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9E5" w:rsidRDefault="006639E5">
      <w:pPr>
        <w:pStyle w:val="big-header"/>
        <w:ind w:left="0" w:right="1134"/>
        <w:rPr>
          <w:rFonts w:cs="FrankRuehl" w:hint="cs"/>
          <w:sz w:val="32"/>
          <w:rtl/>
        </w:rPr>
      </w:pPr>
      <w:r>
        <w:rPr>
          <w:rFonts w:cs="FrankRuehl" w:hint="cs"/>
          <w:sz w:val="32"/>
          <w:rtl/>
        </w:rPr>
        <w:t>חוק</w:t>
      </w:r>
      <w:r>
        <w:rPr>
          <w:rFonts w:cs="FrankRuehl"/>
          <w:sz w:val="32"/>
          <w:rtl/>
        </w:rPr>
        <w:t xml:space="preserve"> הבחי</w:t>
      </w:r>
      <w:r>
        <w:rPr>
          <w:rFonts w:cs="FrankRuehl" w:hint="cs"/>
          <w:sz w:val="32"/>
          <w:rtl/>
        </w:rPr>
        <w:t>רות לכנסת [נוסח משולב], תשכ</w:t>
      </w:r>
      <w:r>
        <w:rPr>
          <w:rFonts w:cs="FrankRuehl"/>
          <w:sz w:val="32"/>
          <w:rtl/>
        </w:rPr>
        <w:t>"ט-1969</w:t>
      </w:r>
    </w:p>
    <w:p w:rsidR="007F4085" w:rsidRDefault="007F4085" w:rsidP="007F4085">
      <w:pPr>
        <w:spacing w:line="320" w:lineRule="auto"/>
        <w:jc w:val="left"/>
        <w:rPr>
          <w:rFonts w:cs="FrankRuehl" w:hint="cs"/>
          <w:szCs w:val="26"/>
          <w:rtl/>
        </w:rPr>
      </w:pPr>
    </w:p>
    <w:p w:rsidR="002969CC" w:rsidRPr="007F4085" w:rsidRDefault="002969CC" w:rsidP="007F4085">
      <w:pPr>
        <w:spacing w:line="320" w:lineRule="auto"/>
        <w:jc w:val="left"/>
        <w:rPr>
          <w:rFonts w:cs="FrankRuehl" w:hint="cs"/>
          <w:szCs w:val="26"/>
          <w:rtl/>
        </w:rPr>
      </w:pPr>
    </w:p>
    <w:p w:rsidR="007F4085" w:rsidRDefault="007F4085" w:rsidP="007F4085">
      <w:pPr>
        <w:spacing w:line="320" w:lineRule="auto"/>
        <w:jc w:val="left"/>
        <w:rPr>
          <w:rFonts w:cs="Miriam"/>
          <w:szCs w:val="22"/>
          <w:rtl/>
        </w:rPr>
      </w:pPr>
      <w:r w:rsidRPr="007F4085">
        <w:rPr>
          <w:rFonts w:cs="Miriam"/>
          <w:szCs w:val="22"/>
          <w:rtl/>
        </w:rPr>
        <w:t xml:space="preserve">דיני חוקה </w:t>
      </w:r>
      <w:r w:rsidRPr="007F4085">
        <w:rPr>
          <w:rFonts w:cs="FrankRuehl"/>
          <w:szCs w:val="26"/>
          <w:rtl/>
        </w:rPr>
        <w:t xml:space="preserve"> – כנסת – בחירות</w:t>
      </w:r>
    </w:p>
    <w:p w:rsidR="007F4085" w:rsidRPr="007F4085" w:rsidRDefault="007F4085" w:rsidP="007F4085">
      <w:pPr>
        <w:spacing w:line="320" w:lineRule="auto"/>
        <w:jc w:val="left"/>
        <w:rPr>
          <w:rFonts w:cs="Miriam" w:hint="cs"/>
          <w:szCs w:val="22"/>
          <w:rtl/>
        </w:rPr>
      </w:pPr>
      <w:r w:rsidRPr="007F4085">
        <w:rPr>
          <w:rFonts w:cs="Miriam"/>
          <w:szCs w:val="22"/>
          <w:rtl/>
        </w:rPr>
        <w:t xml:space="preserve">דיני חוקה </w:t>
      </w:r>
      <w:r w:rsidRPr="007F4085">
        <w:rPr>
          <w:rFonts w:cs="FrankRuehl"/>
          <w:szCs w:val="26"/>
          <w:rtl/>
        </w:rPr>
        <w:t xml:space="preserve"> – בחירות – בחירות לכנסת</w:t>
      </w:r>
    </w:p>
    <w:p w:rsidR="006639E5" w:rsidRDefault="006639E5">
      <w:pPr>
        <w:pStyle w:val="big-header"/>
        <w:ind w:left="0" w:right="1134"/>
        <w:rPr>
          <w:rFonts w:hint="cs"/>
          <w:sz w:val="32"/>
          <w:rtl/>
        </w:rPr>
      </w:pPr>
      <w:r>
        <w:rPr>
          <w:rFonts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א': פרשנות</w:t>
            </w:r>
          </w:p>
        </w:tc>
        <w:tc>
          <w:tcPr>
            <w:tcW w:w="567" w:type="dxa"/>
          </w:tcPr>
          <w:p w:rsidR="00515ED7" w:rsidRPr="00515ED7" w:rsidRDefault="00515ED7" w:rsidP="00515ED7">
            <w:pPr>
              <w:spacing w:line="240" w:lineRule="auto"/>
              <w:jc w:val="left"/>
              <w:rPr>
                <w:rStyle w:val="Hyperlink"/>
                <w:rFonts w:hint="cs"/>
                <w:rtl/>
              </w:rPr>
            </w:pPr>
            <w:hyperlink w:anchor="med0" w:tooltip="פרק א: פרשנ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med0</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הגדרות</w:t>
            </w:r>
          </w:p>
        </w:tc>
        <w:tc>
          <w:tcPr>
            <w:tcW w:w="567" w:type="dxa"/>
          </w:tcPr>
          <w:p w:rsidR="00515ED7" w:rsidRPr="00515ED7" w:rsidRDefault="00515ED7" w:rsidP="00515ED7">
            <w:pPr>
              <w:spacing w:line="240" w:lineRule="auto"/>
              <w:jc w:val="left"/>
              <w:rPr>
                <w:rStyle w:val="Hyperlink"/>
                <w:rFonts w:hint="cs"/>
                <w:rtl/>
              </w:rPr>
            </w:pPr>
            <w:hyperlink w:anchor="Seif1" w:tooltip="הגד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ב': הוראות כלליות</w:t>
            </w:r>
          </w:p>
        </w:tc>
        <w:tc>
          <w:tcPr>
            <w:tcW w:w="567" w:type="dxa"/>
          </w:tcPr>
          <w:p w:rsidR="00515ED7" w:rsidRPr="00515ED7" w:rsidRDefault="00515ED7" w:rsidP="00515ED7">
            <w:pPr>
              <w:spacing w:line="240" w:lineRule="auto"/>
              <w:jc w:val="left"/>
              <w:rPr>
                <w:rStyle w:val="Hyperlink"/>
                <w:rFonts w:hint="cs"/>
                <w:rtl/>
              </w:rPr>
            </w:pPr>
            <w:hyperlink w:anchor="med1" w:tooltip="פרק ב: הוראות כללי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ההצבעה רק לפי הרישום בפנקס</w:t>
            </w:r>
          </w:p>
        </w:tc>
        <w:tc>
          <w:tcPr>
            <w:tcW w:w="567" w:type="dxa"/>
          </w:tcPr>
          <w:p w:rsidR="00515ED7" w:rsidRPr="00515ED7" w:rsidRDefault="00515ED7" w:rsidP="00515ED7">
            <w:pPr>
              <w:spacing w:line="240" w:lineRule="auto"/>
              <w:jc w:val="left"/>
              <w:rPr>
                <w:rStyle w:val="Hyperlink"/>
                <w:rFonts w:hint="cs"/>
                <w:rtl/>
              </w:rPr>
            </w:pPr>
            <w:hyperlink w:anchor="Seif87" w:tooltip="ההצבעה רק לפי הרישום בפנקס"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Seif87</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מיהו בן 18</w:t>
            </w:r>
          </w:p>
        </w:tc>
        <w:tc>
          <w:tcPr>
            <w:tcW w:w="567" w:type="dxa"/>
          </w:tcPr>
          <w:p w:rsidR="00515ED7" w:rsidRPr="00515ED7" w:rsidRDefault="00515ED7" w:rsidP="00515ED7">
            <w:pPr>
              <w:spacing w:line="240" w:lineRule="auto"/>
              <w:jc w:val="left"/>
              <w:rPr>
                <w:rStyle w:val="Hyperlink"/>
                <w:rFonts w:hint="cs"/>
                <w:rtl/>
              </w:rPr>
            </w:pPr>
            <w:hyperlink w:anchor="Seif88" w:tooltip="מיהו בן 18"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Seif88</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הזכות להגיש רשימת מועמדים</w:t>
            </w:r>
          </w:p>
        </w:tc>
        <w:tc>
          <w:tcPr>
            <w:tcW w:w="567" w:type="dxa"/>
          </w:tcPr>
          <w:p w:rsidR="00515ED7" w:rsidRPr="00515ED7" w:rsidRDefault="00515ED7" w:rsidP="00515ED7">
            <w:pPr>
              <w:spacing w:line="240" w:lineRule="auto"/>
              <w:jc w:val="left"/>
              <w:rPr>
                <w:rStyle w:val="Hyperlink"/>
                <w:rFonts w:hint="cs"/>
                <w:rtl/>
              </w:rPr>
            </w:pPr>
            <w:hyperlink w:anchor="Seif89" w:tooltip="הזכות להגיש רשימ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Seif89</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ההצבעה בעד רשימת מועמדים</w:t>
            </w:r>
          </w:p>
        </w:tc>
        <w:tc>
          <w:tcPr>
            <w:tcW w:w="567" w:type="dxa"/>
          </w:tcPr>
          <w:p w:rsidR="00515ED7" w:rsidRPr="00515ED7" w:rsidRDefault="00515ED7" w:rsidP="00515ED7">
            <w:pPr>
              <w:spacing w:line="240" w:lineRule="auto"/>
              <w:jc w:val="left"/>
              <w:rPr>
                <w:rStyle w:val="Hyperlink"/>
                <w:rFonts w:hint="cs"/>
                <w:rtl/>
              </w:rPr>
            </w:pPr>
            <w:hyperlink w:anchor="Seif90" w:tooltip="ההצבעה בעד רשימ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Seif90</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תחום ההצבעה</w:t>
            </w:r>
          </w:p>
        </w:tc>
        <w:tc>
          <w:tcPr>
            <w:tcW w:w="567" w:type="dxa"/>
          </w:tcPr>
          <w:p w:rsidR="00515ED7" w:rsidRPr="00515ED7" w:rsidRDefault="00515ED7" w:rsidP="00515ED7">
            <w:pPr>
              <w:spacing w:line="240" w:lineRule="auto"/>
              <w:jc w:val="left"/>
              <w:rPr>
                <w:rStyle w:val="Hyperlink"/>
                <w:rFonts w:hint="cs"/>
                <w:rtl/>
              </w:rPr>
            </w:pPr>
            <w:hyperlink w:anchor="Seif91" w:tooltip="תחום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Seif91</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ריתוק לקלפי</w:t>
            </w:r>
          </w:p>
        </w:tc>
        <w:tc>
          <w:tcPr>
            <w:tcW w:w="567" w:type="dxa"/>
          </w:tcPr>
          <w:p w:rsidR="00515ED7" w:rsidRPr="00515ED7" w:rsidRDefault="00515ED7" w:rsidP="00515ED7">
            <w:pPr>
              <w:spacing w:line="240" w:lineRule="auto"/>
              <w:jc w:val="left"/>
              <w:rPr>
                <w:rStyle w:val="Hyperlink"/>
                <w:rFonts w:hint="cs"/>
                <w:rtl/>
              </w:rPr>
            </w:pPr>
            <w:hyperlink w:anchor="Seif150" w:tooltip="ריתוק ל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Seif150</w:instrText>
            </w:r>
            <w:r>
              <w:rPr>
                <w:noProof/>
                <w:sz w:val="24"/>
                <w:rtl/>
              </w:rPr>
              <w:instrText xml:space="preserve"> </w:instrText>
            </w:r>
            <w:r>
              <w:rPr>
                <w:rFonts w:cs="Frankruhel"/>
                <w:noProof/>
                <w:sz w:val="24"/>
                <w:rtl/>
              </w:rPr>
              <w:fldChar w:fldCharType="separate"/>
            </w:r>
            <w:r>
              <w:rPr>
                <w:noProof/>
                <w:sz w:val="24"/>
                <w:rtl/>
              </w:rPr>
              <w:t>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ב1:</w:t>
            </w:r>
          </w:p>
        </w:tc>
        <w:tc>
          <w:tcPr>
            <w:tcW w:w="567" w:type="dxa"/>
          </w:tcPr>
          <w:p w:rsidR="00515ED7" w:rsidRPr="00515ED7" w:rsidRDefault="00515ED7" w:rsidP="00515ED7">
            <w:pPr>
              <w:spacing w:line="240" w:lineRule="auto"/>
              <w:jc w:val="left"/>
              <w:rPr>
                <w:rStyle w:val="Hyperlink"/>
                <w:rFonts w:hint="cs"/>
                <w:rtl/>
              </w:rPr>
            </w:pPr>
            <w:hyperlink w:anchor="med2" w:tooltip="פרק ב1:"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med2</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ג': מפת הבחירות</w:t>
            </w:r>
          </w:p>
        </w:tc>
        <w:tc>
          <w:tcPr>
            <w:tcW w:w="567" w:type="dxa"/>
          </w:tcPr>
          <w:p w:rsidR="00515ED7" w:rsidRPr="00515ED7" w:rsidRDefault="00515ED7" w:rsidP="00515ED7">
            <w:pPr>
              <w:spacing w:line="240" w:lineRule="auto"/>
              <w:jc w:val="left"/>
              <w:rPr>
                <w:rStyle w:val="Hyperlink"/>
                <w:rFonts w:hint="cs"/>
                <w:rtl/>
              </w:rPr>
            </w:pPr>
            <w:hyperlink w:anchor="med3" w:tooltip="פרק ג: מפ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med3</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אזורי בחירות</w:t>
            </w:r>
          </w:p>
        </w:tc>
        <w:tc>
          <w:tcPr>
            <w:tcW w:w="567" w:type="dxa"/>
          </w:tcPr>
          <w:p w:rsidR="00515ED7" w:rsidRPr="00515ED7" w:rsidRDefault="00515ED7" w:rsidP="00515ED7">
            <w:pPr>
              <w:spacing w:line="240" w:lineRule="auto"/>
              <w:jc w:val="left"/>
              <w:rPr>
                <w:rStyle w:val="Hyperlink"/>
                <w:rFonts w:hint="cs"/>
                <w:rtl/>
              </w:rPr>
            </w:pPr>
            <w:hyperlink w:anchor="Seif93" w:tooltip="אזורי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Seif93</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אזורי קלפי</w:t>
            </w:r>
          </w:p>
        </w:tc>
        <w:tc>
          <w:tcPr>
            <w:tcW w:w="567" w:type="dxa"/>
          </w:tcPr>
          <w:p w:rsidR="00515ED7" w:rsidRPr="00515ED7" w:rsidRDefault="00515ED7" w:rsidP="00515ED7">
            <w:pPr>
              <w:spacing w:line="240" w:lineRule="auto"/>
              <w:jc w:val="left"/>
              <w:rPr>
                <w:rStyle w:val="Hyperlink"/>
                <w:rFonts w:hint="cs"/>
                <w:rtl/>
              </w:rPr>
            </w:pPr>
            <w:hyperlink w:anchor="Seif94" w:tooltip="אזורי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Seif94</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היקף של אזור קלפי</w:t>
            </w:r>
          </w:p>
        </w:tc>
        <w:tc>
          <w:tcPr>
            <w:tcW w:w="567" w:type="dxa"/>
          </w:tcPr>
          <w:p w:rsidR="00515ED7" w:rsidRPr="00515ED7" w:rsidRDefault="00515ED7" w:rsidP="00515ED7">
            <w:pPr>
              <w:spacing w:line="240" w:lineRule="auto"/>
              <w:jc w:val="left"/>
              <w:rPr>
                <w:rStyle w:val="Hyperlink"/>
                <w:rFonts w:hint="cs"/>
                <w:rtl/>
              </w:rPr>
            </w:pPr>
            <w:hyperlink w:anchor="Seif95" w:tooltip="היקף של אזור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Seif95</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מספר הבוחרים באזור קלפי</w:t>
            </w:r>
          </w:p>
        </w:tc>
        <w:tc>
          <w:tcPr>
            <w:tcW w:w="567" w:type="dxa"/>
          </w:tcPr>
          <w:p w:rsidR="00515ED7" w:rsidRPr="00515ED7" w:rsidRDefault="00515ED7" w:rsidP="00515ED7">
            <w:pPr>
              <w:spacing w:line="240" w:lineRule="auto"/>
              <w:jc w:val="left"/>
              <w:rPr>
                <w:rStyle w:val="Hyperlink"/>
                <w:rFonts w:hint="cs"/>
                <w:rtl/>
              </w:rPr>
            </w:pPr>
            <w:hyperlink w:anchor="Seif96" w:tooltip="מספר הבוחרים באזור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Seif96</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תיחום אזורי קלפי</w:t>
            </w:r>
          </w:p>
        </w:tc>
        <w:tc>
          <w:tcPr>
            <w:tcW w:w="567" w:type="dxa"/>
          </w:tcPr>
          <w:p w:rsidR="00515ED7" w:rsidRPr="00515ED7" w:rsidRDefault="00515ED7" w:rsidP="00515ED7">
            <w:pPr>
              <w:spacing w:line="240" w:lineRule="auto"/>
              <w:jc w:val="left"/>
              <w:rPr>
                <w:rStyle w:val="Hyperlink"/>
                <w:rFonts w:hint="cs"/>
                <w:rtl/>
              </w:rPr>
            </w:pPr>
            <w:hyperlink w:anchor="Seif97" w:tooltip="תיחום אזורי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Seif97</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קביעת אזורי קלפי</w:t>
            </w:r>
          </w:p>
        </w:tc>
        <w:tc>
          <w:tcPr>
            <w:tcW w:w="567" w:type="dxa"/>
          </w:tcPr>
          <w:p w:rsidR="00515ED7" w:rsidRPr="00515ED7" w:rsidRDefault="00515ED7" w:rsidP="00515ED7">
            <w:pPr>
              <w:spacing w:line="240" w:lineRule="auto"/>
              <w:jc w:val="left"/>
              <w:rPr>
                <w:rStyle w:val="Hyperlink"/>
                <w:rFonts w:hint="cs"/>
                <w:rtl/>
              </w:rPr>
            </w:pPr>
            <w:hyperlink w:anchor="Seif98" w:tooltip="קביעת אזורי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Seif98</w:instrText>
            </w:r>
            <w:r>
              <w:rPr>
                <w:noProof/>
                <w:sz w:val="24"/>
                <w:rtl/>
              </w:rPr>
              <w:instrText xml:space="preserve"> </w:instrText>
            </w:r>
            <w:r>
              <w:rPr>
                <w:rFonts w:cs="Frankruhel"/>
                <w:noProof/>
                <w:sz w:val="24"/>
                <w:rtl/>
              </w:rPr>
              <w:fldChar w:fldCharType="separate"/>
            </w:r>
            <w:r>
              <w:rPr>
                <w:noProof/>
                <w:sz w:val="24"/>
                <w:rtl/>
              </w:rPr>
              <w:t>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אזור אחד לתוצאות הבחירות</w:t>
            </w:r>
          </w:p>
        </w:tc>
        <w:tc>
          <w:tcPr>
            <w:tcW w:w="567" w:type="dxa"/>
          </w:tcPr>
          <w:p w:rsidR="00515ED7" w:rsidRPr="00515ED7" w:rsidRDefault="00515ED7" w:rsidP="00515ED7">
            <w:pPr>
              <w:spacing w:line="240" w:lineRule="auto"/>
              <w:jc w:val="left"/>
              <w:rPr>
                <w:rStyle w:val="Hyperlink"/>
                <w:rFonts w:hint="cs"/>
                <w:rtl/>
              </w:rPr>
            </w:pPr>
            <w:hyperlink w:anchor="Seif2" w:tooltip="אזור אחד לתוצא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w:instrText>
            </w:r>
            <w:r>
              <w:rPr>
                <w:noProof/>
                <w:sz w:val="24"/>
                <w:rtl/>
              </w:rPr>
              <w:instrText xml:space="preserve"> </w:instrText>
            </w:r>
            <w:r>
              <w:rPr>
                <w:rFonts w:cs="Frankruhel"/>
                <w:noProof/>
                <w:sz w:val="24"/>
                <w:rtl/>
              </w:rPr>
              <w:fldChar w:fldCharType="separate"/>
            </w:r>
            <w:r>
              <w:rPr>
                <w:noProof/>
                <w:sz w:val="24"/>
                <w:rtl/>
              </w:rPr>
              <w:t>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ד': ועדות הבחירות</w:t>
            </w:r>
          </w:p>
        </w:tc>
        <w:tc>
          <w:tcPr>
            <w:tcW w:w="567" w:type="dxa"/>
          </w:tcPr>
          <w:p w:rsidR="00515ED7" w:rsidRPr="00515ED7" w:rsidRDefault="00515ED7" w:rsidP="00515ED7">
            <w:pPr>
              <w:spacing w:line="240" w:lineRule="auto"/>
              <w:jc w:val="left"/>
              <w:rPr>
                <w:rStyle w:val="Hyperlink"/>
                <w:rFonts w:hint="cs"/>
                <w:rtl/>
              </w:rPr>
            </w:pPr>
            <w:hyperlink w:anchor="med4" w:tooltip="פרק ד: ועד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med4</w:instrText>
            </w:r>
            <w:r>
              <w:rPr>
                <w:noProof/>
                <w:sz w:val="24"/>
                <w:rtl/>
              </w:rPr>
              <w:instrText xml:space="preserve"> </w:instrText>
            </w:r>
            <w:r>
              <w:rPr>
                <w:rFonts w:cs="Frankruhel"/>
                <w:noProof/>
                <w:sz w:val="24"/>
                <w:rtl/>
              </w:rPr>
              <w:fldChar w:fldCharType="separate"/>
            </w:r>
            <w:r>
              <w:rPr>
                <w:noProof/>
                <w:sz w:val="24"/>
                <w:rtl/>
              </w:rPr>
              <w:t>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ועדות הבחירות</w:t>
            </w:r>
          </w:p>
        </w:tc>
        <w:tc>
          <w:tcPr>
            <w:tcW w:w="567" w:type="dxa"/>
          </w:tcPr>
          <w:p w:rsidR="00515ED7" w:rsidRPr="00515ED7" w:rsidRDefault="00515ED7" w:rsidP="00515ED7">
            <w:pPr>
              <w:spacing w:line="240" w:lineRule="auto"/>
              <w:jc w:val="left"/>
              <w:rPr>
                <w:rStyle w:val="Hyperlink"/>
                <w:rFonts w:hint="cs"/>
                <w:rtl/>
              </w:rPr>
            </w:pPr>
            <w:hyperlink w:anchor="Seif3" w:tooltip="ועד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w:instrText>
            </w:r>
            <w:r>
              <w:rPr>
                <w:noProof/>
                <w:sz w:val="24"/>
                <w:rtl/>
              </w:rPr>
              <w:instrText xml:space="preserve"> </w:instrText>
            </w:r>
            <w:r>
              <w:rPr>
                <w:rFonts w:cs="Frankruhel"/>
                <w:noProof/>
                <w:sz w:val="24"/>
                <w:rtl/>
              </w:rPr>
              <w:fldChar w:fldCharType="separate"/>
            </w:r>
            <w:r>
              <w:rPr>
                <w:noProof/>
                <w:sz w:val="24"/>
                <w:rtl/>
              </w:rPr>
              <w:t>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ועדת הבחירות המרכזית   הרכבה</w:t>
            </w:r>
          </w:p>
        </w:tc>
        <w:tc>
          <w:tcPr>
            <w:tcW w:w="567" w:type="dxa"/>
          </w:tcPr>
          <w:p w:rsidR="00515ED7" w:rsidRPr="00515ED7" w:rsidRDefault="00515ED7" w:rsidP="00515ED7">
            <w:pPr>
              <w:spacing w:line="240" w:lineRule="auto"/>
              <w:jc w:val="left"/>
              <w:rPr>
                <w:rStyle w:val="Hyperlink"/>
                <w:rFonts w:hint="cs"/>
                <w:rtl/>
              </w:rPr>
            </w:pPr>
            <w:hyperlink w:anchor="Seif4" w:tooltip="ועדת הבחירות המרכזית   הרכב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w:instrText>
            </w:r>
            <w:r>
              <w:rPr>
                <w:noProof/>
                <w:sz w:val="24"/>
                <w:rtl/>
              </w:rPr>
              <w:instrText xml:space="preserve"> </w:instrText>
            </w:r>
            <w:r>
              <w:rPr>
                <w:rFonts w:cs="Frankruhel"/>
                <w:noProof/>
                <w:sz w:val="24"/>
                <w:rtl/>
              </w:rPr>
              <w:fldChar w:fldCharType="separate"/>
            </w:r>
            <w:r>
              <w:rPr>
                <w:noProof/>
                <w:sz w:val="24"/>
                <w:rtl/>
              </w:rPr>
              <w:t>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16א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גמול והחזר הוצאות לחברי ועדת הבחירות המרכזית</w:t>
            </w:r>
          </w:p>
        </w:tc>
        <w:tc>
          <w:tcPr>
            <w:tcW w:w="567" w:type="dxa"/>
          </w:tcPr>
          <w:p w:rsidR="00515ED7" w:rsidRPr="00515ED7" w:rsidRDefault="00515ED7" w:rsidP="00515ED7">
            <w:pPr>
              <w:spacing w:line="240" w:lineRule="auto"/>
              <w:jc w:val="left"/>
              <w:rPr>
                <w:rStyle w:val="Hyperlink"/>
                <w:rFonts w:hint="cs"/>
                <w:rtl/>
              </w:rPr>
            </w:pPr>
            <w:hyperlink w:anchor="Seif167" w:tooltip="גמול והחזר הוצאות לחברי ועדת הבחירות המרכז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Seif167</w:instrText>
            </w:r>
            <w:r>
              <w:rPr>
                <w:noProof/>
                <w:sz w:val="24"/>
                <w:rtl/>
              </w:rPr>
              <w:instrText xml:space="preserve"> </w:instrText>
            </w:r>
            <w:r>
              <w:rPr>
                <w:rFonts w:cs="Frankruhel"/>
                <w:noProof/>
                <w:sz w:val="24"/>
                <w:rtl/>
              </w:rPr>
              <w:fldChar w:fldCharType="separate"/>
            </w:r>
            <w:r>
              <w:rPr>
                <w:noProof/>
                <w:sz w:val="24"/>
                <w:rtl/>
              </w:rPr>
              <w:t>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ועדת הבחירות המרכזית   יושב ראש וסגנים</w:t>
            </w:r>
          </w:p>
        </w:tc>
        <w:tc>
          <w:tcPr>
            <w:tcW w:w="567" w:type="dxa"/>
          </w:tcPr>
          <w:p w:rsidR="00515ED7" w:rsidRPr="00515ED7" w:rsidRDefault="00515ED7" w:rsidP="00515ED7">
            <w:pPr>
              <w:spacing w:line="240" w:lineRule="auto"/>
              <w:jc w:val="left"/>
              <w:rPr>
                <w:rStyle w:val="Hyperlink"/>
                <w:rFonts w:hint="cs"/>
                <w:rtl/>
              </w:rPr>
            </w:pPr>
            <w:hyperlink w:anchor="Seif5" w:tooltip="ועדת הבחירות המרכזית   יושב ראש וסגנ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w:instrText>
            </w:r>
            <w:r>
              <w:rPr>
                <w:noProof/>
                <w:sz w:val="24"/>
                <w:rtl/>
              </w:rPr>
              <w:instrText xml:space="preserve"> </w:instrText>
            </w:r>
            <w:r>
              <w:rPr>
                <w:rFonts w:cs="Frankruhel"/>
                <w:noProof/>
                <w:sz w:val="24"/>
                <w:rtl/>
              </w:rPr>
              <w:fldChar w:fldCharType="separate"/>
            </w:r>
            <w:r>
              <w:rPr>
                <w:noProof/>
                <w:sz w:val="24"/>
                <w:rtl/>
              </w:rPr>
              <w:t>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17א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עובדי ועדת הבחירות המרכזית</w:t>
            </w:r>
          </w:p>
        </w:tc>
        <w:tc>
          <w:tcPr>
            <w:tcW w:w="567" w:type="dxa"/>
          </w:tcPr>
          <w:p w:rsidR="00515ED7" w:rsidRPr="00515ED7" w:rsidRDefault="00515ED7" w:rsidP="00515ED7">
            <w:pPr>
              <w:spacing w:line="240" w:lineRule="auto"/>
              <w:jc w:val="left"/>
              <w:rPr>
                <w:rStyle w:val="Hyperlink"/>
                <w:rFonts w:hint="cs"/>
                <w:rtl/>
              </w:rPr>
            </w:pPr>
            <w:hyperlink w:anchor="Seif165" w:tooltip="עובדי ועדת הבחירות המרכז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Seif165</w:instrText>
            </w:r>
            <w:r>
              <w:rPr>
                <w:noProof/>
                <w:sz w:val="24"/>
                <w:rtl/>
              </w:rPr>
              <w:instrText xml:space="preserve"> </w:instrText>
            </w:r>
            <w:r>
              <w:rPr>
                <w:rFonts w:cs="Frankruhel"/>
                <w:noProof/>
                <w:sz w:val="24"/>
                <w:rtl/>
              </w:rPr>
              <w:fldChar w:fldCharType="separate"/>
            </w:r>
            <w:r>
              <w:rPr>
                <w:noProof/>
                <w:sz w:val="24"/>
                <w:rtl/>
              </w:rPr>
              <w:t>10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17ב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תגמול לבעלי תפקידים</w:t>
            </w:r>
          </w:p>
        </w:tc>
        <w:tc>
          <w:tcPr>
            <w:tcW w:w="567" w:type="dxa"/>
          </w:tcPr>
          <w:p w:rsidR="00515ED7" w:rsidRPr="00515ED7" w:rsidRDefault="00515ED7" w:rsidP="00515ED7">
            <w:pPr>
              <w:spacing w:line="240" w:lineRule="auto"/>
              <w:jc w:val="left"/>
              <w:rPr>
                <w:rStyle w:val="Hyperlink"/>
                <w:rFonts w:hint="cs"/>
                <w:rtl/>
              </w:rPr>
            </w:pPr>
            <w:hyperlink w:anchor="Seif181" w:tooltip="תגמול לבעלי תפקי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Seif181</w:instrText>
            </w:r>
            <w:r>
              <w:rPr>
                <w:noProof/>
                <w:sz w:val="24"/>
                <w:rtl/>
              </w:rPr>
              <w:instrText xml:space="preserve"> </w:instrText>
            </w:r>
            <w:r>
              <w:rPr>
                <w:rFonts w:cs="Frankruhel"/>
                <w:noProof/>
                <w:sz w:val="24"/>
                <w:rtl/>
              </w:rPr>
              <w:fldChar w:fldCharType="separate"/>
            </w:r>
            <w:r>
              <w:rPr>
                <w:noProof/>
                <w:sz w:val="24"/>
                <w:rtl/>
              </w:rPr>
              <w:t>10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ועדת הבחירות המרכזית   ישיבה ראשונה</w:t>
            </w:r>
          </w:p>
        </w:tc>
        <w:tc>
          <w:tcPr>
            <w:tcW w:w="567" w:type="dxa"/>
          </w:tcPr>
          <w:p w:rsidR="00515ED7" w:rsidRPr="00515ED7" w:rsidRDefault="00515ED7" w:rsidP="00515ED7">
            <w:pPr>
              <w:spacing w:line="240" w:lineRule="auto"/>
              <w:jc w:val="left"/>
              <w:rPr>
                <w:rStyle w:val="Hyperlink"/>
                <w:rFonts w:hint="cs"/>
                <w:rtl/>
              </w:rPr>
            </w:pPr>
            <w:hyperlink w:anchor="Seif6" w:tooltip="ועדת הבחירות המרכזית   ישיבה ראשונ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w:instrText>
            </w:r>
            <w:r>
              <w:rPr>
                <w:noProof/>
                <w:sz w:val="24"/>
                <w:rtl/>
              </w:rPr>
              <w:instrText xml:space="preserve"> </w:instrText>
            </w:r>
            <w:r>
              <w:rPr>
                <w:rFonts w:cs="Frankruhel"/>
                <w:noProof/>
                <w:sz w:val="24"/>
                <w:rtl/>
              </w:rPr>
              <w:fldChar w:fldCharType="separate"/>
            </w:r>
            <w:r>
              <w:rPr>
                <w:noProof/>
                <w:sz w:val="24"/>
                <w:rtl/>
              </w:rPr>
              <w:t>11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ועדות בחירות אזוריות   הרכבן</w:t>
            </w:r>
          </w:p>
        </w:tc>
        <w:tc>
          <w:tcPr>
            <w:tcW w:w="567" w:type="dxa"/>
          </w:tcPr>
          <w:p w:rsidR="00515ED7" w:rsidRPr="00515ED7" w:rsidRDefault="00515ED7" w:rsidP="00515ED7">
            <w:pPr>
              <w:spacing w:line="240" w:lineRule="auto"/>
              <w:jc w:val="left"/>
              <w:rPr>
                <w:rStyle w:val="Hyperlink"/>
                <w:rFonts w:hint="cs"/>
                <w:rtl/>
              </w:rPr>
            </w:pPr>
            <w:hyperlink w:anchor="Seif7" w:tooltip="ועדות בחירות אזוריות   הרכב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w:instrText>
            </w:r>
            <w:r>
              <w:rPr>
                <w:noProof/>
                <w:sz w:val="24"/>
                <w:rtl/>
              </w:rPr>
              <w:instrText xml:space="preserve"> </w:instrText>
            </w:r>
            <w:r>
              <w:rPr>
                <w:rFonts w:cs="Frankruhel"/>
                <w:noProof/>
                <w:sz w:val="24"/>
                <w:rtl/>
              </w:rPr>
              <w:fldChar w:fldCharType="separate"/>
            </w:r>
            <w:r>
              <w:rPr>
                <w:noProof/>
                <w:sz w:val="24"/>
                <w:rtl/>
              </w:rPr>
              <w:t>11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ועדות בחירות אזוריות   יושב ראש וסגנים</w:t>
            </w:r>
          </w:p>
        </w:tc>
        <w:tc>
          <w:tcPr>
            <w:tcW w:w="567" w:type="dxa"/>
          </w:tcPr>
          <w:p w:rsidR="00515ED7" w:rsidRPr="00515ED7" w:rsidRDefault="00515ED7" w:rsidP="00515ED7">
            <w:pPr>
              <w:spacing w:line="240" w:lineRule="auto"/>
              <w:jc w:val="left"/>
              <w:rPr>
                <w:rStyle w:val="Hyperlink"/>
                <w:rFonts w:hint="cs"/>
                <w:rtl/>
              </w:rPr>
            </w:pPr>
            <w:hyperlink w:anchor="Seif8" w:tooltip="ועדות בחירות אזוריות   יושב ראש וסגנ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w:instrText>
            </w:r>
            <w:r>
              <w:rPr>
                <w:noProof/>
                <w:sz w:val="24"/>
                <w:rtl/>
              </w:rPr>
              <w:instrText xml:space="preserve"> </w:instrText>
            </w:r>
            <w:r>
              <w:rPr>
                <w:rFonts w:cs="Frankruhel"/>
                <w:noProof/>
                <w:sz w:val="24"/>
                <w:rtl/>
              </w:rPr>
              <w:fldChar w:fldCharType="separate"/>
            </w:r>
            <w:r>
              <w:rPr>
                <w:noProof/>
                <w:sz w:val="24"/>
                <w:rtl/>
              </w:rPr>
              <w:t>11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ועדות קלפי</w:t>
            </w:r>
          </w:p>
        </w:tc>
        <w:tc>
          <w:tcPr>
            <w:tcW w:w="567" w:type="dxa"/>
          </w:tcPr>
          <w:p w:rsidR="00515ED7" w:rsidRPr="00515ED7" w:rsidRDefault="00515ED7" w:rsidP="00515ED7">
            <w:pPr>
              <w:spacing w:line="240" w:lineRule="auto"/>
              <w:jc w:val="left"/>
              <w:rPr>
                <w:rStyle w:val="Hyperlink"/>
                <w:rFonts w:hint="cs"/>
                <w:rtl/>
              </w:rPr>
            </w:pPr>
            <w:hyperlink w:anchor="Seif9" w:tooltip="ועדו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w:instrText>
            </w:r>
            <w:r>
              <w:rPr>
                <w:noProof/>
                <w:sz w:val="24"/>
                <w:rtl/>
              </w:rPr>
              <w:instrText xml:space="preserve"> </w:instrText>
            </w:r>
            <w:r>
              <w:rPr>
                <w:rFonts w:cs="Frankruhel"/>
                <w:noProof/>
                <w:sz w:val="24"/>
                <w:rtl/>
              </w:rPr>
              <w:fldChar w:fldCharType="separate"/>
            </w:r>
            <w:r>
              <w:rPr>
                <w:noProof/>
                <w:sz w:val="24"/>
                <w:rtl/>
              </w:rPr>
              <w:t>11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21א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מזכיר ועדת קלפי</w:t>
            </w:r>
          </w:p>
        </w:tc>
        <w:tc>
          <w:tcPr>
            <w:tcW w:w="567" w:type="dxa"/>
          </w:tcPr>
          <w:p w:rsidR="00515ED7" w:rsidRPr="00515ED7" w:rsidRDefault="00515ED7" w:rsidP="00515ED7">
            <w:pPr>
              <w:spacing w:line="240" w:lineRule="auto"/>
              <w:jc w:val="left"/>
              <w:rPr>
                <w:rStyle w:val="Hyperlink"/>
                <w:rFonts w:hint="cs"/>
                <w:rtl/>
              </w:rPr>
            </w:pPr>
            <w:hyperlink w:anchor="Seif151" w:tooltip="מזכיר ועד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Seif151</w:instrText>
            </w:r>
            <w:r>
              <w:rPr>
                <w:noProof/>
                <w:sz w:val="24"/>
                <w:rtl/>
              </w:rPr>
              <w:instrText xml:space="preserve"> </w:instrText>
            </w:r>
            <w:r>
              <w:rPr>
                <w:rFonts w:cs="Frankruhel"/>
                <w:noProof/>
                <w:sz w:val="24"/>
                <w:rtl/>
              </w:rPr>
              <w:fldChar w:fldCharType="separate"/>
            </w:r>
            <w:r>
              <w:rPr>
                <w:noProof/>
                <w:sz w:val="24"/>
                <w:rtl/>
              </w:rPr>
              <w:t>12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חילופי גברי בועדה המרכזית ובועדה אזורית</w:t>
            </w:r>
          </w:p>
        </w:tc>
        <w:tc>
          <w:tcPr>
            <w:tcW w:w="567" w:type="dxa"/>
          </w:tcPr>
          <w:p w:rsidR="00515ED7" w:rsidRPr="00515ED7" w:rsidRDefault="00515ED7" w:rsidP="00515ED7">
            <w:pPr>
              <w:spacing w:line="240" w:lineRule="auto"/>
              <w:jc w:val="left"/>
              <w:rPr>
                <w:rStyle w:val="Hyperlink"/>
                <w:rFonts w:hint="cs"/>
                <w:rtl/>
              </w:rPr>
            </w:pPr>
            <w:hyperlink w:anchor="Seif10" w:tooltip="חילופי גברי בועדה המרכזית ובועדה אזור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w:instrText>
            </w:r>
            <w:r>
              <w:rPr>
                <w:noProof/>
                <w:sz w:val="24"/>
                <w:rtl/>
              </w:rPr>
              <w:instrText xml:space="preserve"> </w:instrText>
            </w:r>
            <w:r>
              <w:rPr>
                <w:rFonts w:cs="Frankruhel"/>
                <w:noProof/>
                <w:sz w:val="24"/>
                <w:rtl/>
              </w:rPr>
              <w:fldChar w:fldCharType="separate"/>
            </w:r>
            <w:r>
              <w:rPr>
                <w:noProof/>
                <w:sz w:val="24"/>
                <w:rtl/>
              </w:rPr>
              <w:t>12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הודעה על הרכב הועדה המרכזית והועדות האזוריות</w:t>
            </w:r>
          </w:p>
        </w:tc>
        <w:tc>
          <w:tcPr>
            <w:tcW w:w="567" w:type="dxa"/>
          </w:tcPr>
          <w:p w:rsidR="00515ED7" w:rsidRPr="00515ED7" w:rsidRDefault="00515ED7" w:rsidP="00515ED7">
            <w:pPr>
              <w:spacing w:line="240" w:lineRule="auto"/>
              <w:jc w:val="left"/>
              <w:rPr>
                <w:rStyle w:val="Hyperlink"/>
                <w:rFonts w:hint="cs"/>
                <w:rtl/>
              </w:rPr>
            </w:pPr>
            <w:hyperlink w:anchor="Seif11" w:tooltip="הודעה על הרכב הועדה המרכזית והועדות האזורי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w:instrText>
            </w:r>
            <w:r>
              <w:rPr>
                <w:noProof/>
                <w:sz w:val="24"/>
                <w:rtl/>
              </w:rPr>
              <w:instrText xml:space="preserve"> </w:instrText>
            </w:r>
            <w:r>
              <w:rPr>
                <w:rFonts w:cs="Frankruhel"/>
                <w:noProof/>
                <w:sz w:val="24"/>
                <w:rtl/>
              </w:rPr>
              <w:fldChar w:fldCharType="separate"/>
            </w:r>
            <w:r>
              <w:rPr>
                <w:noProof/>
                <w:sz w:val="24"/>
                <w:rtl/>
              </w:rPr>
              <w:t>12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מנין, רוב וכו' בועדות הבחירות</w:t>
            </w:r>
          </w:p>
        </w:tc>
        <w:tc>
          <w:tcPr>
            <w:tcW w:w="567" w:type="dxa"/>
          </w:tcPr>
          <w:p w:rsidR="00515ED7" w:rsidRPr="00515ED7" w:rsidRDefault="00515ED7" w:rsidP="00515ED7">
            <w:pPr>
              <w:spacing w:line="240" w:lineRule="auto"/>
              <w:jc w:val="left"/>
              <w:rPr>
                <w:rStyle w:val="Hyperlink"/>
                <w:rFonts w:hint="cs"/>
                <w:rtl/>
              </w:rPr>
            </w:pPr>
            <w:hyperlink w:anchor="Seif12" w:tooltip="מנין, רוב וכו בועד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w:instrText>
            </w:r>
            <w:r>
              <w:rPr>
                <w:noProof/>
                <w:sz w:val="24"/>
                <w:rtl/>
              </w:rPr>
              <w:instrText xml:space="preserve"> </w:instrText>
            </w:r>
            <w:r>
              <w:rPr>
                <w:rFonts w:cs="Frankruhel"/>
                <w:noProof/>
                <w:sz w:val="24"/>
                <w:rtl/>
              </w:rPr>
              <w:fldChar w:fldCharType="separate"/>
            </w:r>
            <w:r>
              <w:rPr>
                <w:noProof/>
                <w:sz w:val="24"/>
                <w:rtl/>
              </w:rPr>
              <w:t>13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קביעת סיעות הכנסת</w:t>
            </w:r>
          </w:p>
        </w:tc>
        <w:tc>
          <w:tcPr>
            <w:tcW w:w="567" w:type="dxa"/>
          </w:tcPr>
          <w:p w:rsidR="00515ED7" w:rsidRPr="00515ED7" w:rsidRDefault="00515ED7" w:rsidP="00515ED7">
            <w:pPr>
              <w:spacing w:line="240" w:lineRule="auto"/>
              <w:jc w:val="left"/>
              <w:rPr>
                <w:rStyle w:val="Hyperlink"/>
                <w:rFonts w:hint="cs"/>
                <w:rtl/>
              </w:rPr>
            </w:pPr>
            <w:hyperlink w:anchor="Seif99" w:tooltip="קביעת סיעות הכנס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Seif99</w:instrText>
            </w:r>
            <w:r>
              <w:rPr>
                <w:noProof/>
                <w:sz w:val="24"/>
                <w:rtl/>
              </w:rPr>
              <w:instrText xml:space="preserve"> </w:instrText>
            </w:r>
            <w:r>
              <w:rPr>
                <w:rFonts w:cs="Frankruhel"/>
                <w:noProof/>
                <w:sz w:val="24"/>
                <w:rtl/>
              </w:rPr>
              <w:fldChar w:fldCharType="separate"/>
            </w:r>
            <w:r>
              <w:rPr>
                <w:noProof/>
                <w:sz w:val="24"/>
                <w:rtl/>
              </w:rPr>
              <w:t>14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25א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סמכות לעריכת עסקאות</w:t>
            </w:r>
          </w:p>
        </w:tc>
        <w:tc>
          <w:tcPr>
            <w:tcW w:w="567" w:type="dxa"/>
          </w:tcPr>
          <w:p w:rsidR="00515ED7" w:rsidRPr="00515ED7" w:rsidRDefault="00515ED7" w:rsidP="00515ED7">
            <w:pPr>
              <w:spacing w:line="240" w:lineRule="auto"/>
              <w:jc w:val="left"/>
              <w:rPr>
                <w:rStyle w:val="Hyperlink"/>
                <w:rFonts w:hint="cs"/>
                <w:rtl/>
              </w:rPr>
            </w:pPr>
            <w:hyperlink w:anchor="Seif166" w:tooltip="סמכות לעריכת עסקא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Seif166</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ה': פנקס הבוחרים</w:t>
            </w:r>
          </w:p>
        </w:tc>
        <w:tc>
          <w:tcPr>
            <w:tcW w:w="567" w:type="dxa"/>
          </w:tcPr>
          <w:p w:rsidR="00515ED7" w:rsidRPr="00515ED7" w:rsidRDefault="00515ED7" w:rsidP="00515ED7">
            <w:pPr>
              <w:spacing w:line="240" w:lineRule="auto"/>
              <w:jc w:val="left"/>
              <w:rPr>
                <w:rStyle w:val="Hyperlink"/>
                <w:rFonts w:hint="cs"/>
                <w:rtl/>
              </w:rPr>
            </w:pPr>
            <w:hyperlink w:anchor="med5" w:tooltip="פרק ה: פנקס הבוח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med5</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סימן א': הכנה</w:t>
            </w:r>
          </w:p>
        </w:tc>
        <w:tc>
          <w:tcPr>
            <w:tcW w:w="567" w:type="dxa"/>
          </w:tcPr>
          <w:p w:rsidR="00515ED7" w:rsidRPr="00515ED7" w:rsidRDefault="00515ED7" w:rsidP="00515ED7">
            <w:pPr>
              <w:spacing w:line="240" w:lineRule="auto"/>
              <w:jc w:val="left"/>
              <w:rPr>
                <w:rStyle w:val="Hyperlink"/>
                <w:rFonts w:hint="cs"/>
                <w:rtl/>
              </w:rPr>
            </w:pPr>
            <w:hyperlink w:anchor="hed20" w:tooltip="סימן א: הכנ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hed20</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lastRenderedPageBreak/>
              <w:t xml:space="preserve">סעיף 26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פנקס בוחרים</w:t>
            </w:r>
          </w:p>
        </w:tc>
        <w:tc>
          <w:tcPr>
            <w:tcW w:w="567" w:type="dxa"/>
          </w:tcPr>
          <w:p w:rsidR="00515ED7" w:rsidRPr="00515ED7" w:rsidRDefault="00515ED7" w:rsidP="00515ED7">
            <w:pPr>
              <w:spacing w:line="240" w:lineRule="auto"/>
              <w:jc w:val="left"/>
              <w:rPr>
                <w:rStyle w:val="Hyperlink"/>
                <w:rFonts w:hint="cs"/>
                <w:rtl/>
              </w:rPr>
            </w:pPr>
            <w:hyperlink w:anchor="Seif13" w:tooltip="פנקס בוח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אין לשנות את פנקס הבוחרים</w:t>
            </w:r>
          </w:p>
        </w:tc>
        <w:tc>
          <w:tcPr>
            <w:tcW w:w="567" w:type="dxa"/>
          </w:tcPr>
          <w:p w:rsidR="00515ED7" w:rsidRPr="00515ED7" w:rsidRDefault="00515ED7" w:rsidP="00515ED7">
            <w:pPr>
              <w:spacing w:line="240" w:lineRule="auto"/>
              <w:jc w:val="left"/>
              <w:rPr>
                <w:rStyle w:val="Hyperlink"/>
                <w:rFonts w:hint="cs"/>
                <w:rtl/>
              </w:rPr>
            </w:pPr>
            <w:hyperlink w:anchor="Seif14" w:tooltip="אין לשנות את פנקס הבוח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29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פרטי הרשימות</w:t>
            </w:r>
          </w:p>
        </w:tc>
        <w:tc>
          <w:tcPr>
            <w:tcW w:w="567" w:type="dxa"/>
          </w:tcPr>
          <w:p w:rsidR="00515ED7" w:rsidRPr="00515ED7" w:rsidRDefault="00515ED7" w:rsidP="00515ED7">
            <w:pPr>
              <w:spacing w:line="240" w:lineRule="auto"/>
              <w:jc w:val="left"/>
              <w:rPr>
                <w:rStyle w:val="Hyperlink"/>
                <w:rFonts w:hint="cs"/>
                <w:rtl/>
              </w:rPr>
            </w:pPr>
            <w:hyperlink w:anchor="Seif15" w:tooltip="פרטי הרשימ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30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סדר השמות ברשימה</w:t>
            </w:r>
          </w:p>
        </w:tc>
        <w:tc>
          <w:tcPr>
            <w:tcW w:w="567" w:type="dxa"/>
          </w:tcPr>
          <w:p w:rsidR="00515ED7" w:rsidRPr="00515ED7" w:rsidRDefault="00515ED7" w:rsidP="00515ED7">
            <w:pPr>
              <w:spacing w:line="240" w:lineRule="auto"/>
              <w:jc w:val="left"/>
              <w:rPr>
                <w:rStyle w:val="Hyperlink"/>
                <w:rFonts w:hint="cs"/>
                <w:rtl/>
              </w:rPr>
            </w:pPr>
            <w:hyperlink w:anchor="Seif16" w:tooltip="סדר השמות ברשימ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סימן ב': הודעה לבוחר והצגת רשימות</w:t>
            </w:r>
          </w:p>
        </w:tc>
        <w:tc>
          <w:tcPr>
            <w:tcW w:w="567" w:type="dxa"/>
          </w:tcPr>
          <w:p w:rsidR="00515ED7" w:rsidRPr="00515ED7" w:rsidRDefault="00515ED7" w:rsidP="00515ED7">
            <w:pPr>
              <w:spacing w:line="240" w:lineRule="auto"/>
              <w:jc w:val="left"/>
              <w:rPr>
                <w:rStyle w:val="Hyperlink"/>
                <w:rFonts w:hint="cs"/>
                <w:rtl/>
              </w:rPr>
            </w:pPr>
            <w:hyperlink w:anchor="hed21" w:tooltip="סימן ב: הודעה לבוחר והצגת רשימ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hed21</w:instrText>
            </w:r>
            <w:r>
              <w:rPr>
                <w:noProof/>
                <w:sz w:val="24"/>
                <w:rtl/>
              </w:rPr>
              <w:instrText xml:space="preserve"> </w:instrText>
            </w:r>
            <w:r>
              <w:rPr>
                <w:rFonts w:cs="Frankruhel"/>
                <w:noProof/>
                <w:sz w:val="24"/>
                <w:rtl/>
              </w:rPr>
              <w:fldChar w:fldCharType="separate"/>
            </w:r>
            <w:r>
              <w:rPr>
                <w:noProof/>
                <w:sz w:val="24"/>
                <w:rtl/>
              </w:rPr>
              <w:t>15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33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מסירת מידע לציבור</w:t>
            </w:r>
          </w:p>
        </w:tc>
        <w:tc>
          <w:tcPr>
            <w:tcW w:w="567" w:type="dxa"/>
          </w:tcPr>
          <w:p w:rsidR="00515ED7" w:rsidRPr="00515ED7" w:rsidRDefault="00515ED7" w:rsidP="00515ED7">
            <w:pPr>
              <w:spacing w:line="240" w:lineRule="auto"/>
              <w:jc w:val="left"/>
              <w:rPr>
                <w:rStyle w:val="Hyperlink"/>
                <w:rFonts w:hint="cs"/>
                <w:rtl/>
              </w:rPr>
            </w:pPr>
            <w:hyperlink w:anchor="Seif17" w:tooltip="מסירת מידע לציבו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Seif17</w:instrText>
            </w:r>
            <w:r>
              <w:rPr>
                <w:noProof/>
                <w:sz w:val="24"/>
                <w:rtl/>
              </w:rPr>
              <w:instrText xml:space="preserve"> </w:instrText>
            </w:r>
            <w:r>
              <w:rPr>
                <w:rFonts w:cs="Frankruhel"/>
                <w:noProof/>
                <w:sz w:val="24"/>
                <w:rtl/>
              </w:rPr>
              <w:fldChar w:fldCharType="separate"/>
            </w:r>
            <w:r>
              <w:rPr>
                <w:noProof/>
                <w:sz w:val="24"/>
                <w:rtl/>
              </w:rPr>
              <w:t>16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39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מסירת מידע מפנקס הבוחרים למפלגות</w:t>
            </w:r>
          </w:p>
        </w:tc>
        <w:tc>
          <w:tcPr>
            <w:tcW w:w="567" w:type="dxa"/>
          </w:tcPr>
          <w:p w:rsidR="00515ED7" w:rsidRPr="00515ED7" w:rsidRDefault="00515ED7" w:rsidP="00515ED7">
            <w:pPr>
              <w:spacing w:line="240" w:lineRule="auto"/>
              <w:jc w:val="left"/>
              <w:rPr>
                <w:rStyle w:val="Hyperlink"/>
                <w:rFonts w:hint="cs"/>
                <w:rtl/>
              </w:rPr>
            </w:pPr>
            <w:hyperlink w:anchor="Seif18" w:tooltip="מסירת מידע מפנקס הבוחרים למפלג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Seif18</w:instrText>
            </w:r>
            <w:r>
              <w:rPr>
                <w:noProof/>
                <w:sz w:val="24"/>
                <w:rtl/>
              </w:rPr>
              <w:instrText xml:space="preserve"> </w:instrText>
            </w:r>
            <w:r>
              <w:rPr>
                <w:rFonts w:cs="Frankruhel"/>
                <w:noProof/>
                <w:sz w:val="24"/>
                <w:rtl/>
              </w:rPr>
              <w:fldChar w:fldCharType="separate"/>
            </w:r>
            <w:r>
              <w:rPr>
                <w:noProof/>
                <w:sz w:val="24"/>
                <w:rtl/>
              </w:rPr>
              <w:t>16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סימן ג': בקשות, עררים וערעורים</w:t>
            </w:r>
          </w:p>
        </w:tc>
        <w:tc>
          <w:tcPr>
            <w:tcW w:w="567" w:type="dxa"/>
          </w:tcPr>
          <w:p w:rsidR="00515ED7" w:rsidRPr="00515ED7" w:rsidRDefault="00515ED7" w:rsidP="00515ED7">
            <w:pPr>
              <w:spacing w:line="240" w:lineRule="auto"/>
              <w:jc w:val="left"/>
              <w:rPr>
                <w:rStyle w:val="Hyperlink"/>
                <w:rFonts w:hint="cs"/>
                <w:rtl/>
              </w:rPr>
            </w:pPr>
            <w:hyperlink w:anchor="hed22" w:tooltip="סימן ג: בקשות, עררים וערעו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hed22</w:instrText>
            </w:r>
            <w:r>
              <w:rPr>
                <w:noProof/>
                <w:sz w:val="24"/>
                <w:rtl/>
              </w:rPr>
              <w:instrText xml:space="preserve"> </w:instrText>
            </w:r>
            <w:r>
              <w:rPr>
                <w:rFonts w:cs="Frankruhel"/>
                <w:noProof/>
                <w:sz w:val="24"/>
                <w:rtl/>
              </w:rPr>
              <w:fldChar w:fldCharType="separate"/>
            </w:r>
            <w:r>
              <w:rPr>
                <w:noProof/>
                <w:sz w:val="24"/>
                <w:rtl/>
              </w:rPr>
              <w:t>17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40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בקשה לתיקון פרטי הבוחר</w:t>
            </w:r>
          </w:p>
        </w:tc>
        <w:tc>
          <w:tcPr>
            <w:tcW w:w="567" w:type="dxa"/>
          </w:tcPr>
          <w:p w:rsidR="00515ED7" w:rsidRPr="00515ED7" w:rsidRDefault="00515ED7" w:rsidP="00515ED7">
            <w:pPr>
              <w:spacing w:line="240" w:lineRule="auto"/>
              <w:jc w:val="left"/>
              <w:rPr>
                <w:rStyle w:val="Hyperlink"/>
                <w:rFonts w:hint="cs"/>
                <w:rtl/>
              </w:rPr>
            </w:pPr>
            <w:hyperlink w:anchor="Seif19" w:tooltip="בקשה לתיקון פרטי הבוח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Seif19</w:instrText>
            </w:r>
            <w:r>
              <w:rPr>
                <w:noProof/>
                <w:sz w:val="24"/>
                <w:rtl/>
              </w:rPr>
              <w:instrText xml:space="preserve"> </w:instrText>
            </w:r>
            <w:r>
              <w:rPr>
                <w:rFonts w:cs="Frankruhel"/>
                <w:noProof/>
                <w:sz w:val="24"/>
                <w:rtl/>
              </w:rPr>
              <w:fldChar w:fldCharType="separate"/>
            </w:r>
            <w:r>
              <w:rPr>
                <w:noProof/>
                <w:sz w:val="24"/>
                <w:rtl/>
              </w:rPr>
              <w:t>17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44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הכרעה בבקשות</w:t>
            </w:r>
          </w:p>
        </w:tc>
        <w:tc>
          <w:tcPr>
            <w:tcW w:w="567" w:type="dxa"/>
          </w:tcPr>
          <w:p w:rsidR="00515ED7" w:rsidRPr="00515ED7" w:rsidRDefault="00515ED7" w:rsidP="00515ED7">
            <w:pPr>
              <w:spacing w:line="240" w:lineRule="auto"/>
              <w:jc w:val="left"/>
              <w:rPr>
                <w:rStyle w:val="Hyperlink"/>
                <w:rFonts w:hint="cs"/>
                <w:rtl/>
              </w:rPr>
            </w:pPr>
            <w:hyperlink w:anchor="Seif20" w:tooltip="הכרעה בבקש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Seif20</w:instrText>
            </w:r>
            <w:r>
              <w:rPr>
                <w:noProof/>
                <w:sz w:val="24"/>
                <w:rtl/>
              </w:rPr>
              <w:instrText xml:space="preserve"> </w:instrText>
            </w:r>
            <w:r>
              <w:rPr>
                <w:rFonts w:cs="Frankruhel"/>
                <w:noProof/>
                <w:sz w:val="24"/>
                <w:rtl/>
              </w:rPr>
              <w:fldChar w:fldCharType="separate"/>
            </w:r>
            <w:r>
              <w:rPr>
                <w:noProof/>
                <w:sz w:val="24"/>
                <w:rtl/>
              </w:rPr>
              <w:t>17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46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עתירה מינהלית</w:t>
            </w:r>
          </w:p>
        </w:tc>
        <w:tc>
          <w:tcPr>
            <w:tcW w:w="567" w:type="dxa"/>
          </w:tcPr>
          <w:p w:rsidR="00515ED7" w:rsidRPr="00515ED7" w:rsidRDefault="00515ED7" w:rsidP="00515ED7">
            <w:pPr>
              <w:spacing w:line="240" w:lineRule="auto"/>
              <w:jc w:val="left"/>
              <w:rPr>
                <w:rStyle w:val="Hyperlink"/>
                <w:rFonts w:hint="cs"/>
                <w:rtl/>
              </w:rPr>
            </w:pPr>
            <w:hyperlink w:anchor="Seif21" w:tooltip="עתירה מינהל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Seif21</w:instrText>
            </w:r>
            <w:r>
              <w:rPr>
                <w:noProof/>
                <w:sz w:val="24"/>
                <w:rtl/>
              </w:rPr>
              <w:instrText xml:space="preserve"> </w:instrText>
            </w:r>
            <w:r>
              <w:rPr>
                <w:rFonts w:cs="Frankruhel"/>
                <w:noProof/>
                <w:sz w:val="24"/>
                <w:rtl/>
              </w:rPr>
              <w:fldChar w:fldCharType="separate"/>
            </w:r>
            <w:r>
              <w:rPr>
                <w:noProof/>
                <w:sz w:val="24"/>
                <w:rtl/>
              </w:rPr>
              <w:t>17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48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ראיות</w:t>
            </w:r>
          </w:p>
        </w:tc>
        <w:tc>
          <w:tcPr>
            <w:tcW w:w="567" w:type="dxa"/>
          </w:tcPr>
          <w:p w:rsidR="00515ED7" w:rsidRPr="00515ED7" w:rsidRDefault="00515ED7" w:rsidP="00515ED7">
            <w:pPr>
              <w:spacing w:line="240" w:lineRule="auto"/>
              <w:jc w:val="left"/>
              <w:rPr>
                <w:rStyle w:val="Hyperlink"/>
                <w:rFonts w:hint="cs"/>
                <w:rtl/>
              </w:rPr>
            </w:pPr>
            <w:hyperlink w:anchor="Seif22" w:tooltip="ראי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Seif22</w:instrText>
            </w:r>
            <w:r>
              <w:rPr>
                <w:noProof/>
                <w:sz w:val="24"/>
                <w:rtl/>
              </w:rPr>
              <w:instrText xml:space="preserve"> </w:instrText>
            </w:r>
            <w:r>
              <w:rPr>
                <w:rFonts w:cs="Frankruhel"/>
                <w:noProof/>
                <w:sz w:val="24"/>
                <w:rtl/>
              </w:rPr>
              <w:fldChar w:fldCharType="separate"/>
            </w:r>
            <w:r>
              <w:rPr>
                <w:noProof/>
                <w:sz w:val="24"/>
                <w:rtl/>
              </w:rPr>
              <w:t>17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49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הרכב בית המשפט ופסק הדין</w:t>
            </w:r>
          </w:p>
        </w:tc>
        <w:tc>
          <w:tcPr>
            <w:tcW w:w="567" w:type="dxa"/>
          </w:tcPr>
          <w:p w:rsidR="00515ED7" w:rsidRPr="00515ED7" w:rsidRDefault="00515ED7" w:rsidP="00515ED7">
            <w:pPr>
              <w:spacing w:line="240" w:lineRule="auto"/>
              <w:jc w:val="left"/>
              <w:rPr>
                <w:rStyle w:val="Hyperlink"/>
                <w:rFonts w:hint="cs"/>
                <w:rtl/>
              </w:rPr>
            </w:pPr>
            <w:hyperlink w:anchor="Seif23" w:tooltip="הרכב בית המשפט ופסק הדי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Seif23</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סימן ד': הוראות משלימות</w:t>
            </w:r>
          </w:p>
        </w:tc>
        <w:tc>
          <w:tcPr>
            <w:tcW w:w="567" w:type="dxa"/>
          </w:tcPr>
          <w:p w:rsidR="00515ED7" w:rsidRPr="00515ED7" w:rsidRDefault="00515ED7" w:rsidP="00515ED7">
            <w:pPr>
              <w:spacing w:line="240" w:lineRule="auto"/>
              <w:jc w:val="left"/>
              <w:rPr>
                <w:rStyle w:val="Hyperlink"/>
                <w:rFonts w:hint="cs"/>
                <w:rtl/>
              </w:rPr>
            </w:pPr>
            <w:hyperlink w:anchor="hed23" w:tooltip="סימן ד: הוראות משלימ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hed23</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בנוגע לחיילים</w:t>
            </w:r>
          </w:p>
        </w:tc>
        <w:tc>
          <w:tcPr>
            <w:tcW w:w="567" w:type="dxa"/>
          </w:tcPr>
          <w:p w:rsidR="00515ED7" w:rsidRPr="00515ED7" w:rsidRDefault="00515ED7" w:rsidP="00515ED7">
            <w:pPr>
              <w:spacing w:line="240" w:lineRule="auto"/>
              <w:jc w:val="left"/>
              <w:rPr>
                <w:rStyle w:val="Hyperlink"/>
                <w:rFonts w:hint="cs"/>
                <w:rtl/>
              </w:rPr>
            </w:pPr>
            <w:hyperlink w:anchor="Seif24" w:tooltip="הוראות בנוגע ל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Seif24</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השלמת פרטים</w:t>
            </w:r>
          </w:p>
        </w:tc>
        <w:tc>
          <w:tcPr>
            <w:tcW w:w="567" w:type="dxa"/>
          </w:tcPr>
          <w:p w:rsidR="00515ED7" w:rsidRPr="00515ED7" w:rsidRDefault="00515ED7" w:rsidP="00515ED7">
            <w:pPr>
              <w:spacing w:line="240" w:lineRule="auto"/>
              <w:jc w:val="left"/>
              <w:rPr>
                <w:rStyle w:val="Hyperlink"/>
                <w:rFonts w:hint="cs"/>
                <w:rtl/>
              </w:rPr>
            </w:pPr>
            <w:hyperlink w:anchor="Seif25" w:tooltip="השלמת פרט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Seif25</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53א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שינוי בפנקס הבוחרים   לפי החלטת בית המשפט לענינים מינהליים</w:t>
            </w:r>
          </w:p>
        </w:tc>
        <w:tc>
          <w:tcPr>
            <w:tcW w:w="567" w:type="dxa"/>
          </w:tcPr>
          <w:p w:rsidR="00515ED7" w:rsidRPr="00515ED7" w:rsidRDefault="00515ED7" w:rsidP="00515ED7">
            <w:pPr>
              <w:spacing w:line="240" w:lineRule="auto"/>
              <w:jc w:val="left"/>
              <w:rPr>
                <w:rStyle w:val="Hyperlink"/>
                <w:rFonts w:hint="cs"/>
                <w:rtl/>
              </w:rPr>
            </w:pPr>
            <w:hyperlink w:anchor="Seif155" w:tooltip="שינוי בפנקס הבוחרים   לפי החלטת בית המשפט לענינים מינהלי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Seif155</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55ב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הודעה לקראת בחירות</w:t>
            </w:r>
          </w:p>
        </w:tc>
        <w:tc>
          <w:tcPr>
            <w:tcW w:w="567" w:type="dxa"/>
          </w:tcPr>
          <w:p w:rsidR="00515ED7" w:rsidRPr="00515ED7" w:rsidRDefault="00515ED7" w:rsidP="00515ED7">
            <w:pPr>
              <w:spacing w:line="240" w:lineRule="auto"/>
              <w:jc w:val="left"/>
              <w:rPr>
                <w:rStyle w:val="Hyperlink"/>
                <w:rFonts w:hint="cs"/>
                <w:rtl/>
              </w:rPr>
            </w:pPr>
            <w:hyperlink w:anchor="Seif26" w:tooltip="הודעה לקראת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Seif26</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ו': רשימות מועמדים</w:t>
            </w:r>
          </w:p>
        </w:tc>
        <w:tc>
          <w:tcPr>
            <w:tcW w:w="567" w:type="dxa"/>
          </w:tcPr>
          <w:p w:rsidR="00515ED7" w:rsidRPr="00515ED7" w:rsidRDefault="00515ED7" w:rsidP="00515ED7">
            <w:pPr>
              <w:spacing w:line="240" w:lineRule="auto"/>
              <w:jc w:val="left"/>
              <w:rPr>
                <w:rStyle w:val="Hyperlink"/>
                <w:rFonts w:hint="cs"/>
                <w:rtl/>
              </w:rPr>
            </w:pPr>
            <w:hyperlink w:anchor="med6" w:tooltip="פרק ו: רשימו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med6</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בענין עובדי מדינה, חיילים, שוטרים וסוהרים</w:t>
            </w:r>
          </w:p>
        </w:tc>
        <w:tc>
          <w:tcPr>
            <w:tcW w:w="567" w:type="dxa"/>
          </w:tcPr>
          <w:p w:rsidR="00515ED7" w:rsidRPr="00515ED7" w:rsidRDefault="00515ED7" w:rsidP="00515ED7">
            <w:pPr>
              <w:spacing w:line="240" w:lineRule="auto"/>
              <w:jc w:val="left"/>
              <w:rPr>
                <w:rStyle w:val="Hyperlink"/>
                <w:rFonts w:hint="cs"/>
                <w:rtl/>
              </w:rPr>
            </w:pPr>
            <w:hyperlink w:anchor="Seif147" w:tooltip="הוראות בענין עובדי מדינה, חיילים, שוטרים וסוה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Seif147</w:instrText>
            </w:r>
            <w:r>
              <w:rPr>
                <w:noProof/>
                <w:sz w:val="24"/>
                <w:rtl/>
              </w:rPr>
              <w:instrText xml:space="preserve"> </w:instrText>
            </w:r>
            <w:r>
              <w:rPr>
                <w:rFonts w:cs="Frankruhel"/>
                <w:noProof/>
                <w:sz w:val="24"/>
                <w:rtl/>
              </w:rPr>
              <w:fldChar w:fldCharType="separate"/>
            </w:r>
            <w:r>
              <w:rPr>
                <w:noProof/>
                <w:sz w:val="24"/>
                <w:rtl/>
              </w:rPr>
              <w:t>18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56ב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החלטת יושב ראש הועדה המרכזית לענין קלון</w:t>
            </w:r>
          </w:p>
        </w:tc>
        <w:tc>
          <w:tcPr>
            <w:tcW w:w="567" w:type="dxa"/>
          </w:tcPr>
          <w:p w:rsidR="00515ED7" w:rsidRPr="00515ED7" w:rsidRDefault="00515ED7" w:rsidP="00515ED7">
            <w:pPr>
              <w:spacing w:line="240" w:lineRule="auto"/>
              <w:jc w:val="left"/>
              <w:rPr>
                <w:rStyle w:val="Hyperlink"/>
                <w:rFonts w:hint="cs"/>
                <w:rtl/>
              </w:rPr>
            </w:pPr>
            <w:hyperlink w:anchor="Seif148" w:tooltip="החלטת יושב ראש הועדה המרכזית לענין קלו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Seif148</w:instrText>
            </w:r>
            <w:r>
              <w:rPr>
                <w:noProof/>
                <w:sz w:val="24"/>
                <w:rtl/>
              </w:rPr>
              <w:instrText xml:space="preserve"> </w:instrText>
            </w:r>
            <w:r>
              <w:rPr>
                <w:rFonts w:cs="Frankruhel"/>
                <w:noProof/>
                <w:sz w:val="24"/>
                <w:rtl/>
              </w:rPr>
              <w:fldChar w:fldCharType="separate"/>
            </w:r>
            <w:r>
              <w:rPr>
                <w:noProof/>
                <w:sz w:val="24"/>
                <w:rtl/>
              </w:rPr>
              <w:t>19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56ג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הגבלת הזכות להיבחר בשל הרשעה בעבירת טרור או ביטחון חמורה</w:t>
            </w:r>
          </w:p>
        </w:tc>
        <w:tc>
          <w:tcPr>
            <w:tcW w:w="567" w:type="dxa"/>
          </w:tcPr>
          <w:p w:rsidR="00515ED7" w:rsidRPr="00515ED7" w:rsidRDefault="00515ED7" w:rsidP="00515ED7">
            <w:pPr>
              <w:spacing w:line="240" w:lineRule="auto"/>
              <w:jc w:val="left"/>
              <w:rPr>
                <w:rStyle w:val="Hyperlink"/>
                <w:rFonts w:hint="cs"/>
                <w:rtl/>
              </w:rPr>
            </w:pPr>
            <w:hyperlink w:anchor="Seif171" w:tooltip="הגבלת הזכות להיבחר בשל הרשעה בעבירת טרור או ביטחון חמור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Seif171</w:instrText>
            </w:r>
            <w:r>
              <w:rPr>
                <w:noProof/>
                <w:sz w:val="24"/>
                <w:rtl/>
              </w:rPr>
              <w:instrText xml:space="preserve"> </w:instrText>
            </w:r>
            <w:r>
              <w:rPr>
                <w:rFonts w:cs="Frankruhel"/>
                <w:noProof/>
                <w:sz w:val="24"/>
                <w:rtl/>
              </w:rPr>
              <w:fldChar w:fldCharType="separate"/>
            </w:r>
            <w:r>
              <w:rPr>
                <w:noProof/>
                <w:sz w:val="24"/>
                <w:rtl/>
              </w:rPr>
              <w:t>19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הגשת רשימות מועמדים</w:t>
            </w:r>
          </w:p>
        </w:tc>
        <w:tc>
          <w:tcPr>
            <w:tcW w:w="567" w:type="dxa"/>
          </w:tcPr>
          <w:p w:rsidR="00515ED7" w:rsidRPr="00515ED7" w:rsidRDefault="00515ED7" w:rsidP="00515ED7">
            <w:pPr>
              <w:spacing w:line="240" w:lineRule="auto"/>
              <w:jc w:val="left"/>
              <w:rPr>
                <w:rStyle w:val="Hyperlink"/>
                <w:rFonts w:hint="cs"/>
                <w:rtl/>
              </w:rPr>
            </w:pPr>
            <w:hyperlink w:anchor="Seif149" w:tooltip="הגשת רשימו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Seif149</w:instrText>
            </w:r>
            <w:r>
              <w:rPr>
                <w:noProof/>
                <w:sz w:val="24"/>
                <w:rtl/>
              </w:rPr>
              <w:instrText xml:space="preserve"> </w:instrText>
            </w:r>
            <w:r>
              <w:rPr>
                <w:rFonts w:cs="Frankruhel"/>
                <w:noProof/>
                <w:sz w:val="24"/>
                <w:rtl/>
              </w:rPr>
              <w:fldChar w:fldCharType="separate"/>
            </w:r>
            <w:r>
              <w:rPr>
                <w:noProof/>
                <w:sz w:val="24"/>
                <w:rtl/>
              </w:rPr>
              <w:t>20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57א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איסור הסכמים בדבר רשימות מועמדים</w:t>
            </w:r>
          </w:p>
        </w:tc>
        <w:tc>
          <w:tcPr>
            <w:tcW w:w="567" w:type="dxa"/>
          </w:tcPr>
          <w:p w:rsidR="00515ED7" w:rsidRPr="00515ED7" w:rsidRDefault="00515ED7" w:rsidP="00515ED7">
            <w:pPr>
              <w:spacing w:line="240" w:lineRule="auto"/>
              <w:jc w:val="left"/>
              <w:rPr>
                <w:rStyle w:val="Hyperlink"/>
                <w:rFonts w:hint="cs"/>
                <w:rtl/>
              </w:rPr>
            </w:pPr>
            <w:hyperlink w:anchor="Seif100" w:tooltip="איסור הסכמים בדבר רשימו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Seif100</w:instrText>
            </w:r>
            <w:r>
              <w:rPr>
                <w:noProof/>
                <w:sz w:val="24"/>
                <w:rtl/>
              </w:rPr>
              <w:instrText xml:space="preserve"> </w:instrText>
            </w:r>
            <w:r>
              <w:rPr>
                <w:rFonts w:cs="Frankruhel"/>
                <w:noProof/>
                <w:sz w:val="24"/>
                <w:rtl/>
              </w:rPr>
              <w:fldChar w:fldCharType="separate"/>
            </w:r>
            <w:r>
              <w:rPr>
                <w:noProof/>
                <w:sz w:val="24"/>
                <w:rtl/>
              </w:rPr>
              <w:t>20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כל מועמד   ברשימה אחת בלבד</w:t>
            </w:r>
          </w:p>
        </w:tc>
        <w:tc>
          <w:tcPr>
            <w:tcW w:w="567" w:type="dxa"/>
          </w:tcPr>
          <w:p w:rsidR="00515ED7" w:rsidRPr="00515ED7" w:rsidRDefault="00515ED7" w:rsidP="00515ED7">
            <w:pPr>
              <w:spacing w:line="240" w:lineRule="auto"/>
              <w:jc w:val="left"/>
              <w:rPr>
                <w:rStyle w:val="Hyperlink"/>
                <w:rFonts w:hint="cs"/>
                <w:rtl/>
              </w:rPr>
            </w:pPr>
            <w:hyperlink w:anchor="Seif101" w:tooltip="כל מועמד   ברשימה אחת בלבד"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Seif101</w:instrText>
            </w:r>
            <w:r>
              <w:rPr>
                <w:noProof/>
                <w:sz w:val="24"/>
                <w:rtl/>
              </w:rPr>
              <w:instrText xml:space="preserve"> </w:instrText>
            </w:r>
            <w:r>
              <w:rPr>
                <w:rFonts w:cs="Frankruhel"/>
                <w:noProof/>
                <w:sz w:val="24"/>
                <w:rtl/>
              </w:rPr>
              <w:fldChar w:fldCharType="separate"/>
            </w:r>
            <w:r>
              <w:rPr>
                <w:noProof/>
                <w:sz w:val="24"/>
                <w:rtl/>
              </w:rPr>
              <w:t>20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59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באי כוח רשימות המועמדים</w:t>
            </w:r>
          </w:p>
        </w:tc>
        <w:tc>
          <w:tcPr>
            <w:tcW w:w="567" w:type="dxa"/>
          </w:tcPr>
          <w:p w:rsidR="00515ED7" w:rsidRPr="00515ED7" w:rsidRDefault="00515ED7" w:rsidP="00515ED7">
            <w:pPr>
              <w:spacing w:line="240" w:lineRule="auto"/>
              <w:jc w:val="left"/>
              <w:rPr>
                <w:rStyle w:val="Hyperlink"/>
                <w:rFonts w:hint="cs"/>
                <w:rtl/>
              </w:rPr>
            </w:pPr>
            <w:hyperlink w:anchor="Seif102" w:tooltip="באי כוח רשימות ה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Seif102</w:instrText>
            </w:r>
            <w:r>
              <w:rPr>
                <w:noProof/>
                <w:sz w:val="24"/>
                <w:rtl/>
              </w:rPr>
              <w:instrText xml:space="preserve"> </w:instrText>
            </w:r>
            <w:r>
              <w:rPr>
                <w:rFonts w:cs="Frankruhel"/>
                <w:noProof/>
                <w:sz w:val="24"/>
                <w:rtl/>
              </w:rPr>
              <w:fldChar w:fldCharType="separate"/>
            </w:r>
            <w:r>
              <w:rPr>
                <w:noProof/>
                <w:sz w:val="24"/>
                <w:rtl/>
              </w:rPr>
              <w:t>20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כינוי ואות של רשימת מועמדים</w:t>
            </w:r>
          </w:p>
        </w:tc>
        <w:tc>
          <w:tcPr>
            <w:tcW w:w="567" w:type="dxa"/>
          </w:tcPr>
          <w:p w:rsidR="00515ED7" w:rsidRPr="00515ED7" w:rsidRDefault="00515ED7" w:rsidP="00515ED7">
            <w:pPr>
              <w:spacing w:line="240" w:lineRule="auto"/>
              <w:jc w:val="left"/>
              <w:rPr>
                <w:rStyle w:val="Hyperlink"/>
                <w:rFonts w:hint="cs"/>
                <w:rtl/>
              </w:rPr>
            </w:pPr>
            <w:hyperlink w:anchor="Seif103" w:tooltip="כינוי ואות של רשימ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Seif103</w:instrText>
            </w:r>
            <w:r>
              <w:rPr>
                <w:noProof/>
                <w:sz w:val="24"/>
                <w:rtl/>
              </w:rPr>
              <w:instrText xml:space="preserve"> </w:instrText>
            </w:r>
            <w:r>
              <w:rPr>
                <w:rFonts w:cs="Frankruhel"/>
                <w:noProof/>
                <w:sz w:val="24"/>
                <w:rtl/>
              </w:rPr>
              <w:fldChar w:fldCharType="separate"/>
            </w:r>
            <w:r>
              <w:rPr>
                <w:noProof/>
                <w:sz w:val="24"/>
                <w:rtl/>
              </w:rPr>
              <w:t>21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ליקויים הניתנים לתיקון</w:t>
            </w:r>
          </w:p>
        </w:tc>
        <w:tc>
          <w:tcPr>
            <w:tcW w:w="567" w:type="dxa"/>
          </w:tcPr>
          <w:p w:rsidR="00515ED7" w:rsidRPr="00515ED7" w:rsidRDefault="00515ED7" w:rsidP="00515ED7">
            <w:pPr>
              <w:spacing w:line="240" w:lineRule="auto"/>
              <w:jc w:val="left"/>
              <w:rPr>
                <w:rStyle w:val="Hyperlink"/>
                <w:rFonts w:hint="cs"/>
                <w:rtl/>
              </w:rPr>
            </w:pPr>
            <w:hyperlink w:anchor="Seif104" w:tooltip="ליקויים הניתנים לתיקו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Seif104</w:instrText>
            </w:r>
            <w:r>
              <w:rPr>
                <w:noProof/>
                <w:sz w:val="24"/>
                <w:rtl/>
              </w:rPr>
              <w:instrText xml:space="preserve"> </w:instrText>
            </w:r>
            <w:r>
              <w:rPr>
                <w:rFonts w:cs="Frankruhel"/>
                <w:noProof/>
                <w:sz w:val="24"/>
                <w:rtl/>
              </w:rPr>
              <w:fldChar w:fldCharType="separate"/>
            </w:r>
            <w:r>
              <w:rPr>
                <w:noProof/>
                <w:sz w:val="24"/>
                <w:rtl/>
              </w:rPr>
              <w:t>21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62א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ליקויים שאינם ניתנים לתיקון</w:t>
            </w:r>
          </w:p>
        </w:tc>
        <w:tc>
          <w:tcPr>
            <w:tcW w:w="567" w:type="dxa"/>
          </w:tcPr>
          <w:p w:rsidR="00515ED7" w:rsidRPr="00515ED7" w:rsidRDefault="00515ED7" w:rsidP="00515ED7">
            <w:pPr>
              <w:spacing w:line="240" w:lineRule="auto"/>
              <w:jc w:val="left"/>
              <w:rPr>
                <w:rStyle w:val="Hyperlink"/>
                <w:rFonts w:hint="cs"/>
                <w:rtl/>
              </w:rPr>
            </w:pPr>
            <w:hyperlink w:anchor="Seif164" w:tooltip="ליקויים שאינם ניתנים לתיקו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Seif164</w:instrText>
            </w:r>
            <w:r>
              <w:rPr>
                <w:noProof/>
                <w:sz w:val="24"/>
                <w:rtl/>
              </w:rPr>
              <w:instrText xml:space="preserve"> </w:instrText>
            </w:r>
            <w:r>
              <w:rPr>
                <w:rFonts w:cs="Frankruhel"/>
                <w:noProof/>
                <w:sz w:val="24"/>
                <w:rtl/>
              </w:rPr>
              <w:fldChar w:fldCharType="separate"/>
            </w:r>
            <w:r>
              <w:rPr>
                <w:noProof/>
                <w:sz w:val="24"/>
                <w:rtl/>
              </w:rPr>
              <w:t>21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אישור רשימות המועמדים</w:t>
            </w:r>
          </w:p>
        </w:tc>
        <w:tc>
          <w:tcPr>
            <w:tcW w:w="567" w:type="dxa"/>
          </w:tcPr>
          <w:p w:rsidR="00515ED7" w:rsidRPr="00515ED7" w:rsidRDefault="00515ED7" w:rsidP="00515ED7">
            <w:pPr>
              <w:spacing w:line="240" w:lineRule="auto"/>
              <w:jc w:val="left"/>
              <w:rPr>
                <w:rStyle w:val="Hyperlink"/>
                <w:rFonts w:hint="cs"/>
                <w:rtl/>
              </w:rPr>
            </w:pPr>
            <w:hyperlink w:anchor="Seif105" w:tooltip="אישור רשימות ה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Seif105</w:instrText>
            </w:r>
            <w:r>
              <w:rPr>
                <w:noProof/>
                <w:sz w:val="24"/>
                <w:rtl/>
              </w:rPr>
              <w:instrText xml:space="preserve"> </w:instrText>
            </w:r>
            <w:r>
              <w:rPr>
                <w:rFonts w:cs="Frankruhel"/>
                <w:noProof/>
                <w:sz w:val="24"/>
                <w:rtl/>
              </w:rPr>
              <w:fldChar w:fldCharType="separate"/>
            </w:r>
            <w:r>
              <w:rPr>
                <w:noProof/>
                <w:sz w:val="24"/>
                <w:rtl/>
              </w:rPr>
              <w:t>21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63א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מחיקת מועמד המנוע מלהשתתף בבחירות</w:t>
            </w:r>
          </w:p>
        </w:tc>
        <w:tc>
          <w:tcPr>
            <w:tcW w:w="567" w:type="dxa"/>
          </w:tcPr>
          <w:p w:rsidR="00515ED7" w:rsidRPr="00515ED7" w:rsidRDefault="00515ED7" w:rsidP="00515ED7">
            <w:pPr>
              <w:spacing w:line="240" w:lineRule="auto"/>
              <w:jc w:val="left"/>
              <w:rPr>
                <w:rStyle w:val="Hyperlink"/>
                <w:rFonts w:hint="cs"/>
                <w:rtl/>
              </w:rPr>
            </w:pPr>
            <w:hyperlink w:anchor="Seif160" w:tooltip="מחיקת מועמד המנוע מלהשתתף ב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Seif160</w:instrText>
            </w:r>
            <w:r>
              <w:rPr>
                <w:noProof/>
                <w:sz w:val="24"/>
                <w:rtl/>
              </w:rPr>
              <w:instrText xml:space="preserve"> </w:instrText>
            </w:r>
            <w:r>
              <w:rPr>
                <w:rFonts w:cs="Frankruhel"/>
                <w:noProof/>
                <w:sz w:val="24"/>
                <w:rtl/>
              </w:rPr>
              <w:fldChar w:fldCharType="separate"/>
            </w:r>
            <w:r>
              <w:rPr>
                <w:noProof/>
                <w:sz w:val="24"/>
                <w:rtl/>
              </w:rPr>
              <w:t>21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ערעור</w:t>
            </w:r>
          </w:p>
        </w:tc>
        <w:tc>
          <w:tcPr>
            <w:tcW w:w="567" w:type="dxa"/>
          </w:tcPr>
          <w:p w:rsidR="00515ED7" w:rsidRPr="00515ED7" w:rsidRDefault="00515ED7" w:rsidP="00515ED7">
            <w:pPr>
              <w:spacing w:line="240" w:lineRule="auto"/>
              <w:jc w:val="left"/>
              <w:rPr>
                <w:rStyle w:val="Hyperlink"/>
                <w:rFonts w:hint="cs"/>
                <w:rtl/>
              </w:rPr>
            </w:pPr>
            <w:hyperlink w:anchor="Seif106" w:tooltip="ערעו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Seif106</w:instrText>
            </w:r>
            <w:r>
              <w:rPr>
                <w:noProof/>
                <w:sz w:val="24"/>
                <w:rtl/>
              </w:rPr>
              <w:instrText xml:space="preserve"> </w:instrText>
            </w:r>
            <w:r>
              <w:rPr>
                <w:rFonts w:cs="Frankruhel"/>
                <w:noProof/>
                <w:sz w:val="24"/>
                <w:rtl/>
              </w:rPr>
              <w:fldChar w:fldCharType="separate"/>
            </w:r>
            <w:r>
              <w:rPr>
                <w:noProof/>
                <w:sz w:val="24"/>
                <w:rtl/>
              </w:rPr>
              <w:t>22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פרסום רשימות המועמדים</w:t>
            </w:r>
          </w:p>
        </w:tc>
        <w:tc>
          <w:tcPr>
            <w:tcW w:w="567" w:type="dxa"/>
          </w:tcPr>
          <w:p w:rsidR="00515ED7" w:rsidRPr="00515ED7" w:rsidRDefault="00515ED7" w:rsidP="00515ED7">
            <w:pPr>
              <w:spacing w:line="240" w:lineRule="auto"/>
              <w:jc w:val="left"/>
              <w:rPr>
                <w:rStyle w:val="Hyperlink"/>
                <w:rFonts w:hint="cs"/>
                <w:rtl/>
              </w:rPr>
            </w:pPr>
            <w:hyperlink w:anchor="Seif107" w:tooltip="פרסום רשימות ה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Seif107</w:instrText>
            </w:r>
            <w:r>
              <w:rPr>
                <w:noProof/>
                <w:sz w:val="24"/>
                <w:rtl/>
              </w:rPr>
              <w:instrText xml:space="preserve"> </w:instrText>
            </w:r>
            <w:r>
              <w:rPr>
                <w:rFonts w:cs="Frankruhel"/>
                <w:noProof/>
                <w:sz w:val="24"/>
                <w:rtl/>
              </w:rPr>
              <w:fldChar w:fldCharType="separate"/>
            </w:r>
            <w:r>
              <w:rPr>
                <w:noProof/>
                <w:sz w:val="24"/>
                <w:rtl/>
              </w:rPr>
              <w:t>22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התקשרות בין רשימות מועמדים</w:t>
            </w:r>
          </w:p>
        </w:tc>
        <w:tc>
          <w:tcPr>
            <w:tcW w:w="567" w:type="dxa"/>
          </w:tcPr>
          <w:p w:rsidR="00515ED7" w:rsidRPr="00515ED7" w:rsidRDefault="00515ED7" w:rsidP="00515ED7">
            <w:pPr>
              <w:spacing w:line="240" w:lineRule="auto"/>
              <w:jc w:val="left"/>
              <w:rPr>
                <w:rStyle w:val="Hyperlink"/>
                <w:rFonts w:hint="cs"/>
                <w:rtl/>
              </w:rPr>
            </w:pPr>
            <w:hyperlink w:anchor="Seif108" w:tooltip="התקשרות בין רשימות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Seif108</w:instrText>
            </w:r>
            <w:r>
              <w:rPr>
                <w:noProof/>
                <w:sz w:val="24"/>
                <w:rtl/>
              </w:rPr>
              <w:instrText xml:space="preserve"> </w:instrText>
            </w:r>
            <w:r>
              <w:rPr>
                <w:rFonts w:cs="Frankruhel"/>
                <w:noProof/>
                <w:sz w:val="24"/>
                <w:rtl/>
              </w:rPr>
              <w:fldChar w:fldCharType="separate"/>
            </w:r>
            <w:r>
              <w:rPr>
                <w:noProof/>
                <w:sz w:val="24"/>
                <w:rtl/>
              </w:rPr>
              <w:t>22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ז': ההצבעה וספירת הקולות</w:t>
            </w:r>
          </w:p>
        </w:tc>
        <w:tc>
          <w:tcPr>
            <w:tcW w:w="567" w:type="dxa"/>
          </w:tcPr>
          <w:p w:rsidR="00515ED7" w:rsidRPr="00515ED7" w:rsidRDefault="00515ED7" w:rsidP="00515ED7">
            <w:pPr>
              <w:spacing w:line="240" w:lineRule="auto"/>
              <w:jc w:val="left"/>
              <w:rPr>
                <w:rStyle w:val="Hyperlink"/>
                <w:rFonts w:hint="cs"/>
                <w:rtl/>
              </w:rPr>
            </w:pPr>
            <w:hyperlink w:anchor="med7" w:tooltip="פרק ז: ההצבעה וספירת הקול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med7</w:instrText>
            </w:r>
            <w:r>
              <w:rPr>
                <w:noProof/>
                <w:sz w:val="24"/>
                <w:rtl/>
              </w:rPr>
              <w:instrText xml:space="preserve"> </w:instrText>
            </w:r>
            <w:r>
              <w:rPr>
                <w:rFonts w:cs="Frankruhel"/>
                <w:noProof/>
                <w:sz w:val="24"/>
                <w:rtl/>
              </w:rPr>
              <w:fldChar w:fldCharType="separate"/>
            </w:r>
            <w:r>
              <w:rPr>
                <w:noProof/>
                <w:sz w:val="24"/>
                <w:rtl/>
              </w:rPr>
              <w:t>22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מקום קלפי</w:t>
            </w:r>
          </w:p>
        </w:tc>
        <w:tc>
          <w:tcPr>
            <w:tcW w:w="567" w:type="dxa"/>
          </w:tcPr>
          <w:p w:rsidR="00515ED7" w:rsidRPr="00515ED7" w:rsidRDefault="00515ED7" w:rsidP="00515ED7">
            <w:pPr>
              <w:spacing w:line="240" w:lineRule="auto"/>
              <w:jc w:val="left"/>
              <w:rPr>
                <w:rStyle w:val="Hyperlink"/>
                <w:rFonts w:hint="cs"/>
                <w:rtl/>
              </w:rPr>
            </w:pPr>
            <w:hyperlink w:anchor="Seif109" w:tooltip="מקום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Seif109</w:instrText>
            </w:r>
            <w:r>
              <w:rPr>
                <w:noProof/>
                <w:sz w:val="24"/>
                <w:rtl/>
              </w:rPr>
              <w:instrText xml:space="preserve"> </w:instrText>
            </w:r>
            <w:r>
              <w:rPr>
                <w:rFonts w:cs="Frankruhel"/>
                <w:noProof/>
                <w:sz w:val="24"/>
                <w:rtl/>
              </w:rPr>
              <w:fldChar w:fldCharType="separate"/>
            </w:r>
            <w:r>
              <w:rPr>
                <w:noProof/>
                <w:sz w:val="24"/>
                <w:rtl/>
              </w:rPr>
              <w:t>22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68א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אנשים המוגבלים בניידות</w:t>
            </w:r>
          </w:p>
        </w:tc>
        <w:tc>
          <w:tcPr>
            <w:tcW w:w="567" w:type="dxa"/>
          </w:tcPr>
          <w:p w:rsidR="00515ED7" w:rsidRPr="00515ED7" w:rsidRDefault="00515ED7" w:rsidP="00515ED7">
            <w:pPr>
              <w:spacing w:line="240" w:lineRule="auto"/>
              <w:jc w:val="left"/>
              <w:rPr>
                <w:rStyle w:val="Hyperlink"/>
                <w:rFonts w:hint="cs"/>
                <w:rtl/>
              </w:rPr>
            </w:pPr>
            <w:hyperlink w:anchor="Seif110" w:tooltip="הצבעת אנשים המוגבלים בנייד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Seif110</w:instrText>
            </w:r>
            <w:r>
              <w:rPr>
                <w:noProof/>
                <w:sz w:val="24"/>
                <w:rtl/>
              </w:rPr>
              <w:instrText xml:space="preserve"> </w:instrText>
            </w:r>
            <w:r>
              <w:rPr>
                <w:rFonts w:cs="Frankruhel"/>
                <w:noProof/>
                <w:sz w:val="24"/>
                <w:rtl/>
              </w:rPr>
              <w:fldChar w:fldCharType="separate"/>
            </w:r>
            <w:r>
              <w:rPr>
                <w:noProof/>
                <w:sz w:val="24"/>
                <w:rtl/>
              </w:rPr>
              <w:t>23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68ב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נשים השוהות במקלט לנשים מוכות</w:t>
            </w:r>
          </w:p>
        </w:tc>
        <w:tc>
          <w:tcPr>
            <w:tcW w:w="567" w:type="dxa"/>
          </w:tcPr>
          <w:p w:rsidR="00515ED7" w:rsidRPr="00515ED7" w:rsidRDefault="00515ED7" w:rsidP="00515ED7">
            <w:pPr>
              <w:spacing w:line="240" w:lineRule="auto"/>
              <w:jc w:val="left"/>
              <w:rPr>
                <w:rStyle w:val="Hyperlink"/>
                <w:rFonts w:hint="cs"/>
                <w:rtl/>
              </w:rPr>
            </w:pPr>
            <w:hyperlink w:anchor="Seif111" w:tooltip="הצבעת נשים השוהות במקלט לנשים מוכ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Seif111</w:instrText>
            </w:r>
            <w:r>
              <w:rPr>
                <w:noProof/>
                <w:sz w:val="24"/>
                <w:rtl/>
              </w:rPr>
              <w:instrText xml:space="preserve"> </w:instrText>
            </w:r>
            <w:r>
              <w:rPr>
                <w:rFonts w:cs="Frankruhel"/>
                <w:noProof/>
                <w:sz w:val="24"/>
                <w:rtl/>
              </w:rPr>
              <w:fldChar w:fldCharType="separate"/>
            </w:r>
            <w:r>
              <w:rPr>
                <w:noProof/>
                <w:sz w:val="24"/>
                <w:rtl/>
              </w:rPr>
              <w:t>24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69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הפקעת מקומות בשביל ועדות קלפי</w:t>
            </w:r>
          </w:p>
        </w:tc>
        <w:tc>
          <w:tcPr>
            <w:tcW w:w="567" w:type="dxa"/>
          </w:tcPr>
          <w:p w:rsidR="00515ED7" w:rsidRPr="00515ED7" w:rsidRDefault="00515ED7" w:rsidP="00515ED7">
            <w:pPr>
              <w:spacing w:line="240" w:lineRule="auto"/>
              <w:jc w:val="left"/>
              <w:rPr>
                <w:rStyle w:val="Hyperlink"/>
                <w:rFonts w:hint="cs"/>
                <w:rtl/>
              </w:rPr>
            </w:pPr>
            <w:hyperlink w:anchor="Seif112" w:tooltip="הפקעת מקומות בשביל ועדו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Seif112</w:instrText>
            </w:r>
            <w:r>
              <w:rPr>
                <w:noProof/>
                <w:sz w:val="24"/>
                <w:rtl/>
              </w:rPr>
              <w:instrText xml:space="preserve"> </w:instrText>
            </w:r>
            <w:r>
              <w:rPr>
                <w:rFonts w:cs="Frankruhel"/>
                <w:noProof/>
                <w:sz w:val="24"/>
                <w:rtl/>
              </w:rPr>
              <w:fldChar w:fldCharType="separate"/>
            </w:r>
            <w:r>
              <w:rPr>
                <w:noProof/>
                <w:sz w:val="24"/>
                <w:rtl/>
              </w:rPr>
              <w:t>24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במקרים מיוחדים</w:t>
            </w:r>
          </w:p>
        </w:tc>
        <w:tc>
          <w:tcPr>
            <w:tcW w:w="567" w:type="dxa"/>
          </w:tcPr>
          <w:p w:rsidR="00515ED7" w:rsidRPr="00515ED7" w:rsidRDefault="00515ED7" w:rsidP="00515ED7">
            <w:pPr>
              <w:spacing w:line="240" w:lineRule="auto"/>
              <w:jc w:val="left"/>
              <w:rPr>
                <w:rStyle w:val="Hyperlink"/>
                <w:rFonts w:hint="cs"/>
                <w:rtl/>
              </w:rPr>
            </w:pPr>
            <w:hyperlink w:anchor="Seif113" w:tooltip="הוראות במקרים מיוח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Seif113</w:instrText>
            </w:r>
            <w:r>
              <w:rPr>
                <w:noProof/>
                <w:sz w:val="24"/>
                <w:rtl/>
              </w:rPr>
              <w:instrText xml:space="preserve"> </w:instrText>
            </w:r>
            <w:r>
              <w:rPr>
                <w:rFonts w:cs="Frankruhel"/>
                <w:noProof/>
                <w:sz w:val="24"/>
                <w:rtl/>
              </w:rPr>
              <w:fldChar w:fldCharType="separate"/>
            </w:r>
            <w:r>
              <w:rPr>
                <w:noProof/>
                <w:sz w:val="24"/>
                <w:rtl/>
              </w:rPr>
              <w:t>24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70א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סמכויות מיוחדות</w:t>
            </w:r>
          </w:p>
        </w:tc>
        <w:tc>
          <w:tcPr>
            <w:tcW w:w="567" w:type="dxa"/>
          </w:tcPr>
          <w:p w:rsidR="00515ED7" w:rsidRPr="00515ED7" w:rsidRDefault="00515ED7" w:rsidP="00515ED7">
            <w:pPr>
              <w:spacing w:line="240" w:lineRule="auto"/>
              <w:jc w:val="left"/>
              <w:rPr>
                <w:rStyle w:val="Hyperlink"/>
                <w:rFonts w:hint="cs"/>
                <w:rtl/>
              </w:rPr>
            </w:pPr>
            <w:hyperlink w:anchor="Seif114" w:tooltip="סמכויות מיוחד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Seif114</w:instrText>
            </w:r>
            <w:r>
              <w:rPr>
                <w:noProof/>
                <w:sz w:val="24"/>
                <w:rtl/>
              </w:rPr>
              <w:instrText xml:space="preserve"> </w:instrText>
            </w:r>
            <w:r>
              <w:rPr>
                <w:rFonts w:cs="Frankruhel"/>
                <w:noProof/>
                <w:sz w:val="24"/>
                <w:rtl/>
              </w:rPr>
              <w:fldChar w:fldCharType="separate"/>
            </w:r>
            <w:r>
              <w:rPr>
                <w:noProof/>
                <w:sz w:val="24"/>
                <w:rtl/>
              </w:rPr>
              <w:t>25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מסירת רשימות הבוחרים</w:t>
            </w:r>
          </w:p>
        </w:tc>
        <w:tc>
          <w:tcPr>
            <w:tcW w:w="567" w:type="dxa"/>
          </w:tcPr>
          <w:p w:rsidR="00515ED7" w:rsidRPr="00515ED7" w:rsidRDefault="00515ED7" w:rsidP="00515ED7">
            <w:pPr>
              <w:spacing w:line="240" w:lineRule="auto"/>
              <w:jc w:val="left"/>
              <w:rPr>
                <w:rStyle w:val="Hyperlink"/>
                <w:rFonts w:hint="cs"/>
                <w:rtl/>
              </w:rPr>
            </w:pPr>
            <w:hyperlink w:anchor="Seif115" w:tooltip="מסירת רשימות הבוח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Seif115</w:instrText>
            </w:r>
            <w:r>
              <w:rPr>
                <w:noProof/>
                <w:sz w:val="24"/>
                <w:rtl/>
              </w:rPr>
              <w:instrText xml:space="preserve"> </w:instrText>
            </w:r>
            <w:r>
              <w:rPr>
                <w:rFonts w:cs="Frankruhel"/>
                <w:noProof/>
                <w:sz w:val="24"/>
                <w:rtl/>
              </w:rPr>
              <w:fldChar w:fldCharType="separate"/>
            </w:r>
            <w:r>
              <w:rPr>
                <w:noProof/>
                <w:sz w:val="24"/>
                <w:rtl/>
              </w:rPr>
              <w:t>25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71א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קביעת שירותים ציבוריים</w:t>
            </w:r>
          </w:p>
        </w:tc>
        <w:tc>
          <w:tcPr>
            <w:tcW w:w="567" w:type="dxa"/>
          </w:tcPr>
          <w:p w:rsidR="00515ED7" w:rsidRPr="00515ED7" w:rsidRDefault="00515ED7" w:rsidP="00515ED7">
            <w:pPr>
              <w:spacing w:line="240" w:lineRule="auto"/>
              <w:jc w:val="left"/>
              <w:rPr>
                <w:rStyle w:val="Hyperlink"/>
                <w:rFonts w:hint="cs"/>
                <w:rtl/>
              </w:rPr>
            </w:pPr>
            <w:hyperlink w:anchor="Seif116" w:tooltip="קביעת שירותים ציבורי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Seif116</w:instrText>
            </w:r>
            <w:r>
              <w:rPr>
                <w:noProof/>
                <w:sz w:val="24"/>
                <w:rtl/>
              </w:rPr>
              <w:instrText xml:space="preserve"> </w:instrText>
            </w:r>
            <w:r>
              <w:rPr>
                <w:rFonts w:cs="Frankruhel"/>
                <w:noProof/>
                <w:sz w:val="24"/>
                <w:rtl/>
              </w:rPr>
              <w:fldChar w:fldCharType="separate"/>
            </w:r>
            <w:r>
              <w:rPr>
                <w:noProof/>
                <w:sz w:val="24"/>
                <w:rtl/>
              </w:rPr>
              <w:t>25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זמן ההצבעה</w:t>
            </w:r>
          </w:p>
        </w:tc>
        <w:tc>
          <w:tcPr>
            <w:tcW w:w="567" w:type="dxa"/>
          </w:tcPr>
          <w:p w:rsidR="00515ED7" w:rsidRPr="00515ED7" w:rsidRDefault="00515ED7" w:rsidP="00515ED7">
            <w:pPr>
              <w:spacing w:line="240" w:lineRule="auto"/>
              <w:jc w:val="left"/>
              <w:rPr>
                <w:rStyle w:val="Hyperlink"/>
                <w:rFonts w:hint="cs"/>
                <w:rtl/>
              </w:rPr>
            </w:pPr>
            <w:hyperlink w:anchor="Seif117" w:tooltip="זמן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Seif117</w:instrText>
            </w:r>
            <w:r>
              <w:rPr>
                <w:noProof/>
                <w:sz w:val="24"/>
                <w:rtl/>
              </w:rPr>
              <w:instrText xml:space="preserve"> </w:instrText>
            </w:r>
            <w:r>
              <w:rPr>
                <w:rFonts w:cs="Frankruhel"/>
                <w:noProof/>
                <w:sz w:val="24"/>
                <w:rtl/>
              </w:rPr>
              <w:fldChar w:fldCharType="separate"/>
            </w:r>
            <w:r>
              <w:rPr>
                <w:noProof/>
                <w:sz w:val="24"/>
                <w:rtl/>
              </w:rPr>
              <w:t>25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נוכחות במקום הקלפי</w:t>
            </w:r>
          </w:p>
        </w:tc>
        <w:tc>
          <w:tcPr>
            <w:tcW w:w="567" w:type="dxa"/>
          </w:tcPr>
          <w:p w:rsidR="00515ED7" w:rsidRPr="00515ED7" w:rsidRDefault="00515ED7" w:rsidP="00515ED7">
            <w:pPr>
              <w:spacing w:line="240" w:lineRule="auto"/>
              <w:jc w:val="left"/>
              <w:rPr>
                <w:rStyle w:val="Hyperlink"/>
                <w:rFonts w:hint="cs"/>
                <w:rtl/>
              </w:rPr>
            </w:pPr>
            <w:hyperlink w:anchor="Seif118" w:tooltip="נוכחות במקום ה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Seif118</w:instrText>
            </w:r>
            <w:r>
              <w:rPr>
                <w:noProof/>
                <w:sz w:val="24"/>
                <w:rtl/>
              </w:rPr>
              <w:instrText xml:space="preserve"> </w:instrText>
            </w:r>
            <w:r>
              <w:rPr>
                <w:rFonts w:cs="Frankruhel"/>
                <w:noProof/>
                <w:sz w:val="24"/>
                <w:rtl/>
              </w:rPr>
              <w:fldChar w:fldCharType="separate"/>
            </w:r>
            <w:r>
              <w:rPr>
                <w:noProof/>
                <w:sz w:val="24"/>
                <w:rtl/>
              </w:rPr>
              <w:t>26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73א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קביעת כללים לעניין נוכחות עובדים במקום הקלפי</w:t>
            </w:r>
          </w:p>
        </w:tc>
        <w:tc>
          <w:tcPr>
            <w:tcW w:w="567" w:type="dxa"/>
          </w:tcPr>
          <w:p w:rsidR="00515ED7" w:rsidRPr="00515ED7" w:rsidRDefault="00515ED7" w:rsidP="00515ED7">
            <w:pPr>
              <w:spacing w:line="240" w:lineRule="auto"/>
              <w:jc w:val="left"/>
              <w:rPr>
                <w:rStyle w:val="Hyperlink"/>
                <w:rFonts w:hint="cs"/>
                <w:rtl/>
              </w:rPr>
            </w:pPr>
            <w:hyperlink w:anchor="Seif168" w:tooltip="קביעת כללים לעניין נוכחות עובדים במקום ה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Seif168</w:instrText>
            </w:r>
            <w:r>
              <w:rPr>
                <w:noProof/>
                <w:sz w:val="24"/>
                <w:rtl/>
              </w:rPr>
              <w:instrText xml:space="preserve"> </w:instrText>
            </w:r>
            <w:r>
              <w:rPr>
                <w:rFonts w:cs="Frankruhel"/>
                <w:noProof/>
                <w:sz w:val="24"/>
                <w:rtl/>
              </w:rPr>
              <w:fldChar w:fldCharType="separate"/>
            </w:r>
            <w:r>
              <w:rPr>
                <w:noProof/>
                <w:sz w:val="24"/>
                <w:rtl/>
              </w:rPr>
              <w:t>26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זיהוי הבוחרים</w:t>
            </w:r>
          </w:p>
        </w:tc>
        <w:tc>
          <w:tcPr>
            <w:tcW w:w="567" w:type="dxa"/>
          </w:tcPr>
          <w:p w:rsidR="00515ED7" w:rsidRPr="00515ED7" w:rsidRDefault="00515ED7" w:rsidP="00515ED7">
            <w:pPr>
              <w:spacing w:line="240" w:lineRule="auto"/>
              <w:jc w:val="left"/>
              <w:rPr>
                <w:rStyle w:val="Hyperlink"/>
                <w:rFonts w:hint="cs"/>
                <w:rtl/>
              </w:rPr>
            </w:pPr>
            <w:hyperlink w:anchor="Seif152" w:tooltip="זיהוי הבוח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Seif152</w:instrText>
            </w:r>
            <w:r>
              <w:rPr>
                <w:noProof/>
                <w:sz w:val="24"/>
                <w:rtl/>
              </w:rPr>
              <w:instrText xml:space="preserve"> </w:instrText>
            </w:r>
            <w:r>
              <w:rPr>
                <w:rFonts w:cs="Frankruhel"/>
                <w:noProof/>
                <w:sz w:val="24"/>
                <w:rtl/>
              </w:rPr>
              <w:fldChar w:fldCharType="separate"/>
            </w:r>
            <w:r>
              <w:rPr>
                <w:noProof/>
                <w:sz w:val="24"/>
                <w:rtl/>
              </w:rPr>
              <w:t>26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74א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מעטפות הצבעה</w:t>
            </w:r>
          </w:p>
        </w:tc>
        <w:tc>
          <w:tcPr>
            <w:tcW w:w="567" w:type="dxa"/>
          </w:tcPr>
          <w:p w:rsidR="00515ED7" w:rsidRPr="00515ED7" w:rsidRDefault="00515ED7" w:rsidP="00515ED7">
            <w:pPr>
              <w:spacing w:line="240" w:lineRule="auto"/>
              <w:jc w:val="left"/>
              <w:rPr>
                <w:rStyle w:val="Hyperlink"/>
                <w:rFonts w:hint="cs"/>
                <w:rtl/>
              </w:rPr>
            </w:pPr>
            <w:hyperlink w:anchor="Seif119" w:tooltip="מעטפות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Seif119</w:instrText>
            </w:r>
            <w:r>
              <w:rPr>
                <w:noProof/>
                <w:sz w:val="24"/>
                <w:rtl/>
              </w:rPr>
              <w:instrText xml:space="preserve"> </w:instrText>
            </w:r>
            <w:r>
              <w:rPr>
                <w:rFonts w:cs="Frankruhel"/>
                <w:noProof/>
                <w:sz w:val="24"/>
                <w:rtl/>
              </w:rPr>
              <w:fldChar w:fldCharType="separate"/>
            </w:r>
            <w:r>
              <w:rPr>
                <w:noProof/>
                <w:sz w:val="24"/>
                <w:rtl/>
              </w:rPr>
              <w:t>26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אופן ההצבעה</w:t>
            </w:r>
          </w:p>
        </w:tc>
        <w:tc>
          <w:tcPr>
            <w:tcW w:w="567" w:type="dxa"/>
          </w:tcPr>
          <w:p w:rsidR="00515ED7" w:rsidRPr="00515ED7" w:rsidRDefault="00515ED7" w:rsidP="00515ED7">
            <w:pPr>
              <w:spacing w:line="240" w:lineRule="auto"/>
              <w:jc w:val="left"/>
              <w:rPr>
                <w:rStyle w:val="Hyperlink"/>
                <w:rFonts w:hint="cs"/>
                <w:rtl/>
              </w:rPr>
            </w:pPr>
            <w:hyperlink w:anchor="Seif120" w:tooltip="אופן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Seif120</w:instrText>
            </w:r>
            <w:r>
              <w:rPr>
                <w:noProof/>
                <w:sz w:val="24"/>
                <w:rtl/>
              </w:rPr>
              <w:instrText xml:space="preserve"> </w:instrText>
            </w:r>
            <w:r>
              <w:rPr>
                <w:rFonts w:cs="Frankruhel"/>
                <w:noProof/>
                <w:sz w:val="24"/>
                <w:rtl/>
              </w:rPr>
              <w:fldChar w:fldCharType="separate"/>
            </w:r>
            <w:r>
              <w:rPr>
                <w:noProof/>
                <w:sz w:val="24"/>
                <w:rtl/>
              </w:rPr>
              <w:t>26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lastRenderedPageBreak/>
              <w:t xml:space="preserve">סעיף 76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פתקי הצבעה</w:t>
            </w:r>
          </w:p>
        </w:tc>
        <w:tc>
          <w:tcPr>
            <w:tcW w:w="567" w:type="dxa"/>
          </w:tcPr>
          <w:p w:rsidR="00515ED7" w:rsidRPr="00515ED7" w:rsidRDefault="00515ED7" w:rsidP="00515ED7">
            <w:pPr>
              <w:spacing w:line="240" w:lineRule="auto"/>
              <w:jc w:val="left"/>
              <w:rPr>
                <w:rStyle w:val="Hyperlink"/>
                <w:rFonts w:hint="cs"/>
                <w:rtl/>
              </w:rPr>
            </w:pPr>
            <w:hyperlink w:anchor="Seif121" w:tooltip="פתקי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Seif121</w:instrText>
            </w:r>
            <w:r>
              <w:rPr>
                <w:noProof/>
                <w:sz w:val="24"/>
                <w:rtl/>
              </w:rPr>
              <w:instrText xml:space="preserve"> </w:instrText>
            </w:r>
            <w:r>
              <w:rPr>
                <w:rFonts w:cs="Frankruhel"/>
                <w:noProof/>
                <w:sz w:val="24"/>
                <w:rtl/>
              </w:rPr>
              <w:fldChar w:fldCharType="separate"/>
            </w:r>
            <w:r>
              <w:rPr>
                <w:noProof/>
                <w:sz w:val="24"/>
                <w:rtl/>
              </w:rPr>
              <w:t>26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הספקת פתקי הצבעה</w:t>
            </w:r>
          </w:p>
        </w:tc>
        <w:tc>
          <w:tcPr>
            <w:tcW w:w="567" w:type="dxa"/>
          </w:tcPr>
          <w:p w:rsidR="00515ED7" w:rsidRPr="00515ED7" w:rsidRDefault="00515ED7" w:rsidP="00515ED7">
            <w:pPr>
              <w:spacing w:line="240" w:lineRule="auto"/>
              <w:jc w:val="left"/>
              <w:rPr>
                <w:rStyle w:val="Hyperlink"/>
                <w:rFonts w:hint="cs"/>
                <w:rtl/>
              </w:rPr>
            </w:pPr>
            <w:hyperlink w:anchor="Seif122" w:tooltip="הספקת פתקי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Seif122</w:instrText>
            </w:r>
            <w:r>
              <w:rPr>
                <w:noProof/>
                <w:sz w:val="24"/>
                <w:rtl/>
              </w:rPr>
              <w:instrText xml:space="preserve"> </w:instrText>
            </w:r>
            <w:r>
              <w:rPr>
                <w:rFonts w:cs="Frankruhel"/>
                <w:noProof/>
                <w:sz w:val="24"/>
                <w:rtl/>
              </w:rPr>
              <w:fldChar w:fldCharType="separate"/>
            </w:r>
            <w:r>
              <w:rPr>
                <w:noProof/>
                <w:sz w:val="24"/>
                <w:rtl/>
              </w:rPr>
              <w:t>27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קולות פסולים</w:t>
            </w:r>
          </w:p>
        </w:tc>
        <w:tc>
          <w:tcPr>
            <w:tcW w:w="567" w:type="dxa"/>
          </w:tcPr>
          <w:p w:rsidR="00515ED7" w:rsidRPr="00515ED7" w:rsidRDefault="00515ED7" w:rsidP="00515ED7">
            <w:pPr>
              <w:spacing w:line="240" w:lineRule="auto"/>
              <w:jc w:val="left"/>
              <w:rPr>
                <w:rStyle w:val="Hyperlink"/>
                <w:rFonts w:hint="cs"/>
                <w:rtl/>
              </w:rPr>
            </w:pPr>
            <w:hyperlink w:anchor="Seif123" w:tooltip="קולות פסו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Seif123</w:instrText>
            </w:r>
            <w:r>
              <w:rPr>
                <w:noProof/>
                <w:sz w:val="24"/>
                <w:rtl/>
              </w:rPr>
              <w:instrText xml:space="preserve"> </w:instrText>
            </w:r>
            <w:r>
              <w:rPr>
                <w:rFonts w:cs="Frankruhel"/>
                <w:noProof/>
                <w:sz w:val="24"/>
                <w:rtl/>
              </w:rPr>
              <w:fldChar w:fldCharType="separate"/>
            </w:r>
            <w:r>
              <w:rPr>
                <w:noProof/>
                <w:sz w:val="24"/>
                <w:rtl/>
              </w:rPr>
              <w:t>27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ספירת קולות</w:t>
            </w:r>
          </w:p>
        </w:tc>
        <w:tc>
          <w:tcPr>
            <w:tcW w:w="567" w:type="dxa"/>
          </w:tcPr>
          <w:p w:rsidR="00515ED7" w:rsidRPr="00515ED7" w:rsidRDefault="00515ED7" w:rsidP="00515ED7">
            <w:pPr>
              <w:spacing w:line="240" w:lineRule="auto"/>
              <w:jc w:val="left"/>
              <w:rPr>
                <w:rStyle w:val="Hyperlink"/>
                <w:rFonts w:hint="cs"/>
                <w:rtl/>
              </w:rPr>
            </w:pPr>
            <w:hyperlink w:anchor="Seif124" w:tooltip="ספירת קול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Seif124</w:instrText>
            </w:r>
            <w:r>
              <w:rPr>
                <w:noProof/>
                <w:sz w:val="24"/>
                <w:rtl/>
              </w:rPr>
              <w:instrText xml:space="preserve"> </w:instrText>
            </w:r>
            <w:r>
              <w:rPr>
                <w:rFonts w:cs="Frankruhel"/>
                <w:noProof/>
                <w:sz w:val="24"/>
                <w:rtl/>
              </w:rPr>
              <w:fldChar w:fldCharType="separate"/>
            </w:r>
            <w:r>
              <w:rPr>
                <w:noProof/>
                <w:sz w:val="24"/>
                <w:rtl/>
              </w:rPr>
              <w:t>27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79א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שמירת מסמכים</w:t>
            </w:r>
          </w:p>
        </w:tc>
        <w:tc>
          <w:tcPr>
            <w:tcW w:w="567" w:type="dxa"/>
          </w:tcPr>
          <w:p w:rsidR="00515ED7" w:rsidRPr="00515ED7" w:rsidRDefault="00515ED7" w:rsidP="00515ED7">
            <w:pPr>
              <w:spacing w:line="240" w:lineRule="auto"/>
              <w:jc w:val="left"/>
              <w:rPr>
                <w:rStyle w:val="Hyperlink"/>
                <w:rFonts w:hint="cs"/>
                <w:rtl/>
              </w:rPr>
            </w:pPr>
            <w:hyperlink w:anchor="Seif125" w:tooltip="שמירת מסמכ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Seif125</w:instrText>
            </w:r>
            <w:r>
              <w:rPr>
                <w:noProof/>
                <w:sz w:val="24"/>
                <w:rtl/>
              </w:rPr>
              <w:instrText xml:space="preserve"> </w:instrText>
            </w:r>
            <w:r>
              <w:rPr>
                <w:rFonts w:cs="Frankruhel"/>
                <w:noProof/>
                <w:sz w:val="24"/>
                <w:rtl/>
              </w:rPr>
              <w:fldChar w:fldCharType="separate"/>
            </w:r>
            <w:r>
              <w:rPr>
                <w:noProof/>
                <w:sz w:val="24"/>
                <w:rtl/>
              </w:rPr>
              <w:t>28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ח': תוצאות הבחירות</w:t>
            </w:r>
          </w:p>
        </w:tc>
        <w:tc>
          <w:tcPr>
            <w:tcW w:w="567" w:type="dxa"/>
          </w:tcPr>
          <w:p w:rsidR="00515ED7" w:rsidRPr="00515ED7" w:rsidRDefault="00515ED7" w:rsidP="00515ED7">
            <w:pPr>
              <w:spacing w:line="240" w:lineRule="auto"/>
              <w:jc w:val="left"/>
              <w:rPr>
                <w:rStyle w:val="Hyperlink"/>
                <w:rFonts w:hint="cs"/>
                <w:rtl/>
              </w:rPr>
            </w:pPr>
            <w:hyperlink w:anchor="med8" w:tooltip="פרק ח: תוצא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med8</w:instrText>
            </w:r>
            <w:r>
              <w:rPr>
                <w:noProof/>
                <w:sz w:val="24"/>
                <w:rtl/>
              </w:rPr>
              <w:instrText xml:space="preserve"> </w:instrText>
            </w:r>
            <w:r>
              <w:rPr>
                <w:rFonts w:cs="Frankruhel"/>
                <w:noProof/>
                <w:sz w:val="24"/>
                <w:rtl/>
              </w:rPr>
              <w:fldChar w:fldCharType="separate"/>
            </w:r>
            <w:r>
              <w:rPr>
                <w:noProof/>
                <w:sz w:val="24"/>
                <w:rtl/>
              </w:rPr>
              <w:t>28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חלוקת המנדטים</w:t>
            </w:r>
          </w:p>
        </w:tc>
        <w:tc>
          <w:tcPr>
            <w:tcW w:w="567" w:type="dxa"/>
          </w:tcPr>
          <w:p w:rsidR="00515ED7" w:rsidRPr="00515ED7" w:rsidRDefault="00515ED7" w:rsidP="00515ED7">
            <w:pPr>
              <w:spacing w:line="240" w:lineRule="auto"/>
              <w:jc w:val="left"/>
              <w:rPr>
                <w:rStyle w:val="Hyperlink"/>
                <w:rFonts w:hint="cs"/>
                <w:rtl/>
              </w:rPr>
            </w:pPr>
            <w:hyperlink w:anchor="Seif126" w:tooltip="חלוקת המנדט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Seif126</w:instrText>
            </w:r>
            <w:r>
              <w:rPr>
                <w:noProof/>
                <w:sz w:val="24"/>
                <w:rtl/>
              </w:rPr>
              <w:instrText xml:space="preserve"> </w:instrText>
            </w:r>
            <w:r>
              <w:rPr>
                <w:rFonts w:cs="Frankruhel"/>
                <w:noProof/>
                <w:sz w:val="24"/>
                <w:rtl/>
              </w:rPr>
              <w:fldChar w:fldCharType="separate"/>
            </w:r>
            <w:r>
              <w:rPr>
                <w:noProof/>
                <w:sz w:val="24"/>
                <w:rtl/>
              </w:rPr>
              <w:t>28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חלוקת מנדטים במקרה של רשימות קשורות</w:t>
            </w:r>
          </w:p>
        </w:tc>
        <w:tc>
          <w:tcPr>
            <w:tcW w:w="567" w:type="dxa"/>
          </w:tcPr>
          <w:p w:rsidR="00515ED7" w:rsidRPr="00515ED7" w:rsidRDefault="00515ED7" w:rsidP="00515ED7">
            <w:pPr>
              <w:spacing w:line="240" w:lineRule="auto"/>
              <w:jc w:val="left"/>
              <w:rPr>
                <w:rStyle w:val="Hyperlink"/>
                <w:rFonts w:hint="cs"/>
                <w:rtl/>
              </w:rPr>
            </w:pPr>
            <w:hyperlink w:anchor="Seif127" w:tooltip="חלוקת מנדטים במקרה של רשימות קשו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Seif127</w:instrText>
            </w:r>
            <w:r>
              <w:rPr>
                <w:noProof/>
                <w:sz w:val="24"/>
                <w:rtl/>
              </w:rPr>
              <w:instrText xml:space="preserve"> </w:instrText>
            </w:r>
            <w:r>
              <w:rPr>
                <w:rFonts w:cs="Frankruhel"/>
                <w:noProof/>
                <w:sz w:val="24"/>
                <w:rtl/>
              </w:rPr>
              <w:fldChar w:fldCharType="separate"/>
            </w:r>
            <w:r>
              <w:rPr>
                <w:noProof/>
                <w:sz w:val="24"/>
                <w:rtl/>
              </w:rPr>
              <w:t>29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קביעת חברי הכנסת</w:t>
            </w:r>
          </w:p>
        </w:tc>
        <w:tc>
          <w:tcPr>
            <w:tcW w:w="567" w:type="dxa"/>
          </w:tcPr>
          <w:p w:rsidR="00515ED7" w:rsidRPr="00515ED7" w:rsidRDefault="00515ED7" w:rsidP="00515ED7">
            <w:pPr>
              <w:spacing w:line="240" w:lineRule="auto"/>
              <w:jc w:val="left"/>
              <w:rPr>
                <w:rStyle w:val="Hyperlink"/>
                <w:rFonts w:hint="cs"/>
                <w:rtl/>
              </w:rPr>
            </w:pPr>
            <w:hyperlink w:anchor="Seif128" w:tooltip="קביעת חברי הכנס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Seif128</w:instrText>
            </w:r>
            <w:r>
              <w:rPr>
                <w:noProof/>
                <w:sz w:val="24"/>
                <w:rtl/>
              </w:rPr>
              <w:instrText xml:space="preserve"> </w:instrText>
            </w:r>
            <w:r>
              <w:rPr>
                <w:rFonts w:cs="Frankruhel"/>
                <w:noProof/>
                <w:sz w:val="24"/>
                <w:rtl/>
              </w:rPr>
              <w:fldChar w:fldCharType="separate"/>
            </w:r>
            <w:r>
              <w:rPr>
                <w:noProof/>
                <w:sz w:val="24"/>
                <w:rtl/>
              </w:rPr>
              <w:t>29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פרסום תוצאות הבחירות</w:t>
            </w:r>
          </w:p>
        </w:tc>
        <w:tc>
          <w:tcPr>
            <w:tcW w:w="567" w:type="dxa"/>
          </w:tcPr>
          <w:p w:rsidR="00515ED7" w:rsidRPr="00515ED7" w:rsidRDefault="00515ED7" w:rsidP="00515ED7">
            <w:pPr>
              <w:spacing w:line="240" w:lineRule="auto"/>
              <w:jc w:val="left"/>
              <w:rPr>
                <w:rStyle w:val="Hyperlink"/>
                <w:rFonts w:hint="cs"/>
                <w:rtl/>
              </w:rPr>
            </w:pPr>
            <w:hyperlink w:anchor="Seif129" w:tooltip="פרסום תוצא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Seif129</w:instrText>
            </w:r>
            <w:r>
              <w:rPr>
                <w:noProof/>
                <w:sz w:val="24"/>
                <w:rtl/>
              </w:rPr>
              <w:instrText xml:space="preserve"> </w:instrText>
            </w:r>
            <w:r>
              <w:rPr>
                <w:rFonts w:cs="Frankruhel"/>
                <w:noProof/>
                <w:sz w:val="24"/>
                <w:rtl/>
              </w:rPr>
              <w:fldChar w:fldCharType="separate"/>
            </w:r>
            <w:r>
              <w:rPr>
                <w:noProof/>
                <w:sz w:val="24"/>
                <w:rtl/>
              </w:rPr>
              <w:t>29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ערעור בחירות</w:t>
            </w:r>
          </w:p>
        </w:tc>
        <w:tc>
          <w:tcPr>
            <w:tcW w:w="567" w:type="dxa"/>
          </w:tcPr>
          <w:p w:rsidR="00515ED7" w:rsidRPr="00515ED7" w:rsidRDefault="00515ED7" w:rsidP="00515ED7">
            <w:pPr>
              <w:spacing w:line="240" w:lineRule="auto"/>
              <w:jc w:val="left"/>
              <w:rPr>
                <w:rStyle w:val="Hyperlink"/>
                <w:rFonts w:hint="cs"/>
                <w:rtl/>
              </w:rPr>
            </w:pPr>
            <w:hyperlink w:anchor="Seif130" w:tooltip="ערעור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Seif130</w:instrText>
            </w:r>
            <w:r>
              <w:rPr>
                <w:noProof/>
                <w:sz w:val="24"/>
                <w:rtl/>
              </w:rPr>
              <w:instrText xml:space="preserve"> </w:instrText>
            </w:r>
            <w:r>
              <w:rPr>
                <w:rFonts w:cs="Frankruhel"/>
                <w:noProof/>
                <w:sz w:val="24"/>
                <w:rtl/>
              </w:rPr>
              <w:fldChar w:fldCharType="separate"/>
            </w:r>
            <w:r>
              <w:rPr>
                <w:noProof/>
                <w:sz w:val="24"/>
                <w:rtl/>
              </w:rPr>
              <w:t>29</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86א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בחירות לאחר קבלת ערעור בחירות</w:t>
            </w:r>
          </w:p>
        </w:tc>
        <w:tc>
          <w:tcPr>
            <w:tcW w:w="567" w:type="dxa"/>
          </w:tcPr>
          <w:p w:rsidR="00515ED7" w:rsidRPr="00515ED7" w:rsidRDefault="00515ED7" w:rsidP="00515ED7">
            <w:pPr>
              <w:spacing w:line="240" w:lineRule="auto"/>
              <w:jc w:val="left"/>
              <w:rPr>
                <w:rStyle w:val="Hyperlink"/>
                <w:rFonts w:hint="cs"/>
                <w:rtl/>
              </w:rPr>
            </w:pPr>
            <w:hyperlink w:anchor="Seif131" w:tooltip="בחירות לאחר קבלת ערעור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Seif131</w:instrText>
            </w:r>
            <w:r>
              <w:rPr>
                <w:noProof/>
                <w:sz w:val="24"/>
                <w:rtl/>
              </w:rPr>
              <w:instrText xml:space="preserve"> </w:instrText>
            </w:r>
            <w:r>
              <w:rPr>
                <w:rFonts w:cs="Frankruhel"/>
                <w:noProof/>
                <w:sz w:val="24"/>
                <w:rtl/>
              </w:rPr>
              <w:fldChar w:fldCharType="separate"/>
            </w:r>
            <w:r>
              <w:rPr>
                <w:noProof/>
                <w:sz w:val="24"/>
                <w:rtl/>
              </w:rPr>
              <w:t>30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חילופי מועמדים</w:t>
            </w:r>
          </w:p>
        </w:tc>
        <w:tc>
          <w:tcPr>
            <w:tcW w:w="567" w:type="dxa"/>
          </w:tcPr>
          <w:p w:rsidR="00515ED7" w:rsidRPr="00515ED7" w:rsidRDefault="00515ED7" w:rsidP="00515ED7">
            <w:pPr>
              <w:spacing w:line="240" w:lineRule="auto"/>
              <w:jc w:val="left"/>
              <w:rPr>
                <w:rStyle w:val="Hyperlink"/>
                <w:rFonts w:hint="cs"/>
                <w:rtl/>
              </w:rPr>
            </w:pPr>
            <w:hyperlink w:anchor="Seif132" w:tooltip="חילופי 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Seif132</w:instrText>
            </w:r>
            <w:r>
              <w:rPr>
                <w:noProof/>
                <w:sz w:val="24"/>
                <w:rtl/>
              </w:rPr>
              <w:instrText xml:space="preserve"> </w:instrText>
            </w:r>
            <w:r>
              <w:rPr>
                <w:rFonts w:cs="Frankruhel"/>
                <w:noProof/>
                <w:sz w:val="24"/>
                <w:rtl/>
              </w:rPr>
              <w:fldChar w:fldCharType="separate"/>
            </w:r>
            <w:r>
              <w:rPr>
                <w:noProof/>
                <w:sz w:val="24"/>
                <w:rtl/>
              </w:rPr>
              <w:t>30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חסינות פרלמנטרית</w:t>
            </w:r>
          </w:p>
        </w:tc>
        <w:tc>
          <w:tcPr>
            <w:tcW w:w="567" w:type="dxa"/>
          </w:tcPr>
          <w:p w:rsidR="00515ED7" w:rsidRPr="00515ED7" w:rsidRDefault="00515ED7" w:rsidP="00515ED7">
            <w:pPr>
              <w:spacing w:line="240" w:lineRule="auto"/>
              <w:jc w:val="left"/>
              <w:rPr>
                <w:rStyle w:val="Hyperlink"/>
                <w:rFonts w:hint="cs"/>
                <w:rtl/>
              </w:rPr>
            </w:pPr>
            <w:hyperlink w:anchor="Seif133" w:tooltip="חסינות פרלמנטר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Seif133</w:instrText>
            </w:r>
            <w:r>
              <w:rPr>
                <w:noProof/>
                <w:sz w:val="24"/>
                <w:rtl/>
              </w:rPr>
              <w:instrText xml:space="preserve"> </w:instrText>
            </w:r>
            <w:r>
              <w:rPr>
                <w:rFonts w:cs="Frankruhel"/>
                <w:noProof/>
                <w:sz w:val="24"/>
                <w:rtl/>
              </w:rPr>
              <w:fldChar w:fldCharType="separate"/>
            </w:r>
            <w:r>
              <w:rPr>
                <w:noProof/>
                <w:sz w:val="24"/>
                <w:rtl/>
              </w:rPr>
              <w:t>30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ט': הבחירות בקרב חיילים ושוטרים</w:t>
            </w:r>
          </w:p>
        </w:tc>
        <w:tc>
          <w:tcPr>
            <w:tcW w:w="567" w:type="dxa"/>
          </w:tcPr>
          <w:p w:rsidR="00515ED7" w:rsidRPr="00515ED7" w:rsidRDefault="00515ED7" w:rsidP="00515ED7">
            <w:pPr>
              <w:spacing w:line="240" w:lineRule="auto"/>
              <w:jc w:val="left"/>
              <w:rPr>
                <w:rStyle w:val="Hyperlink"/>
                <w:rFonts w:hint="cs"/>
                <w:rtl/>
              </w:rPr>
            </w:pPr>
            <w:hyperlink w:anchor="med9" w:tooltip="פרק ט: הבחירות בקרב חיילים ושוט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med9</w:instrText>
            </w:r>
            <w:r>
              <w:rPr>
                <w:noProof/>
                <w:sz w:val="24"/>
                <w:rtl/>
              </w:rPr>
              <w:instrText xml:space="preserve"> </w:instrText>
            </w:r>
            <w:r>
              <w:rPr>
                <w:rFonts w:cs="Frankruhel"/>
                <w:noProof/>
                <w:sz w:val="24"/>
                <w:rtl/>
              </w:rPr>
              <w:fldChar w:fldCharType="separate"/>
            </w:r>
            <w:r>
              <w:rPr>
                <w:noProof/>
                <w:sz w:val="24"/>
                <w:rtl/>
              </w:rPr>
              <w:t>30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89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הגדרות</w:t>
            </w:r>
          </w:p>
        </w:tc>
        <w:tc>
          <w:tcPr>
            <w:tcW w:w="567" w:type="dxa"/>
          </w:tcPr>
          <w:p w:rsidR="00515ED7" w:rsidRPr="00515ED7" w:rsidRDefault="00515ED7" w:rsidP="00515ED7">
            <w:pPr>
              <w:spacing w:line="240" w:lineRule="auto"/>
              <w:jc w:val="left"/>
              <w:rPr>
                <w:rStyle w:val="Hyperlink"/>
                <w:rFonts w:hint="cs"/>
                <w:rtl/>
              </w:rPr>
            </w:pPr>
            <w:hyperlink w:anchor="Seif27" w:tooltip="הגד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Seif27</w:instrText>
            </w:r>
            <w:r>
              <w:rPr>
                <w:noProof/>
                <w:sz w:val="24"/>
                <w:rtl/>
              </w:rPr>
              <w:instrText xml:space="preserve"> </w:instrText>
            </w:r>
            <w:r>
              <w:rPr>
                <w:rFonts w:cs="Frankruhel"/>
                <w:noProof/>
                <w:sz w:val="24"/>
                <w:rtl/>
              </w:rPr>
              <w:fldChar w:fldCharType="separate"/>
            </w:r>
            <w:r>
              <w:rPr>
                <w:noProof/>
                <w:sz w:val="24"/>
                <w:rtl/>
              </w:rPr>
              <w:t>30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קלפיות לחיילים</w:t>
            </w:r>
          </w:p>
        </w:tc>
        <w:tc>
          <w:tcPr>
            <w:tcW w:w="567" w:type="dxa"/>
          </w:tcPr>
          <w:p w:rsidR="00515ED7" w:rsidRPr="00515ED7" w:rsidRDefault="00515ED7" w:rsidP="00515ED7">
            <w:pPr>
              <w:spacing w:line="240" w:lineRule="auto"/>
              <w:jc w:val="left"/>
              <w:rPr>
                <w:rStyle w:val="Hyperlink"/>
                <w:rFonts w:hint="cs"/>
                <w:rtl/>
              </w:rPr>
            </w:pPr>
            <w:hyperlink w:anchor="Seif28" w:tooltip="קלפיות ל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Seif28</w:instrText>
            </w:r>
            <w:r>
              <w:rPr>
                <w:noProof/>
                <w:sz w:val="24"/>
                <w:rtl/>
              </w:rPr>
              <w:instrText xml:space="preserve"> </w:instrText>
            </w:r>
            <w:r>
              <w:rPr>
                <w:rFonts w:cs="Frankruhel"/>
                <w:noProof/>
                <w:sz w:val="24"/>
                <w:rtl/>
              </w:rPr>
              <w:fldChar w:fldCharType="separate"/>
            </w:r>
            <w:r>
              <w:rPr>
                <w:noProof/>
                <w:sz w:val="24"/>
                <w:rtl/>
              </w:rPr>
              <w:t>31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הצבעה של חיילים</w:t>
            </w:r>
          </w:p>
        </w:tc>
        <w:tc>
          <w:tcPr>
            <w:tcW w:w="567" w:type="dxa"/>
          </w:tcPr>
          <w:p w:rsidR="00515ED7" w:rsidRPr="00515ED7" w:rsidRDefault="00515ED7" w:rsidP="00515ED7">
            <w:pPr>
              <w:spacing w:line="240" w:lineRule="auto"/>
              <w:jc w:val="left"/>
              <w:rPr>
                <w:rStyle w:val="Hyperlink"/>
                <w:rFonts w:hint="cs"/>
                <w:rtl/>
              </w:rPr>
            </w:pPr>
            <w:hyperlink w:anchor="Seif29" w:tooltip="הצבעה של 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Seif29</w:instrText>
            </w:r>
            <w:r>
              <w:rPr>
                <w:noProof/>
                <w:sz w:val="24"/>
                <w:rtl/>
              </w:rPr>
              <w:instrText xml:space="preserve"> </w:instrText>
            </w:r>
            <w:r>
              <w:rPr>
                <w:rFonts w:cs="Frankruhel"/>
                <w:noProof/>
                <w:sz w:val="24"/>
                <w:rtl/>
              </w:rPr>
              <w:fldChar w:fldCharType="separate"/>
            </w:r>
            <w:r>
              <w:rPr>
                <w:noProof/>
                <w:sz w:val="24"/>
                <w:rtl/>
              </w:rPr>
              <w:t>31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תעמולה בין חיילים</w:t>
            </w:r>
          </w:p>
        </w:tc>
        <w:tc>
          <w:tcPr>
            <w:tcW w:w="567" w:type="dxa"/>
          </w:tcPr>
          <w:p w:rsidR="00515ED7" w:rsidRPr="00515ED7" w:rsidRDefault="00515ED7" w:rsidP="00515ED7">
            <w:pPr>
              <w:spacing w:line="240" w:lineRule="auto"/>
              <w:jc w:val="left"/>
              <w:rPr>
                <w:rStyle w:val="Hyperlink"/>
                <w:rFonts w:hint="cs"/>
                <w:rtl/>
              </w:rPr>
            </w:pPr>
            <w:hyperlink w:anchor="Seif30" w:tooltip="תעמולה בין 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Seif30</w:instrText>
            </w:r>
            <w:r>
              <w:rPr>
                <w:noProof/>
                <w:sz w:val="24"/>
                <w:rtl/>
              </w:rPr>
              <w:instrText xml:space="preserve"> </w:instrText>
            </w:r>
            <w:r>
              <w:rPr>
                <w:rFonts w:cs="Frankruhel"/>
                <w:noProof/>
                <w:sz w:val="24"/>
                <w:rtl/>
              </w:rPr>
              <w:fldChar w:fldCharType="separate"/>
            </w:r>
            <w:r>
              <w:rPr>
                <w:noProof/>
                <w:sz w:val="24"/>
                <w:rtl/>
              </w:rPr>
              <w:t>31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חופשה לחיילים</w:t>
            </w:r>
          </w:p>
        </w:tc>
        <w:tc>
          <w:tcPr>
            <w:tcW w:w="567" w:type="dxa"/>
          </w:tcPr>
          <w:p w:rsidR="00515ED7" w:rsidRPr="00515ED7" w:rsidRDefault="00515ED7" w:rsidP="00515ED7">
            <w:pPr>
              <w:spacing w:line="240" w:lineRule="auto"/>
              <w:jc w:val="left"/>
              <w:rPr>
                <w:rStyle w:val="Hyperlink"/>
                <w:rFonts w:hint="cs"/>
                <w:rtl/>
              </w:rPr>
            </w:pPr>
            <w:hyperlink w:anchor="Seif31" w:tooltip="חופשה ל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Seif31</w:instrText>
            </w:r>
            <w:r>
              <w:rPr>
                <w:noProof/>
                <w:sz w:val="24"/>
                <w:rtl/>
              </w:rPr>
              <w:instrText xml:space="preserve"> </w:instrText>
            </w:r>
            <w:r>
              <w:rPr>
                <w:rFonts w:cs="Frankruhel"/>
                <w:noProof/>
                <w:sz w:val="24"/>
                <w:rtl/>
              </w:rPr>
              <w:fldChar w:fldCharType="separate"/>
            </w:r>
            <w:r>
              <w:rPr>
                <w:noProof/>
                <w:sz w:val="24"/>
                <w:rtl/>
              </w:rPr>
              <w:t>31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ביקורים במחנות צבא</w:t>
            </w:r>
          </w:p>
        </w:tc>
        <w:tc>
          <w:tcPr>
            <w:tcW w:w="567" w:type="dxa"/>
          </w:tcPr>
          <w:p w:rsidR="00515ED7" w:rsidRPr="00515ED7" w:rsidRDefault="00515ED7" w:rsidP="00515ED7">
            <w:pPr>
              <w:spacing w:line="240" w:lineRule="auto"/>
              <w:jc w:val="left"/>
              <w:rPr>
                <w:rStyle w:val="Hyperlink"/>
                <w:rFonts w:hint="cs"/>
                <w:rtl/>
              </w:rPr>
            </w:pPr>
            <w:hyperlink w:anchor="Seif32" w:tooltip="ביקורים במחנות צבא"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Seif32</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הצבעה של שוטרים</w:t>
            </w:r>
          </w:p>
        </w:tc>
        <w:tc>
          <w:tcPr>
            <w:tcW w:w="567" w:type="dxa"/>
          </w:tcPr>
          <w:p w:rsidR="00515ED7" w:rsidRPr="00515ED7" w:rsidRDefault="00515ED7" w:rsidP="00515ED7">
            <w:pPr>
              <w:spacing w:line="240" w:lineRule="auto"/>
              <w:jc w:val="left"/>
              <w:rPr>
                <w:rStyle w:val="Hyperlink"/>
                <w:rFonts w:hint="cs"/>
                <w:rtl/>
              </w:rPr>
            </w:pPr>
            <w:hyperlink w:anchor="Seif33" w:tooltip="הצבעה של שוט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Seif33</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95א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עובדים מסויימים</w:t>
            </w:r>
          </w:p>
        </w:tc>
        <w:tc>
          <w:tcPr>
            <w:tcW w:w="567" w:type="dxa"/>
          </w:tcPr>
          <w:p w:rsidR="00515ED7" w:rsidRPr="00515ED7" w:rsidRDefault="00515ED7" w:rsidP="00515ED7">
            <w:pPr>
              <w:spacing w:line="240" w:lineRule="auto"/>
              <w:jc w:val="left"/>
              <w:rPr>
                <w:rStyle w:val="Hyperlink"/>
                <w:rFonts w:hint="cs"/>
                <w:rtl/>
              </w:rPr>
            </w:pPr>
            <w:hyperlink w:anchor="Seif34" w:tooltip="הצבעת עובדים מסויימ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Seif34</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95ב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המוחזקים במשמורת הצבא שאינם חיילים</w:t>
            </w:r>
          </w:p>
        </w:tc>
        <w:tc>
          <w:tcPr>
            <w:tcW w:w="567" w:type="dxa"/>
          </w:tcPr>
          <w:p w:rsidR="00515ED7" w:rsidRPr="00515ED7" w:rsidRDefault="00515ED7" w:rsidP="00515ED7">
            <w:pPr>
              <w:spacing w:line="240" w:lineRule="auto"/>
              <w:jc w:val="left"/>
              <w:rPr>
                <w:rStyle w:val="Hyperlink"/>
                <w:rFonts w:hint="cs"/>
                <w:rtl/>
              </w:rPr>
            </w:pPr>
            <w:hyperlink w:anchor="Seif162" w:tooltip="הצבעת המוחזקים במשמורת הצבא שאינם 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Seif162</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 הבחירות בכלי שיט</w:t>
            </w:r>
          </w:p>
        </w:tc>
        <w:tc>
          <w:tcPr>
            <w:tcW w:w="567" w:type="dxa"/>
          </w:tcPr>
          <w:p w:rsidR="00515ED7" w:rsidRPr="00515ED7" w:rsidRDefault="00515ED7" w:rsidP="00515ED7">
            <w:pPr>
              <w:spacing w:line="240" w:lineRule="auto"/>
              <w:jc w:val="left"/>
              <w:rPr>
                <w:rStyle w:val="Hyperlink"/>
                <w:rFonts w:hint="cs"/>
                <w:rtl/>
              </w:rPr>
            </w:pPr>
            <w:hyperlink w:anchor="med10" w:tooltip="פרק י: הבחירות בכלי שיט"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med10</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מסירת רשימה של כלי השיט</w:t>
            </w:r>
          </w:p>
        </w:tc>
        <w:tc>
          <w:tcPr>
            <w:tcW w:w="567" w:type="dxa"/>
          </w:tcPr>
          <w:p w:rsidR="00515ED7" w:rsidRPr="00515ED7" w:rsidRDefault="00515ED7" w:rsidP="00515ED7">
            <w:pPr>
              <w:spacing w:line="240" w:lineRule="auto"/>
              <w:jc w:val="left"/>
              <w:rPr>
                <w:rStyle w:val="Hyperlink"/>
                <w:rFonts w:hint="cs"/>
                <w:rtl/>
              </w:rPr>
            </w:pPr>
            <w:hyperlink w:anchor="Seif35" w:tooltip="מסירת רשימה של כלי השיט"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Seif35</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קביעת כלי השיט לצורך הצבעה</w:t>
            </w:r>
          </w:p>
        </w:tc>
        <w:tc>
          <w:tcPr>
            <w:tcW w:w="567" w:type="dxa"/>
          </w:tcPr>
          <w:p w:rsidR="00515ED7" w:rsidRPr="00515ED7" w:rsidRDefault="00515ED7" w:rsidP="00515ED7">
            <w:pPr>
              <w:spacing w:line="240" w:lineRule="auto"/>
              <w:jc w:val="left"/>
              <w:rPr>
                <w:rStyle w:val="Hyperlink"/>
                <w:rFonts w:hint="cs"/>
                <w:rtl/>
              </w:rPr>
            </w:pPr>
            <w:hyperlink w:anchor="Seif36" w:tooltip="קביעת כלי השיט לצורך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Seif36</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רשאים להצביע</w:t>
            </w:r>
          </w:p>
        </w:tc>
        <w:tc>
          <w:tcPr>
            <w:tcW w:w="567" w:type="dxa"/>
          </w:tcPr>
          <w:p w:rsidR="00515ED7" w:rsidRPr="00515ED7" w:rsidRDefault="00515ED7" w:rsidP="00515ED7">
            <w:pPr>
              <w:spacing w:line="240" w:lineRule="auto"/>
              <w:jc w:val="left"/>
              <w:rPr>
                <w:rStyle w:val="Hyperlink"/>
                <w:rFonts w:hint="cs"/>
                <w:rtl/>
              </w:rPr>
            </w:pPr>
            <w:hyperlink w:anchor="Seif37" w:tooltip="רשאים להצביע"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Seif37</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99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יום ההצבעה</w:t>
            </w:r>
          </w:p>
        </w:tc>
        <w:tc>
          <w:tcPr>
            <w:tcW w:w="567" w:type="dxa"/>
          </w:tcPr>
          <w:p w:rsidR="00515ED7" w:rsidRPr="00515ED7" w:rsidRDefault="00515ED7" w:rsidP="00515ED7">
            <w:pPr>
              <w:spacing w:line="240" w:lineRule="auto"/>
              <w:jc w:val="left"/>
              <w:rPr>
                <w:rStyle w:val="Hyperlink"/>
                <w:rFonts w:hint="cs"/>
                <w:rtl/>
              </w:rPr>
            </w:pPr>
            <w:hyperlink w:anchor="Seif38" w:tooltip="יום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Seif38</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אחראים</w:t>
            </w:r>
          </w:p>
        </w:tc>
        <w:tc>
          <w:tcPr>
            <w:tcW w:w="567" w:type="dxa"/>
          </w:tcPr>
          <w:p w:rsidR="00515ED7" w:rsidRPr="00515ED7" w:rsidRDefault="00515ED7" w:rsidP="00515ED7">
            <w:pPr>
              <w:spacing w:line="240" w:lineRule="auto"/>
              <w:jc w:val="left"/>
              <w:rPr>
                <w:rStyle w:val="Hyperlink"/>
                <w:rFonts w:hint="cs"/>
                <w:rtl/>
              </w:rPr>
            </w:pPr>
            <w:hyperlink w:anchor="Seif39" w:tooltip="אחרא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Seif39</w:instrText>
            </w:r>
            <w:r>
              <w:rPr>
                <w:noProof/>
                <w:sz w:val="24"/>
                <w:rtl/>
              </w:rPr>
              <w:instrText xml:space="preserve"> </w:instrText>
            </w:r>
            <w:r>
              <w:rPr>
                <w:rFonts w:cs="Frankruhel"/>
                <w:noProof/>
                <w:sz w:val="24"/>
                <w:rtl/>
              </w:rPr>
              <w:fldChar w:fldCharType="separate"/>
            </w:r>
            <w:r>
              <w:rPr>
                <w:noProof/>
                <w:sz w:val="24"/>
                <w:rtl/>
              </w:rPr>
              <w:t>32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חומר הצבעה</w:t>
            </w:r>
          </w:p>
        </w:tc>
        <w:tc>
          <w:tcPr>
            <w:tcW w:w="567" w:type="dxa"/>
          </w:tcPr>
          <w:p w:rsidR="00515ED7" w:rsidRPr="00515ED7" w:rsidRDefault="00515ED7" w:rsidP="00515ED7">
            <w:pPr>
              <w:spacing w:line="240" w:lineRule="auto"/>
              <w:jc w:val="left"/>
              <w:rPr>
                <w:rStyle w:val="Hyperlink"/>
                <w:rFonts w:hint="cs"/>
                <w:rtl/>
              </w:rPr>
            </w:pPr>
            <w:hyperlink w:anchor="Seif40" w:tooltip="חומר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Seif40</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לוח מודעות</w:t>
            </w:r>
          </w:p>
        </w:tc>
        <w:tc>
          <w:tcPr>
            <w:tcW w:w="567" w:type="dxa"/>
          </w:tcPr>
          <w:p w:rsidR="00515ED7" w:rsidRPr="00515ED7" w:rsidRDefault="00515ED7" w:rsidP="00515ED7">
            <w:pPr>
              <w:spacing w:line="240" w:lineRule="auto"/>
              <w:jc w:val="left"/>
              <w:rPr>
                <w:rStyle w:val="Hyperlink"/>
                <w:rFonts w:hint="cs"/>
                <w:rtl/>
              </w:rPr>
            </w:pPr>
            <w:hyperlink w:anchor="Seif41" w:tooltip="לוח מודע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Seif41</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שעות ההצבעה ומקומה</w:t>
            </w:r>
          </w:p>
        </w:tc>
        <w:tc>
          <w:tcPr>
            <w:tcW w:w="567" w:type="dxa"/>
          </w:tcPr>
          <w:p w:rsidR="00515ED7" w:rsidRPr="00515ED7" w:rsidRDefault="00515ED7" w:rsidP="00515ED7">
            <w:pPr>
              <w:spacing w:line="240" w:lineRule="auto"/>
              <w:jc w:val="left"/>
              <w:rPr>
                <w:rStyle w:val="Hyperlink"/>
                <w:rFonts w:hint="cs"/>
                <w:rtl/>
              </w:rPr>
            </w:pPr>
            <w:hyperlink w:anchor="Seif42" w:tooltip="שעות ההצבעה ומקומ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Seif42</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רשימות המועמדים</w:t>
            </w:r>
          </w:p>
        </w:tc>
        <w:tc>
          <w:tcPr>
            <w:tcW w:w="567" w:type="dxa"/>
          </w:tcPr>
          <w:p w:rsidR="00515ED7" w:rsidRPr="00515ED7" w:rsidRDefault="00515ED7" w:rsidP="00515ED7">
            <w:pPr>
              <w:spacing w:line="240" w:lineRule="auto"/>
              <w:jc w:val="left"/>
              <w:rPr>
                <w:rStyle w:val="Hyperlink"/>
                <w:rFonts w:hint="cs"/>
                <w:rtl/>
              </w:rPr>
            </w:pPr>
            <w:hyperlink w:anchor="Seif43" w:tooltip="רשימות המועמ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Seif43</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זיהוי המצביעים</w:t>
            </w:r>
          </w:p>
        </w:tc>
        <w:tc>
          <w:tcPr>
            <w:tcW w:w="567" w:type="dxa"/>
          </w:tcPr>
          <w:p w:rsidR="00515ED7" w:rsidRPr="00515ED7" w:rsidRDefault="00515ED7" w:rsidP="00515ED7">
            <w:pPr>
              <w:spacing w:line="240" w:lineRule="auto"/>
              <w:jc w:val="left"/>
              <w:rPr>
                <w:rStyle w:val="Hyperlink"/>
                <w:rFonts w:hint="cs"/>
                <w:rtl/>
              </w:rPr>
            </w:pPr>
            <w:hyperlink w:anchor="Seif44" w:tooltip="זיהוי המצביע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Seif44</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תא ההצבעה</w:t>
            </w:r>
          </w:p>
        </w:tc>
        <w:tc>
          <w:tcPr>
            <w:tcW w:w="567" w:type="dxa"/>
          </w:tcPr>
          <w:p w:rsidR="00515ED7" w:rsidRPr="00515ED7" w:rsidRDefault="00515ED7" w:rsidP="00515ED7">
            <w:pPr>
              <w:spacing w:line="240" w:lineRule="auto"/>
              <w:jc w:val="left"/>
              <w:rPr>
                <w:rStyle w:val="Hyperlink"/>
                <w:rFonts w:hint="cs"/>
                <w:rtl/>
              </w:rPr>
            </w:pPr>
            <w:hyperlink w:anchor="Seif45" w:tooltip="תא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Seif45</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109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נוכחות במקום ההצבעה</w:t>
            </w:r>
          </w:p>
        </w:tc>
        <w:tc>
          <w:tcPr>
            <w:tcW w:w="567" w:type="dxa"/>
          </w:tcPr>
          <w:p w:rsidR="00515ED7" w:rsidRPr="00515ED7" w:rsidRDefault="00515ED7" w:rsidP="00515ED7">
            <w:pPr>
              <w:spacing w:line="240" w:lineRule="auto"/>
              <w:jc w:val="left"/>
              <w:rPr>
                <w:rStyle w:val="Hyperlink"/>
                <w:rFonts w:hint="cs"/>
                <w:rtl/>
              </w:rPr>
            </w:pPr>
            <w:hyperlink w:anchor="Seif46" w:tooltip="נוכחות במקום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Seif46</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אופן ההצבעה</w:t>
            </w:r>
          </w:p>
        </w:tc>
        <w:tc>
          <w:tcPr>
            <w:tcW w:w="567" w:type="dxa"/>
          </w:tcPr>
          <w:p w:rsidR="00515ED7" w:rsidRPr="00515ED7" w:rsidRDefault="00515ED7" w:rsidP="00515ED7">
            <w:pPr>
              <w:spacing w:line="240" w:lineRule="auto"/>
              <w:jc w:val="left"/>
              <w:rPr>
                <w:rStyle w:val="Hyperlink"/>
                <w:rFonts w:hint="cs"/>
                <w:rtl/>
              </w:rPr>
            </w:pPr>
            <w:hyperlink w:anchor="Seif47" w:tooltip="אופן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Seif47</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פרוטוקול</w:t>
            </w:r>
          </w:p>
        </w:tc>
        <w:tc>
          <w:tcPr>
            <w:tcW w:w="567" w:type="dxa"/>
          </w:tcPr>
          <w:p w:rsidR="00515ED7" w:rsidRPr="00515ED7" w:rsidRDefault="00515ED7" w:rsidP="00515ED7">
            <w:pPr>
              <w:spacing w:line="240" w:lineRule="auto"/>
              <w:jc w:val="left"/>
              <w:rPr>
                <w:rStyle w:val="Hyperlink"/>
                <w:rFonts w:hint="cs"/>
                <w:rtl/>
              </w:rPr>
            </w:pPr>
            <w:hyperlink w:anchor="Seif48" w:tooltip="פרוטוקול"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Seif48</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שיגור חומר הצבעה לועדה המרכזית</w:t>
            </w:r>
          </w:p>
        </w:tc>
        <w:tc>
          <w:tcPr>
            <w:tcW w:w="567" w:type="dxa"/>
          </w:tcPr>
          <w:p w:rsidR="00515ED7" w:rsidRPr="00515ED7" w:rsidRDefault="00515ED7" w:rsidP="00515ED7">
            <w:pPr>
              <w:spacing w:line="240" w:lineRule="auto"/>
              <w:jc w:val="left"/>
              <w:rPr>
                <w:rStyle w:val="Hyperlink"/>
                <w:rFonts w:hint="cs"/>
                <w:rtl/>
              </w:rPr>
            </w:pPr>
            <w:hyperlink w:anchor="Seif49" w:tooltip="שיגור חומר הצבעה לועדה המרכז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Seif49</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הטיפול במעטפות ההצבעה</w:t>
            </w:r>
          </w:p>
        </w:tc>
        <w:tc>
          <w:tcPr>
            <w:tcW w:w="567" w:type="dxa"/>
          </w:tcPr>
          <w:p w:rsidR="00515ED7" w:rsidRPr="00515ED7" w:rsidRDefault="00515ED7" w:rsidP="00515ED7">
            <w:pPr>
              <w:spacing w:line="240" w:lineRule="auto"/>
              <w:jc w:val="left"/>
              <w:rPr>
                <w:rStyle w:val="Hyperlink"/>
                <w:rFonts w:hint="cs"/>
                <w:rtl/>
              </w:rPr>
            </w:pPr>
            <w:hyperlink w:anchor="Seif50" w:tooltip="הטיפול במעטפות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Seif50</w:instrText>
            </w:r>
            <w:r>
              <w:rPr>
                <w:noProof/>
                <w:sz w:val="24"/>
                <w:rtl/>
              </w:rPr>
              <w:instrText xml:space="preserve"> </w:instrText>
            </w:r>
            <w:r>
              <w:rPr>
                <w:rFonts w:cs="Frankruhel"/>
                <w:noProof/>
                <w:sz w:val="24"/>
                <w:rtl/>
              </w:rPr>
              <w:fldChar w:fldCharType="separate"/>
            </w:r>
            <w:r>
              <w:rPr>
                <w:noProof/>
                <w:sz w:val="24"/>
                <w:rtl/>
              </w:rPr>
              <w:t>33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צרורות פסולים</w:t>
            </w:r>
          </w:p>
        </w:tc>
        <w:tc>
          <w:tcPr>
            <w:tcW w:w="567" w:type="dxa"/>
          </w:tcPr>
          <w:p w:rsidR="00515ED7" w:rsidRPr="00515ED7" w:rsidRDefault="00515ED7" w:rsidP="00515ED7">
            <w:pPr>
              <w:spacing w:line="240" w:lineRule="auto"/>
              <w:jc w:val="left"/>
              <w:rPr>
                <w:rStyle w:val="Hyperlink"/>
                <w:rFonts w:hint="cs"/>
                <w:rtl/>
              </w:rPr>
            </w:pPr>
            <w:hyperlink w:anchor="Seif51" w:tooltip="צרורות פסו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Seif51</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חיסון</w:t>
            </w:r>
          </w:p>
        </w:tc>
        <w:tc>
          <w:tcPr>
            <w:tcW w:w="567" w:type="dxa"/>
          </w:tcPr>
          <w:p w:rsidR="00515ED7" w:rsidRPr="00515ED7" w:rsidRDefault="00515ED7" w:rsidP="00515ED7">
            <w:pPr>
              <w:spacing w:line="240" w:lineRule="auto"/>
              <w:jc w:val="left"/>
              <w:rPr>
                <w:rStyle w:val="Hyperlink"/>
                <w:rFonts w:hint="cs"/>
                <w:rtl/>
              </w:rPr>
            </w:pPr>
            <w:hyperlink w:anchor="Seif52" w:tooltip="חיסו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Seif52</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סייגים לתעמולת בחירות</w:t>
            </w:r>
          </w:p>
        </w:tc>
        <w:tc>
          <w:tcPr>
            <w:tcW w:w="567" w:type="dxa"/>
          </w:tcPr>
          <w:p w:rsidR="00515ED7" w:rsidRPr="00515ED7" w:rsidRDefault="00515ED7" w:rsidP="00515ED7">
            <w:pPr>
              <w:spacing w:line="240" w:lineRule="auto"/>
              <w:jc w:val="left"/>
              <w:rPr>
                <w:rStyle w:val="Hyperlink"/>
                <w:rFonts w:hint="cs"/>
                <w:rtl/>
              </w:rPr>
            </w:pPr>
            <w:hyperlink w:anchor="Seif53" w:tooltip="סייגים לתעמולת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Seif53</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י'1: בחירות בבתי סוהר ובבתי מעצר</w:t>
            </w:r>
          </w:p>
        </w:tc>
        <w:tc>
          <w:tcPr>
            <w:tcW w:w="567" w:type="dxa"/>
          </w:tcPr>
          <w:p w:rsidR="00515ED7" w:rsidRPr="00515ED7" w:rsidRDefault="00515ED7" w:rsidP="00515ED7">
            <w:pPr>
              <w:spacing w:line="240" w:lineRule="auto"/>
              <w:jc w:val="left"/>
              <w:rPr>
                <w:rStyle w:val="Hyperlink"/>
                <w:rFonts w:hint="cs"/>
                <w:rtl/>
              </w:rPr>
            </w:pPr>
            <w:hyperlink w:anchor="med11" w:tooltip="פרק י1: בחירות בבתי סוהר ובבתי מעצ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med11</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הגדרות</w:t>
            </w:r>
          </w:p>
        </w:tc>
        <w:tc>
          <w:tcPr>
            <w:tcW w:w="567" w:type="dxa"/>
          </w:tcPr>
          <w:p w:rsidR="00515ED7" w:rsidRPr="00515ED7" w:rsidRDefault="00515ED7" w:rsidP="00515ED7">
            <w:pPr>
              <w:spacing w:line="240" w:lineRule="auto"/>
              <w:jc w:val="left"/>
              <w:rPr>
                <w:rStyle w:val="Hyperlink"/>
                <w:rFonts w:hint="cs"/>
                <w:rtl/>
              </w:rPr>
            </w:pPr>
            <w:hyperlink w:anchor="Seif54" w:tooltip="הגד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Seif54</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קלפיות לאסירים ולעצירים</w:t>
            </w:r>
          </w:p>
        </w:tc>
        <w:tc>
          <w:tcPr>
            <w:tcW w:w="567" w:type="dxa"/>
          </w:tcPr>
          <w:p w:rsidR="00515ED7" w:rsidRPr="00515ED7" w:rsidRDefault="00515ED7" w:rsidP="00515ED7">
            <w:pPr>
              <w:spacing w:line="240" w:lineRule="auto"/>
              <w:jc w:val="left"/>
              <w:rPr>
                <w:rStyle w:val="Hyperlink"/>
                <w:rFonts w:hint="cs"/>
                <w:rtl/>
              </w:rPr>
            </w:pPr>
            <w:hyperlink w:anchor="Seif55" w:tooltip="קלפיות לאסירים ולעצי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Seif55</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116ג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הרכב ועדות קלפי</w:t>
            </w:r>
          </w:p>
        </w:tc>
        <w:tc>
          <w:tcPr>
            <w:tcW w:w="567" w:type="dxa"/>
          </w:tcPr>
          <w:p w:rsidR="00515ED7" w:rsidRPr="00515ED7" w:rsidRDefault="00515ED7" w:rsidP="00515ED7">
            <w:pPr>
              <w:spacing w:line="240" w:lineRule="auto"/>
              <w:jc w:val="left"/>
              <w:rPr>
                <w:rStyle w:val="Hyperlink"/>
                <w:rFonts w:hint="cs"/>
                <w:rtl/>
              </w:rPr>
            </w:pPr>
            <w:hyperlink w:anchor="Seif56" w:tooltip="הרכב ועדו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Seif56</w:instrText>
            </w:r>
            <w:r>
              <w:rPr>
                <w:noProof/>
                <w:sz w:val="24"/>
                <w:rtl/>
              </w:rPr>
              <w:instrText xml:space="preserve"> </w:instrText>
            </w:r>
            <w:r>
              <w:rPr>
                <w:rFonts w:cs="Frankruhel"/>
                <w:noProof/>
                <w:sz w:val="24"/>
                <w:rtl/>
              </w:rPr>
              <w:fldChar w:fldCharType="separate"/>
            </w:r>
            <w:r>
              <w:rPr>
                <w:noProof/>
                <w:sz w:val="24"/>
                <w:rtl/>
              </w:rPr>
              <w:t>34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116ד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סדרי הצבעה</w:t>
            </w:r>
          </w:p>
        </w:tc>
        <w:tc>
          <w:tcPr>
            <w:tcW w:w="567" w:type="dxa"/>
          </w:tcPr>
          <w:p w:rsidR="00515ED7" w:rsidRPr="00515ED7" w:rsidRDefault="00515ED7" w:rsidP="00515ED7">
            <w:pPr>
              <w:spacing w:line="240" w:lineRule="auto"/>
              <w:jc w:val="left"/>
              <w:rPr>
                <w:rStyle w:val="Hyperlink"/>
                <w:rFonts w:hint="cs"/>
                <w:rtl/>
              </w:rPr>
            </w:pPr>
            <w:hyperlink w:anchor="Seif57" w:tooltip="סדרי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Seif57</w:instrText>
            </w:r>
            <w:r>
              <w:rPr>
                <w:noProof/>
                <w:sz w:val="24"/>
                <w:rtl/>
              </w:rPr>
              <w:instrText xml:space="preserve"> </w:instrText>
            </w:r>
            <w:r>
              <w:rPr>
                <w:rFonts w:cs="Frankruhel"/>
                <w:noProof/>
                <w:sz w:val="24"/>
                <w:rtl/>
              </w:rPr>
              <w:fldChar w:fldCharType="separate"/>
            </w:r>
            <w:r>
              <w:rPr>
                <w:noProof/>
                <w:sz w:val="24"/>
                <w:rtl/>
              </w:rPr>
              <w:t>35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116ה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תעמולת בחירות</w:t>
            </w:r>
          </w:p>
        </w:tc>
        <w:tc>
          <w:tcPr>
            <w:tcW w:w="567" w:type="dxa"/>
          </w:tcPr>
          <w:p w:rsidR="00515ED7" w:rsidRPr="00515ED7" w:rsidRDefault="00515ED7" w:rsidP="00515ED7">
            <w:pPr>
              <w:spacing w:line="240" w:lineRule="auto"/>
              <w:jc w:val="left"/>
              <w:rPr>
                <w:rStyle w:val="Hyperlink"/>
                <w:rFonts w:hint="cs"/>
                <w:rtl/>
              </w:rPr>
            </w:pPr>
            <w:hyperlink w:anchor="Seif58" w:tooltip="תעמולת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Seif58</w:instrText>
            </w:r>
            <w:r>
              <w:rPr>
                <w:noProof/>
                <w:sz w:val="24"/>
                <w:rtl/>
              </w:rPr>
              <w:instrText xml:space="preserve"> </w:instrText>
            </w:r>
            <w:r>
              <w:rPr>
                <w:rFonts w:cs="Frankruhel"/>
                <w:noProof/>
                <w:sz w:val="24"/>
                <w:rtl/>
              </w:rPr>
              <w:fldChar w:fldCharType="separate"/>
            </w:r>
            <w:r>
              <w:rPr>
                <w:noProof/>
                <w:sz w:val="24"/>
                <w:rtl/>
              </w:rPr>
              <w:t>35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116ו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סמכויות מיוחדות</w:t>
            </w:r>
          </w:p>
        </w:tc>
        <w:tc>
          <w:tcPr>
            <w:tcW w:w="567" w:type="dxa"/>
          </w:tcPr>
          <w:p w:rsidR="00515ED7" w:rsidRPr="00515ED7" w:rsidRDefault="00515ED7" w:rsidP="00515ED7">
            <w:pPr>
              <w:spacing w:line="240" w:lineRule="auto"/>
              <w:jc w:val="left"/>
              <w:rPr>
                <w:rStyle w:val="Hyperlink"/>
                <w:rFonts w:hint="cs"/>
                <w:rtl/>
              </w:rPr>
            </w:pPr>
            <w:hyperlink w:anchor="Seif59" w:tooltip="סמכויות מיוחד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Seif59</w:instrText>
            </w:r>
            <w:r>
              <w:rPr>
                <w:noProof/>
                <w:sz w:val="24"/>
                <w:rtl/>
              </w:rPr>
              <w:instrText xml:space="preserve"> </w:instrText>
            </w:r>
            <w:r>
              <w:rPr>
                <w:rFonts w:cs="Frankruhel"/>
                <w:noProof/>
                <w:sz w:val="24"/>
                <w:rtl/>
              </w:rPr>
              <w:fldChar w:fldCharType="separate"/>
            </w:r>
            <w:r>
              <w:rPr>
                <w:noProof/>
                <w:sz w:val="24"/>
                <w:rtl/>
              </w:rPr>
              <w:t>35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י'2: הבחירות בנציגויות הדיפלומטיות והקונסולריות של ישראל</w:t>
            </w:r>
          </w:p>
        </w:tc>
        <w:tc>
          <w:tcPr>
            <w:tcW w:w="567" w:type="dxa"/>
          </w:tcPr>
          <w:p w:rsidR="00515ED7" w:rsidRPr="00515ED7" w:rsidRDefault="00515ED7" w:rsidP="00515ED7">
            <w:pPr>
              <w:spacing w:line="240" w:lineRule="auto"/>
              <w:jc w:val="left"/>
              <w:rPr>
                <w:rStyle w:val="Hyperlink"/>
                <w:rFonts w:hint="cs"/>
                <w:rtl/>
              </w:rPr>
            </w:pPr>
            <w:hyperlink w:anchor="med12" w:tooltip="פרק י2: הבחירות בנציגויות הדיפלומטיות והקונסולריות של ישראל"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med12</w:instrText>
            </w:r>
            <w:r>
              <w:rPr>
                <w:noProof/>
                <w:sz w:val="24"/>
                <w:rtl/>
              </w:rPr>
              <w:instrText xml:space="preserve"> </w:instrText>
            </w:r>
            <w:r>
              <w:rPr>
                <w:rFonts w:cs="Frankruhel"/>
                <w:noProof/>
                <w:sz w:val="24"/>
                <w:rtl/>
              </w:rPr>
              <w:fldChar w:fldCharType="separate"/>
            </w:r>
            <w:r>
              <w:rPr>
                <w:noProof/>
                <w:sz w:val="24"/>
                <w:rtl/>
              </w:rPr>
              <w:t>35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116ז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רשאים להצביע</w:t>
            </w:r>
          </w:p>
        </w:tc>
        <w:tc>
          <w:tcPr>
            <w:tcW w:w="567" w:type="dxa"/>
          </w:tcPr>
          <w:p w:rsidR="00515ED7" w:rsidRPr="00515ED7" w:rsidRDefault="00515ED7" w:rsidP="00515ED7">
            <w:pPr>
              <w:spacing w:line="240" w:lineRule="auto"/>
              <w:jc w:val="left"/>
              <w:rPr>
                <w:rStyle w:val="Hyperlink"/>
                <w:rFonts w:hint="cs"/>
                <w:rtl/>
              </w:rPr>
            </w:pPr>
            <w:hyperlink w:anchor="Seif163" w:tooltip="רשאים להצביע"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Seif163</w:instrText>
            </w:r>
            <w:r>
              <w:rPr>
                <w:noProof/>
                <w:sz w:val="24"/>
                <w:rtl/>
              </w:rPr>
              <w:instrText xml:space="preserve"> </w:instrText>
            </w:r>
            <w:r>
              <w:rPr>
                <w:rFonts w:cs="Frankruhel"/>
                <w:noProof/>
                <w:sz w:val="24"/>
                <w:rtl/>
              </w:rPr>
              <w:fldChar w:fldCharType="separate"/>
            </w:r>
            <w:r>
              <w:rPr>
                <w:noProof/>
                <w:sz w:val="24"/>
                <w:rtl/>
              </w:rPr>
              <w:t>35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116ח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יום ההצבעה</w:t>
            </w:r>
          </w:p>
        </w:tc>
        <w:tc>
          <w:tcPr>
            <w:tcW w:w="567" w:type="dxa"/>
          </w:tcPr>
          <w:p w:rsidR="00515ED7" w:rsidRPr="00515ED7" w:rsidRDefault="00515ED7" w:rsidP="00515ED7">
            <w:pPr>
              <w:spacing w:line="240" w:lineRule="auto"/>
              <w:jc w:val="left"/>
              <w:rPr>
                <w:rStyle w:val="Hyperlink"/>
                <w:rFonts w:hint="cs"/>
                <w:rtl/>
              </w:rPr>
            </w:pPr>
            <w:hyperlink w:anchor="Seif60" w:tooltip="יום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Seif60</w:instrText>
            </w:r>
            <w:r>
              <w:rPr>
                <w:noProof/>
                <w:sz w:val="24"/>
                <w:rtl/>
              </w:rPr>
              <w:instrText xml:space="preserve"> </w:instrText>
            </w:r>
            <w:r>
              <w:rPr>
                <w:rFonts w:cs="Frankruhel"/>
                <w:noProof/>
                <w:sz w:val="24"/>
                <w:rtl/>
              </w:rPr>
              <w:fldChar w:fldCharType="separate"/>
            </w:r>
            <w:r>
              <w:rPr>
                <w:noProof/>
                <w:sz w:val="24"/>
                <w:rtl/>
              </w:rPr>
              <w:t>36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116ט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סדרי ההצבעה והוראות אחרות</w:t>
            </w:r>
          </w:p>
        </w:tc>
        <w:tc>
          <w:tcPr>
            <w:tcW w:w="567" w:type="dxa"/>
          </w:tcPr>
          <w:p w:rsidR="00515ED7" w:rsidRPr="00515ED7" w:rsidRDefault="00515ED7" w:rsidP="00515ED7">
            <w:pPr>
              <w:spacing w:line="240" w:lineRule="auto"/>
              <w:jc w:val="left"/>
              <w:rPr>
                <w:rStyle w:val="Hyperlink"/>
                <w:rFonts w:hint="cs"/>
                <w:rtl/>
              </w:rPr>
            </w:pPr>
            <w:hyperlink w:anchor="Seif61" w:tooltip="סדרי ההצבעה והוראות אח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Seif61</w:instrText>
            </w:r>
            <w:r>
              <w:rPr>
                <w:noProof/>
                <w:sz w:val="24"/>
                <w:rtl/>
              </w:rPr>
              <w:instrText xml:space="preserve"> </w:instrText>
            </w:r>
            <w:r>
              <w:rPr>
                <w:rFonts w:cs="Frankruhel"/>
                <w:noProof/>
                <w:sz w:val="24"/>
                <w:rtl/>
              </w:rPr>
              <w:fldChar w:fldCharType="separate"/>
            </w:r>
            <w:r>
              <w:rPr>
                <w:noProof/>
                <w:sz w:val="24"/>
                <w:rtl/>
              </w:rPr>
              <w:t>36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רשימת הרשאים להצביע בנציגויות</w:t>
            </w:r>
          </w:p>
        </w:tc>
        <w:tc>
          <w:tcPr>
            <w:tcW w:w="567" w:type="dxa"/>
          </w:tcPr>
          <w:p w:rsidR="00515ED7" w:rsidRPr="00515ED7" w:rsidRDefault="00515ED7" w:rsidP="00515ED7">
            <w:pPr>
              <w:spacing w:line="240" w:lineRule="auto"/>
              <w:jc w:val="left"/>
              <w:rPr>
                <w:rStyle w:val="Hyperlink"/>
                <w:rFonts w:hint="cs"/>
                <w:rtl/>
              </w:rPr>
            </w:pPr>
            <w:hyperlink w:anchor="Seif62" w:tooltip="רשימת הרשאים להצביע בנציגוי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Seif62</w:instrText>
            </w:r>
            <w:r>
              <w:rPr>
                <w:noProof/>
                <w:sz w:val="24"/>
                <w:rtl/>
              </w:rPr>
              <w:instrText xml:space="preserve"> </w:instrText>
            </w:r>
            <w:r>
              <w:rPr>
                <w:rFonts w:cs="Frankruhel"/>
                <w:noProof/>
                <w:sz w:val="24"/>
                <w:rtl/>
              </w:rPr>
              <w:fldChar w:fldCharType="separate"/>
            </w:r>
            <w:r>
              <w:rPr>
                <w:noProof/>
                <w:sz w:val="24"/>
                <w:rtl/>
              </w:rPr>
              <w:t>36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י'3: בחירות בבתי חולים ובמוסדות לאנשים המוגבלים בניידות</w:t>
            </w:r>
          </w:p>
        </w:tc>
        <w:tc>
          <w:tcPr>
            <w:tcW w:w="567" w:type="dxa"/>
          </w:tcPr>
          <w:p w:rsidR="00515ED7" w:rsidRPr="00515ED7" w:rsidRDefault="00515ED7" w:rsidP="00515ED7">
            <w:pPr>
              <w:spacing w:line="240" w:lineRule="auto"/>
              <w:jc w:val="left"/>
              <w:rPr>
                <w:rStyle w:val="Hyperlink"/>
                <w:rFonts w:hint="cs"/>
                <w:rtl/>
              </w:rPr>
            </w:pPr>
            <w:hyperlink w:anchor="med13" w:tooltip="פרק י3: בחירות בבתי חולים ובמוסדות לאנשים המוגבלים בנייד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med13</w:instrText>
            </w:r>
            <w:r>
              <w:rPr>
                <w:noProof/>
                <w:sz w:val="24"/>
                <w:rtl/>
              </w:rPr>
              <w:instrText xml:space="preserve"> </w:instrText>
            </w:r>
            <w:r>
              <w:rPr>
                <w:rFonts w:cs="Frankruhel"/>
                <w:noProof/>
                <w:sz w:val="24"/>
                <w:rtl/>
              </w:rPr>
              <w:fldChar w:fldCharType="separate"/>
            </w:r>
            <w:r>
              <w:rPr>
                <w:noProof/>
                <w:sz w:val="24"/>
                <w:rtl/>
              </w:rPr>
              <w:t>36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הגדרות</w:t>
            </w:r>
          </w:p>
        </w:tc>
        <w:tc>
          <w:tcPr>
            <w:tcW w:w="567" w:type="dxa"/>
          </w:tcPr>
          <w:p w:rsidR="00515ED7" w:rsidRPr="00515ED7" w:rsidRDefault="00515ED7" w:rsidP="00515ED7">
            <w:pPr>
              <w:spacing w:line="240" w:lineRule="auto"/>
              <w:jc w:val="left"/>
              <w:rPr>
                <w:rStyle w:val="Hyperlink"/>
                <w:rFonts w:hint="cs"/>
                <w:rtl/>
              </w:rPr>
            </w:pPr>
            <w:hyperlink w:anchor="Seif63" w:tooltip="הגד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Seif63</w:instrText>
            </w:r>
            <w:r>
              <w:rPr>
                <w:noProof/>
                <w:sz w:val="24"/>
                <w:rtl/>
              </w:rPr>
              <w:instrText xml:space="preserve"> </w:instrText>
            </w:r>
            <w:r>
              <w:rPr>
                <w:rFonts w:cs="Frankruhel"/>
                <w:noProof/>
                <w:sz w:val="24"/>
                <w:rtl/>
              </w:rPr>
              <w:fldChar w:fldCharType="separate"/>
            </w:r>
            <w:r>
              <w:rPr>
                <w:noProof/>
                <w:sz w:val="24"/>
                <w:rtl/>
              </w:rPr>
              <w:t>36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116יג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קלפיות למאושפזים</w:t>
            </w:r>
          </w:p>
        </w:tc>
        <w:tc>
          <w:tcPr>
            <w:tcW w:w="567" w:type="dxa"/>
          </w:tcPr>
          <w:p w:rsidR="00515ED7" w:rsidRPr="00515ED7" w:rsidRDefault="00515ED7" w:rsidP="00515ED7">
            <w:pPr>
              <w:spacing w:line="240" w:lineRule="auto"/>
              <w:jc w:val="left"/>
              <w:rPr>
                <w:rStyle w:val="Hyperlink"/>
                <w:rFonts w:hint="cs"/>
                <w:rtl/>
              </w:rPr>
            </w:pPr>
            <w:hyperlink w:anchor="Seif64" w:tooltip="קלפיות למאושפז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Seif64</w:instrText>
            </w:r>
            <w:r>
              <w:rPr>
                <w:noProof/>
                <w:sz w:val="24"/>
                <w:rtl/>
              </w:rPr>
              <w:instrText xml:space="preserve"> </w:instrText>
            </w:r>
            <w:r>
              <w:rPr>
                <w:rFonts w:cs="Frankruhel"/>
                <w:noProof/>
                <w:sz w:val="24"/>
                <w:rtl/>
              </w:rPr>
              <w:fldChar w:fldCharType="separate"/>
            </w:r>
            <w:r>
              <w:rPr>
                <w:noProof/>
                <w:sz w:val="24"/>
                <w:rtl/>
              </w:rPr>
              <w:t>37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116יד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הרכב ועדות קלפי</w:t>
            </w:r>
          </w:p>
        </w:tc>
        <w:tc>
          <w:tcPr>
            <w:tcW w:w="567" w:type="dxa"/>
          </w:tcPr>
          <w:p w:rsidR="00515ED7" w:rsidRPr="00515ED7" w:rsidRDefault="00515ED7" w:rsidP="00515ED7">
            <w:pPr>
              <w:spacing w:line="240" w:lineRule="auto"/>
              <w:jc w:val="left"/>
              <w:rPr>
                <w:rStyle w:val="Hyperlink"/>
                <w:rFonts w:hint="cs"/>
                <w:rtl/>
              </w:rPr>
            </w:pPr>
            <w:hyperlink w:anchor="Seif134" w:tooltip="הרכב ועדו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Seif134</w:instrText>
            </w:r>
            <w:r>
              <w:rPr>
                <w:noProof/>
                <w:sz w:val="24"/>
                <w:rtl/>
              </w:rPr>
              <w:instrText xml:space="preserve"> </w:instrText>
            </w:r>
            <w:r>
              <w:rPr>
                <w:rFonts w:cs="Frankruhel"/>
                <w:noProof/>
                <w:sz w:val="24"/>
                <w:rtl/>
              </w:rPr>
              <w:fldChar w:fldCharType="separate"/>
            </w:r>
            <w:r>
              <w:rPr>
                <w:noProof/>
                <w:sz w:val="24"/>
                <w:rtl/>
              </w:rPr>
              <w:t>37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116טו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סדרי ההצבעה</w:t>
            </w:r>
          </w:p>
        </w:tc>
        <w:tc>
          <w:tcPr>
            <w:tcW w:w="567" w:type="dxa"/>
          </w:tcPr>
          <w:p w:rsidR="00515ED7" w:rsidRPr="00515ED7" w:rsidRDefault="00515ED7" w:rsidP="00515ED7">
            <w:pPr>
              <w:spacing w:line="240" w:lineRule="auto"/>
              <w:jc w:val="left"/>
              <w:rPr>
                <w:rStyle w:val="Hyperlink"/>
                <w:rFonts w:hint="cs"/>
                <w:rtl/>
              </w:rPr>
            </w:pPr>
            <w:hyperlink w:anchor="Seif135" w:tooltip="סדרי ה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Seif135</w:instrText>
            </w:r>
            <w:r>
              <w:rPr>
                <w:noProof/>
                <w:sz w:val="24"/>
                <w:rtl/>
              </w:rPr>
              <w:instrText xml:space="preserve"> </w:instrText>
            </w:r>
            <w:r>
              <w:rPr>
                <w:rFonts w:cs="Frankruhel"/>
                <w:noProof/>
                <w:sz w:val="24"/>
                <w:rtl/>
              </w:rPr>
              <w:fldChar w:fldCharType="separate"/>
            </w:r>
            <w:r>
              <w:rPr>
                <w:noProof/>
                <w:sz w:val="24"/>
                <w:rtl/>
              </w:rPr>
              <w:t>37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116טז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תעמולת בחירות</w:t>
            </w:r>
          </w:p>
        </w:tc>
        <w:tc>
          <w:tcPr>
            <w:tcW w:w="567" w:type="dxa"/>
          </w:tcPr>
          <w:p w:rsidR="00515ED7" w:rsidRPr="00515ED7" w:rsidRDefault="00515ED7" w:rsidP="00515ED7">
            <w:pPr>
              <w:spacing w:line="240" w:lineRule="auto"/>
              <w:jc w:val="left"/>
              <w:rPr>
                <w:rStyle w:val="Hyperlink"/>
                <w:rFonts w:hint="cs"/>
                <w:rtl/>
              </w:rPr>
            </w:pPr>
            <w:hyperlink w:anchor="Seif136" w:tooltip="תעמולת 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Seif136</w:instrText>
            </w:r>
            <w:r>
              <w:rPr>
                <w:noProof/>
                <w:sz w:val="24"/>
                <w:rtl/>
              </w:rPr>
              <w:instrText xml:space="preserve"> </w:instrText>
            </w:r>
            <w:r>
              <w:rPr>
                <w:rFonts w:cs="Frankruhel"/>
                <w:noProof/>
                <w:sz w:val="24"/>
                <w:rtl/>
              </w:rPr>
              <w:fldChar w:fldCharType="separate"/>
            </w:r>
            <w:r>
              <w:rPr>
                <w:noProof/>
                <w:sz w:val="24"/>
                <w:rtl/>
              </w:rPr>
              <w:t>37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116יז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סמכויות מיוחדות</w:t>
            </w:r>
          </w:p>
        </w:tc>
        <w:tc>
          <w:tcPr>
            <w:tcW w:w="567" w:type="dxa"/>
          </w:tcPr>
          <w:p w:rsidR="00515ED7" w:rsidRPr="00515ED7" w:rsidRDefault="00515ED7" w:rsidP="00515ED7">
            <w:pPr>
              <w:spacing w:line="240" w:lineRule="auto"/>
              <w:jc w:val="left"/>
              <w:rPr>
                <w:rStyle w:val="Hyperlink"/>
                <w:rFonts w:hint="cs"/>
                <w:rtl/>
              </w:rPr>
            </w:pPr>
            <w:hyperlink w:anchor="Seif137" w:tooltip="סמכויות מיוחד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Seif137</w:instrText>
            </w:r>
            <w:r>
              <w:rPr>
                <w:noProof/>
                <w:sz w:val="24"/>
                <w:rtl/>
              </w:rPr>
              <w:instrText xml:space="preserve"> </w:instrText>
            </w:r>
            <w:r>
              <w:rPr>
                <w:rFonts w:cs="Frankruhel"/>
                <w:noProof/>
                <w:sz w:val="24"/>
                <w:rtl/>
              </w:rPr>
              <w:fldChar w:fldCharType="separate"/>
            </w:r>
            <w:r>
              <w:rPr>
                <w:noProof/>
                <w:sz w:val="24"/>
                <w:rtl/>
              </w:rPr>
              <w:t>37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116יז1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אנשים המוגבלים בניידות השוהים במוסד</w:t>
            </w:r>
          </w:p>
        </w:tc>
        <w:tc>
          <w:tcPr>
            <w:tcW w:w="567" w:type="dxa"/>
          </w:tcPr>
          <w:p w:rsidR="00515ED7" w:rsidRPr="00515ED7" w:rsidRDefault="00515ED7" w:rsidP="00515ED7">
            <w:pPr>
              <w:spacing w:line="240" w:lineRule="auto"/>
              <w:jc w:val="left"/>
              <w:rPr>
                <w:rStyle w:val="Hyperlink"/>
                <w:rFonts w:hint="cs"/>
                <w:rtl/>
              </w:rPr>
            </w:pPr>
            <w:hyperlink w:anchor="Seif156" w:tooltip="הצבעת אנשים המוגבלים בניידות השוהים במוסד"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Seif156</w:instrText>
            </w:r>
            <w:r>
              <w:rPr>
                <w:noProof/>
                <w:sz w:val="24"/>
                <w:rtl/>
              </w:rPr>
              <w:instrText xml:space="preserve"> </w:instrText>
            </w:r>
            <w:r>
              <w:rPr>
                <w:rFonts w:cs="Frankruhel"/>
                <w:noProof/>
                <w:sz w:val="24"/>
                <w:rtl/>
              </w:rPr>
              <w:fldChar w:fldCharType="separate"/>
            </w:r>
            <w:r>
              <w:rPr>
                <w:noProof/>
                <w:sz w:val="24"/>
                <w:rtl/>
              </w:rPr>
              <w:t>38</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י'4: הצבעת מזכיר ועדת קלפי, חברי ועדת קלפי, חברי הוועדה המרכזית ועובדי ועדות הבחירות</w:t>
            </w:r>
          </w:p>
        </w:tc>
        <w:tc>
          <w:tcPr>
            <w:tcW w:w="567" w:type="dxa"/>
          </w:tcPr>
          <w:p w:rsidR="00515ED7" w:rsidRPr="00515ED7" w:rsidRDefault="00515ED7" w:rsidP="00515ED7">
            <w:pPr>
              <w:spacing w:line="240" w:lineRule="auto"/>
              <w:jc w:val="left"/>
              <w:rPr>
                <w:rStyle w:val="Hyperlink"/>
                <w:rFonts w:hint="cs"/>
                <w:rtl/>
              </w:rPr>
            </w:pPr>
            <w:hyperlink w:anchor="med16" w:tooltip="פרק י4: הצבעת מזכיר ועדת קלפי, חברי ועדת קלפי, חברי הוועדה המרכזית ועובדי ועד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med16</w:instrText>
            </w:r>
            <w:r>
              <w:rPr>
                <w:noProof/>
                <w:sz w:val="24"/>
                <w:rtl/>
              </w:rPr>
              <w:instrText xml:space="preserve"> </w:instrText>
            </w:r>
            <w:r>
              <w:rPr>
                <w:rFonts w:cs="Frankruhel"/>
                <w:noProof/>
                <w:sz w:val="24"/>
                <w:rtl/>
              </w:rPr>
              <w:fldChar w:fldCharType="separate"/>
            </w:r>
            <w:r>
              <w:rPr>
                <w:noProof/>
                <w:sz w:val="24"/>
                <w:rtl/>
              </w:rPr>
              <w:t>40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116יח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מזכיר ועדת קלפי</w:t>
            </w:r>
          </w:p>
        </w:tc>
        <w:tc>
          <w:tcPr>
            <w:tcW w:w="567" w:type="dxa"/>
          </w:tcPr>
          <w:p w:rsidR="00515ED7" w:rsidRPr="00515ED7" w:rsidRDefault="00515ED7" w:rsidP="00515ED7">
            <w:pPr>
              <w:spacing w:line="240" w:lineRule="auto"/>
              <w:jc w:val="left"/>
              <w:rPr>
                <w:rStyle w:val="Hyperlink"/>
                <w:rFonts w:hint="cs"/>
                <w:rtl/>
              </w:rPr>
            </w:pPr>
            <w:hyperlink w:anchor="Seif153" w:tooltip="הצבעת מזכיר ועד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Seif153</w:instrText>
            </w:r>
            <w:r>
              <w:rPr>
                <w:noProof/>
                <w:sz w:val="24"/>
                <w:rtl/>
              </w:rPr>
              <w:instrText xml:space="preserve"> </w:instrText>
            </w:r>
            <w:r>
              <w:rPr>
                <w:rFonts w:cs="Frankruhel"/>
                <w:noProof/>
                <w:sz w:val="24"/>
                <w:rtl/>
              </w:rPr>
              <w:fldChar w:fldCharType="separate"/>
            </w:r>
            <w:r>
              <w:rPr>
                <w:noProof/>
                <w:sz w:val="24"/>
                <w:rtl/>
              </w:rPr>
              <w:t>40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116יט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חברי ועדת קלפי</w:t>
            </w:r>
          </w:p>
        </w:tc>
        <w:tc>
          <w:tcPr>
            <w:tcW w:w="567" w:type="dxa"/>
          </w:tcPr>
          <w:p w:rsidR="00515ED7" w:rsidRPr="00515ED7" w:rsidRDefault="00515ED7" w:rsidP="00515ED7">
            <w:pPr>
              <w:spacing w:line="240" w:lineRule="auto"/>
              <w:jc w:val="left"/>
              <w:rPr>
                <w:rStyle w:val="Hyperlink"/>
                <w:rFonts w:hint="cs"/>
                <w:rtl/>
              </w:rPr>
            </w:pPr>
            <w:hyperlink w:anchor="Seif161" w:tooltip="הצבעת חברי ועדת קלפ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Seif161</w:instrText>
            </w:r>
            <w:r>
              <w:rPr>
                <w:noProof/>
                <w:sz w:val="24"/>
                <w:rtl/>
              </w:rPr>
              <w:instrText xml:space="preserve"> </w:instrText>
            </w:r>
            <w:r>
              <w:rPr>
                <w:rFonts w:cs="Frankruhel"/>
                <w:noProof/>
                <w:sz w:val="24"/>
                <w:rtl/>
              </w:rPr>
              <w:fldChar w:fldCharType="separate"/>
            </w:r>
            <w:r>
              <w:rPr>
                <w:noProof/>
                <w:sz w:val="24"/>
                <w:rtl/>
              </w:rPr>
              <w:t>40</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116יט1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הצבעת חברי הוועדה המרכזית ועובדי ועדות הבחירות</w:t>
            </w:r>
          </w:p>
        </w:tc>
        <w:tc>
          <w:tcPr>
            <w:tcW w:w="567" w:type="dxa"/>
          </w:tcPr>
          <w:p w:rsidR="00515ED7" w:rsidRPr="00515ED7" w:rsidRDefault="00515ED7" w:rsidP="00515ED7">
            <w:pPr>
              <w:spacing w:line="240" w:lineRule="auto"/>
              <w:jc w:val="left"/>
              <w:rPr>
                <w:rStyle w:val="Hyperlink"/>
                <w:rFonts w:hint="cs"/>
                <w:rtl/>
              </w:rPr>
            </w:pPr>
            <w:hyperlink w:anchor="Seif170" w:tooltip="הצבעת חברי הוועדה המרכזית ועובדי ועדו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Seif170</w:instrText>
            </w:r>
            <w:r>
              <w:rPr>
                <w:noProof/>
                <w:sz w:val="24"/>
                <w:rtl/>
              </w:rPr>
              <w:instrText xml:space="preserve"> </w:instrText>
            </w:r>
            <w:r>
              <w:rPr>
                <w:rFonts w:cs="Frankruhel"/>
                <w:noProof/>
                <w:sz w:val="24"/>
                <w:rtl/>
              </w:rPr>
              <w:fldChar w:fldCharType="separate"/>
            </w:r>
            <w:r>
              <w:rPr>
                <w:noProof/>
                <w:sz w:val="24"/>
                <w:rtl/>
              </w:rPr>
              <w:t>41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י"א: עונשין</w:t>
            </w:r>
          </w:p>
        </w:tc>
        <w:tc>
          <w:tcPr>
            <w:tcW w:w="567" w:type="dxa"/>
          </w:tcPr>
          <w:p w:rsidR="00515ED7" w:rsidRPr="00515ED7" w:rsidRDefault="00515ED7" w:rsidP="00515ED7">
            <w:pPr>
              <w:spacing w:line="240" w:lineRule="auto"/>
              <w:jc w:val="left"/>
              <w:rPr>
                <w:rStyle w:val="Hyperlink"/>
                <w:rFonts w:hint="cs"/>
                <w:rtl/>
              </w:rPr>
            </w:pPr>
            <w:hyperlink w:anchor="med17" w:tooltip="פרק יא: עונשין"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med17</w:instrText>
            </w:r>
            <w:r>
              <w:rPr>
                <w:noProof/>
                <w:sz w:val="24"/>
                <w:rtl/>
              </w:rPr>
              <w:instrText xml:space="preserve"> </w:instrText>
            </w:r>
            <w:r>
              <w:rPr>
                <w:rFonts w:cs="Frankruhel"/>
                <w:noProof/>
                <w:sz w:val="24"/>
                <w:rtl/>
              </w:rPr>
              <w:fldChar w:fldCharType="separate"/>
            </w:r>
            <w:r>
              <w:rPr>
                <w:noProof/>
                <w:sz w:val="24"/>
                <w:rtl/>
              </w:rPr>
              <w:t>41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זיוף פנקס או רשימה</w:t>
            </w:r>
          </w:p>
        </w:tc>
        <w:tc>
          <w:tcPr>
            <w:tcW w:w="567" w:type="dxa"/>
          </w:tcPr>
          <w:p w:rsidR="00515ED7" w:rsidRPr="00515ED7" w:rsidRDefault="00515ED7" w:rsidP="00515ED7">
            <w:pPr>
              <w:spacing w:line="240" w:lineRule="auto"/>
              <w:jc w:val="left"/>
              <w:rPr>
                <w:rStyle w:val="Hyperlink"/>
                <w:rFonts w:hint="cs"/>
                <w:rtl/>
              </w:rPr>
            </w:pPr>
            <w:hyperlink w:anchor="Seif138" w:tooltip="זיוף פנקס או רשימ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Seif138</w:instrText>
            </w:r>
            <w:r>
              <w:rPr>
                <w:noProof/>
                <w:sz w:val="24"/>
                <w:rtl/>
              </w:rPr>
              <w:instrText xml:space="preserve"> </w:instrText>
            </w:r>
            <w:r>
              <w:rPr>
                <w:rFonts w:cs="Frankruhel"/>
                <w:noProof/>
                <w:sz w:val="24"/>
                <w:rtl/>
              </w:rPr>
              <w:fldChar w:fldCharType="separate"/>
            </w:r>
            <w:r>
              <w:rPr>
                <w:noProof/>
                <w:sz w:val="24"/>
                <w:rtl/>
              </w:rPr>
              <w:t>41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118א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שימוש שלא כדין במידע פנקס</w:t>
            </w:r>
          </w:p>
        </w:tc>
        <w:tc>
          <w:tcPr>
            <w:tcW w:w="567" w:type="dxa"/>
          </w:tcPr>
          <w:p w:rsidR="00515ED7" w:rsidRPr="00515ED7" w:rsidRDefault="00515ED7" w:rsidP="00515ED7">
            <w:pPr>
              <w:spacing w:line="240" w:lineRule="auto"/>
              <w:jc w:val="left"/>
              <w:rPr>
                <w:rStyle w:val="Hyperlink"/>
                <w:rFonts w:hint="cs"/>
                <w:rtl/>
              </w:rPr>
            </w:pPr>
            <w:hyperlink w:anchor="Seif157" w:tooltip="שימוש שלא כדין במידע פנקס"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Seif157</w:instrText>
            </w:r>
            <w:r>
              <w:rPr>
                <w:noProof/>
                <w:sz w:val="24"/>
                <w:rtl/>
              </w:rPr>
              <w:instrText xml:space="preserve"> </w:instrText>
            </w:r>
            <w:r>
              <w:rPr>
                <w:rFonts w:cs="Frankruhel"/>
                <w:noProof/>
                <w:sz w:val="24"/>
                <w:rtl/>
              </w:rPr>
              <w:fldChar w:fldCharType="separate"/>
            </w:r>
            <w:r>
              <w:rPr>
                <w:noProof/>
                <w:sz w:val="24"/>
                <w:rtl/>
              </w:rPr>
              <w:t>41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119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הפרעת הבחירות</w:t>
            </w:r>
          </w:p>
        </w:tc>
        <w:tc>
          <w:tcPr>
            <w:tcW w:w="567" w:type="dxa"/>
          </w:tcPr>
          <w:p w:rsidR="00515ED7" w:rsidRPr="00515ED7" w:rsidRDefault="00515ED7" w:rsidP="00515ED7">
            <w:pPr>
              <w:spacing w:line="240" w:lineRule="auto"/>
              <w:jc w:val="left"/>
              <w:rPr>
                <w:rStyle w:val="Hyperlink"/>
                <w:rFonts w:hint="cs"/>
                <w:rtl/>
              </w:rPr>
            </w:pPr>
            <w:hyperlink w:anchor="Seif139" w:tooltip="הפרעת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Seif139</w:instrText>
            </w:r>
            <w:r>
              <w:rPr>
                <w:noProof/>
                <w:sz w:val="24"/>
                <w:rtl/>
              </w:rPr>
              <w:instrText xml:space="preserve"> </w:instrText>
            </w:r>
            <w:r>
              <w:rPr>
                <w:rFonts w:cs="Frankruhel"/>
                <w:noProof/>
                <w:sz w:val="24"/>
                <w:rtl/>
              </w:rPr>
              <w:fldChar w:fldCharType="separate"/>
            </w:r>
            <w:r>
              <w:rPr>
                <w:noProof/>
                <w:sz w:val="24"/>
                <w:rtl/>
              </w:rPr>
              <w:t>41</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נטישת חומר הצבעה</w:t>
            </w:r>
          </w:p>
        </w:tc>
        <w:tc>
          <w:tcPr>
            <w:tcW w:w="567" w:type="dxa"/>
          </w:tcPr>
          <w:p w:rsidR="00515ED7" w:rsidRPr="00515ED7" w:rsidRDefault="00515ED7" w:rsidP="00515ED7">
            <w:pPr>
              <w:spacing w:line="240" w:lineRule="auto"/>
              <w:jc w:val="left"/>
              <w:rPr>
                <w:rStyle w:val="Hyperlink"/>
                <w:rFonts w:hint="cs"/>
                <w:rtl/>
              </w:rPr>
            </w:pPr>
            <w:hyperlink w:anchor="Seif65" w:tooltip="נטישת חומר הצב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Seif65</w:instrText>
            </w:r>
            <w:r>
              <w:rPr>
                <w:noProof/>
                <w:sz w:val="24"/>
                <w:rtl/>
              </w:rPr>
              <w:instrText xml:space="preserve"> </w:instrText>
            </w:r>
            <w:r>
              <w:rPr>
                <w:rFonts w:cs="Frankruhel"/>
                <w:noProof/>
                <w:sz w:val="24"/>
                <w:rtl/>
              </w:rPr>
              <w:fldChar w:fldCharType="separate"/>
            </w:r>
            <w:r>
              <w:rPr>
                <w:noProof/>
                <w:sz w:val="24"/>
                <w:rtl/>
              </w:rPr>
              <w:t>42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אי מילוי חובה על ידי אחראי</w:t>
            </w:r>
          </w:p>
        </w:tc>
        <w:tc>
          <w:tcPr>
            <w:tcW w:w="567" w:type="dxa"/>
          </w:tcPr>
          <w:p w:rsidR="00515ED7" w:rsidRPr="00515ED7" w:rsidRDefault="00515ED7" w:rsidP="00515ED7">
            <w:pPr>
              <w:spacing w:line="240" w:lineRule="auto"/>
              <w:jc w:val="left"/>
              <w:rPr>
                <w:rStyle w:val="Hyperlink"/>
                <w:rFonts w:hint="cs"/>
                <w:rtl/>
              </w:rPr>
            </w:pPr>
            <w:hyperlink w:anchor="Seif66" w:tooltip="אי מילוי חובה על ידי אחרא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Seif66</w:instrText>
            </w:r>
            <w:r>
              <w:rPr>
                <w:noProof/>
                <w:sz w:val="24"/>
                <w:rtl/>
              </w:rPr>
              <w:instrText xml:space="preserve"> </w:instrText>
            </w:r>
            <w:r>
              <w:rPr>
                <w:rFonts w:cs="Frankruhel"/>
                <w:noProof/>
                <w:sz w:val="24"/>
                <w:rtl/>
              </w:rPr>
              <w:fldChar w:fldCharType="separate"/>
            </w:r>
            <w:r>
              <w:rPr>
                <w:noProof/>
                <w:sz w:val="24"/>
                <w:rtl/>
              </w:rPr>
              <w:t>42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שחיתות ואיום</w:t>
            </w:r>
          </w:p>
        </w:tc>
        <w:tc>
          <w:tcPr>
            <w:tcW w:w="567" w:type="dxa"/>
          </w:tcPr>
          <w:p w:rsidR="00515ED7" w:rsidRPr="00515ED7" w:rsidRDefault="00515ED7" w:rsidP="00515ED7">
            <w:pPr>
              <w:spacing w:line="240" w:lineRule="auto"/>
              <w:jc w:val="left"/>
              <w:rPr>
                <w:rStyle w:val="Hyperlink"/>
                <w:rFonts w:hint="cs"/>
                <w:rtl/>
              </w:rPr>
            </w:pPr>
            <w:hyperlink w:anchor="Seif67" w:tooltip="שחיתות ואיו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Seif67</w:instrText>
            </w:r>
            <w:r>
              <w:rPr>
                <w:noProof/>
                <w:sz w:val="24"/>
                <w:rtl/>
              </w:rPr>
              <w:instrText xml:space="preserve"> </w:instrText>
            </w:r>
            <w:r>
              <w:rPr>
                <w:rFonts w:cs="Frankruhel"/>
                <w:noProof/>
                <w:sz w:val="24"/>
                <w:rtl/>
              </w:rPr>
              <w:fldChar w:fldCharType="separate"/>
            </w:r>
            <w:r>
              <w:rPr>
                <w:noProof/>
                <w:sz w:val="24"/>
                <w:rtl/>
              </w:rPr>
              <w:t>42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דרכי שוחד</w:t>
            </w:r>
          </w:p>
        </w:tc>
        <w:tc>
          <w:tcPr>
            <w:tcW w:w="567" w:type="dxa"/>
          </w:tcPr>
          <w:p w:rsidR="00515ED7" w:rsidRPr="00515ED7" w:rsidRDefault="00515ED7" w:rsidP="00515ED7">
            <w:pPr>
              <w:spacing w:line="240" w:lineRule="auto"/>
              <w:jc w:val="left"/>
              <w:rPr>
                <w:rStyle w:val="Hyperlink"/>
                <w:rFonts w:hint="cs"/>
                <w:rtl/>
              </w:rPr>
            </w:pPr>
            <w:hyperlink w:anchor="Seif68" w:tooltip="דרכי שוחד"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Seif68</w:instrText>
            </w:r>
            <w:r>
              <w:rPr>
                <w:noProof/>
                <w:sz w:val="24"/>
                <w:rtl/>
              </w:rPr>
              <w:instrText xml:space="preserve"> </w:instrText>
            </w:r>
            <w:r>
              <w:rPr>
                <w:rFonts w:cs="Frankruhel"/>
                <w:noProof/>
                <w:sz w:val="24"/>
                <w:rtl/>
              </w:rPr>
              <w:fldChar w:fldCharType="separate"/>
            </w:r>
            <w:r>
              <w:rPr>
                <w:noProof/>
                <w:sz w:val="24"/>
                <w:rtl/>
              </w:rPr>
              <w:t>42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הצבעה שלא כחוק</w:t>
            </w:r>
          </w:p>
        </w:tc>
        <w:tc>
          <w:tcPr>
            <w:tcW w:w="567" w:type="dxa"/>
          </w:tcPr>
          <w:p w:rsidR="00515ED7" w:rsidRPr="00515ED7" w:rsidRDefault="00515ED7" w:rsidP="00515ED7">
            <w:pPr>
              <w:spacing w:line="240" w:lineRule="auto"/>
              <w:jc w:val="left"/>
              <w:rPr>
                <w:rStyle w:val="Hyperlink"/>
                <w:rFonts w:hint="cs"/>
                <w:rtl/>
              </w:rPr>
            </w:pPr>
            <w:hyperlink w:anchor="Seif154" w:tooltip="הצבעה שלא כחוק"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Seif154</w:instrText>
            </w:r>
            <w:r>
              <w:rPr>
                <w:noProof/>
                <w:sz w:val="24"/>
                <w:rtl/>
              </w:rPr>
              <w:instrText xml:space="preserve"> </w:instrText>
            </w:r>
            <w:r>
              <w:rPr>
                <w:rFonts w:cs="Frankruhel"/>
                <w:noProof/>
                <w:sz w:val="24"/>
                <w:rtl/>
              </w:rPr>
              <w:fldChar w:fldCharType="separate"/>
            </w:r>
            <w:r>
              <w:rPr>
                <w:noProof/>
                <w:sz w:val="24"/>
                <w:rtl/>
              </w:rPr>
              <w:t>42</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הפקעת שכר אולמות</w:t>
            </w:r>
          </w:p>
        </w:tc>
        <w:tc>
          <w:tcPr>
            <w:tcW w:w="567" w:type="dxa"/>
          </w:tcPr>
          <w:p w:rsidR="00515ED7" w:rsidRPr="00515ED7" w:rsidRDefault="00515ED7" w:rsidP="00515ED7">
            <w:pPr>
              <w:spacing w:line="240" w:lineRule="auto"/>
              <w:jc w:val="left"/>
              <w:rPr>
                <w:rStyle w:val="Hyperlink"/>
                <w:rFonts w:hint="cs"/>
                <w:rtl/>
              </w:rPr>
            </w:pPr>
            <w:hyperlink w:anchor="Seif69" w:tooltip="הפקעת שכר אולמ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Seif69</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עבירות אחרות בקשר לבחירות</w:t>
            </w:r>
          </w:p>
        </w:tc>
        <w:tc>
          <w:tcPr>
            <w:tcW w:w="567" w:type="dxa"/>
          </w:tcPr>
          <w:p w:rsidR="00515ED7" w:rsidRPr="00515ED7" w:rsidRDefault="00515ED7" w:rsidP="00515ED7">
            <w:pPr>
              <w:spacing w:line="240" w:lineRule="auto"/>
              <w:jc w:val="left"/>
              <w:rPr>
                <w:rStyle w:val="Hyperlink"/>
                <w:rFonts w:hint="cs"/>
                <w:rtl/>
              </w:rPr>
            </w:pPr>
            <w:hyperlink w:anchor="Seif70" w:tooltip="עבירות אחרות בקשר ל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Seif70</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תעמולת בחירות אגב טיפול בעניני תעודת זהות</w:t>
            </w:r>
          </w:p>
        </w:tc>
        <w:tc>
          <w:tcPr>
            <w:tcW w:w="567" w:type="dxa"/>
          </w:tcPr>
          <w:p w:rsidR="00515ED7" w:rsidRPr="00515ED7" w:rsidRDefault="00515ED7" w:rsidP="00515ED7">
            <w:pPr>
              <w:spacing w:line="240" w:lineRule="auto"/>
              <w:jc w:val="left"/>
              <w:rPr>
                <w:rStyle w:val="Hyperlink"/>
                <w:rFonts w:hint="cs"/>
                <w:rtl/>
              </w:rPr>
            </w:pPr>
            <w:hyperlink w:anchor="Seif140" w:tooltip="תעמולת בחירות אגב טיפול בעניני תעודת זה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Seif140</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סמכות וכו'</w:t>
            </w:r>
          </w:p>
        </w:tc>
        <w:tc>
          <w:tcPr>
            <w:tcW w:w="567" w:type="dxa"/>
          </w:tcPr>
          <w:p w:rsidR="00515ED7" w:rsidRPr="00515ED7" w:rsidRDefault="00515ED7" w:rsidP="00515ED7">
            <w:pPr>
              <w:spacing w:line="240" w:lineRule="auto"/>
              <w:jc w:val="left"/>
              <w:rPr>
                <w:rStyle w:val="Hyperlink"/>
                <w:rFonts w:hint="cs"/>
                <w:rtl/>
              </w:rPr>
            </w:pPr>
            <w:hyperlink w:anchor="Seif141" w:tooltip="סמכות וכו"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Seif141</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פרק י"ב: שונות</w:t>
            </w:r>
          </w:p>
        </w:tc>
        <w:tc>
          <w:tcPr>
            <w:tcW w:w="567" w:type="dxa"/>
          </w:tcPr>
          <w:p w:rsidR="00515ED7" w:rsidRPr="00515ED7" w:rsidRDefault="00515ED7" w:rsidP="00515ED7">
            <w:pPr>
              <w:spacing w:line="240" w:lineRule="auto"/>
              <w:jc w:val="left"/>
              <w:rPr>
                <w:rStyle w:val="Hyperlink"/>
                <w:rFonts w:hint="cs"/>
                <w:rtl/>
              </w:rPr>
            </w:pPr>
            <w:hyperlink w:anchor="med18" w:tooltip="פרק יב: שונ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med18</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129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תעמולה עד מתי</w:t>
            </w:r>
          </w:p>
        </w:tc>
        <w:tc>
          <w:tcPr>
            <w:tcW w:w="567" w:type="dxa"/>
          </w:tcPr>
          <w:p w:rsidR="00515ED7" w:rsidRPr="00515ED7" w:rsidRDefault="00515ED7" w:rsidP="00515ED7">
            <w:pPr>
              <w:spacing w:line="240" w:lineRule="auto"/>
              <w:jc w:val="left"/>
              <w:rPr>
                <w:rStyle w:val="Hyperlink"/>
                <w:rFonts w:hint="cs"/>
                <w:rtl/>
              </w:rPr>
            </w:pPr>
            <w:hyperlink w:anchor="Seif142" w:tooltip="תעמולה עד מת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Seif142</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תעמולת בחירות על ידי עובדי הציבור וחיילים</w:t>
            </w:r>
          </w:p>
        </w:tc>
        <w:tc>
          <w:tcPr>
            <w:tcW w:w="567" w:type="dxa"/>
          </w:tcPr>
          <w:p w:rsidR="00515ED7" w:rsidRPr="00515ED7" w:rsidRDefault="00515ED7" w:rsidP="00515ED7">
            <w:pPr>
              <w:spacing w:line="240" w:lineRule="auto"/>
              <w:jc w:val="left"/>
              <w:rPr>
                <w:rStyle w:val="Hyperlink"/>
                <w:rFonts w:hint="cs"/>
                <w:rtl/>
              </w:rPr>
            </w:pPr>
            <w:hyperlink w:anchor="Seif143" w:tooltip="תעמולת בחירות על ידי עובדי הציבור וחיי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Seif143</w:instrText>
            </w:r>
            <w:r>
              <w:rPr>
                <w:noProof/>
                <w:sz w:val="24"/>
                <w:rtl/>
              </w:rPr>
              <w:instrText xml:space="preserve"> </w:instrText>
            </w:r>
            <w:r>
              <w:rPr>
                <w:rFonts w:cs="Frankruhel"/>
                <w:noProof/>
                <w:sz w:val="24"/>
                <w:rtl/>
              </w:rPr>
              <w:fldChar w:fldCharType="separate"/>
            </w:r>
            <w:r>
              <w:rPr>
                <w:noProof/>
                <w:sz w:val="24"/>
                <w:rtl/>
              </w:rPr>
              <w:t>43</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אי הפעלה של סמכויות להטלת עוצר</w:t>
            </w:r>
          </w:p>
        </w:tc>
        <w:tc>
          <w:tcPr>
            <w:tcW w:w="567" w:type="dxa"/>
          </w:tcPr>
          <w:p w:rsidR="00515ED7" w:rsidRPr="00515ED7" w:rsidRDefault="00515ED7" w:rsidP="00515ED7">
            <w:pPr>
              <w:spacing w:line="240" w:lineRule="auto"/>
              <w:jc w:val="left"/>
              <w:rPr>
                <w:rStyle w:val="Hyperlink"/>
                <w:rFonts w:hint="cs"/>
                <w:rtl/>
              </w:rPr>
            </w:pPr>
            <w:hyperlink w:anchor="Seif144" w:tooltip="אי הפעלה של סמכויות להטלת עוצ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Seif144</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חופש תנועה בשטחים מיוחדים</w:t>
            </w:r>
          </w:p>
        </w:tc>
        <w:tc>
          <w:tcPr>
            <w:tcW w:w="567" w:type="dxa"/>
          </w:tcPr>
          <w:p w:rsidR="00515ED7" w:rsidRPr="00515ED7" w:rsidRDefault="00515ED7" w:rsidP="00515ED7">
            <w:pPr>
              <w:spacing w:line="240" w:lineRule="auto"/>
              <w:jc w:val="left"/>
              <w:rPr>
                <w:rStyle w:val="Hyperlink"/>
                <w:rFonts w:hint="cs"/>
                <w:rtl/>
              </w:rPr>
            </w:pPr>
            <w:hyperlink w:anchor="Seif145" w:tooltip="חופש תנועה בשטחים מיוח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Seif145</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בנוגע למרכזי קליטה לעולים</w:t>
            </w:r>
          </w:p>
        </w:tc>
        <w:tc>
          <w:tcPr>
            <w:tcW w:w="567" w:type="dxa"/>
          </w:tcPr>
          <w:p w:rsidR="00515ED7" w:rsidRPr="00515ED7" w:rsidRDefault="00515ED7" w:rsidP="00515ED7">
            <w:pPr>
              <w:spacing w:line="240" w:lineRule="auto"/>
              <w:jc w:val="left"/>
              <w:rPr>
                <w:rStyle w:val="Hyperlink"/>
                <w:rFonts w:hint="cs"/>
                <w:rtl/>
              </w:rPr>
            </w:pPr>
            <w:hyperlink w:anchor="Seif146" w:tooltip="הוראות בנוגע למרכזי קליטה לעול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Seif146</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תקציב</w:t>
            </w:r>
          </w:p>
        </w:tc>
        <w:tc>
          <w:tcPr>
            <w:tcW w:w="567" w:type="dxa"/>
          </w:tcPr>
          <w:p w:rsidR="00515ED7" w:rsidRPr="00515ED7" w:rsidRDefault="00515ED7" w:rsidP="00515ED7">
            <w:pPr>
              <w:spacing w:line="240" w:lineRule="auto"/>
              <w:jc w:val="left"/>
              <w:rPr>
                <w:rStyle w:val="Hyperlink"/>
                <w:rFonts w:hint="cs"/>
                <w:rtl/>
              </w:rPr>
            </w:pPr>
            <w:hyperlink w:anchor="Seif71" w:tooltip="תקציב"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Seif71</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134א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הסעת בוחרים</w:t>
            </w:r>
          </w:p>
        </w:tc>
        <w:tc>
          <w:tcPr>
            <w:tcW w:w="567" w:type="dxa"/>
          </w:tcPr>
          <w:p w:rsidR="00515ED7" w:rsidRPr="00515ED7" w:rsidRDefault="00515ED7" w:rsidP="00515ED7">
            <w:pPr>
              <w:spacing w:line="240" w:lineRule="auto"/>
              <w:jc w:val="left"/>
              <w:rPr>
                <w:rStyle w:val="Hyperlink"/>
                <w:rFonts w:hint="cs"/>
                <w:rtl/>
              </w:rPr>
            </w:pPr>
            <w:hyperlink w:anchor="Seif169" w:tooltip="הסעת בוח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Seif169</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זכות לשכר ליום הבחירות</w:t>
            </w:r>
          </w:p>
        </w:tc>
        <w:tc>
          <w:tcPr>
            <w:tcW w:w="567" w:type="dxa"/>
          </w:tcPr>
          <w:p w:rsidR="00515ED7" w:rsidRPr="00515ED7" w:rsidRDefault="00515ED7" w:rsidP="00515ED7">
            <w:pPr>
              <w:spacing w:line="240" w:lineRule="auto"/>
              <w:jc w:val="left"/>
              <w:rPr>
                <w:rStyle w:val="Hyperlink"/>
                <w:rFonts w:hint="cs"/>
                <w:rtl/>
              </w:rPr>
            </w:pPr>
            <w:hyperlink w:anchor="Seif72" w:tooltip="זכות לשכר ליום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Seif72</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136א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תשלום שכר לעובד שאינו אזרח ישראלי</w:t>
            </w:r>
          </w:p>
        </w:tc>
        <w:tc>
          <w:tcPr>
            <w:tcW w:w="567" w:type="dxa"/>
          </w:tcPr>
          <w:p w:rsidR="00515ED7" w:rsidRPr="00515ED7" w:rsidRDefault="00515ED7" w:rsidP="00515ED7">
            <w:pPr>
              <w:spacing w:line="240" w:lineRule="auto"/>
              <w:jc w:val="left"/>
              <w:rPr>
                <w:rStyle w:val="Hyperlink"/>
                <w:rFonts w:hint="cs"/>
                <w:rtl/>
              </w:rPr>
            </w:pPr>
            <w:hyperlink w:anchor="Seif182" w:tooltip="תשלום שכר לעובד שאינו אזרח ישראלי"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Seif182</w:instrText>
            </w:r>
            <w:r>
              <w:rPr>
                <w:noProof/>
                <w:sz w:val="24"/>
                <w:rtl/>
              </w:rPr>
              <w:instrText xml:space="preserve"> </w:instrText>
            </w:r>
            <w:r>
              <w:rPr>
                <w:rFonts w:cs="Frankruhel"/>
                <w:noProof/>
                <w:sz w:val="24"/>
                <w:rtl/>
              </w:rPr>
              <w:fldChar w:fldCharType="separate"/>
            </w:r>
            <w:r>
              <w:rPr>
                <w:noProof/>
                <w:sz w:val="24"/>
                <w:rtl/>
              </w:rPr>
              <w:t>44</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קובלנות ובקשות</w:t>
            </w:r>
          </w:p>
        </w:tc>
        <w:tc>
          <w:tcPr>
            <w:tcW w:w="567" w:type="dxa"/>
          </w:tcPr>
          <w:p w:rsidR="00515ED7" w:rsidRPr="00515ED7" w:rsidRDefault="00515ED7" w:rsidP="00515ED7">
            <w:pPr>
              <w:spacing w:line="240" w:lineRule="auto"/>
              <w:jc w:val="left"/>
              <w:rPr>
                <w:rStyle w:val="Hyperlink"/>
                <w:rFonts w:hint="cs"/>
                <w:rtl/>
              </w:rPr>
            </w:pPr>
            <w:hyperlink w:anchor="Seif73" w:tooltip="קובלנות ובקש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Seif73</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מסירת חומר לחברי הועדה המרכזית</w:t>
            </w:r>
          </w:p>
        </w:tc>
        <w:tc>
          <w:tcPr>
            <w:tcW w:w="567" w:type="dxa"/>
          </w:tcPr>
          <w:p w:rsidR="00515ED7" w:rsidRPr="00515ED7" w:rsidRDefault="00515ED7" w:rsidP="00515ED7">
            <w:pPr>
              <w:spacing w:line="240" w:lineRule="auto"/>
              <w:jc w:val="left"/>
              <w:rPr>
                <w:rStyle w:val="Hyperlink"/>
                <w:rFonts w:hint="cs"/>
                <w:rtl/>
              </w:rPr>
            </w:pPr>
            <w:hyperlink w:anchor="Seif74" w:tooltip="מסירת חומר לחברי הועדה המרכזי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Seif74</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139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רישום ואזרחות</w:t>
            </w:r>
          </w:p>
        </w:tc>
        <w:tc>
          <w:tcPr>
            <w:tcW w:w="567" w:type="dxa"/>
          </w:tcPr>
          <w:p w:rsidR="00515ED7" w:rsidRPr="00515ED7" w:rsidRDefault="00515ED7" w:rsidP="00515ED7">
            <w:pPr>
              <w:spacing w:line="240" w:lineRule="auto"/>
              <w:jc w:val="left"/>
              <w:rPr>
                <w:rStyle w:val="Hyperlink"/>
                <w:rFonts w:hint="cs"/>
                <w:rtl/>
              </w:rPr>
            </w:pPr>
            <w:hyperlink w:anchor="Seif75" w:tooltip="רישום ואזרח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Seif75</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הוצאת תעודת זהות</w:t>
            </w:r>
          </w:p>
        </w:tc>
        <w:tc>
          <w:tcPr>
            <w:tcW w:w="567" w:type="dxa"/>
          </w:tcPr>
          <w:p w:rsidR="00515ED7" w:rsidRPr="00515ED7" w:rsidRDefault="00515ED7" w:rsidP="00515ED7">
            <w:pPr>
              <w:spacing w:line="240" w:lineRule="auto"/>
              <w:jc w:val="left"/>
              <w:rPr>
                <w:rStyle w:val="Hyperlink"/>
                <w:rFonts w:hint="cs"/>
                <w:rtl/>
              </w:rPr>
            </w:pPr>
            <w:hyperlink w:anchor="Seif76" w:tooltip="הוצאת תעודת זה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Seif76</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141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ימי מנוחה</w:t>
            </w:r>
          </w:p>
        </w:tc>
        <w:tc>
          <w:tcPr>
            <w:tcW w:w="567" w:type="dxa"/>
          </w:tcPr>
          <w:p w:rsidR="00515ED7" w:rsidRPr="00515ED7" w:rsidRDefault="00515ED7" w:rsidP="00515ED7">
            <w:pPr>
              <w:spacing w:line="240" w:lineRule="auto"/>
              <w:jc w:val="left"/>
              <w:rPr>
                <w:rStyle w:val="Hyperlink"/>
                <w:rFonts w:hint="cs"/>
                <w:rtl/>
              </w:rPr>
            </w:pPr>
            <w:hyperlink w:anchor="Seif77" w:tooltip="ימי מנוח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Seif77</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142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הארכת מועדים</w:t>
            </w:r>
          </w:p>
        </w:tc>
        <w:tc>
          <w:tcPr>
            <w:tcW w:w="567" w:type="dxa"/>
          </w:tcPr>
          <w:p w:rsidR="00515ED7" w:rsidRPr="00515ED7" w:rsidRDefault="00515ED7" w:rsidP="00515ED7">
            <w:pPr>
              <w:spacing w:line="240" w:lineRule="auto"/>
              <w:jc w:val="left"/>
              <w:rPr>
                <w:rStyle w:val="Hyperlink"/>
                <w:rFonts w:hint="cs"/>
                <w:rtl/>
              </w:rPr>
            </w:pPr>
            <w:hyperlink w:anchor="Seif78" w:tooltip="הארכת מועד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Seif78</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143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אי הארכה של מועד ערעור</w:t>
            </w:r>
          </w:p>
        </w:tc>
        <w:tc>
          <w:tcPr>
            <w:tcW w:w="567" w:type="dxa"/>
          </w:tcPr>
          <w:p w:rsidR="00515ED7" w:rsidRPr="00515ED7" w:rsidRDefault="00515ED7" w:rsidP="00515ED7">
            <w:pPr>
              <w:spacing w:line="240" w:lineRule="auto"/>
              <w:jc w:val="left"/>
              <w:rPr>
                <w:rStyle w:val="Hyperlink"/>
                <w:rFonts w:hint="cs"/>
                <w:rtl/>
              </w:rPr>
            </w:pPr>
            <w:hyperlink w:anchor="Seif79" w:tooltip="אי הארכה של מועד ערעו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Seif79</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144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פטור מאגרות וממס</w:t>
            </w:r>
          </w:p>
        </w:tc>
        <w:tc>
          <w:tcPr>
            <w:tcW w:w="567" w:type="dxa"/>
          </w:tcPr>
          <w:p w:rsidR="00515ED7" w:rsidRPr="00515ED7" w:rsidRDefault="00515ED7" w:rsidP="00515ED7">
            <w:pPr>
              <w:spacing w:line="240" w:lineRule="auto"/>
              <w:jc w:val="left"/>
              <w:rPr>
                <w:rStyle w:val="Hyperlink"/>
                <w:rFonts w:hint="cs"/>
                <w:rtl/>
              </w:rPr>
            </w:pPr>
            <w:hyperlink w:anchor="Seif80" w:tooltip="פטור מאגרות וממס"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Seif80</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144א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לענין קיום הבחירות</w:t>
            </w:r>
          </w:p>
        </w:tc>
        <w:tc>
          <w:tcPr>
            <w:tcW w:w="567" w:type="dxa"/>
          </w:tcPr>
          <w:p w:rsidR="00515ED7" w:rsidRPr="00515ED7" w:rsidRDefault="00515ED7" w:rsidP="00515ED7">
            <w:pPr>
              <w:spacing w:line="240" w:lineRule="auto"/>
              <w:jc w:val="left"/>
              <w:rPr>
                <w:rStyle w:val="Hyperlink"/>
                <w:rFonts w:hint="cs"/>
                <w:rtl/>
              </w:rPr>
            </w:pPr>
            <w:hyperlink w:anchor="Seif158" w:tooltip="הוראות לענין קיום הבחיר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Seif158</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144ב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סמכויות מיוחדות לעניין בחירות בשל התפשטות נגיף הקורונה</w:t>
            </w:r>
          </w:p>
        </w:tc>
        <w:tc>
          <w:tcPr>
            <w:tcW w:w="567" w:type="dxa"/>
          </w:tcPr>
          <w:p w:rsidR="00515ED7" w:rsidRPr="00515ED7" w:rsidRDefault="00515ED7" w:rsidP="00515ED7">
            <w:pPr>
              <w:spacing w:line="240" w:lineRule="auto"/>
              <w:jc w:val="left"/>
              <w:rPr>
                <w:rStyle w:val="Hyperlink"/>
                <w:rFonts w:hint="cs"/>
                <w:rtl/>
              </w:rPr>
            </w:pPr>
            <w:hyperlink w:anchor="Seif183" w:tooltip="סמכויות מיוחדות לעניין בחירות בשל התפשטות נגיף הקורונ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Seif183</w:instrText>
            </w:r>
            <w:r>
              <w:rPr>
                <w:noProof/>
                <w:sz w:val="24"/>
                <w:rtl/>
              </w:rPr>
              <w:instrText xml:space="preserve"> </w:instrText>
            </w:r>
            <w:r>
              <w:rPr>
                <w:rFonts w:cs="Frankruhel"/>
                <w:noProof/>
                <w:sz w:val="24"/>
                <w:rtl/>
              </w:rPr>
              <w:fldChar w:fldCharType="separate"/>
            </w:r>
            <w:r>
              <w:rPr>
                <w:noProof/>
                <w:sz w:val="24"/>
                <w:rtl/>
              </w:rPr>
              <w:t>45</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145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תקנות והוראות שעה</w:t>
            </w:r>
          </w:p>
        </w:tc>
        <w:tc>
          <w:tcPr>
            <w:tcW w:w="567" w:type="dxa"/>
          </w:tcPr>
          <w:p w:rsidR="00515ED7" w:rsidRPr="00515ED7" w:rsidRDefault="00515ED7" w:rsidP="00515ED7">
            <w:pPr>
              <w:spacing w:line="240" w:lineRule="auto"/>
              <w:jc w:val="left"/>
              <w:rPr>
                <w:rStyle w:val="Hyperlink"/>
                <w:rFonts w:hint="cs"/>
                <w:rtl/>
              </w:rPr>
            </w:pPr>
            <w:hyperlink w:anchor="Seif81" w:tooltip="תקנות והוראות שעה"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Seif81</w:instrText>
            </w:r>
            <w:r>
              <w:rPr>
                <w:noProof/>
                <w:sz w:val="24"/>
                <w:rtl/>
              </w:rPr>
              <w:instrText xml:space="preserve"> </w:instrText>
            </w:r>
            <w:r>
              <w:rPr>
                <w:rFonts w:cs="Frankruhel"/>
                <w:noProof/>
                <w:sz w:val="24"/>
                <w:rtl/>
              </w:rPr>
              <w:fldChar w:fldCharType="separate"/>
            </w:r>
            <w:r>
              <w:rPr>
                <w:noProof/>
                <w:sz w:val="24"/>
                <w:rtl/>
              </w:rPr>
              <w:t>46</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145א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תקנות סדרי דין בענין עתירות וערעורים</w:t>
            </w:r>
          </w:p>
        </w:tc>
        <w:tc>
          <w:tcPr>
            <w:tcW w:w="567" w:type="dxa"/>
          </w:tcPr>
          <w:p w:rsidR="00515ED7" w:rsidRPr="00515ED7" w:rsidRDefault="00515ED7" w:rsidP="00515ED7">
            <w:pPr>
              <w:spacing w:line="240" w:lineRule="auto"/>
              <w:jc w:val="left"/>
              <w:rPr>
                <w:rStyle w:val="Hyperlink"/>
                <w:rFonts w:hint="cs"/>
                <w:rtl/>
              </w:rPr>
            </w:pPr>
            <w:hyperlink w:anchor="Seif159" w:tooltip="תקנות סדרי דין בענין עתירות וערעורים"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Seif159</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146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אצילת סמכויות</w:t>
            </w:r>
          </w:p>
        </w:tc>
        <w:tc>
          <w:tcPr>
            <w:tcW w:w="567" w:type="dxa"/>
          </w:tcPr>
          <w:p w:rsidR="00515ED7" w:rsidRPr="00515ED7" w:rsidRDefault="00515ED7" w:rsidP="00515ED7">
            <w:pPr>
              <w:spacing w:line="240" w:lineRule="auto"/>
              <w:jc w:val="left"/>
              <w:rPr>
                <w:rStyle w:val="Hyperlink"/>
                <w:rFonts w:hint="cs"/>
                <w:rtl/>
              </w:rPr>
            </w:pPr>
            <w:hyperlink w:anchor="Seif82" w:tooltip="אצילת סמכוי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Seif82</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147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מיוחדות</w:t>
            </w:r>
          </w:p>
        </w:tc>
        <w:tc>
          <w:tcPr>
            <w:tcW w:w="567" w:type="dxa"/>
          </w:tcPr>
          <w:p w:rsidR="00515ED7" w:rsidRPr="00515ED7" w:rsidRDefault="00515ED7" w:rsidP="00515ED7">
            <w:pPr>
              <w:spacing w:line="240" w:lineRule="auto"/>
              <w:jc w:val="left"/>
              <w:rPr>
                <w:rStyle w:val="Hyperlink"/>
                <w:rFonts w:hint="cs"/>
                <w:rtl/>
              </w:rPr>
            </w:pPr>
            <w:hyperlink w:anchor="Seif83" w:tooltip="הוראות מיוחדו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Seif83</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148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הוראות מעבר</w:t>
            </w:r>
          </w:p>
        </w:tc>
        <w:tc>
          <w:tcPr>
            <w:tcW w:w="567" w:type="dxa"/>
          </w:tcPr>
          <w:p w:rsidR="00515ED7" w:rsidRPr="00515ED7" w:rsidRDefault="00515ED7" w:rsidP="00515ED7">
            <w:pPr>
              <w:spacing w:line="240" w:lineRule="auto"/>
              <w:jc w:val="left"/>
              <w:rPr>
                <w:rStyle w:val="Hyperlink"/>
                <w:rFonts w:hint="cs"/>
                <w:rtl/>
              </w:rPr>
            </w:pPr>
            <w:hyperlink w:anchor="Seif84" w:tooltip="הוראות מעבר"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Seif84</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149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חסינות החוק</w:t>
            </w:r>
          </w:p>
        </w:tc>
        <w:tc>
          <w:tcPr>
            <w:tcW w:w="567" w:type="dxa"/>
          </w:tcPr>
          <w:p w:rsidR="00515ED7" w:rsidRPr="00515ED7" w:rsidRDefault="00515ED7" w:rsidP="00515ED7">
            <w:pPr>
              <w:spacing w:line="240" w:lineRule="auto"/>
              <w:jc w:val="left"/>
              <w:rPr>
                <w:rStyle w:val="Hyperlink"/>
                <w:rFonts w:hint="cs"/>
                <w:rtl/>
              </w:rPr>
            </w:pPr>
            <w:hyperlink w:anchor="Seif85" w:tooltip="חסינות החוק"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Seif85</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r>
              <w:rPr>
                <w:noProof/>
                <w:sz w:val="24"/>
                <w:rtl/>
              </w:rPr>
              <w:t xml:space="preserve">סעיף 150 </w:t>
            </w:r>
          </w:p>
        </w:tc>
        <w:tc>
          <w:tcPr>
            <w:tcW w:w="5669" w:type="dxa"/>
          </w:tcPr>
          <w:p w:rsidR="00515ED7" w:rsidRPr="00515ED7" w:rsidRDefault="00515ED7" w:rsidP="00515ED7">
            <w:pPr>
              <w:spacing w:line="240" w:lineRule="auto"/>
              <w:jc w:val="left"/>
              <w:rPr>
                <w:rFonts w:cs="Frankruhel" w:hint="cs"/>
                <w:noProof/>
                <w:sz w:val="24"/>
                <w:rtl/>
              </w:rPr>
            </w:pPr>
            <w:r>
              <w:rPr>
                <w:noProof/>
                <w:sz w:val="24"/>
                <w:rtl/>
              </w:rPr>
              <w:t>ביצוע</w:t>
            </w:r>
          </w:p>
        </w:tc>
        <w:tc>
          <w:tcPr>
            <w:tcW w:w="567" w:type="dxa"/>
          </w:tcPr>
          <w:p w:rsidR="00515ED7" w:rsidRPr="00515ED7" w:rsidRDefault="00515ED7" w:rsidP="00515ED7">
            <w:pPr>
              <w:spacing w:line="240" w:lineRule="auto"/>
              <w:jc w:val="left"/>
              <w:rPr>
                <w:rStyle w:val="Hyperlink"/>
                <w:rFonts w:hint="cs"/>
                <w:rtl/>
              </w:rPr>
            </w:pPr>
            <w:hyperlink w:anchor="Seif86" w:tooltip="ביצוע"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Seif86</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תוספת</w:t>
            </w:r>
          </w:p>
        </w:tc>
        <w:tc>
          <w:tcPr>
            <w:tcW w:w="567" w:type="dxa"/>
          </w:tcPr>
          <w:p w:rsidR="00515ED7" w:rsidRPr="00515ED7" w:rsidRDefault="00515ED7" w:rsidP="00515ED7">
            <w:pPr>
              <w:spacing w:line="240" w:lineRule="auto"/>
              <w:jc w:val="left"/>
              <w:rPr>
                <w:rStyle w:val="Hyperlink"/>
                <w:rFonts w:hint="cs"/>
                <w:rtl/>
              </w:rPr>
            </w:pPr>
            <w:hyperlink w:anchor="med19" w:tooltip="תוספת"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med19</w:instrText>
            </w:r>
            <w:r>
              <w:rPr>
                <w:noProof/>
                <w:sz w:val="24"/>
                <w:rtl/>
              </w:rPr>
              <w:instrText xml:space="preserve"> </w:instrText>
            </w:r>
            <w:r>
              <w:rPr>
                <w:rFonts w:cs="Frankruhel"/>
                <w:noProof/>
                <w:sz w:val="24"/>
                <w:rtl/>
              </w:rPr>
              <w:fldChar w:fldCharType="separate"/>
            </w:r>
            <w:r>
              <w:rPr>
                <w:noProof/>
                <w:sz w:val="24"/>
                <w:rtl/>
              </w:rPr>
              <w:t>47</w:t>
            </w:r>
            <w:r>
              <w:rPr>
                <w:rFonts w:cs="Frankruhel"/>
                <w:noProof/>
                <w:sz w:val="24"/>
                <w:rtl/>
              </w:rPr>
              <w:fldChar w:fldCharType="end"/>
            </w:r>
          </w:p>
        </w:tc>
      </w:tr>
      <w:tr w:rsidR="00515ED7" w:rsidRPr="00515ED7" w:rsidTr="00515ED7">
        <w:tblPrEx>
          <w:tblCellMar>
            <w:top w:w="0" w:type="dxa"/>
            <w:bottom w:w="0" w:type="dxa"/>
          </w:tblCellMar>
        </w:tblPrEx>
        <w:tc>
          <w:tcPr>
            <w:tcW w:w="1247" w:type="dxa"/>
          </w:tcPr>
          <w:p w:rsidR="00515ED7" w:rsidRPr="00515ED7" w:rsidRDefault="00515ED7" w:rsidP="00515ED7">
            <w:pPr>
              <w:spacing w:line="240" w:lineRule="auto"/>
              <w:jc w:val="left"/>
              <w:rPr>
                <w:rFonts w:cs="Frankruhel" w:hint="cs"/>
                <w:noProof/>
                <w:sz w:val="24"/>
                <w:rtl/>
              </w:rPr>
            </w:pPr>
          </w:p>
        </w:tc>
        <w:tc>
          <w:tcPr>
            <w:tcW w:w="5669" w:type="dxa"/>
          </w:tcPr>
          <w:p w:rsidR="00515ED7" w:rsidRPr="00515ED7" w:rsidRDefault="00515ED7" w:rsidP="00515ED7">
            <w:pPr>
              <w:spacing w:line="240" w:lineRule="auto"/>
              <w:jc w:val="left"/>
              <w:rPr>
                <w:rFonts w:cs="Frankruhel" w:hint="cs"/>
                <w:noProof/>
                <w:sz w:val="24"/>
                <w:rtl/>
              </w:rPr>
            </w:pPr>
            <w:r>
              <w:rPr>
                <w:noProof/>
                <w:sz w:val="24"/>
                <w:rtl/>
              </w:rPr>
              <w:t>לוח השוואה – חוק הבחירות לכנסת תשי"ט–1959</w:t>
            </w:r>
          </w:p>
        </w:tc>
        <w:tc>
          <w:tcPr>
            <w:tcW w:w="567" w:type="dxa"/>
          </w:tcPr>
          <w:p w:rsidR="00515ED7" w:rsidRPr="00515ED7" w:rsidRDefault="00515ED7" w:rsidP="00515ED7">
            <w:pPr>
              <w:spacing w:line="240" w:lineRule="auto"/>
              <w:jc w:val="left"/>
              <w:rPr>
                <w:rStyle w:val="Hyperlink"/>
                <w:rFonts w:hint="cs"/>
                <w:rtl/>
              </w:rPr>
            </w:pPr>
            <w:hyperlink w:anchor="med20" w:tooltip="לוח השוואה – חוק הבחירות לכנסת תשיט–1959" w:history="1">
              <w:r w:rsidRPr="00515ED7">
                <w:rPr>
                  <w:rStyle w:val="Hyperlink"/>
                </w:rPr>
                <w:t>Go</w:t>
              </w:r>
            </w:hyperlink>
          </w:p>
        </w:tc>
        <w:tc>
          <w:tcPr>
            <w:tcW w:w="850" w:type="dxa"/>
          </w:tcPr>
          <w:p w:rsidR="00515ED7" w:rsidRPr="00515ED7" w:rsidRDefault="00515ED7" w:rsidP="00515ED7">
            <w:pPr>
              <w:spacing w:line="240" w:lineRule="auto"/>
              <w:jc w:val="left"/>
              <w:rPr>
                <w:rFonts w:cs="Frankruhel" w:hint="cs"/>
                <w:noProof/>
                <w:sz w:val="24"/>
                <w:rtl/>
              </w:rPr>
            </w:pPr>
            <w:r>
              <w:rPr>
                <w:rFonts w:cs="Frankruhel"/>
                <w:noProof/>
                <w:sz w:val="24"/>
                <w:rtl/>
              </w:rPr>
              <w:fldChar w:fldCharType="begin"/>
            </w:r>
            <w:r>
              <w:rPr>
                <w:noProof/>
                <w:sz w:val="24"/>
                <w:rtl/>
              </w:rPr>
              <w:instrText xml:space="preserve"> </w:instrText>
            </w:r>
            <w:r>
              <w:rPr>
                <w:rFonts w:cs="Frankruhel" w:hint="cs"/>
                <w:noProof/>
                <w:sz w:val="24"/>
              </w:rPr>
              <w:instrText>PAGEREF</w:instrText>
            </w:r>
            <w:r>
              <w:rPr>
                <w:rFonts w:hint="cs"/>
                <w:noProof/>
                <w:sz w:val="24"/>
                <w:rtl/>
              </w:rPr>
              <w:instrText xml:space="preserve"> </w:instrText>
            </w:r>
            <w:r>
              <w:rPr>
                <w:rFonts w:cs="Frankruhel" w:hint="cs"/>
                <w:noProof/>
                <w:sz w:val="24"/>
              </w:rPr>
              <w:instrText>med20</w:instrText>
            </w:r>
            <w:r>
              <w:rPr>
                <w:noProof/>
                <w:sz w:val="24"/>
                <w:rtl/>
              </w:rPr>
              <w:instrText xml:space="preserve"> </w:instrText>
            </w:r>
            <w:r>
              <w:rPr>
                <w:rFonts w:cs="Frankruhel"/>
                <w:noProof/>
                <w:sz w:val="24"/>
                <w:rtl/>
              </w:rPr>
              <w:fldChar w:fldCharType="separate"/>
            </w:r>
            <w:r>
              <w:rPr>
                <w:noProof/>
                <w:sz w:val="24"/>
                <w:rtl/>
              </w:rPr>
              <w:t>48</w:t>
            </w:r>
            <w:r>
              <w:rPr>
                <w:rFonts w:cs="Frankruhel"/>
                <w:noProof/>
                <w:sz w:val="24"/>
                <w:rtl/>
              </w:rPr>
              <w:fldChar w:fldCharType="end"/>
            </w:r>
          </w:p>
        </w:tc>
      </w:tr>
    </w:tbl>
    <w:p w:rsidR="006639E5" w:rsidRDefault="006639E5">
      <w:pPr>
        <w:pStyle w:val="medium2-header"/>
        <w:keepLines w:val="0"/>
        <w:spacing w:before="72"/>
        <w:ind w:left="0" w:right="1134"/>
        <w:rPr>
          <w:rFonts w:cs="FrankRuehl" w:hint="cs"/>
          <w:noProof/>
          <w:rtl/>
        </w:rPr>
      </w:pPr>
    </w:p>
    <w:p w:rsidR="006639E5" w:rsidRPr="007F4085" w:rsidRDefault="006639E5" w:rsidP="007F4085">
      <w:pPr>
        <w:pStyle w:val="big-header"/>
        <w:ind w:left="0" w:right="1134"/>
        <w:rPr>
          <w:rStyle w:val="default"/>
          <w:rFonts w:cs="FrankRuehl"/>
          <w:sz w:val="32"/>
          <w:szCs w:val="32"/>
          <w:rtl/>
        </w:rPr>
      </w:pPr>
      <w:r>
        <w:rPr>
          <w:rFonts w:cs="FrankRuehl"/>
          <w:rtl/>
        </w:rPr>
        <w:br w:type="page"/>
      </w:r>
      <w:r>
        <w:rPr>
          <w:rFonts w:cs="FrankRuehl" w:hint="cs"/>
          <w:sz w:val="32"/>
          <w:rtl/>
        </w:rPr>
        <w:t>חוק</w:t>
      </w:r>
      <w:r>
        <w:rPr>
          <w:rFonts w:cs="FrankRuehl"/>
          <w:sz w:val="32"/>
          <w:rtl/>
        </w:rPr>
        <w:t xml:space="preserve"> הבחי</w:t>
      </w:r>
      <w:r>
        <w:rPr>
          <w:rFonts w:cs="FrankRuehl" w:hint="cs"/>
          <w:sz w:val="32"/>
          <w:rtl/>
        </w:rPr>
        <w:t>רות לכנסת [נוסח משולב], תשכ</w:t>
      </w:r>
      <w:r>
        <w:rPr>
          <w:rFonts w:cs="FrankRuehl"/>
          <w:sz w:val="32"/>
          <w:rtl/>
        </w:rPr>
        <w:t>"ט-1969</w:t>
      </w:r>
      <w:r>
        <w:rPr>
          <w:rStyle w:val="default"/>
          <w:rtl/>
        </w:rPr>
        <w:footnoteReference w:customMarkFollows="1" w:id="1"/>
        <w:t>*</w:t>
      </w:r>
    </w:p>
    <w:p w:rsidR="006639E5" w:rsidRDefault="006639E5">
      <w:pPr>
        <w:pStyle w:val="medium2-header"/>
        <w:keepLines w:val="0"/>
        <w:spacing w:before="72"/>
        <w:ind w:left="0" w:right="1134"/>
        <w:rPr>
          <w:rFonts w:cs="FrankRuehl"/>
          <w:noProof/>
          <w:rtl/>
        </w:rPr>
      </w:pPr>
      <w:bookmarkStart w:id="4" w:name="med0"/>
      <w:bookmarkEnd w:id="4"/>
      <w:r>
        <w:rPr>
          <w:rFonts w:cs="FrankRuehl"/>
          <w:noProof/>
          <w:rtl/>
        </w:rPr>
        <w:t>פרק א': פר</w:t>
      </w:r>
      <w:r>
        <w:rPr>
          <w:rFonts w:cs="FrankRuehl" w:hint="cs"/>
          <w:noProof/>
          <w:rtl/>
        </w:rPr>
        <w:t>שנות</w:t>
      </w:r>
    </w:p>
    <w:p w:rsidR="006639E5" w:rsidRDefault="006639E5">
      <w:pPr>
        <w:pStyle w:val="P00"/>
        <w:spacing w:before="72"/>
        <w:ind w:left="0" w:right="1134"/>
        <w:rPr>
          <w:rStyle w:val="default"/>
          <w:rFonts w:cs="FrankRuehl" w:hint="cs"/>
          <w:rtl/>
        </w:rPr>
      </w:pPr>
      <w:bookmarkStart w:id="5" w:name="Seif1"/>
      <w:bookmarkEnd w:id="5"/>
      <w:r>
        <w:rPr>
          <w:lang w:val="he-IL"/>
        </w:rPr>
        <w:pict>
          <v:rect id="_x0000_s2050" style="position:absolute;left:0;text-align:left;margin-left:464.5pt;margin-top:8.05pt;width:75.05pt;height:8pt;z-index:251441152" o:allowincell="f" filled="f" stroked="f" strokecolor="lime" strokeweight=".25pt">
            <v:textbox style="mso-next-textbox:#_x0000_s2050" inset="0,0,0,0">
              <w:txbxContent>
                <w:p w:rsidR="00DC28D6" w:rsidRDefault="00DC28D6">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r>
                    <w:rPr>
                      <w:rFonts w:cs="Miriam"/>
                      <w:sz w:val="18"/>
                      <w:szCs w:val="18"/>
                      <w:rtl/>
                    </w:rPr>
                    <w:t xml:space="preserve"> </w:t>
                  </w:r>
                </w:p>
              </w:txbxContent>
            </v:textbox>
            <w10:anchorlock/>
          </v:rect>
        </w:pict>
      </w:r>
      <w:r>
        <w:rPr>
          <w:rStyle w:val="big-number"/>
          <w:rtl/>
        </w:rPr>
        <w:t>1.</w:t>
      </w:r>
      <w:r>
        <w:rPr>
          <w:rStyle w:val="big-number"/>
          <w:rtl/>
        </w:rPr>
        <w:tab/>
      </w:r>
      <w:r>
        <w:rPr>
          <w:rStyle w:val="default"/>
          <w:rFonts w:cs="FrankRuehl"/>
          <w:rtl/>
        </w:rPr>
        <w:t>בחוק זה –</w:t>
      </w:r>
    </w:p>
    <w:p w:rsidR="006639E5" w:rsidRDefault="006639E5">
      <w:pPr>
        <w:pStyle w:val="P00"/>
        <w:spacing w:before="72"/>
        <w:ind w:left="0" w:right="1134"/>
        <w:rPr>
          <w:rStyle w:val="default"/>
          <w:rFonts w:cs="FrankRuehl" w:hint="cs"/>
          <w:rtl/>
        </w:rPr>
      </w:pPr>
      <w:r>
        <w:rPr>
          <w:lang w:val="he-IL"/>
        </w:rPr>
        <w:pict>
          <v:rect id="_x0000_s2051" style="position:absolute;left:0;text-align:left;margin-left:464.5pt;margin-top:8.05pt;width:75.05pt;height:33.7pt;z-index:251442176"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(תיקון מס' 27) ת</w:t>
                  </w:r>
                  <w:r>
                    <w:rPr>
                      <w:rFonts w:cs="Miriam"/>
                      <w:sz w:val="18"/>
                      <w:szCs w:val="18"/>
                      <w:rtl/>
                    </w:rPr>
                    <w:t>שנ</w:t>
                  </w:r>
                  <w:r>
                    <w:rPr>
                      <w:rFonts w:cs="Miriam" w:hint="cs"/>
                      <w:sz w:val="18"/>
                      <w:szCs w:val="18"/>
                      <w:rtl/>
                    </w:rPr>
                    <w:t>"ב-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Fonts w:cs="FrankRuehl"/>
          <w:sz w:val="26"/>
          <w:rtl/>
        </w:rPr>
        <w:tab/>
      </w:r>
      <w:r>
        <w:rPr>
          <w:rStyle w:val="default"/>
          <w:rFonts w:cs="FrankRuehl"/>
          <w:rtl/>
        </w:rPr>
        <w:t>"בוחר" – בעל זכ</w:t>
      </w:r>
      <w:r>
        <w:rPr>
          <w:rStyle w:val="default"/>
          <w:rFonts w:cs="FrankRuehl" w:hint="cs"/>
          <w:rtl/>
        </w:rPr>
        <w:t>ות לבחור לכנסת;</w:t>
      </w:r>
    </w:p>
    <w:p w:rsidR="00E21DC8" w:rsidRPr="001B6974" w:rsidRDefault="00E21DC8" w:rsidP="00E21DC8">
      <w:pPr>
        <w:pStyle w:val="P00"/>
        <w:spacing w:before="0"/>
        <w:ind w:left="0" w:right="1134"/>
        <w:rPr>
          <w:rStyle w:val="default"/>
          <w:rFonts w:cs="FrankRuehl" w:hint="cs"/>
          <w:vanish/>
          <w:color w:val="FF0000"/>
          <w:sz w:val="20"/>
          <w:szCs w:val="20"/>
          <w:shd w:val="clear" w:color="auto" w:fill="FFFF99"/>
          <w:rtl/>
        </w:rPr>
      </w:pPr>
      <w:bookmarkStart w:id="6" w:name="Rov321"/>
      <w:r w:rsidRPr="001B6974">
        <w:rPr>
          <w:rStyle w:val="default"/>
          <w:rFonts w:cs="FrankRuehl" w:hint="cs"/>
          <w:vanish/>
          <w:color w:val="FF0000"/>
          <w:sz w:val="20"/>
          <w:szCs w:val="20"/>
          <w:shd w:val="clear" w:color="auto" w:fill="FFFF99"/>
          <w:rtl/>
        </w:rPr>
        <w:t>מיום 18.6.1996</w:t>
      </w:r>
    </w:p>
    <w:p w:rsidR="00E21DC8" w:rsidRPr="001B6974" w:rsidRDefault="00E21DC8" w:rsidP="00E21DC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E21DC8" w:rsidRPr="001B6974" w:rsidRDefault="00E21DC8" w:rsidP="00E21DC8">
      <w:pPr>
        <w:pStyle w:val="P00"/>
        <w:spacing w:before="0"/>
        <w:ind w:left="0" w:right="1134"/>
        <w:rPr>
          <w:rStyle w:val="default"/>
          <w:rFonts w:cs="FrankRuehl" w:hint="cs"/>
          <w:vanish/>
          <w:sz w:val="20"/>
          <w:szCs w:val="20"/>
          <w:shd w:val="clear" w:color="auto" w:fill="FFFF99"/>
          <w:rtl/>
        </w:rPr>
      </w:pPr>
      <w:hyperlink r:id="rId6"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7"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E21DC8" w:rsidRPr="001B6974" w:rsidRDefault="00E21DC8" w:rsidP="00E21DC8">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w:t>
      </w:r>
      <w:r w:rsidRPr="001B6974">
        <w:rPr>
          <w:rStyle w:val="default"/>
          <w:rFonts w:cs="FrankRuehl"/>
          <w:vanish/>
          <w:sz w:val="22"/>
          <w:szCs w:val="22"/>
          <w:shd w:val="clear" w:color="auto" w:fill="FFFF99"/>
          <w:rtl/>
        </w:rPr>
        <w:t>בוחר" – בעל זכ</w:t>
      </w:r>
      <w:r w:rsidRPr="001B6974">
        <w:rPr>
          <w:rStyle w:val="default"/>
          <w:rFonts w:cs="FrankRuehl" w:hint="cs"/>
          <w:vanish/>
          <w:sz w:val="22"/>
          <w:szCs w:val="22"/>
          <w:shd w:val="clear" w:color="auto" w:fill="FFFF99"/>
          <w:rtl/>
        </w:rPr>
        <w:t xml:space="preserve">ות לבחור לכנסת </w:t>
      </w:r>
      <w:r w:rsidRPr="001B6974">
        <w:rPr>
          <w:rStyle w:val="default"/>
          <w:rFonts w:cs="FrankRuehl" w:hint="cs"/>
          <w:vanish/>
          <w:sz w:val="22"/>
          <w:szCs w:val="22"/>
          <w:u w:val="single"/>
          <w:shd w:val="clear" w:color="auto" w:fill="FFFF99"/>
          <w:rtl/>
        </w:rPr>
        <w:t>ולראש הממשלה</w:t>
      </w:r>
      <w:r w:rsidRPr="001B6974">
        <w:rPr>
          <w:rStyle w:val="default"/>
          <w:rFonts w:cs="FrankRuehl" w:hint="cs"/>
          <w:vanish/>
          <w:sz w:val="22"/>
          <w:szCs w:val="22"/>
          <w:shd w:val="clear" w:color="auto" w:fill="FFFF99"/>
          <w:rtl/>
        </w:rPr>
        <w:t>;</w:t>
      </w:r>
    </w:p>
    <w:p w:rsidR="00E21DC8" w:rsidRPr="001B6974" w:rsidRDefault="00E21DC8" w:rsidP="00E21DC8">
      <w:pPr>
        <w:pStyle w:val="P00"/>
        <w:spacing w:before="0"/>
        <w:ind w:left="0" w:right="1134"/>
        <w:rPr>
          <w:rStyle w:val="default"/>
          <w:rFonts w:cs="FrankRuehl" w:hint="cs"/>
          <w:vanish/>
          <w:color w:val="FF0000"/>
          <w:sz w:val="20"/>
          <w:szCs w:val="20"/>
          <w:shd w:val="clear" w:color="auto" w:fill="FFFF99"/>
          <w:rtl/>
        </w:rPr>
      </w:pPr>
    </w:p>
    <w:p w:rsidR="00E21DC8" w:rsidRPr="001B6974" w:rsidRDefault="00E21DC8" w:rsidP="00E21DC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E21DC8" w:rsidRPr="001B6974" w:rsidRDefault="00E21DC8" w:rsidP="00E21DC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E21DC8" w:rsidRPr="001B6974" w:rsidRDefault="00E21DC8" w:rsidP="00E21DC8">
      <w:pPr>
        <w:pStyle w:val="P00"/>
        <w:spacing w:before="0"/>
        <w:ind w:left="0" w:right="1134"/>
        <w:rPr>
          <w:rStyle w:val="default"/>
          <w:rFonts w:cs="FrankRuehl" w:hint="cs"/>
          <w:vanish/>
          <w:sz w:val="20"/>
          <w:szCs w:val="20"/>
          <w:shd w:val="clear" w:color="auto" w:fill="FFFF99"/>
          <w:rtl/>
        </w:rPr>
      </w:pPr>
      <w:hyperlink r:id="rId8"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2 (</w:t>
      </w:r>
      <w:hyperlink r:id="rId9"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E21DC8" w:rsidRDefault="00E21DC8" w:rsidP="00E21DC8">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ab/>
        <w:t>"</w:t>
      </w:r>
      <w:r w:rsidRPr="001B6974">
        <w:rPr>
          <w:rStyle w:val="default"/>
          <w:rFonts w:cs="FrankRuehl"/>
          <w:vanish/>
          <w:sz w:val="22"/>
          <w:szCs w:val="22"/>
          <w:shd w:val="clear" w:color="auto" w:fill="FFFF99"/>
          <w:rtl/>
        </w:rPr>
        <w:t>בוחר" – בעל זכ</w:t>
      </w:r>
      <w:r w:rsidRPr="001B6974">
        <w:rPr>
          <w:rStyle w:val="default"/>
          <w:rFonts w:cs="FrankRuehl" w:hint="cs"/>
          <w:vanish/>
          <w:sz w:val="22"/>
          <w:szCs w:val="22"/>
          <w:shd w:val="clear" w:color="auto" w:fill="FFFF99"/>
          <w:rtl/>
        </w:rPr>
        <w:t xml:space="preserve">ות לבחור לכנסת </w:t>
      </w:r>
      <w:r w:rsidRPr="001B6974">
        <w:rPr>
          <w:rStyle w:val="default"/>
          <w:rFonts w:cs="FrankRuehl" w:hint="cs"/>
          <w:strike/>
          <w:vanish/>
          <w:sz w:val="22"/>
          <w:szCs w:val="22"/>
          <w:shd w:val="clear" w:color="auto" w:fill="FFFF99"/>
          <w:rtl/>
        </w:rPr>
        <w:t>ולראש הממשלה</w:t>
      </w:r>
      <w:r w:rsidRPr="001B6974">
        <w:rPr>
          <w:rStyle w:val="default"/>
          <w:rFonts w:cs="FrankRuehl" w:hint="cs"/>
          <w:vanish/>
          <w:sz w:val="22"/>
          <w:szCs w:val="22"/>
          <w:shd w:val="clear" w:color="auto" w:fill="FFFF99"/>
          <w:rtl/>
        </w:rPr>
        <w:t>;</w:t>
      </w:r>
      <w:bookmarkEnd w:id="6"/>
    </w:p>
    <w:p w:rsidR="00E21DC8" w:rsidRDefault="00E21DC8">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443200"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45) </w:t>
                  </w:r>
                  <w:r>
                    <w:rPr>
                      <w:rFonts w:cs="Miriam"/>
                      <w:sz w:val="18"/>
                      <w:szCs w:val="18"/>
                      <w:rtl/>
                    </w:rPr>
                    <w:t>תש</w:t>
                  </w:r>
                  <w:r>
                    <w:rPr>
                      <w:rFonts w:cs="Miriam" w:hint="cs"/>
                      <w:sz w:val="18"/>
                      <w:szCs w:val="18"/>
                      <w:rtl/>
                    </w:rPr>
                    <w:t>ס"ב-2001</w:t>
                  </w:r>
                </w:p>
              </w:txbxContent>
            </v:textbox>
            <w10:anchorlock/>
          </v:rect>
        </w:pict>
      </w:r>
      <w:r>
        <w:rPr>
          <w:rFonts w:cs="FrankRuehl"/>
          <w:sz w:val="26"/>
          <w:rtl/>
        </w:rPr>
        <w:tab/>
      </w:r>
      <w:r>
        <w:rPr>
          <w:rStyle w:val="default"/>
          <w:rFonts w:cs="FrankRuehl"/>
          <w:rtl/>
        </w:rPr>
        <w:t>"הבחירות</w:t>
      </w:r>
      <w:r>
        <w:rPr>
          <w:rStyle w:val="default"/>
          <w:rFonts w:cs="FrankRuehl" w:hint="cs"/>
          <w:rtl/>
        </w:rPr>
        <w:t xml:space="preserve">" </w:t>
      </w:r>
      <w:r>
        <w:rPr>
          <w:rStyle w:val="default"/>
          <w:rFonts w:cs="FrankRuehl"/>
          <w:rtl/>
        </w:rPr>
        <w:t xml:space="preserve">– </w:t>
      </w:r>
      <w:r>
        <w:rPr>
          <w:rStyle w:val="default"/>
          <w:rFonts w:cs="FrankRuehl" w:hint="cs"/>
          <w:rtl/>
        </w:rPr>
        <w:t>(נמחקה);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7" w:name="Rov360"/>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11"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הגדרת "הבחירות"</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2"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2 (</w:t>
      </w:r>
      <w:hyperlink r:id="rId13"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מחיקת הגדרת "הבחירות"</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8B608B" w:rsidRDefault="006639E5" w:rsidP="008B608B">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hd w:val="clear" w:color="auto" w:fill="FFFF99"/>
          <w:rtl/>
        </w:rPr>
        <w:tab/>
      </w:r>
      <w:r w:rsidRPr="001B6974">
        <w:rPr>
          <w:rStyle w:val="default"/>
          <w:rFonts w:cs="FrankRuehl"/>
          <w:strike/>
          <w:vanish/>
          <w:sz w:val="22"/>
          <w:szCs w:val="22"/>
          <w:shd w:val="clear" w:color="auto" w:fill="FFFF99"/>
          <w:rtl/>
        </w:rPr>
        <w:t>"הבחירות</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 הבחירו</w:t>
      </w:r>
      <w:r w:rsidRPr="001B6974">
        <w:rPr>
          <w:rStyle w:val="default"/>
          <w:rFonts w:cs="FrankRuehl" w:hint="cs"/>
          <w:strike/>
          <w:vanish/>
          <w:sz w:val="22"/>
          <w:szCs w:val="22"/>
          <w:shd w:val="clear" w:color="auto" w:fill="FFFF99"/>
          <w:rtl/>
        </w:rPr>
        <w:t xml:space="preserve">ת לכנסת ולראש הממשלה, בין שהן נערכות באותו מועד ובין שהן מיוחדות </w:t>
      </w:r>
      <w:r w:rsidRPr="001B6974">
        <w:rPr>
          <w:rStyle w:val="default"/>
          <w:rFonts w:cs="FrankRuehl"/>
          <w:strike/>
          <w:vanish/>
          <w:sz w:val="22"/>
          <w:szCs w:val="22"/>
          <w:shd w:val="clear" w:color="auto" w:fill="FFFF99"/>
          <w:rtl/>
        </w:rPr>
        <w:t>לראש הממ</w:t>
      </w:r>
      <w:r w:rsidRPr="001B6974">
        <w:rPr>
          <w:rStyle w:val="default"/>
          <w:rFonts w:cs="FrankRuehl" w:hint="cs"/>
          <w:strike/>
          <w:vanish/>
          <w:sz w:val="22"/>
          <w:szCs w:val="22"/>
          <w:shd w:val="clear" w:color="auto" w:fill="FFFF99"/>
          <w:rtl/>
        </w:rPr>
        <w:t>שלה, ולרבות בחירות חוזרות לראש הממשל</w:t>
      </w:r>
      <w:r w:rsidRPr="001B6974">
        <w:rPr>
          <w:rStyle w:val="default"/>
          <w:rFonts w:cs="FrankRuehl"/>
          <w:strike/>
          <w:vanish/>
          <w:sz w:val="22"/>
          <w:szCs w:val="22"/>
          <w:shd w:val="clear" w:color="auto" w:fill="FFFF99"/>
          <w:rtl/>
        </w:rPr>
        <w:t xml:space="preserve">ה </w:t>
      </w:r>
      <w:r w:rsidRPr="001B6974">
        <w:rPr>
          <w:rStyle w:val="default"/>
          <w:rFonts w:cs="FrankRuehl" w:hint="cs"/>
          <w:strike/>
          <w:vanish/>
          <w:sz w:val="22"/>
          <w:szCs w:val="22"/>
          <w:shd w:val="clear" w:color="auto" w:fill="FFFF99"/>
          <w:rtl/>
        </w:rPr>
        <w:t>כא</w:t>
      </w:r>
      <w:r w:rsidRPr="001B6974">
        <w:rPr>
          <w:rStyle w:val="default"/>
          <w:rFonts w:cs="FrankRuehl"/>
          <w:strike/>
          <w:vanish/>
          <w:sz w:val="22"/>
          <w:szCs w:val="22"/>
          <w:shd w:val="clear" w:color="auto" w:fill="FFFF99"/>
          <w:rtl/>
        </w:rPr>
        <w:t>מו</w:t>
      </w:r>
      <w:r w:rsidRPr="001B6974">
        <w:rPr>
          <w:rStyle w:val="default"/>
          <w:rFonts w:cs="FrankRuehl" w:hint="cs"/>
          <w:strike/>
          <w:vanish/>
          <w:sz w:val="22"/>
          <w:szCs w:val="22"/>
          <w:shd w:val="clear" w:color="auto" w:fill="FFFF99"/>
          <w:rtl/>
        </w:rPr>
        <w:t>ר בסעיף</w:t>
      </w:r>
      <w:r w:rsidRPr="001B6974">
        <w:rPr>
          <w:rStyle w:val="default"/>
          <w:rFonts w:cs="FrankRuehl"/>
          <w:strike/>
          <w:vanish/>
          <w:sz w:val="22"/>
          <w:szCs w:val="22"/>
          <w:shd w:val="clear" w:color="auto" w:fill="FFFF99"/>
          <w:rtl/>
        </w:rPr>
        <w:t xml:space="preserve"> 13(ב) ל</w:t>
      </w:r>
      <w:r w:rsidRPr="001B6974">
        <w:rPr>
          <w:rStyle w:val="default"/>
          <w:rFonts w:cs="FrankRuehl" w:hint="cs"/>
          <w:strike/>
          <w:vanish/>
          <w:sz w:val="22"/>
          <w:szCs w:val="22"/>
          <w:shd w:val="clear" w:color="auto" w:fill="FFFF99"/>
          <w:rtl/>
        </w:rPr>
        <w:t>חוק-יסוד: הממשלה;</w:t>
      </w:r>
      <w:bookmarkEnd w:id="7"/>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"הועדה ה</w:t>
      </w:r>
      <w:r>
        <w:rPr>
          <w:rStyle w:val="default"/>
          <w:rFonts w:cs="FrankRuehl" w:hint="cs"/>
          <w:rtl/>
        </w:rPr>
        <w:t xml:space="preserve">מרכזית" </w:t>
      </w:r>
      <w:r>
        <w:rPr>
          <w:rStyle w:val="default"/>
          <w:rFonts w:cs="FrankRuehl"/>
          <w:rtl/>
        </w:rPr>
        <w:t>– ועדת ה</w:t>
      </w:r>
      <w:r>
        <w:rPr>
          <w:rStyle w:val="default"/>
          <w:rFonts w:cs="FrankRuehl" w:hint="cs"/>
          <w:rtl/>
        </w:rPr>
        <w:t>בחירות המרכזית שהוקמה לפי סעיף 15(א</w:t>
      </w:r>
      <w:r>
        <w:rPr>
          <w:rStyle w:val="default"/>
          <w:rFonts w:cs="FrankRuehl"/>
          <w:rtl/>
        </w:rPr>
        <w:t>);</w:t>
      </w:r>
    </w:p>
    <w:p w:rsidR="006639E5" w:rsidRDefault="006639E5">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2053" type="#_x0000_t202" style="position:absolute;left:0;text-align:left;margin-left:470.7pt;margin-top:2.1pt;width:1in;height:24pt;z-index:251771904"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Fonts w:cs="FrankRuehl"/>
          <w:sz w:val="26"/>
          <w:rtl/>
        </w:rPr>
        <w:tab/>
      </w:r>
      <w:r>
        <w:rPr>
          <w:rStyle w:val="default"/>
          <w:rFonts w:cs="FrankRuehl"/>
          <w:rtl/>
        </w:rPr>
        <w:t>"היום הקובע" – (</w:t>
      </w:r>
      <w:r>
        <w:rPr>
          <w:rStyle w:val="default"/>
          <w:rFonts w:cs="FrankRuehl" w:hint="cs"/>
          <w:rtl/>
        </w:rPr>
        <w:t>נ</w:t>
      </w:r>
      <w:r>
        <w:rPr>
          <w:rStyle w:val="default"/>
          <w:rFonts w:cs="FrankRuehl"/>
          <w:rtl/>
        </w:rPr>
        <w:t>מח</w:t>
      </w:r>
      <w:r>
        <w:rPr>
          <w:rStyle w:val="default"/>
          <w:rFonts w:cs="FrankRuehl" w:hint="cs"/>
          <w:rtl/>
        </w:rPr>
        <w:t>קה);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8" w:name="Rov410"/>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1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 xml:space="preserve">"היום הקובע"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יום ב' בטבת התשס"א (28 בדצמבר 2000);</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1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 xml:space="preserve">"היום הקובע"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יום ט"ז בכסלו התשס"ג (21 בנובמבר 2002);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1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מחיקת הגדרת "היום הקובע"</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 xml:space="preserve">"היום הקובע"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יום א' בניסן שלפני שנת פנקס פלונית;</w:t>
      </w:r>
      <w:bookmarkEnd w:id="8"/>
    </w:p>
    <w:p w:rsidR="006639E5" w:rsidRDefault="006639E5">
      <w:pPr>
        <w:pStyle w:val="P00"/>
        <w:spacing w:before="72"/>
        <w:ind w:left="0" w:right="1134"/>
        <w:rPr>
          <w:rStyle w:val="default"/>
          <w:rFonts w:cs="FrankRuehl" w:hint="cs"/>
          <w:rtl/>
        </w:rPr>
      </w:pPr>
      <w:r>
        <w:rPr>
          <w:lang w:val="he-IL"/>
        </w:rPr>
        <w:pict>
          <v:rect id="_x0000_s2054" style="position:absolute;left:0;text-align:left;margin-left:464.5pt;margin-top:8.05pt;width:75.05pt;height:17.5pt;z-index:2517708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Fonts w:cs="FrankRuehl"/>
          <w:sz w:val="26"/>
          <w:rtl/>
        </w:rPr>
        <w:tab/>
      </w:r>
      <w:r>
        <w:rPr>
          <w:rStyle w:val="default"/>
          <w:rFonts w:cs="FrankRuehl"/>
          <w:rtl/>
        </w:rPr>
        <w:t>"היום הק</w:t>
      </w:r>
      <w:r>
        <w:rPr>
          <w:rStyle w:val="default"/>
          <w:rFonts w:cs="FrankRuehl" w:hint="cs"/>
          <w:rtl/>
        </w:rPr>
        <w:t xml:space="preserve">ובע לגיל הזכאות לבחור" </w:t>
      </w:r>
      <w:r>
        <w:rPr>
          <w:rStyle w:val="default"/>
          <w:rFonts w:cs="FrankRuehl"/>
          <w:rtl/>
        </w:rPr>
        <w:t>– (</w:t>
      </w:r>
      <w:r>
        <w:rPr>
          <w:rStyle w:val="default"/>
          <w:rFonts w:cs="FrankRuehl" w:hint="cs"/>
          <w:rtl/>
        </w:rPr>
        <w:t>נ</w:t>
      </w:r>
      <w:r>
        <w:rPr>
          <w:rStyle w:val="default"/>
          <w:rFonts w:cs="FrankRuehl"/>
          <w:rtl/>
        </w:rPr>
        <w:t>מח</w:t>
      </w:r>
      <w:r>
        <w:rPr>
          <w:rStyle w:val="default"/>
          <w:rFonts w:cs="FrankRuehl" w:hint="cs"/>
          <w:rtl/>
        </w:rPr>
        <w:t>קה);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 w:name="Rov353"/>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0"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21"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הגדרת "היום הקובע לגיל הזכאות לבחור"</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2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מחיקת הגדרת "היום הקובע לגיל הזכאות לבחור"</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 xml:space="preserve">"היום הקובע לגיל הזכאות לבחור"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יום ג' השלישי בחודש חשון שאחרי תחילת שנת פנקס; אולם אם תחילת שנת הפנקס היתה בשנה מעוברת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יום ג' הראשון בחודש חשון האמור;</w:t>
      </w:r>
      <w:bookmarkEnd w:id="9"/>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"ועדה אז</w:t>
      </w:r>
      <w:r>
        <w:rPr>
          <w:rStyle w:val="default"/>
          <w:rFonts w:cs="FrankRuehl" w:hint="cs"/>
          <w:rtl/>
        </w:rPr>
        <w:t>ורי</w:t>
      </w:r>
      <w:r>
        <w:rPr>
          <w:rStyle w:val="default"/>
          <w:rFonts w:cs="FrankRuehl"/>
          <w:rtl/>
        </w:rPr>
        <w:t>ת</w:t>
      </w:r>
      <w:r>
        <w:rPr>
          <w:rStyle w:val="default"/>
          <w:rFonts w:cs="FrankRuehl" w:hint="cs"/>
          <w:rtl/>
        </w:rPr>
        <w:t xml:space="preserve">" </w:t>
      </w:r>
      <w:r>
        <w:rPr>
          <w:rStyle w:val="default"/>
          <w:rFonts w:cs="FrankRuehl"/>
          <w:rtl/>
        </w:rPr>
        <w:t>– ועדת ב</w:t>
      </w:r>
      <w:r>
        <w:rPr>
          <w:rStyle w:val="default"/>
          <w:rFonts w:cs="FrankRuehl" w:hint="cs"/>
          <w:rtl/>
        </w:rPr>
        <w:t>חירות אזורית שהוקמה לפי</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15(ב);</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"חוק המר</w:t>
      </w:r>
      <w:r>
        <w:rPr>
          <w:rStyle w:val="default"/>
          <w:rFonts w:cs="FrankRuehl" w:hint="cs"/>
          <w:rtl/>
        </w:rPr>
        <w:t xml:space="preserve">שם" </w:t>
      </w:r>
      <w:r>
        <w:rPr>
          <w:rStyle w:val="default"/>
          <w:rFonts w:cs="FrankRuehl"/>
          <w:rtl/>
        </w:rPr>
        <w:t>– חוק מר</w:t>
      </w:r>
      <w:r>
        <w:rPr>
          <w:rStyle w:val="default"/>
          <w:rFonts w:cs="FrankRuehl" w:hint="cs"/>
          <w:rtl/>
        </w:rPr>
        <w:t>שם האוכלו</w:t>
      </w:r>
      <w:r>
        <w:rPr>
          <w:rStyle w:val="default"/>
          <w:rFonts w:cs="FrankRuehl"/>
          <w:rtl/>
        </w:rPr>
        <w:t xml:space="preserve">סין, </w:t>
      </w:r>
      <w:r>
        <w:rPr>
          <w:rStyle w:val="default"/>
          <w:rFonts w:cs="FrankRuehl" w:hint="cs"/>
          <w:rtl/>
        </w:rPr>
        <w:t>תשכ"ה-</w:t>
      </w:r>
      <w:r>
        <w:rPr>
          <w:rStyle w:val="default"/>
          <w:rFonts w:cs="FrankRuehl"/>
          <w:rtl/>
        </w:rPr>
        <w:t>1965;</w:t>
      </w:r>
    </w:p>
    <w:p w:rsidR="006639E5" w:rsidRDefault="006639E5" w:rsidP="00E21DC8">
      <w:pPr>
        <w:pStyle w:val="P00"/>
        <w:spacing w:before="72"/>
        <w:ind w:left="0" w:right="1134"/>
        <w:rPr>
          <w:rStyle w:val="default"/>
          <w:rFonts w:cs="FrankRuehl" w:hint="cs"/>
          <w:rtl/>
        </w:rPr>
      </w:pPr>
      <w:r>
        <w:rPr>
          <w:rFonts w:cs="FrankRuehl"/>
          <w:rtl/>
          <w:lang w:val="he-IL"/>
        </w:rPr>
        <w:pict>
          <v:shape id="_x0000_s2523" type="#_x0000_t202" style="position:absolute;left:0;text-align:left;margin-left:470.35pt;margin-top:7.1pt;width:1in;height:18pt;z-index:251805696" filled="f" stroked="f">
            <v:textbox inset="1mm,0,1mm,0">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57) תשס"ח-2008</w:t>
                  </w:r>
                </w:p>
              </w:txbxContent>
            </v:textbox>
          </v:shape>
        </w:pict>
      </w:r>
      <w:r>
        <w:rPr>
          <w:rFonts w:cs="FrankRuehl"/>
          <w:sz w:val="26"/>
          <w:rtl/>
        </w:rPr>
        <w:tab/>
      </w:r>
      <w:r>
        <w:rPr>
          <w:rStyle w:val="default"/>
          <w:rFonts w:cs="FrankRuehl"/>
          <w:rtl/>
        </w:rPr>
        <w:t>"חוק שיר</w:t>
      </w:r>
      <w:r>
        <w:rPr>
          <w:rStyle w:val="default"/>
          <w:rFonts w:cs="FrankRuehl" w:hint="cs"/>
          <w:rtl/>
        </w:rPr>
        <w:t xml:space="preserve">ות בטחון" </w:t>
      </w:r>
      <w:r>
        <w:rPr>
          <w:rStyle w:val="default"/>
          <w:rFonts w:cs="FrankRuehl"/>
          <w:rtl/>
        </w:rPr>
        <w:t xml:space="preserve">– </w:t>
      </w:r>
      <w:r w:rsidR="00E21DC8" w:rsidRPr="00E21DC8">
        <w:rPr>
          <w:rStyle w:val="default"/>
          <w:rFonts w:cs="FrankRuehl" w:hint="cs"/>
          <w:rtl/>
        </w:rPr>
        <w:t>חוק שירות ביטחון [נוסח משולב], התשמ"ו-1986</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10" w:name="Rov424"/>
      <w:r w:rsidRPr="001B6974">
        <w:rPr>
          <w:rStyle w:val="default"/>
          <w:rFonts w:cs="FrankRuehl" w:hint="cs"/>
          <w:vanish/>
          <w:color w:val="FF0000"/>
          <w:szCs w:val="20"/>
          <w:shd w:val="clear" w:color="auto" w:fill="FFFF99"/>
          <w:rtl/>
        </w:rPr>
        <w:t>מיום 1.8.2008</w:t>
      </w:r>
    </w:p>
    <w:p w:rsidR="006639E5" w:rsidRPr="001B6974" w:rsidRDefault="006639E5">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57</w:t>
      </w:r>
    </w:p>
    <w:p w:rsidR="006639E5" w:rsidRPr="001B6974" w:rsidRDefault="006639E5">
      <w:pPr>
        <w:pStyle w:val="P00"/>
        <w:spacing w:before="0"/>
        <w:ind w:left="0" w:right="1134"/>
        <w:rPr>
          <w:rStyle w:val="default"/>
          <w:rFonts w:cs="FrankRuehl" w:hint="cs"/>
          <w:vanish/>
          <w:szCs w:val="20"/>
          <w:shd w:val="clear" w:color="auto" w:fill="FFFF99"/>
          <w:rtl/>
        </w:rPr>
      </w:pPr>
      <w:hyperlink r:id="rId24" w:history="1">
        <w:r w:rsidRPr="001B6974">
          <w:rPr>
            <w:rStyle w:val="Hyperlink"/>
            <w:rFonts w:cs="FrankRuehl" w:hint="cs"/>
            <w:vanish/>
            <w:szCs w:val="20"/>
            <w:shd w:val="clear" w:color="auto" w:fill="FFFF99"/>
            <w:rtl/>
          </w:rPr>
          <w:t>ס"ח תשס"ח מס' 2152</w:t>
        </w:r>
      </w:hyperlink>
      <w:r w:rsidRPr="001B6974">
        <w:rPr>
          <w:rStyle w:val="default"/>
          <w:rFonts w:cs="FrankRuehl" w:hint="cs"/>
          <w:vanish/>
          <w:szCs w:val="20"/>
          <w:shd w:val="clear" w:color="auto" w:fill="FFFF99"/>
          <w:rtl/>
        </w:rPr>
        <w:t xml:space="preserve"> מיום 16.4.2008 עמ' 515 (</w:t>
      </w:r>
      <w:hyperlink r:id="rId25" w:history="1">
        <w:r w:rsidRPr="001B6974">
          <w:rPr>
            <w:rStyle w:val="Hyperlink"/>
            <w:rFonts w:cs="FrankRuehl" w:hint="cs"/>
            <w:vanish/>
            <w:szCs w:val="20"/>
            <w:shd w:val="clear" w:color="auto" w:fill="FFFF99"/>
            <w:rtl/>
          </w:rPr>
          <w:t>ה"ח 295</w:t>
        </w:r>
      </w:hyperlink>
      <w:r w:rsidRPr="001B6974">
        <w:rPr>
          <w:rStyle w:val="default"/>
          <w:rFonts w:cs="FrankRuehl" w:hint="cs"/>
          <w:vanish/>
          <w:szCs w:val="20"/>
          <w:shd w:val="clear" w:color="auto" w:fill="FFFF99"/>
          <w:rtl/>
        </w:rPr>
        <w:t>)</w:t>
      </w:r>
    </w:p>
    <w:p w:rsidR="00E21DC8" w:rsidRPr="001B6974" w:rsidRDefault="00E21DC8">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החלפת הגדרת "חוק שירות בטחון"</w:t>
      </w:r>
    </w:p>
    <w:p w:rsidR="00E21DC8" w:rsidRPr="001B6974" w:rsidRDefault="00E21DC8" w:rsidP="00E21DC8">
      <w:pPr>
        <w:pStyle w:val="P00"/>
        <w:ind w:left="0" w:right="1134"/>
        <w:rPr>
          <w:rStyle w:val="default"/>
          <w:rFonts w:cs="FrankRuehl" w:hint="cs"/>
          <w:vanish/>
          <w:szCs w:val="20"/>
          <w:shd w:val="clear" w:color="auto" w:fill="FFFF99"/>
          <w:rtl/>
        </w:rPr>
      </w:pPr>
      <w:r w:rsidRPr="001B6974">
        <w:rPr>
          <w:rStyle w:val="default"/>
          <w:rFonts w:cs="FrankRuehl" w:hint="cs"/>
          <w:vanish/>
          <w:szCs w:val="20"/>
          <w:shd w:val="clear" w:color="auto" w:fill="FFFF99"/>
          <w:rtl/>
        </w:rPr>
        <w:t>הנוסח הקודם:</w:t>
      </w:r>
    </w:p>
    <w:p w:rsidR="006639E5" w:rsidRPr="00E21DC8" w:rsidRDefault="006639E5" w:rsidP="00E21DC8">
      <w:pPr>
        <w:pStyle w:val="P00"/>
        <w:spacing w:before="0"/>
        <w:ind w:left="0" w:right="1134"/>
        <w:rPr>
          <w:rStyle w:val="default"/>
          <w:rFonts w:cs="FrankRuehl" w:hint="cs"/>
          <w:strike/>
          <w:sz w:val="2"/>
          <w:szCs w:val="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"חוק שיר</w:t>
      </w:r>
      <w:r w:rsidRPr="001B6974">
        <w:rPr>
          <w:rStyle w:val="default"/>
          <w:rFonts w:cs="FrankRuehl" w:hint="cs"/>
          <w:strike/>
          <w:vanish/>
          <w:sz w:val="22"/>
          <w:szCs w:val="22"/>
          <w:shd w:val="clear" w:color="auto" w:fill="FFFF99"/>
          <w:rtl/>
        </w:rPr>
        <w:t xml:space="preserve">ות בטחון" </w:t>
      </w:r>
      <w:r w:rsidRPr="001B6974">
        <w:rPr>
          <w:rStyle w:val="default"/>
          <w:rFonts w:cs="FrankRuehl"/>
          <w:strike/>
          <w:vanish/>
          <w:sz w:val="22"/>
          <w:szCs w:val="22"/>
          <w:shd w:val="clear" w:color="auto" w:fill="FFFF99"/>
          <w:rtl/>
        </w:rPr>
        <w:t>– חוק שי</w:t>
      </w:r>
      <w:r w:rsidRPr="001B6974">
        <w:rPr>
          <w:rStyle w:val="default"/>
          <w:rFonts w:cs="FrankRuehl" w:hint="cs"/>
          <w:strike/>
          <w:vanish/>
          <w:sz w:val="22"/>
          <w:szCs w:val="22"/>
          <w:shd w:val="clear" w:color="auto" w:fill="FFFF99"/>
          <w:rtl/>
        </w:rPr>
        <w:t>רות בטחון, תשי"ט-</w:t>
      </w:r>
      <w:r w:rsidRPr="001B6974">
        <w:rPr>
          <w:rStyle w:val="default"/>
          <w:rFonts w:cs="FrankRuehl"/>
          <w:strike/>
          <w:vanish/>
          <w:sz w:val="22"/>
          <w:szCs w:val="22"/>
          <w:shd w:val="clear" w:color="auto" w:fill="FFFF99"/>
          <w:rtl/>
        </w:rPr>
        <w:t>1959 [נוסח מ</w:t>
      </w:r>
      <w:r w:rsidRPr="001B6974">
        <w:rPr>
          <w:rStyle w:val="default"/>
          <w:rFonts w:cs="FrankRuehl" w:hint="cs"/>
          <w:strike/>
          <w:vanish/>
          <w:sz w:val="22"/>
          <w:szCs w:val="22"/>
          <w:shd w:val="clear" w:color="auto" w:fill="FFFF99"/>
          <w:rtl/>
        </w:rPr>
        <w:t>ש</w:t>
      </w:r>
      <w:r w:rsidRPr="001B6974">
        <w:rPr>
          <w:rStyle w:val="default"/>
          <w:rFonts w:cs="FrankRuehl"/>
          <w:strike/>
          <w:vanish/>
          <w:sz w:val="22"/>
          <w:szCs w:val="22"/>
          <w:shd w:val="clear" w:color="auto" w:fill="FFFF99"/>
          <w:rtl/>
        </w:rPr>
        <w:t>ול</w:t>
      </w:r>
      <w:r w:rsidRPr="001B6974">
        <w:rPr>
          <w:rStyle w:val="default"/>
          <w:rFonts w:cs="FrankRuehl" w:hint="cs"/>
          <w:strike/>
          <w:vanish/>
          <w:sz w:val="22"/>
          <w:szCs w:val="22"/>
          <w:shd w:val="clear" w:color="auto" w:fill="FFFF99"/>
          <w:rtl/>
        </w:rPr>
        <w:t>ב];</w:t>
      </w:r>
      <w:bookmarkEnd w:id="10"/>
    </w:p>
    <w:p w:rsidR="00E21DC8" w:rsidRDefault="00E21DC8" w:rsidP="00E21DC8">
      <w:pPr>
        <w:pStyle w:val="P00"/>
        <w:spacing w:before="72"/>
        <w:ind w:left="0" w:right="1134"/>
        <w:rPr>
          <w:rStyle w:val="default"/>
          <w:rFonts w:cs="FrankRuehl" w:hint="cs"/>
          <w:rtl/>
        </w:rPr>
      </w:pPr>
      <w:r>
        <w:rPr>
          <w:rFonts w:cs="FrankRuehl"/>
          <w:rtl/>
          <w:lang w:val="he-IL"/>
        </w:rPr>
        <w:pict>
          <v:shape id="_x0000_s2526" type="#_x0000_t202" style="position:absolute;left:0;text-align:left;margin-left:470.35pt;margin-top:7.1pt;width:1in;height:18pt;z-index:251807744" filled="f" stroked="f">
            <v:textbox inset="1mm,0,1mm,0">
              <w:txbxContent>
                <w:p w:rsidR="00DC28D6" w:rsidRDefault="00DC28D6" w:rsidP="00E21DC8">
                  <w:pPr>
                    <w:spacing w:line="160" w:lineRule="exact"/>
                    <w:jc w:val="left"/>
                    <w:rPr>
                      <w:sz w:val="24"/>
                      <w:rtl/>
                    </w:rPr>
                  </w:pPr>
                  <w:r>
                    <w:rPr>
                      <w:rFonts w:cs="Miriam"/>
                      <w:sz w:val="18"/>
                      <w:szCs w:val="18"/>
                      <w:rtl/>
                    </w:rPr>
                    <w:t>(תיק</w:t>
                  </w:r>
                  <w:r>
                    <w:rPr>
                      <w:rFonts w:cs="Miriam" w:hint="cs"/>
                      <w:sz w:val="18"/>
                      <w:szCs w:val="18"/>
                      <w:rtl/>
                    </w:rPr>
                    <w:t>ון מס' 57) תשס"ח-2008</w:t>
                  </w:r>
                </w:p>
              </w:txbxContent>
            </v:textbox>
          </v:shape>
        </w:pict>
      </w:r>
      <w:r>
        <w:rPr>
          <w:rFonts w:cs="FrankRuehl"/>
          <w:sz w:val="26"/>
          <w:rtl/>
        </w:rPr>
        <w:tab/>
      </w:r>
      <w:r>
        <w:rPr>
          <w:rStyle w:val="default"/>
          <w:rFonts w:cs="FrankRuehl"/>
          <w:rtl/>
        </w:rPr>
        <w:t xml:space="preserve">"חוק </w:t>
      </w:r>
      <w:r w:rsidRPr="00E21DC8">
        <w:rPr>
          <w:rStyle w:val="default"/>
          <w:rFonts w:cs="FrankRuehl" w:hint="cs"/>
          <w:rtl/>
        </w:rPr>
        <w:t xml:space="preserve">שירות המילואים" </w:t>
      </w:r>
      <w:r w:rsidRPr="00E21DC8">
        <w:rPr>
          <w:rStyle w:val="default"/>
          <w:rFonts w:cs="FrankRuehl"/>
          <w:rtl/>
        </w:rPr>
        <w:t>–</w:t>
      </w:r>
      <w:r w:rsidRPr="00E21DC8">
        <w:rPr>
          <w:rStyle w:val="default"/>
          <w:rFonts w:cs="FrankRuehl" w:hint="cs"/>
          <w:rtl/>
        </w:rPr>
        <w:t xml:space="preserve"> חוק שירות המילואים, התשס"ח-2008</w:t>
      </w:r>
      <w:r>
        <w:rPr>
          <w:rStyle w:val="default"/>
          <w:rFonts w:cs="FrankRuehl" w:hint="cs"/>
          <w:rtl/>
        </w:rPr>
        <w:t>;</w:t>
      </w:r>
    </w:p>
    <w:p w:rsidR="00E21DC8" w:rsidRPr="001B6974" w:rsidRDefault="00E21DC8" w:rsidP="00E21DC8">
      <w:pPr>
        <w:pStyle w:val="P00"/>
        <w:spacing w:before="0"/>
        <w:ind w:left="0" w:right="1134"/>
        <w:rPr>
          <w:rStyle w:val="default"/>
          <w:rFonts w:cs="FrankRuehl" w:hint="cs"/>
          <w:vanish/>
          <w:color w:val="FF0000"/>
          <w:szCs w:val="20"/>
          <w:shd w:val="clear" w:color="auto" w:fill="FFFF99"/>
          <w:rtl/>
        </w:rPr>
      </w:pPr>
      <w:bookmarkStart w:id="11" w:name="Rov426"/>
      <w:r w:rsidRPr="001B6974">
        <w:rPr>
          <w:rStyle w:val="default"/>
          <w:rFonts w:cs="FrankRuehl" w:hint="cs"/>
          <w:vanish/>
          <w:color w:val="FF0000"/>
          <w:szCs w:val="20"/>
          <w:shd w:val="clear" w:color="auto" w:fill="FFFF99"/>
          <w:rtl/>
        </w:rPr>
        <w:t>מיום 1.8.2008</w:t>
      </w:r>
    </w:p>
    <w:p w:rsidR="00E21DC8" w:rsidRPr="001B6974" w:rsidRDefault="00E21DC8" w:rsidP="00E21DC8">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57</w:t>
      </w:r>
    </w:p>
    <w:p w:rsidR="00E21DC8" w:rsidRPr="001B6974" w:rsidRDefault="00E21DC8" w:rsidP="00E21DC8">
      <w:pPr>
        <w:pStyle w:val="P00"/>
        <w:spacing w:before="0"/>
        <w:ind w:left="0" w:right="1134"/>
        <w:rPr>
          <w:rStyle w:val="default"/>
          <w:rFonts w:cs="FrankRuehl" w:hint="cs"/>
          <w:vanish/>
          <w:szCs w:val="20"/>
          <w:shd w:val="clear" w:color="auto" w:fill="FFFF99"/>
          <w:rtl/>
        </w:rPr>
      </w:pPr>
      <w:hyperlink r:id="rId26" w:history="1">
        <w:r w:rsidRPr="001B6974">
          <w:rPr>
            <w:rStyle w:val="Hyperlink"/>
            <w:rFonts w:cs="FrankRuehl" w:hint="cs"/>
            <w:vanish/>
            <w:szCs w:val="20"/>
            <w:shd w:val="clear" w:color="auto" w:fill="FFFF99"/>
            <w:rtl/>
          </w:rPr>
          <w:t>ס"ח תשס"ח מס' 2152</w:t>
        </w:r>
      </w:hyperlink>
      <w:r w:rsidRPr="001B6974">
        <w:rPr>
          <w:rStyle w:val="default"/>
          <w:rFonts w:cs="FrankRuehl" w:hint="cs"/>
          <w:vanish/>
          <w:szCs w:val="20"/>
          <w:shd w:val="clear" w:color="auto" w:fill="FFFF99"/>
          <w:rtl/>
        </w:rPr>
        <w:t xml:space="preserve"> מיום 16.4.2008 עמ' 515 (</w:t>
      </w:r>
      <w:hyperlink r:id="rId27" w:history="1">
        <w:r w:rsidRPr="001B6974">
          <w:rPr>
            <w:rStyle w:val="Hyperlink"/>
            <w:rFonts w:cs="FrankRuehl" w:hint="cs"/>
            <w:vanish/>
            <w:szCs w:val="20"/>
            <w:shd w:val="clear" w:color="auto" w:fill="FFFF99"/>
            <w:rtl/>
          </w:rPr>
          <w:t>ה"ח 295</w:t>
        </w:r>
      </w:hyperlink>
      <w:r w:rsidRPr="001B6974">
        <w:rPr>
          <w:rStyle w:val="default"/>
          <w:rFonts w:cs="FrankRuehl" w:hint="cs"/>
          <w:vanish/>
          <w:szCs w:val="20"/>
          <w:shd w:val="clear" w:color="auto" w:fill="FFFF99"/>
          <w:rtl/>
        </w:rPr>
        <w:t>)</w:t>
      </w:r>
    </w:p>
    <w:p w:rsidR="00E21DC8" w:rsidRPr="00E21DC8" w:rsidRDefault="00E21DC8" w:rsidP="00E21DC8">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Cs w:val="20"/>
          <w:shd w:val="clear" w:color="auto" w:fill="FFFF99"/>
          <w:rtl/>
        </w:rPr>
        <w:t>הוספת הגדרת "חוק שירות המילואים"</w:t>
      </w:r>
      <w:bookmarkEnd w:id="11"/>
    </w:p>
    <w:p w:rsidR="006639E5" w:rsidRDefault="006639E5">
      <w:pPr>
        <w:pStyle w:val="P00"/>
        <w:spacing w:before="72"/>
        <w:ind w:left="0" w:right="1134"/>
        <w:rPr>
          <w:rStyle w:val="default"/>
          <w:rFonts w:cs="FrankRuehl" w:hint="cs"/>
          <w:rtl/>
        </w:rPr>
      </w:pPr>
      <w:r>
        <w:rPr>
          <w:lang w:val="he-IL"/>
        </w:rPr>
        <w:pict>
          <v:shape id="_x0000_s2055" type="#_x0000_t202" style="position:absolute;left:0;text-align:left;margin-left:470.7pt;margin-top:1pt;width:1in;height:24pt;z-index:251751424"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Style w:val="default"/>
          <w:rFonts w:cs="FrankRuehl"/>
          <w:rtl/>
        </w:rPr>
        <w:tab/>
        <w:t>"יו</w:t>
      </w:r>
      <w:r>
        <w:rPr>
          <w:rStyle w:val="default"/>
          <w:rFonts w:cs="FrankRuehl" w:hint="cs"/>
          <w:rtl/>
        </w:rPr>
        <w:t xml:space="preserve">ם שליפת הפנקס"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שלפני היום האחרון להגשת רשימות המועמדים;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 w:name="Rov355"/>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2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הגדרת "יום שליפת הפנקס"</w:t>
      </w:r>
      <w:bookmarkEnd w:id="12"/>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"כלי שיט</w:t>
      </w:r>
      <w:r>
        <w:rPr>
          <w:rStyle w:val="default"/>
          <w:rFonts w:cs="FrankRuehl" w:hint="cs"/>
          <w:rtl/>
        </w:rPr>
        <w:t xml:space="preserve">" </w:t>
      </w:r>
      <w:r>
        <w:rPr>
          <w:rStyle w:val="default"/>
          <w:rFonts w:cs="FrankRuehl"/>
          <w:rtl/>
        </w:rPr>
        <w:t>– כלי שי</w:t>
      </w:r>
      <w:r>
        <w:rPr>
          <w:rStyle w:val="default"/>
          <w:rFonts w:cs="FrankRuehl" w:hint="cs"/>
          <w:rtl/>
        </w:rPr>
        <w:t xml:space="preserve">ט ישראלי </w:t>
      </w:r>
      <w:r>
        <w:rPr>
          <w:rStyle w:val="default"/>
          <w:rFonts w:cs="FrankRuehl"/>
          <w:rtl/>
        </w:rPr>
        <w:t>כ</w:t>
      </w:r>
      <w:r>
        <w:rPr>
          <w:rStyle w:val="default"/>
          <w:rFonts w:cs="FrankRuehl" w:hint="cs"/>
          <w:rtl/>
        </w:rPr>
        <w:t>מ</w:t>
      </w:r>
      <w:r>
        <w:rPr>
          <w:rStyle w:val="default"/>
          <w:rFonts w:cs="FrankRuehl"/>
          <w:rtl/>
        </w:rPr>
        <w:t>ש</w:t>
      </w:r>
      <w:r>
        <w:rPr>
          <w:rStyle w:val="default"/>
          <w:rFonts w:cs="FrankRuehl" w:hint="cs"/>
          <w:rtl/>
        </w:rPr>
        <w:t>מעותו בחוק הספ</w:t>
      </w:r>
      <w:r>
        <w:rPr>
          <w:rStyle w:val="default"/>
          <w:rFonts w:cs="FrankRuehl"/>
          <w:rtl/>
        </w:rPr>
        <w:t xml:space="preserve">נות (כלי </w:t>
      </w:r>
      <w:r>
        <w:rPr>
          <w:rStyle w:val="default"/>
          <w:rFonts w:cs="FrankRuehl" w:hint="cs"/>
          <w:rtl/>
        </w:rPr>
        <w:t>שיט), תש"ך-</w:t>
      </w:r>
      <w:r>
        <w:rPr>
          <w:rStyle w:val="default"/>
          <w:rFonts w:cs="FrankRuehl"/>
          <w:rtl/>
        </w:rPr>
        <w:t>1960;</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"מרשם הא</w:t>
      </w:r>
      <w:r>
        <w:rPr>
          <w:rStyle w:val="default"/>
          <w:rFonts w:cs="FrankRuehl" w:hint="cs"/>
          <w:rtl/>
        </w:rPr>
        <w:t xml:space="preserve">וכלוסין" </w:t>
      </w:r>
      <w:r>
        <w:rPr>
          <w:rStyle w:val="default"/>
          <w:rFonts w:cs="FrankRuehl"/>
          <w:rtl/>
        </w:rPr>
        <w:t xml:space="preserve">– המרשם </w:t>
      </w:r>
      <w:r>
        <w:rPr>
          <w:rStyle w:val="default"/>
          <w:rFonts w:cs="FrankRuehl" w:hint="cs"/>
          <w:rtl/>
        </w:rPr>
        <w:t>המתנהל ל</w:t>
      </w:r>
      <w:r>
        <w:rPr>
          <w:rStyle w:val="default"/>
          <w:rFonts w:cs="FrankRuehl"/>
          <w:rtl/>
        </w:rPr>
        <w:t>פי ח</w:t>
      </w:r>
      <w:r>
        <w:rPr>
          <w:rStyle w:val="default"/>
          <w:rFonts w:cs="FrankRuehl" w:hint="cs"/>
          <w:rtl/>
        </w:rPr>
        <w:t>וק המרשם;</w:t>
      </w:r>
    </w:p>
    <w:p w:rsidR="006639E5" w:rsidRDefault="006639E5">
      <w:pPr>
        <w:pStyle w:val="P00"/>
        <w:spacing w:before="72"/>
        <w:ind w:left="0" w:right="1134"/>
        <w:rPr>
          <w:rStyle w:val="default"/>
          <w:rFonts w:cs="FrankRuehl" w:hint="cs"/>
          <w:rtl/>
        </w:rPr>
      </w:pPr>
      <w:r>
        <w:rPr>
          <w:lang w:val="he-IL"/>
        </w:rPr>
        <w:pict>
          <v:shape id="_x0000_s2056" type="#_x0000_t202" style="position:absolute;left:0;text-align:left;margin-left:470.7pt;margin-top:3.6pt;width:1in;height:24pt;z-index:251752448" filled="f" stroked="f">
            <v:textbox>
              <w:txbxContent>
                <w:p w:rsidR="00DC28D6" w:rsidRDefault="00DC28D6">
                  <w:pPr>
                    <w:pStyle w:val="3"/>
                    <w:rPr>
                      <w:rFonts w:cs="Miriam"/>
                      <w:rtl/>
                    </w:rPr>
                  </w:pPr>
                  <w:r>
                    <w:rPr>
                      <w:rFonts w:cs="Miriam"/>
                      <w:rtl/>
                    </w:rPr>
                    <w:t>(תיק</w:t>
                  </w:r>
                  <w:r>
                    <w:rPr>
                      <w:rFonts w:cs="Miriam" w:hint="cs"/>
                      <w:rtl/>
                    </w:rPr>
                    <w:t>ון מס' 49) תשס"ג-2002</w:t>
                  </w:r>
                </w:p>
              </w:txbxContent>
            </v:textbox>
            <w10:anchorlock/>
          </v:shape>
        </w:pict>
      </w:r>
      <w:r>
        <w:rPr>
          <w:rFonts w:cs="FrankRuehl"/>
          <w:sz w:val="26"/>
          <w:rtl/>
        </w:rPr>
        <w:tab/>
      </w:r>
      <w:r>
        <w:rPr>
          <w:rStyle w:val="default"/>
          <w:rFonts w:cs="FrankRuehl"/>
          <w:rtl/>
        </w:rPr>
        <w:t>"פנקס הב</w:t>
      </w:r>
      <w:r>
        <w:rPr>
          <w:rStyle w:val="default"/>
          <w:rFonts w:cs="FrankRuehl" w:hint="cs"/>
          <w:rtl/>
        </w:rPr>
        <w:t xml:space="preserve">וחרים" </w:t>
      </w:r>
      <w:r>
        <w:rPr>
          <w:rStyle w:val="default"/>
          <w:rFonts w:cs="FrankRuehl"/>
          <w:rtl/>
        </w:rPr>
        <w:t>– פ</w:t>
      </w:r>
      <w:r>
        <w:rPr>
          <w:rStyle w:val="default"/>
          <w:rFonts w:cs="FrankRuehl" w:hint="cs"/>
          <w:rtl/>
        </w:rPr>
        <w:t>נ</w:t>
      </w:r>
      <w:r>
        <w:rPr>
          <w:rStyle w:val="default"/>
          <w:rFonts w:cs="FrankRuehl"/>
          <w:rtl/>
        </w:rPr>
        <w:t xml:space="preserve">קס </w:t>
      </w:r>
      <w:r>
        <w:rPr>
          <w:rStyle w:val="default"/>
          <w:rFonts w:cs="FrankRuehl" w:hint="cs"/>
          <w:rtl/>
        </w:rPr>
        <w:t>הבוחרים שהוכן לפי הוראות חוק זה, הכולל את כלל רשימות הבוחרים;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3" w:name="Rov356"/>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0"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31"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הגדרת "פנקס הבוחרים"</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 xml:space="preserve">"פנקס הבוחרים"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הכינוי לכלל רשימות הבוחרים;</w:t>
      </w:r>
      <w:bookmarkEnd w:id="13"/>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"רשימת ב</w:t>
      </w:r>
      <w:r>
        <w:rPr>
          <w:rStyle w:val="default"/>
          <w:rFonts w:cs="FrankRuehl" w:hint="cs"/>
          <w:rtl/>
        </w:rPr>
        <w:t>וחרים</w:t>
      </w:r>
      <w:r>
        <w:rPr>
          <w:rStyle w:val="default"/>
          <w:rFonts w:cs="FrankRuehl"/>
          <w:rtl/>
        </w:rPr>
        <w:t xml:space="preserve">" – רשימה </w:t>
      </w:r>
      <w:r>
        <w:rPr>
          <w:rStyle w:val="default"/>
          <w:rFonts w:cs="FrankRuehl" w:hint="cs"/>
          <w:rtl/>
        </w:rPr>
        <w:t>של בעלי זכות לבחור לכנסת שהוכנה לפי חוק ז</w:t>
      </w:r>
      <w:r>
        <w:rPr>
          <w:rStyle w:val="default"/>
          <w:rFonts w:cs="FrankRuehl"/>
          <w:rtl/>
        </w:rPr>
        <w:t>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4" w:name="Rov411"/>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"רשימת ב</w:t>
      </w:r>
      <w:r w:rsidRPr="001B6974">
        <w:rPr>
          <w:rStyle w:val="default"/>
          <w:rFonts w:cs="FrankRuehl" w:hint="cs"/>
          <w:vanish/>
          <w:sz w:val="22"/>
          <w:szCs w:val="22"/>
          <w:shd w:val="clear" w:color="auto" w:fill="FFFF99"/>
          <w:rtl/>
        </w:rPr>
        <w:t>וחרים</w:t>
      </w:r>
      <w:r w:rsidRPr="001B6974">
        <w:rPr>
          <w:rStyle w:val="default"/>
          <w:rFonts w:cs="FrankRuehl"/>
          <w:vanish/>
          <w:sz w:val="22"/>
          <w:szCs w:val="22"/>
          <w:shd w:val="clear" w:color="auto" w:fill="FFFF99"/>
          <w:rtl/>
        </w:rPr>
        <w:t xml:space="preserve">" – רשימה </w:t>
      </w:r>
      <w:r w:rsidRPr="001B6974">
        <w:rPr>
          <w:rStyle w:val="default"/>
          <w:rFonts w:cs="FrankRuehl" w:hint="cs"/>
          <w:vanish/>
          <w:sz w:val="22"/>
          <w:szCs w:val="22"/>
          <w:shd w:val="clear" w:color="auto" w:fill="FFFF99"/>
          <w:rtl/>
        </w:rPr>
        <w:t>של בעלי זכות לבחור לכנסת שהוכנה לפי חוק ז</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בין מודפסת ובין במדיה גנטית</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4"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35"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Default="006639E5">
      <w:pPr>
        <w:pStyle w:val="P00"/>
        <w:spacing w:before="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ab/>
        <w:t xml:space="preserve">"רשימת בוחרים"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 xml:space="preserve">רשימה </w:t>
      </w:r>
      <w:r w:rsidRPr="001B6974">
        <w:rPr>
          <w:rStyle w:val="default"/>
          <w:rFonts w:cs="FrankRuehl" w:hint="cs"/>
          <w:vanish/>
          <w:sz w:val="22"/>
          <w:szCs w:val="22"/>
          <w:shd w:val="clear" w:color="auto" w:fill="FFFF99"/>
          <w:rtl/>
        </w:rPr>
        <w:t>של בעלי זכות לבחור לכנסת שהוכנה לפי חוק ז</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בין מודפסת ובין באמצעי אלקטרוני לרבות אמצעי רישום מגנטי.</w:t>
      </w:r>
      <w:bookmarkEnd w:id="14"/>
    </w:p>
    <w:p w:rsidR="006639E5" w:rsidRDefault="006639E5">
      <w:pPr>
        <w:pStyle w:val="P00"/>
        <w:spacing w:before="72"/>
        <w:ind w:left="0" w:right="1134"/>
        <w:rPr>
          <w:rStyle w:val="default"/>
          <w:rFonts w:cs="FrankRuehl" w:hint="cs"/>
          <w:rtl/>
        </w:rPr>
      </w:pPr>
      <w:r>
        <w:rPr>
          <w:lang w:val="he-IL"/>
        </w:rPr>
        <w:pict>
          <v:shape id="_x0000_s2057" type="#_x0000_t202" style="position:absolute;left:0;text-align:left;margin-left:470.7pt;margin-top:.55pt;width:1in;height:24pt;z-index:251753472"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Style w:val="default"/>
          <w:rFonts w:cs="FrankRuehl"/>
          <w:rtl/>
        </w:rPr>
        <w:tab/>
        <w:t>"של</w:t>
      </w:r>
      <w:r>
        <w:rPr>
          <w:rStyle w:val="default"/>
          <w:rFonts w:cs="FrankRuehl" w:hint="cs"/>
          <w:rtl/>
        </w:rPr>
        <w:t>יפת הפ</w:t>
      </w:r>
      <w:r>
        <w:rPr>
          <w:rStyle w:val="default"/>
          <w:rFonts w:cs="FrankRuehl"/>
          <w:rtl/>
        </w:rPr>
        <w:t>נ</w:t>
      </w:r>
      <w:r>
        <w:rPr>
          <w:rStyle w:val="default"/>
          <w:rFonts w:cs="FrankRuehl" w:hint="cs"/>
          <w:rtl/>
        </w:rPr>
        <w:t>ק</w:t>
      </w:r>
      <w:r>
        <w:rPr>
          <w:rStyle w:val="default"/>
          <w:rFonts w:cs="FrankRuehl"/>
          <w:rtl/>
        </w:rPr>
        <w:t>ס</w:t>
      </w:r>
      <w:r>
        <w:rPr>
          <w:rStyle w:val="default"/>
          <w:rFonts w:cs="FrankRuehl" w:hint="cs"/>
          <w:rtl/>
        </w:rPr>
        <w:t xml:space="preserve">" </w:t>
      </w:r>
      <w:r>
        <w:rPr>
          <w:rStyle w:val="default"/>
          <w:rFonts w:cs="FrankRuehl"/>
          <w:rtl/>
        </w:rPr>
        <w:t>–</w:t>
      </w:r>
      <w:r>
        <w:rPr>
          <w:rStyle w:val="default"/>
          <w:rFonts w:cs="FrankRuehl" w:hint="cs"/>
          <w:rtl/>
        </w:rPr>
        <w:t xml:space="preserve"> גז</w:t>
      </w:r>
      <w:r>
        <w:rPr>
          <w:rStyle w:val="default"/>
          <w:rFonts w:cs="FrankRuehl"/>
          <w:rtl/>
        </w:rPr>
        <w:t>י</w:t>
      </w:r>
      <w:r>
        <w:rPr>
          <w:rStyle w:val="default"/>
          <w:rFonts w:cs="FrankRuehl" w:hint="cs"/>
          <w:rtl/>
        </w:rPr>
        <w:t>רת פנקס הבוחרים מתוך מרשם האוכלוסין;</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5" w:name="Rov357"/>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3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הגדרת "שליפת הפנקס"</w:t>
      </w:r>
      <w:bookmarkEnd w:id="15"/>
    </w:p>
    <w:p w:rsidR="006639E5" w:rsidRDefault="006639E5">
      <w:pPr>
        <w:pStyle w:val="P00"/>
        <w:spacing w:before="72"/>
        <w:ind w:left="0" w:right="1134"/>
        <w:rPr>
          <w:rStyle w:val="default"/>
          <w:rFonts w:cs="FrankRuehl" w:hint="cs"/>
          <w:rtl/>
        </w:rPr>
      </w:pPr>
      <w:r>
        <w:rPr>
          <w:lang w:val="he-IL"/>
        </w:rPr>
        <w:pict>
          <v:shape id="_x0000_s2058" type="#_x0000_t202" style="position:absolute;left:0;text-align:left;margin-left:470.35pt;margin-top:7.1pt;width:1in;height:24pt;z-index:251750400" filled="f" stroked="f">
            <v:textbox inset="1mm,0,1mm,0">
              <w:txbxContent>
                <w:p w:rsidR="00DC28D6" w:rsidRDefault="00DC28D6">
                  <w:pPr>
                    <w:pStyle w:val="3"/>
                    <w:rPr>
                      <w:rFonts w:cs="Miriam"/>
                      <w:rtl/>
                    </w:rPr>
                  </w:pPr>
                  <w:r>
                    <w:rPr>
                      <w:rFonts w:cs="Miriam"/>
                      <w:rtl/>
                    </w:rPr>
                    <w:t>(תיק</w:t>
                  </w:r>
                  <w:r>
                    <w:rPr>
                      <w:rFonts w:cs="Miriam" w:hint="cs"/>
                      <w:rtl/>
                    </w:rPr>
                    <w:t>ון מס' 49) תשס"ג-2002</w:t>
                  </w:r>
                </w:p>
              </w:txbxContent>
            </v:textbox>
            <w10:anchorlock/>
          </v:shape>
        </w:pict>
      </w:r>
      <w:r>
        <w:rPr>
          <w:rFonts w:cs="FrankRuehl"/>
          <w:sz w:val="26"/>
          <w:rtl/>
        </w:rPr>
        <w:tab/>
      </w:r>
      <w:r>
        <w:rPr>
          <w:rStyle w:val="default"/>
          <w:rFonts w:cs="FrankRuehl"/>
          <w:rtl/>
        </w:rPr>
        <w:t>"שנת פנק</w:t>
      </w:r>
      <w:r>
        <w:rPr>
          <w:rStyle w:val="default"/>
          <w:rFonts w:cs="FrankRuehl" w:hint="cs"/>
          <w:rtl/>
        </w:rPr>
        <w:t xml:space="preserve">ס בוחרים" או "שנת פנקס" </w:t>
      </w:r>
      <w:r>
        <w:rPr>
          <w:rStyle w:val="default"/>
          <w:rFonts w:cs="FrankRuehl"/>
          <w:rtl/>
        </w:rPr>
        <w:t>– (</w:t>
      </w:r>
      <w:r>
        <w:rPr>
          <w:rStyle w:val="default"/>
          <w:rFonts w:cs="FrankRuehl" w:hint="cs"/>
          <w:rtl/>
        </w:rPr>
        <w:t>נ</w:t>
      </w:r>
      <w:r>
        <w:rPr>
          <w:rStyle w:val="default"/>
          <w:rFonts w:cs="FrankRuehl"/>
          <w:rtl/>
        </w:rPr>
        <w:t>מח</w:t>
      </w:r>
      <w:r>
        <w:rPr>
          <w:rStyle w:val="default"/>
          <w:rFonts w:cs="FrankRuehl" w:hint="cs"/>
          <w:rtl/>
        </w:rPr>
        <w:t>קה).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6" w:name="Rov412"/>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תקופת פנקס מיוחד התשס"א"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התקופה המתחילה ביום ה-35 שלפני יום הבחירות והמסתיימת ביום י"ד באב התשס"א (3 באוגוסט 2001).</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4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הגדרת "שנת פנקס בוחרים" או "שנת פנקס"</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vanish/>
          <w:sz w:val="22"/>
          <w:szCs w:val="22"/>
          <w:shd w:val="clear" w:color="auto" w:fill="FFFF99"/>
          <w:rtl/>
        </w:rPr>
        <w:t xml:space="preserve">"תקופת פנקס התשס"ג"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התקופה המתחילה ביום ה-68 שלפני יום הבחירות ומסתיימת ביום י"ד באב התשס"ג (12 באוגוסט 2003).</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4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מחיקת הגדרת "שנת פנקס בוחרים" או "שנת פנקס"</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 xml:space="preserve">"שנת פנקס בוחרים" או "שנת פנקס"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התקופה המתחילה ביום ט"ו באב של שנה פלונית והמסתיימת ביום י"ד באב של השנה שלאחריה.</w:t>
      </w:r>
      <w:bookmarkEnd w:id="16"/>
    </w:p>
    <w:p w:rsidR="006639E5" w:rsidRDefault="006639E5">
      <w:pPr>
        <w:pStyle w:val="medium2-header"/>
        <w:keepLines w:val="0"/>
        <w:spacing w:before="72"/>
        <w:ind w:left="0" w:right="1134"/>
        <w:rPr>
          <w:rFonts w:cs="FrankRuehl"/>
          <w:noProof/>
          <w:rtl/>
        </w:rPr>
      </w:pPr>
      <w:bookmarkStart w:id="17" w:name="med1"/>
      <w:bookmarkEnd w:id="17"/>
      <w:r>
        <w:rPr>
          <w:rFonts w:cs="FrankRuehl"/>
          <w:noProof/>
          <w:rtl/>
        </w:rPr>
        <w:t>פרק ב': הו</w:t>
      </w:r>
      <w:r>
        <w:rPr>
          <w:rFonts w:cs="FrankRuehl" w:hint="cs"/>
          <w:noProof/>
          <w:rtl/>
        </w:rPr>
        <w:t>ראות כלליות</w:t>
      </w:r>
    </w:p>
    <w:p w:rsidR="006639E5" w:rsidRDefault="006639E5">
      <w:pPr>
        <w:pStyle w:val="P00"/>
        <w:spacing w:before="72"/>
        <w:ind w:left="0" w:right="1134"/>
        <w:rPr>
          <w:rStyle w:val="default"/>
          <w:rFonts w:cs="FrankRuehl" w:hint="cs"/>
          <w:rtl/>
        </w:rPr>
      </w:pPr>
      <w:bookmarkStart w:id="18" w:name="Seif87"/>
      <w:bookmarkEnd w:id="18"/>
      <w:r>
        <w:rPr>
          <w:lang w:val="he-IL"/>
        </w:rPr>
        <w:pict>
          <v:rect id="_x0000_s2059" style="position:absolute;left:0;text-align:left;margin-left:464.5pt;margin-top:8.05pt;width:75.05pt;height:70.1pt;z-index:25159987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ההצבעה ר</w:t>
                  </w:r>
                  <w:r>
                    <w:rPr>
                      <w:rFonts w:cs="Miriam" w:hint="cs"/>
                      <w:sz w:val="18"/>
                      <w:szCs w:val="18"/>
                      <w:rtl/>
                    </w:rPr>
                    <w:t>ק לפי הרישום בפנקס</w:t>
                  </w:r>
                </w:p>
                <w:p w:rsidR="00DC28D6" w:rsidRDefault="00DC28D6">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27) תשנ</w:t>
                  </w:r>
                  <w:r>
                    <w:rPr>
                      <w:rFonts w:cs="Miriam" w:hint="cs"/>
                      <w:sz w:val="18"/>
                      <w:szCs w:val="18"/>
                      <w:rtl/>
                    </w:rPr>
                    <w:t>"ב-</w:t>
                  </w:r>
                  <w:r>
                    <w:rPr>
                      <w:rFonts w:cs="Miriam"/>
                      <w:sz w:val="18"/>
                      <w:szCs w:val="18"/>
                      <w:rtl/>
                    </w:rPr>
                    <w:t>1992</w:t>
                  </w:r>
                  <w:r>
                    <w:rPr>
                      <w:rFonts w:cs="Miriam" w:hint="cs"/>
                      <w:sz w:val="18"/>
                      <w:szCs w:val="18"/>
                      <w:rtl/>
                    </w:rPr>
                    <w:t xml:space="preserve"> </w:t>
                  </w:r>
                </w:p>
                <w:p w:rsidR="00DC28D6" w:rsidRDefault="00DC28D6">
                  <w:pPr>
                    <w:spacing w:line="160" w:lineRule="exact"/>
                    <w:jc w:val="left"/>
                    <w:rPr>
                      <w:rFonts w:cs="Miriam" w:hint="cs"/>
                      <w:sz w:val="18"/>
                      <w:szCs w:val="18"/>
                      <w:rtl/>
                    </w:rPr>
                  </w:pPr>
                  <w:r>
                    <w:rPr>
                      <w:rFonts w:cs="Miriam" w:hint="cs"/>
                      <w:sz w:val="18"/>
                      <w:szCs w:val="18"/>
                      <w:rtl/>
                    </w:rPr>
                    <w:t>(תיקון מס' 45) תשס"ב-2001</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2.</w:t>
      </w:r>
      <w:r>
        <w:rPr>
          <w:rStyle w:val="big-number"/>
          <w:rtl/>
        </w:rPr>
        <w:tab/>
      </w:r>
      <w:r>
        <w:rPr>
          <w:rStyle w:val="default"/>
          <w:rFonts w:cs="FrankRuehl"/>
          <w:rtl/>
        </w:rPr>
        <w:t>הזכות לה</w:t>
      </w:r>
      <w:r>
        <w:rPr>
          <w:rStyle w:val="default"/>
          <w:rFonts w:cs="FrankRuehl" w:hint="cs"/>
          <w:rtl/>
        </w:rPr>
        <w:t>צביע בבחירות לכנסת נתונה רק למי שרש</w:t>
      </w:r>
      <w:r>
        <w:rPr>
          <w:rStyle w:val="default"/>
          <w:rFonts w:cs="FrankRuehl"/>
          <w:rtl/>
        </w:rPr>
        <w:t xml:space="preserve">ום </w:t>
      </w:r>
      <w:r>
        <w:rPr>
          <w:rStyle w:val="default"/>
          <w:rFonts w:cs="FrankRuehl" w:hint="cs"/>
          <w:rtl/>
        </w:rPr>
        <w:t>בפ</w:t>
      </w:r>
      <w:r>
        <w:rPr>
          <w:rStyle w:val="default"/>
          <w:rFonts w:cs="FrankRuehl"/>
          <w:rtl/>
        </w:rPr>
        <w:t>נק</w:t>
      </w:r>
      <w:r>
        <w:rPr>
          <w:rStyle w:val="default"/>
          <w:rFonts w:cs="FrankRuehl" w:hint="cs"/>
          <w:rtl/>
        </w:rPr>
        <w:t>ס</w:t>
      </w:r>
      <w:r>
        <w:rPr>
          <w:rStyle w:val="default"/>
          <w:rFonts w:cs="FrankRuehl"/>
          <w:rtl/>
        </w:rPr>
        <w:t xml:space="preserve"> </w:t>
      </w:r>
      <w:r>
        <w:rPr>
          <w:rStyle w:val="default"/>
          <w:rFonts w:cs="FrankRuehl" w:hint="cs"/>
          <w:rtl/>
        </w:rPr>
        <w:t>הבוחרים.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9" w:name="Rov413"/>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4"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45"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הזכות לה</w:t>
      </w:r>
      <w:r w:rsidRPr="001B6974">
        <w:rPr>
          <w:rStyle w:val="default"/>
          <w:rFonts w:cs="FrankRuehl" w:hint="cs"/>
          <w:vanish/>
          <w:sz w:val="22"/>
          <w:szCs w:val="22"/>
          <w:shd w:val="clear" w:color="auto" w:fill="FFFF99"/>
          <w:rtl/>
        </w:rPr>
        <w:t xml:space="preserve">צביע בבחירות לכנסת </w:t>
      </w:r>
      <w:r w:rsidRPr="001B6974">
        <w:rPr>
          <w:rStyle w:val="default"/>
          <w:rFonts w:cs="FrankRuehl" w:hint="cs"/>
          <w:vanish/>
          <w:sz w:val="22"/>
          <w:szCs w:val="22"/>
          <w:u w:val="single"/>
          <w:shd w:val="clear" w:color="auto" w:fill="FFFF99"/>
          <w:rtl/>
        </w:rPr>
        <w:t>ולראש הממשלה</w:t>
      </w:r>
      <w:r w:rsidRPr="001B6974">
        <w:rPr>
          <w:rStyle w:val="default"/>
          <w:rFonts w:cs="FrankRuehl" w:hint="cs"/>
          <w:vanish/>
          <w:sz w:val="22"/>
          <w:szCs w:val="22"/>
          <w:shd w:val="clear" w:color="auto" w:fill="FFFF99"/>
          <w:rtl/>
        </w:rPr>
        <w:t xml:space="preserve"> נתונה רק למי שרש</w:t>
      </w:r>
      <w:r w:rsidRPr="001B6974">
        <w:rPr>
          <w:rStyle w:val="default"/>
          <w:rFonts w:cs="FrankRuehl"/>
          <w:vanish/>
          <w:sz w:val="22"/>
          <w:szCs w:val="22"/>
          <w:shd w:val="clear" w:color="auto" w:fill="FFFF99"/>
          <w:rtl/>
        </w:rPr>
        <w:t xml:space="preserve">ום </w:t>
      </w:r>
      <w:r w:rsidRPr="001B6974">
        <w:rPr>
          <w:rStyle w:val="default"/>
          <w:rFonts w:cs="FrankRuehl" w:hint="cs"/>
          <w:vanish/>
          <w:sz w:val="22"/>
          <w:szCs w:val="22"/>
          <w:shd w:val="clear" w:color="auto" w:fill="FFFF99"/>
          <w:rtl/>
        </w:rPr>
        <w:t>בפ</w:t>
      </w:r>
      <w:r w:rsidRPr="001B6974">
        <w:rPr>
          <w:rStyle w:val="default"/>
          <w:rFonts w:cs="FrankRuehl"/>
          <w:vanish/>
          <w:sz w:val="22"/>
          <w:szCs w:val="22"/>
          <w:shd w:val="clear" w:color="auto" w:fill="FFFF99"/>
          <w:rtl/>
        </w:rPr>
        <w:t>נק</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הבוחרים של שנת הפנקס שבה מתקיימות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47"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2</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הזכות להצביע בבחירות המיוחדות לראש הממשלה נתונה רק למי שרשום בפנקס בוחרים מיוחד שהוכן לתקופת פנקס מיוחד התשס"א.</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8"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2 (</w:t>
      </w:r>
      <w:hyperlink r:id="rId49"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הזכות לה</w:t>
      </w:r>
      <w:r w:rsidRPr="001B6974">
        <w:rPr>
          <w:rStyle w:val="default"/>
          <w:rFonts w:cs="FrankRuehl" w:hint="cs"/>
          <w:vanish/>
          <w:sz w:val="22"/>
          <w:szCs w:val="22"/>
          <w:shd w:val="clear" w:color="auto" w:fill="FFFF99"/>
          <w:rtl/>
        </w:rPr>
        <w:t xml:space="preserve">צביע בבחירות לכנסת </w:t>
      </w:r>
      <w:r w:rsidRPr="001B6974">
        <w:rPr>
          <w:rStyle w:val="default"/>
          <w:rFonts w:cs="FrankRuehl" w:hint="cs"/>
          <w:strike/>
          <w:vanish/>
          <w:sz w:val="22"/>
          <w:szCs w:val="22"/>
          <w:shd w:val="clear" w:color="auto" w:fill="FFFF99"/>
          <w:rtl/>
        </w:rPr>
        <w:t>ולראש הממשלה</w:t>
      </w:r>
      <w:r w:rsidRPr="001B6974">
        <w:rPr>
          <w:rStyle w:val="default"/>
          <w:rFonts w:cs="FrankRuehl" w:hint="cs"/>
          <w:vanish/>
          <w:sz w:val="22"/>
          <w:szCs w:val="22"/>
          <w:shd w:val="clear" w:color="auto" w:fill="FFFF99"/>
          <w:rtl/>
        </w:rPr>
        <w:t xml:space="preserve"> נתונה רק למי שרש</w:t>
      </w:r>
      <w:r w:rsidRPr="001B6974">
        <w:rPr>
          <w:rStyle w:val="default"/>
          <w:rFonts w:cs="FrankRuehl"/>
          <w:vanish/>
          <w:sz w:val="22"/>
          <w:szCs w:val="22"/>
          <w:shd w:val="clear" w:color="auto" w:fill="FFFF99"/>
          <w:rtl/>
        </w:rPr>
        <w:t xml:space="preserve">ום </w:t>
      </w:r>
      <w:r w:rsidRPr="001B6974">
        <w:rPr>
          <w:rStyle w:val="default"/>
          <w:rFonts w:cs="FrankRuehl" w:hint="cs"/>
          <w:vanish/>
          <w:sz w:val="22"/>
          <w:szCs w:val="22"/>
          <w:shd w:val="clear" w:color="auto" w:fill="FFFF99"/>
          <w:rtl/>
        </w:rPr>
        <w:t>בפ</w:t>
      </w:r>
      <w:r w:rsidRPr="001B6974">
        <w:rPr>
          <w:rStyle w:val="default"/>
          <w:rFonts w:cs="FrankRuehl"/>
          <w:vanish/>
          <w:sz w:val="22"/>
          <w:szCs w:val="22"/>
          <w:shd w:val="clear" w:color="auto" w:fill="FFFF99"/>
          <w:rtl/>
        </w:rPr>
        <w:t>נק</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הבוחרים של שנת הפנקס שבה מתקיימות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5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2</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הזכות לה</w:t>
      </w:r>
      <w:r w:rsidRPr="001B6974">
        <w:rPr>
          <w:rStyle w:val="default"/>
          <w:rFonts w:cs="FrankRuehl" w:hint="cs"/>
          <w:vanish/>
          <w:sz w:val="22"/>
          <w:szCs w:val="22"/>
          <w:shd w:val="clear" w:color="auto" w:fill="FFFF99"/>
          <w:rtl/>
        </w:rPr>
        <w:t>צביע בבחירות לכנסת השש עשרה נתונה רק למי שרש</w:t>
      </w:r>
      <w:r w:rsidRPr="001B6974">
        <w:rPr>
          <w:rStyle w:val="default"/>
          <w:rFonts w:cs="FrankRuehl"/>
          <w:vanish/>
          <w:sz w:val="22"/>
          <w:szCs w:val="22"/>
          <w:shd w:val="clear" w:color="auto" w:fill="FFFF99"/>
          <w:rtl/>
        </w:rPr>
        <w:t xml:space="preserve">ום </w:t>
      </w:r>
      <w:r w:rsidRPr="001B6974">
        <w:rPr>
          <w:rStyle w:val="default"/>
          <w:rFonts w:cs="FrankRuehl" w:hint="cs"/>
          <w:vanish/>
          <w:sz w:val="22"/>
          <w:szCs w:val="22"/>
          <w:shd w:val="clear" w:color="auto" w:fill="FFFF99"/>
          <w:rtl/>
        </w:rPr>
        <w:t>בפ</w:t>
      </w:r>
      <w:r w:rsidRPr="001B6974">
        <w:rPr>
          <w:rStyle w:val="default"/>
          <w:rFonts w:cs="FrankRuehl"/>
          <w:vanish/>
          <w:sz w:val="22"/>
          <w:szCs w:val="22"/>
          <w:shd w:val="clear" w:color="auto" w:fill="FFFF99"/>
          <w:rtl/>
        </w:rPr>
        <w:t>נק</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הבוחרים של תקופת פנקס התשס"ג.</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5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הזכות לה</w:t>
      </w:r>
      <w:r w:rsidRPr="001B6974">
        <w:rPr>
          <w:rStyle w:val="default"/>
          <w:rFonts w:cs="FrankRuehl" w:hint="cs"/>
          <w:vanish/>
          <w:sz w:val="22"/>
          <w:szCs w:val="22"/>
          <w:shd w:val="clear" w:color="auto" w:fill="FFFF99"/>
          <w:rtl/>
        </w:rPr>
        <w:t>צביע בבחירות לכנסת נתונה רק למי שרש</w:t>
      </w:r>
      <w:r w:rsidRPr="001B6974">
        <w:rPr>
          <w:rStyle w:val="default"/>
          <w:rFonts w:cs="FrankRuehl"/>
          <w:vanish/>
          <w:sz w:val="22"/>
          <w:szCs w:val="22"/>
          <w:shd w:val="clear" w:color="auto" w:fill="FFFF99"/>
          <w:rtl/>
        </w:rPr>
        <w:t xml:space="preserve">ום </w:t>
      </w:r>
      <w:r w:rsidRPr="001B6974">
        <w:rPr>
          <w:rStyle w:val="default"/>
          <w:rFonts w:cs="FrankRuehl" w:hint="cs"/>
          <w:vanish/>
          <w:sz w:val="22"/>
          <w:szCs w:val="22"/>
          <w:shd w:val="clear" w:color="auto" w:fill="FFFF99"/>
          <w:rtl/>
        </w:rPr>
        <w:t>בפ</w:t>
      </w:r>
      <w:r w:rsidRPr="001B6974">
        <w:rPr>
          <w:rStyle w:val="default"/>
          <w:rFonts w:cs="FrankRuehl"/>
          <w:vanish/>
          <w:sz w:val="22"/>
          <w:szCs w:val="22"/>
          <w:shd w:val="clear" w:color="auto" w:fill="FFFF99"/>
          <w:rtl/>
        </w:rPr>
        <w:t>נק</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הבוחרים </w:t>
      </w:r>
      <w:r w:rsidRPr="001B6974">
        <w:rPr>
          <w:rStyle w:val="default"/>
          <w:rFonts w:cs="FrankRuehl" w:hint="cs"/>
          <w:strike/>
          <w:vanish/>
          <w:sz w:val="22"/>
          <w:szCs w:val="22"/>
          <w:shd w:val="clear" w:color="auto" w:fill="FFFF99"/>
          <w:rtl/>
        </w:rPr>
        <w:t>של שנת הפנקס שבה מתקיימות הבחירות</w:t>
      </w:r>
      <w:r w:rsidRPr="001B6974">
        <w:rPr>
          <w:rStyle w:val="default"/>
          <w:rFonts w:cs="FrankRuehl" w:hint="cs"/>
          <w:vanish/>
          <w:sz w:val="22"/>
          <w:szCs w:val="22"/>
          <w:shd w:val="clear" w:color="auto" w:fill="FFFF99"/>
          <w:rtl/>
        </w:rPr>
        <w:t>.</w:t>
      </w:r>
      <w:bookmarkEnd w:id="19"/>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bookmarkStart w:id="20" w:name="Seif88"/>
      <w:bookmarkEnd w:id="20"/>
      <w:r>
        <w:rPr>
          <w:lang w:val="he-IL"/>
        </w:rPr>
        <w:pict>
          <v:rect id="_x0000_s2060" style="position:absolute;left:0;text-align:left;margin-left:464.5pt;margin-top:8.05pt;width:75.05pt;height:72.7pt;z-index:2516008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מיהו בן 18</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27) ת</w:t>
                  </w:r>
                  <w:r>
                    <w:rPr>
                      <w:rFonts w:cs="Miriam" w:hint="cs"/>
                      <w:sz w:val="18"/>
                      <w:szCs w:val="18"/>
                      <w:rtl/>
                    </w:rPr>
                    <w:t>שנ"ב-</w:t>
                  </w:r>
                  <w:r>
                    <w:rPr>
                      <w:rFonts w:cs="Miriam"/>
                      <w:sz w:val="18"/>
                      <w:szCs w:val="18"/>
                      <w:rtl/>
                    </w:rPr>
                    <w:t>1992</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 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hint="cs"/>
                      <w:sz w:val="18"/>
                      <w:szCs w:val="18"/>
                      <w:rtl/>
                    </w:rPr>
                  </w:pPr>
                  <w:r>
                    <w:rPr>
                      <w:rFonts w:cs="Miriam" w:hint="cs"/>
                      <w:sz w:val="18"/>
                      <w:szCs w:val="18"/>
                      <w:rtl/>
                    </w:rPr>
                    <w:t>(תיקון מס' 45) תשס"ב-2001</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3.</w:t>
      </w:r>
      <w:r>
        <w:rPr>
          <w:rStyle w:val="big-number"/>
          <w:rtl/>
        </w:rPr>
        <w:tab/>
      </w:r>
      <w:r>
        <w:rPr>
          <w:rStyle w:val="default"/>
          <w:rFonts w:cs="FrankRuehl"/>
          <w:rtl/>
        </w:rPr>
        <w:t>(א)</w:t>
      </w:r>
      <w:r>
        <w:rPr>
          <w:rStyle w:val="default"/>
          <w:rFonts w:cs="FrankRuehl"/>
          <w:rtl/>
        </w:rPr>
        <w:tab/>
        <w:t>לענין ה</w:t>
      </w:r>
      <w:r>
        <w:rPr>
          <w:rStyle w:val="default"/>
          <w:rFonts w:cs="FrankRuehl" w:hint="cs"/>
          <w:rtl/>
        </w:rPr>
        <w:t>שימוש בזכות הבחירה לכנסת, ייחשב ב</w:t>
      </w:r>
      <w:r>
        <w:rPr>
          <w:rStyle w:val="default"/>
          <w:rFonts w:cs="FrankRuehl"/>
          <w:rtl/>
        </w:rPr>
        <w:t>ן</w:t>
      </w:r>
      <w:r>
        <w:rPr>
          <w:rStyle w:val="default"/>
          <w:rFonts w:cs="FrankRuehl" w:hint="cs"/>
          <w:rtl/>
        </w:rPr>
        <w:t xml:space="preserve"> 18 </w:t>
      </w:r>
      <w:r>
        <w:rPr>
          <w:rStyle w:val="default"/>
          <w:rFonts w:cs="FrankRuehl"/>
          <w:rtl/>
        </w:rPr>
        <w:t>ש</w:t>
      </w:r>
      <w:r>
        <w:rPr>
          <w:rStyle w:val="default"/>
          <w:rFonts w:cs="FrankRuehl" w:hint="cs"/>
          <w:rtl/>
        </w:rPr>
        <w:t>נ</w:t>
      </w:r>
      <w:r>
        <w:rPr>
          <w:rStyle w:val="default"/>
          <w:rFonts w:cs="FrankRuehl"/>
          <w:rtl/>
        </w:rPr>
        <w:t>ה כל</w:t>
      </w:r>
      <w:r>
        <w:rPr>
          <w:rStyle w:val="default"/>
          <w:rFonts w:cs="FrankRuehl" w:hint="cs"/>
          <w:rtl/>
        </w:rPr>
        <w:t xml:space="preserve"> מי שיום הולדתו ה-18 חל לא יאו</w:t>
      </w:r>
      <w:r>
        <w:rPr>
          <w:rStyle w:val="default"/>
          <w:rFonts w:cs="FrankRuehl"/>
          <w:rtl/>
        </w:rPr>
        <w:t>חר</w:t>
      </w:r>
      <w:r>
        <w:rPr>
          <w:rStyle w:val="default"/>
          <w:rFonts w:cs="FrankRuehl" w:hint="cs"/>
          <w:rtl/>
        </w:rPr>
        <w:t xml:space="preserve"> מיום הבחירות.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w:t>
      </w:r>
      <w:r>
        <w:rPr>
          <w:rStyle w:val="default"/>
          <w:rFonts w:cs="FrankRuehl" w:hint="cs"/>
          <w:rtl/>
        </w:rPr>
        <w:t>א ידוע</w:t>
      </w:r>
      <w:r>
        <w:rPr>
          <w:rStyle w:val="default"/>
          <w:rFonts w:cs="FrankRuehl"/>
          <w:rtl/>
        </w:rPr>
        <w:t xml:space="preserve"> י</w:t>
      </w:r>
      <w:r>
        <w:rPr>
          <w:rStyle w:val="default"/>
          <w:rFonts w:cs="FrankRuehl" w:hint="cs"/>
          <w:rtl/>
        </w:rPr>
        <w:t>ום לידתו של אדם, יחולו הוראות סעיף 12 לחוק הכשרות המשפטית</w:t>
      </w:r>
      <w:r>
        <w:rPr>
          <w:rStyle w:val="default"/>
          <w:rFonts w:cs="FrankRuehl"/>
          <w:rtl/>
        </w:rPr>
        <w:t xml:space="preserve"> ו</w:t>
      </w:r>
      <w:r>
        <w:rPr>
          <w:rStyle w:val="default"/>
          <w:rFonts w:cs="FrankRuehl" w:hint="cs"/>
          <w:rtl/>
        </w:rPr>
        <w:t>הא</w:t>
      </w:r>
      <w:r>
        <w:rPr>
          <w:rStyle w:val="default"/>
          <w:rFonts w:cs="FrankRuehl"/>
          <w:rtl/>
        </w:rPr>
        <w:t>פו</w:t>
      </w:r>
      <w:r>
        <w:rPr>
          <w:rStyle w:val="default"/>
          <w:rFonts w:cs="FrankRuehl" w:hint="cs"/>
          <w:rtl/>
        </w:rPr>
        <w:t>טרופסות, תשכ"ב-</w:t>
      </w:r>
      <w:r>
        <w:rPr>
          <w:rStyle w:val="default"/>
          <w:rFonts w:cs="FrankRuehl"/>
          <w:rtl/>
        </w:rPr>
        <w:t>1962.</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1" w:name="Rov414"/>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4"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55"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לענין ה</w:t>
      </w:r>
      <w:r w:rsidRPr="001B6974">
        <w:rPr>
          <w:rStyle w:val="default"/>
          <w:rFonts w:cs="FrankRuehl" w:hint="cs"/>
          <w:vanish/>
          <w:sz w:val="22"/>
          <w:szCs w:val="22"/>
          <w:shd w:val="clear" w:color="auto" w:fill="FFFF99"/>
          <w:rtl/>
        </w:rPr>
        <w:t xml:space="preserve">שימוש בזכות הבחירה לכנסת </w:t>
      </w:r>
      <w:r w:rsidRPr="001B6974">
        <w:rPr>
          <w:rStyle w:val="default"/>
          <w:rFonts w:cs="FrankRuehl" w:hint="cs"/>
          <w:vanish/>
          <w:sz w:val="22"/>
          <w:szCs w:val="22"/>
          <w:u w:val="single"/>
          <w:shd w:val="clear" w:color="auto" w:fill="FFFF99"/>
          <w:rtl/>
        </w:rPr>
        <w:t>ולראש הממשלה</w:t>
      </w:r>
      <w:r w:rsidRPr="001B6974">
        <w:rPr>
          <w:rStyle w:val="default"/>
          <w:rFonts w:cs="FrankRuehl" w:hint="cs"/>
          <w:vanish/>
          <w:sz w:val="22"/>
          <w:szCs w:val="22"/>
          <w:shd w:val="clear" w:color="auto" w:fill="FFFF99"/>
          <w:rtl/>
        </w:rPr>
        <w:t>, ייחשב ב</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18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ה כל</w:t>
      </w:r>
      <w:r w:rsidRPr="001B6974">
        <w:rPr>
          <w:rStyle w:val="default"/>
          <w:rFonts w:cs="FrankRuehl" w:hint="cs"/>
          <w:vanish/>
          <w:sz w:val="22"/>
          <w:szCs w:val="22"/>
          <w:shd w:val="clear" w:color="auto" w:fill="FFFF99"/>
          <w:rtl/>
        </w:rPr>
        <w:t xml:space="preserve"> מי שיום הולדתו ה-18 חל לא יאו</w:t>
      </w:r>
      <w:r w:rsidRPr="001B6974">
        <w:rPr>
          <w:rStyle w:val="default"/>
          <w:rFonts w:cs="FrankRuehl"/>
          <w:vanish/>
          <w:sz w:val="22"/>
          <w:szCs w:val="22"/>
          <w:shd w:val="clear" w:color="auto" w:fill="FFFF99"/>
          <w:rtl/>
        </w:rPr>
        <w:t>חר</w:t>
      </w:r>
      <w:r w:rsidRPr="001B6974">
        <w:rPr>
          <w:rStyle w:val="default"/>
          <w:rFonts w:cs="FrankRuehl" w:hint="cs"/>
          <w:vanish/>
          <w:sz w:val="22"/>
          <w:szCs w:val="22"/>
          <w:shd w:val="clear" w:color="auto" w:fill="FFFF99"/>
          <w:rtl/>
        </w:rPr>
        <w:t xml:space="preserve"> מיום תחילתה של שנת פנקס הבוחרים שבה מתקיימות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6"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57"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לענין ה</w:t>
      </w:r>
      <w:r w:rsidRPr="001B6974">
        <w:rPr>
          <w:rStyle w:val="default"/>
          <w:rFonts w:cs="FrankRuehl" w:hint="cs"/>
          <w:vanish/>
          <w:sz w:val="22"/>
          <w:szCs w:val="22"/>
          <w:shd w:val="clear" w:color="auto" w:fill="FFFF99"/>
          <w:rtl/>
        </w:rPr>
        <w:t>שימוש בזכות הבחירה לכנסת ולראש הממשלה, ייחשב ב</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18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ה כל</w:t>
      </w:r>
      <w:r w:rsidRPr="001B6974">
        <w:rPr>
          <w:rStyle w:val="default"/>
          <w:rFonts w:cs="FrankRuehl" w:hint="cs"/>
          <w:vanish/>
          <w:sz w:val="22"/>
          <w:szCs w:val="22"/>
          <w:shd w:val="clear" w:color="auto" w:fill="FFFF99"/>
          <w:rtl/>
        </w:rPr>
        <w:t xml:space="preserve"> מי שיום הולדתו ה-18 </w:t>
      </w:r>
      <w:r w:rsidRPr="001B6974">
        <w:rPr>
          <w:rStyle w:val="default"/>
          <w:rFonts w:cs="FrankRuehl" w:hint="cs"/>
          <w:strike/>
          <w:vanish/>
          <w:sz w:val="22"/>
          <w:szCs w:val="22"/>
          <w:shd w:val="clear" w:color="auto" w:fill="FFFF99"/>
          <w:rtl/>
        </w:rPr>
        <w:t>חל לא יאו</w:t>
      </w:r>
      <w:r w:rsidRPr="001B6974">
        <w:rPr>
          <w:rStyle w:val="default"/>
          <w:rFonts w:cs="FrankRuehl"/>
          <w:strike/>
          <w:vanish/>
          <w:sz w:val="22"/>
          <w:szCs w:val="22"/>
          <w:shd w:val="clear" w:color="auto" w:fill="FFFF99"/>
          <w:rtl/>
        </w:rPr>
        <w:t>חר</w:t>
      </w:r>
      <w:r w:rsidRPr="001B6974">
        <w:rPr>
          <w:rStyle w:val="default"/>
          <w:rFonts w:cs="FrankRuehl" w:hint="cs"/>
          <w:strike/>
          <w:vanish/>
          <w:sz w:val="22"/>
          <w:szCs w:val="22"/>
          <w:shd w:val="clear" w:color="auto" w:fill="FFFF99"/>
          <w:rtl/>
        </w:rPr>
        <w:t xml:space="preserve"> מיום תחילתה של שנת פנקס הבוחרים שבה מתקיימות הבחירות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חל לא יאוחר מהיום הקובע לגיל הזכאות לבחור</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5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לענין ה</w:t>
      </w:r>
      <w:r w:rsidRPr="001B6974">
        <w:rPr>
          <w:rStyle w:val="default"/>
          <w:rFonts w:cs="FrankRuehl" w:hint="cs"/>
          <w:vanish/>
          <w:sz w:val="22"/>
          <w:szCs w:val="22"/>
          <w:shd w:val="clear" w:color="auto" w:fill="FFFF99"/>
          <w:rtl/>
        </w:rPr>
        <w:t>שימוש בזכות הבחירה לכנסת ולראש הממשלה, ייחשב ב</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18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ה כל</w:t>
      </w:r>
      <w:r w:rsidRPr="001B6974">
        <w:rPr>
          <w:rStyle w:val="default"/>
          <w:rFonts w:cs="FrankRuehl" w:hint="cs"/>
          <w:vanish/>
          <w:sz w:val="22"/>
          <w:szCs w:val="22"/>
          <w:shd w:val="clear" w:color="auto" w:fill="FFFF99"/>
          <w:rtl/>
        </w:rPr>
        <w:t xml:space="preserve"> מי שיום הולדתו ה-18 חל לא יאוחר מיום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2 (</w:t>
      </w:r>
      <w:hyperlink r:id="rId6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לענין ה</w:t>
      </w:r>
      <w:r w:rsidRPr="001B6974">
        <w:rPr>
          <w:rStyle w:val="default"/>
          <w:rFonts w:cs="FrankRuehl" w:hint="cs"/>
          <w:vanish/>
          <w:sz w:val="22"/>
          <w:szCs w:val="22"/>
          <w:shd w:val="clear" w:color="auto" w:fill="FFFF99"/>
          <w:rtl/>
        </w:rPr>
        <w:t xml:space="preserve">שימוש בזכות הבחירה לכנסת </w:t>
      </w:r>
      <w:r w:rsidRPr="001B6974">
        <w:rPr>
          <w:rStyle w:val="default"/>
          <w:rFonts w:cs="FrankRuehl" w:hint="cs"/>
          <w:strike/>
          <w:vanish/>
          <w:sz w:val="22"/>
          <w:szCs w:val="22"/>
          <w:shd w:val="clear" w:color="auto" w:fill="FFFF99"/>
          <w:rtl/>
        </w:rPr>
        <w:t>ולראש הממשלה</w:t>
      </w:r>
      <w:r w:rsidRPr="001B6974">
        <w:rPr>
          <w:rStyle w:val="default"/>
          <w:rFonts w:cs="FrankRuehl" w:hint="cs"/>
          <w:vanish/>
          <w:sz w:val="22"/>
          <w:szCs w:val="22"/>
          <w:shd w:val="clear" w:color="auto" w:fill="FFFF99"/>
          <w:rtl/>
        </w:rPr>
        <w:t>, ייחשב ב</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18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ה כל</w:t>
      </w:r>
      <w:r w:rsidRPr="001B6974">
        <w:rPr>
          <w:rStyle w:val="default"/>
          <w:rFonts w:cs="FrankRuehl" w:hint="cs"/>
          <w:vanish/>
          <w:sz w:val="22"/>
          <w:szCs w:val="22"/>
          <w:shd w:val="clear" w:color="auto" w:fill="FFFF99"/>
          <w:rtl/>
        </w:rPr>
        <w:t xml:space="preserve"> מי שיום הולדתו ה-18 חל לא יאוחר מהיום הקובע לגיל הזכאות לבחור.</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6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לענין ה</w:t>
      </w:r>
      <w:r w:rsidRPr="001B6974">
        <w:rPr>
          <w:rStyle w:val="default"/>
          <w:rFonts w:cs="FrankRuehl" w:hint="cs"/>
          <w:vanish/>
          <w:sz w:val="22"/>
          <w:szCs w:val="22"/>
          <w:shd w:val="clear" w:color="auto" w:fill="FFFF99"/>
          <w:rtl/>
        </w:rPr>
        <w:t>שימוש בזכות הבחירה לכנסת, ייחשב ב</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18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ה כל</w:t>
      </w:r>
      <w:r w:rsidRPr="001B6974">
        <w:rPr>
          <w:rStyle w:val="default"/>
          <w:rFonts w:cs="FrankRuehl" w:hint="cs"/>
          <w:vanish/>
          <w:sz w:val="22"/>
          <w:szCs w:val="22"/>
          <w:shd w:val="clear" w:color="auto" w:fill="FFFF99"/>
          <w:rtl/>
        </w:rPr>
        <w:t xml:space="preserve"> מי שיום הולדתו ה-18 חל לא יאוחר מיום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6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לענין ה</w:t>
      </w:r>
      <w:r w:rsidRPr="001B6974">
        <w:rPr>
          <w:rStyle w:val="default"/>
          <w:rFonts w:cs="FrankRuehl" w:hint="cs"/>
          <w:vanish/>
          <w:sz w:val="22"/>
          <w:szCs w:val="22"/>
          <w:shd w:val="clear" w:color="auto" w:fill="FFFF99"/>
          <w:rtl/>
        </w:rPr>
        <w:t>שימוש בזכות הבחירה לכנסת, ייחשב ב</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18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ה כל</w:t>
      </w:r>
      <w:r w:rsidRPr="001B6974">
        <w:rPr>
          <w:rStyle w:val="default"/>
          <w:rFonts w:cs="FrankRuehl" w:hint="cs"/>
          <w:vanish/>
          <w:sz w:val="22"/>
          <w:szCs w:val="22"/>
          <w:shd w:val="clear" w:color="auto" w:fill="FFFF99"/>
          <w:rtl/>
        </w:rPr>
        <w:t xml:space="preserve"> מי שיום הולדתו ה-18 חל לא יאוחר </w:t>
      </w:r>
      <w:r w:rsidRPr="001B6974">
        <w:rPr>
          <w:rStyle w:val="default"/>
          <w:rFonts w:cs="FrankRuehl" w:hint="cs"/>
          <w:strike/>
          <w:vanish/>
          <w:sz w:val="22"/>
          <w:szCs w:val="22"/>
          <w:shd w:val="clear" w:color="auto" w:fill="FFFF99"/>
          <w:rtl/>
        </w:rPr>
        <w:t>מהיום הקובע לגיל הזכאות לבחור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מיום הבחירות</w:t>
      </w:r>
      <w:r w:rsidRPr="001B6974">
        <w:rPr>
          <w:rStyle w:val="default"/>
          <w:rFonts w:cs="FrankRuehl" w:hint="cs"/>
          <w:vanish/>
          <w:sz w:val="22"/>
          <w:szCs w:val="22"/>
          <w:shd w:val="clear" w:color="auto" w:fill="FFFF99"/>
          <w:rtl/>
        </w:rPr>
        <w:t>.</w:t>
      </w:r>
      <w:bookmarkEnd w:id="21"/>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bookmarkStart w:id="22" w:name="Seif89"/>
      <w:bookmarkEnd w:id="22"/>
      <w:r>
        <w:rPr>
          <w:lang w:val="he-IL"/>
        </w:rPr>
        <w:pict>
          <v:rect id="_x0000_s2061" style="position:absolute;left:0;text-align:left;margin-left:464.5pt;margin-top:8.05pt;width:75.05pt;height:34.25pt;z-index:251601920"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הזכות לה</w:t>
                  </w:r>
                  <w:r>
                    <w:rPr>
                      <w:rFonts w:cs="Miriam" w:hint="cs"/>
                      <w:sz w:val="18"/>
                      <w:szCs w:val="18"/>
                      <w:rtl/>
                    </w:rPr>
                    <w:t>גיש רשימת מועמדים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 תשנ"</w:t>
                  </w:r>
                  <w:r>
                    <w:rPr>
                      <w:rFonts w:cs="Miriam" w:hint="cs"/>
                      <w:sz w:val="18"/>
                      <w:szCs w:val="18"/>
                      <w:rtl/>
                    </w:rPr>
                    <w:t>ו-</w:t>
                  </w:r>
                  <w:r>
                    <w:rPr>
                      <w:rFonts w:cs="Miriam"/>
                      <w:sz w:val="18"/>
                      <w:szCs w:val="18"/>
                      <w:rtl/>
                    </w:rPr>
                    <w:t>1996</w:t>
                  </w:r>
                </w:p>
              </w:txbxContent>
            </v:textbox>
            <w10:anchorlock/>
          </v:rect>
        </w:pict>
      </w:r>
      <w:r>
        <w:rPr>
          <w:rStyle w:val="big-number"/>
          <w:rtl/>
        </w:rPr>
        <w:t>4.</w:t>
      </w:r>
      <w:r>
        <w:rPr>
          <w:rStyle w:val="big-number"/>
          <w:rtl/>
        </w:rPr>
        <w:tab/>
      </w:r>
      <w:r>
        <w:rPr>
          <w:rStyle w:val="default"/>
          <w:rFonts w:cs="FrankRuehl"/>
          <w:rtl/>
        </w:rPr>
        <w:t>מפלגה רש</w:t>
      </w:r>
      <w:r>
        <w:rPr>
          <w:rStyle w:val="default"/>
          <w:rFonts w:cs="FrankRuehl" w:hint="cs"/>
          <w:rtl/>
        </w:rPr>
        <w:t>אית להגיש רשימת מועמדים לכנסת.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3" w:name="Rov290"/>
      <w:r w:rsidRPr="001B6974">
        <w:rPr>
          <w:rStyle w:val="default"/>
          <w:rFonts w:cs="FrankRuehl" w:hint="cs"/>
          <w:vanish/>
          <w:color w:val="FF0000"/>
          <w:sz w:val="20"/>
          <w:szCs w:val="20"/>
          <w:shd w:val="clear" w:color="auto" w:fill="FFFF99"/>
          <w:rtl/>
        </w:rPr>
        <w:t>מיום 26.2.1981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6" w:history="1">
        <w:r w:rsidRPr="001B6974">
          <w:rPr>
            <w:rStyle w:val="Hyperlink"/>
            <w:rFonts w:cs="FrankRuehl" w:hint="cs"/>
            <w:vanish/>
            <w:szCs w:val="20"/>
            <w:shd w:val="clear" w:color="auto" w:fill="FFFF99"/>
            <w:rtl/>
          </w:rPr>
          <w:t>ס"ח תשמ"א מס' 1008</w:t>
        </w:r>
      </w:hyperlink>
      <w:r w:rsidRPr="001B6974">
        <w:rPr>
          <w:rStyle w:val="default"/>
          <w:rFonts w:cs="FrankRuehl" w:hint="cs"/>
          <w:vanish/>
          <w:sz w:val="20"/>
          <w:szCs w:val="20"/>
          <w:shd w:val="clear" w:color="auto" w:fill="FFFF99"/>
          <w:rtl/>
        </w:rPr>
        <w:t xml:space="preserve"> מיום 26.2.1981 עמ' 120 (</w:t>
      </w:r>
      <w:hyperlink r:id="rId67" w:history="1">
        <w:r w:rsidRPr="001B6974">
          <w:rPr>
            <w:rStyle w:val="Hyperlink"/>
            <w:rFonts w:cs="FrankRuehl" w:hint="cs"/>
            <w:vanish/>
            <w:szCs w:val="20"/>
            <w:shd w:val="clear" w:color="auto" w:fill="FFFF99"/>
            <w:rtl/>
          </w:rPr>
          <w:t>ה"ח 1514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כל 750 בוחרים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כל 1,500 בוחרים</w:t>
      </w:r>
      <w:r w:rsidRPr="001B6974">
        <w:rPr>
          <w:rStyle w:val="default"/>
          <w:rFonts w:cs="FrankRuehl" w:hint="cs"/>
          <w:vanish/>
          <w:sz w:val="22"/>
          <w:szCs w:val="22"/>
          <w:shd w:val="clear" w:color="auto" w:fill="FFFF99"/>
          <w:rtl/>
        </w:rPr>
        <w:t xml:space="preserve"> וכל סיעה של הכנסת היוצאת רשאים להגיש רשימת מועמדים בהתאם להוראות פרק ו'.</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8"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118 (</w:t>
      </w:r>
      <w:hyperlink r:id="rId69"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strike/>
          <w:vanish/>
          <w:sz w:val="22"/>
          <w:szCs w:val="22"/>
          <w:shd w:val="clear" w:color="auto" w:fill="FFFF99"/>
          <w:rtl/>
        </w:rPr>
        <w:t>4.</w:t>
      </w:r>
      <w:r w:rsidRPr="001B6974">
        <w:rPr>
          <w:rStyle w:val="default"/>
          <w:rFonts w:cs="FrankRuehl" w:hint="cs"/>
          <w:strike/>
          <w:vanish/>
          <w:sz w:val="22"/>
          <w:szCs w:val="22"/>
          <w:shd w:val="clear" w:color="auto" w:fill="FFFF99"/>
          <w:rtl/>
        </w:rPr>
        <w:tab/>
        <w:t>כל 1,500 בוחרים וכל סיעה של הכנסת היוצאת רשאים להגיש רשימת מועמדים בהתאם להוראות פרק ו'.</w:t>
      </w:r>
      <w:bookmarkEnd w:id="23"/>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r>
        <w:rPr>
          <w:lang w:val="he-IL"/>
        </w:rPr>
        <w:pict>
          <v:rect id="_x0000_s2062" style="position:absolute;left:0;text-align:left;margin-left:464.5pt;margin-top:8.05pt;width:75.05pt;height:16pt;z-index:2516029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 ת</w:t>
                  </w:r>
                  <w:r>
                    <w:rPr>
                      <w:rFonts w:cs="Miriam" w:hint="cs"/>
                      <w:sz w:val="18"/>
                      <w:szCs w:val="18"/>
                      <w:rtl/>
                    </w:rPr>
                    <w:t>ש</w:t>
                  </w:r>
                  <w:r>
                    <w:rPr>
                      <w:rFonts w:cs="Miriam"/>
                      <w:sz w:val="18"/>
                      <w:szCs w:val="18"/>
                      <w:rtl/>
                    </w:rPr>
                    <w:t>נ</w:t>
                  </w:r>
                  <w:r>
                    <w:rPr>
                      <w:rFonts w:cs="Miriam" w:hint="cs"/>
                      <w:sz w:val="18"/>
                      <w:szCs w:val="18"/>
                      <w:rtl/>
                    </w:rPr>
                    <w:t>"ו-</w:t>
                  </w:r>
                  <w:r>
                    <w:rPr>
                      <w:rFonts w:cs="Miriam"/>
                      <w:sz w:val="18"/>
                      <w:szCs w:val="18"/>
                      <w:rtl/>
                    </w:rPr>
                    <w:t>1996</w:t>
                  </w:r>
                </w:p>
              </w:txbxContent>
            </v:textbox>
            <w10:anchorlock/>
          </v:rect>
        </w:pict>
      </w:r>
      <w:r>
        <w:rPr>
          <w:rStyle w:val="big-number"/>
          <w:rtl/>
        </w:rPr>
        <w:t>4</w:t>
      </w:r>
      <w:r>
        <w:rPr>
          <w:rStyle w:val="default"/>
          <w:rFonts w:cs="FrankRuehl"/>
          <w:rtl/>
        </w:rPr>
        <w:t>א.</w:t>
      </w:r>
      <w:r>
        <w:rPr>
          <w:rStyle w:val="default"/>
          <w:rFonts w:cs="FrankRuehl"/>
          <w:rtl/>
        </w:rPr>
        <w:tab/>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4" w:name="Rov291"/>
      <w:r w:rsidRPr="001B6974">
        <w:rPr>
          <w:rStyle w:val="default"/>
          <w:rFonts w:cs="FrankRuehl" w:hint="cs"/>
          <w:vanish/>
          <w:color w:val="FF0000"/>
          <w:sz w:val="20"/>
          <w:szCs w:val="20"/>
          <w:shd w:val="clear" w:color="auto" w:fill="FFFF99"/>
          <w:rtl/>
        </w:rPr>
        <w:t>מיום 9.4.1993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0"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193 (</w:t>
      </w:r>
      <w:hyperlink r:id="rId71" w:history="1">
        <w:r w:rsidRPr="001B6974">
          <w:rPr>
            <w:rStyle w:val="Hyperlink"/>
            <w:rFonts w:cs="FrankRuehl" w:hint="cs"/>
            <w:vanish/>
            <w:szCs w:val="20"/>
            <w:shd w:val="clear" w:color="auto" w:fill="FFFF99"/>
            <w:rtl/>
          </w:rPr>
          <w:t>ה"ח 2097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4א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2"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118 (</w:t>
      </w:r>
      <w:hyperlink r:id="rId73"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4א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הגשת רשימה על-ידי מפלגה</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4א.</w:t>
      </w:r>
      <w:r w:rsidRPr="001B6974">
        <w:rPr>
          <w:rStyle w:val="default"/>
          <w:rFonts w:cs="FrankRuehl" w:hint="cs"/>
          <w:strike/>
          <w:vanish/>
          <w:sz w:val="22"/>
          <w:szCs w:val="22"/>
          <w:shd w:val="clear" w:color="auto" w:fill="FFFF99"/>
          <w:rtl/>
        </w:rPr>
        <w:tab/>
        <w:t>לא תוגש רשימת מועמדים כאמור בסעיף 4, אלא על ידי מפלגה הרשומה לפי חוק המפלגות, התשנ"ב-1992.</w:t>
      </w:r>
      <w:bookmarkEnd w:id="24"/>
    </w:p>
    <w:p w:rsidR="006639E5" w:rsidRDefault="006639E5">
      <w:pPr>
        <w:pStyle w:val="P00"/>
        <w:spacing w:before="72"/>
        <w:ind w:left="0" w:right="1134"/>
        <w:rPr>
          <w:rStyle w:val="default"/>
          <w:rFonts w:cs="FrankRuehl" w:hint="cs"/>
          <w:rtl/>
        </w:rPr>
      </w:pPr>
      <w:bookmarkStart w:id="25" w:name="Seif90"/>
      <w:bookmarkEnd w:id="25"/>
      <w:r>
        <w:rPr>
          <w:lang w:val="he-IL"/>
        </w:rPr>
        <w:pict>
          <v:rect id="_x0000_s2063" style="position:absolute;left:0;text-align:left;margin-left:464.5pt;margin-top:8.05pt;width:75.05pt;height:51.55pt;z-index:251603968"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 xml:space="preserve">ההצבעה </w:t>
                  </w:r>
                  <w:r>
                    <w:rPr>
                      <w:rFonts w:cs="Miriam" w:hint="cs"/>
                      <w:sz w:val="18"/>
                      <w:szCs w:val="18"/>
                      <w:rtl/>
                    </w:rPr>
                    <w:t>ב</w:t>
                  </w:r>
                  <w:r>
                    <w:rPr>
                      <w:rFonts w:cs="Miriam"/>
                      <w:sz w:val="18"/>
                      <w:szCs w:val="18"/>
                      <w:rtl/>
                    </w:rPr>
                    <w:t>עד רשימ</w:t>
                  </w:r>
                  <w:r>
                    <w:rPr>
                      <w:rFonts w:cs="Miriam" w:hint="cs"/>
                      <w:sz w:val="18"/>
                      <w:szCs w:val="18"/>
                      <w:rtl/>
                    </w:rPr>
                    <w:t>ת מועמדים</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27) תשנ"</w:t>
                  </w:r>
                  <w:r>
                    <w:rPr>
                      <w:rFonts w:cs="Miriam" w:hint="cs"/>
                      <w:sz w:val="18"/>
                      <w:szCs w:val="18"/>
                      <w:rtl/>
                    </w:rPr>
                    <w:t>ב-</w:t>
                  </w:r>
                  <w:r>
                    <w:rPr>
                      <w:rFonts w:cs="Miriam"/>
                      <w:sz w:val="18"/>
                      <w:szCs w:val="18"/>
                      <w:rtl/>
                    </w:rPr>
                    <w:t>1992</w:t>
                  </w:r>
                </w:p>
                <w:p w:rsidR="00DC28D6" w:rsidRDefault="00DC28D6">
                  <w:pPr>
                    <w:spacing w:line="160" w:lineRule="exact"/>
                    <w:jc w:val="left"/>
                    <w:rPr>
                      <w:rFonts w:cs="Miriam" w:hint="cs"/>
                      <w:noProof/>
                      <w:sz w:val="18"/>
                      <w:szCs w:val="18"/>
                      <w:rtl/>
                    </w:rPr>
                  </w:pPr>
                  <w:r>
                    <w:rPr>
                      <w:rFonts w:cs="Miriam" w:hint="cs"/>
                      <w:sz w:val="18"/>
                      <w:szCs w:val="18"/>
                      <w:rtl/>
                    </w:rPr>
                    <w:t>(תיקון מס' 45) תשס"ב-2001</w:t>
                  </w:r>
                </w:p>
              </w:txbxContent>
            </v:textbox>
            <w10:anchorlock/>
          </v:rect>
        </w:pict>
      </w:r>
      <w:r>
        <w:rPr>
          <w:rStyle w:val="big-number"/>
          <w:rtl/>
        </w:rPr>
        <w:t>5.</w:t>
      </w:r>
      <w:r>
        <w:rPr>
          <w:rStyle w:val="big-number"/>
          <w:rtl/>
        </w:rPr>
        <w:tab/>
      </w:r>
      <w:r>
        <w:rPr>
          <w:rStyle w:val="default"/>
          <w:rFonts w:cs="FrankRuehl"/>
          <w:rtl/>
        </w:rPr>
        <w:t>ההצבעה ת</w:t>
      </w:r>
      <w:r>
        <w:rPr>
          <w:rStyle w:val="default"/>
          <w:rFonts w:cs="FrankRuehl" w:hint="cs"/>
          <w:rtl/>
        </w:rPr>
        <w:t xml:space="preserve">היה בעד רשימות מועמדים </w:t>
      </w:r>
      <w:r>
        <w:rPr>
          <w:rStyle w:val="default"/>
          <w:rFonts w:cs="FrankRuehl"/>
          <w:rtl/>
        </w:rPr>
        <w:t>ש</w:t>
      </w:r>
      <w:r>
        <w:rPr>
          <w:rStyle w:val="default"/>
          <w:rFonts w:cs="FrankRuehl" w:hint="cs"/>
          <w:rtl/>
        </w:rPr>
        <w:t>פור</w:t>
      </w:r>
      <w:r>
        <w:rPr>
          <w:rStyle w:val="default"/>
          <w:rFonts w:cs="FrankRuehl"/>
          <w:rtl/>
        </w:rPr>
        <w:t>ס</w:t>
      </w:r>
      <w:r>
        <w:rPr>
          <w:rStyle w:val="default"/>
          <w:rFonts w:cs="FrankRuehl" w:hint="cs"/>
          <w:rtl/>
        </w:rPr>
        <w:t>מו בהתאם לסעיף 65.</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6" w:name="Rov420"/>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4"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75"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ההצבעה ת</w:t>
      </w:r>
      <w:r w:rsidRPr="001B6974">
        <w:rPr>
          <w:rStyle w:val="default"/>
          <w:rFonts w:cs="FrankRuehl" w:hint="cs"/>
          <w:vanish/>
          <w:sz w:val="22"/>
          <w:szCs w:val="22"/>
          <w:shd w:val="clear" w:color="auto" w:fill="FFFF99"/>
          <w:rtl/>
        </w:rPr>
        <w:t xml:space="preserve">היה בעד רשימות מועמדים </w:t>
      </w:r>
      <w:r w:rsidRPr="001B6974">
        <w:rPr>
          <w:rStyle w:val="default"/>
          <w:rFonts w:cs="FrankRuehl" w:hint="cs"/>
          <w:vanish/>
          <w:sz w:val="22"/>
          <w:szCs w:val="22"/>
          <w:u w:val="single"/>
          <w:shd w:val="clear" w:color="auto" w:fill="FFFF99"/>
          <w:rtl/>
        </w:rPr>
        <w:t>או בעד מועמדים</w:t>
      </w:r>
      <w:r w:rsidRPr="001B6974">
        <w:rPr>
          <w:rStyle w:val="default"/>
          <w:rFonts w:cs="FrankRuehl"/>
          <w:vanish/>
          <w:sz w:val="22"/>
          <w:szCs w:val="22"/>
          <w:u w:val="single"/>
          <w:shd w:val="clear" w:color="auto" w:fill="FFFF99"/>
          <w:rtl/>
        </w:rPr>
        <w:t xml:space="preserve"> לרא</w:t>
      </w:r>
      <w:r w:rsidRPr="001B6974">
        <w:rPr>
          <w:rStyle w:val="default"/>
          <w:rFonts w:cs="FrankRuehl" w:hint="cs"/>
          <w:vanish/>
          <w:sz w:val="22"/>
          <w:szCs w:val="22"/>
          <w:u w:val="single"/>
          <w:shd w:val="clear" w:color="auto" w:fill="FFFF99"/>
          <w:rtl/>
        </w:rPr>
        <w:t>ש הממשלה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פור</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 xml:space="preserve">מו בהתאם לסעיף 65.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7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ההצבעה ת</w:t>
      </w:r>
      <w:r w:rsidRPr="001B6974">
        <w:rPr>
          <w:rStyle w:val="default"/>
          <w:rFonts w:cs="FrankRuehl" w:hint="cs"/>
          <w:vanish/>
          <w:sz w:val="22"/>
          <w:szCs w:val="22"/>
          <w:shd w:val="clear" w:color="auto" w:fill="FFFF99"/>
          <w:rtl/>
        </w:rPr>
        <w:t xml:space="preserve">היה בעד רשימות מועמדים </w:t>
      </w:r>
      <w:r w:rsidRPr="001B6974">
        <w:rPr>
          <w:rStyle w:val="default"/>
          <w:rFonts w:cs="FrankRuehl" w:hint="cs"/>
          <w:strike/>
          <w:vanish/>
          <w:sz w:val="22"/>
          <w:szCs w:val="22"/>
          <w:shd w:val="clear" w:color="auto" w:fill="FFFF99"/>
          <w:rtl/>
        </w:rPr>
        <w:t>או בעד מועמדים</w:t>
      </w:r>
      <w:r w:rsidRPr="001B6974">
        <w:rPr>
          <w:rStyle w:val="default"/>
          <w:rFonts w:cs="FrankRuehl"/>
          <w:strike/>
          <w:vanish/>
          <w:sz w:val="22"/>
          <w:szCs w:val="22"/>
          <w:shd w:val="clear" w:color="auto" w:fill="FFFF99"/>
          <w:rtl/>
        </w:rPr>
        <w:t xml:space="preserve"> לרא</w:t>
      </w:r>
      <w:r w:rsidRPr="001B6974">
        <w:rPr>
          <w:rStyle w:val="default"/>
          <w:rFonts w:cs="FrankRuehl" w:hint="cs"/>
          <w:strike/>
          <w:vanish/>
          <w:sz w:val="22"/>
          <w:szCs w:val="22"/>
          <w:shd w:val="clear" w:color="auto" w:fill="FFFF99"/>
          <w:rtl/>
        </w:rPr>
        <w:t>ש הממשלה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פור</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מו בהתאם לסעיף 65.</w:t>
      </w:r>
      <w:bookmarkEnd w:id="26"/>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bookmarkStart w:id="27" w:name="Seif91"/>
      <w:bookmarkEnd w:id="27"/>
      <w:r>
        <w:rPr>
          <w:lang w:val="he-IL"/>
        </w:rPr>
        <w:pict>
          <v:rect id="_x0000_s2064" style="position:absolute;left:0;text-align:left;margin-left:464.5pt;margin-top:8.05pt;width:75.05pt;height:28.15pt;z-index:25160499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תחום ההצ</w:t>
                  </w:r>
                  <w:r>
                    <w:rPr>
                      <w:rFonts w:cs="Miriam" w:hint="cs"/>
                      <w:sz w:val="18"/>
                      <w:szCs w:val="18"/>
                      <w:rtl/>
                    </w:rPr>
                    <w:t>בעה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21) </w:t>
                  </w:r>
                  <w:r>
                    <w:rPr>
                      <w:rFonts w:cs="Miriam" w:hint="cs"/>
                      <w:sz w:val="18"/>
                      <w:szCs w:val="18"/>
                      <w:rtl/>
                    </w:rPr>
                    <w:t>תשנ"א-</w:t>
                  </w:r>
                  <w:r>
                    <w:rPr>
                      <w:rFonts w:cs="Miriam"/>
                      <w:sz w:val="18"/>
                      <w:szCs w:val="18"/>
                      <w:rtl/>
                    </w:rPr>
                    <w:t>1991</w:t>
                  </w:r>
                </w:p>
              </w:txbxContent>
            </v:textbox>
            <w10:anchorlock/>
          </v:rect>
        </w:pict>
      </w:r>
      <w:r>
        <w:rPr>
          <w:rStyle w:val="big-number"/>
          <w:rtl/>
        </w:rPr>
        <w:t>6.</w:t>
      </w:r>
      <w:r>
        <w:rPr>
          <w:rStyle w:val="big-number"/>
          <w:rtl/>
        </w:rPr>
        <w:tab/>
      </w:r>
      <w:r>
        <w:rPr>
          <w:rStyle w:val="default"/>
          <w:rFonts w:cs="FrankRuehl"/>
          <w:rtl/>
        </w:rPr>
        <w:t xml:space="preserve">לא תהיה </w:t>
      </w:r>
      <w:r>
        <w:rPr>
          <w:rStyle w:val="default"/>
          <w:rFonts w:cs="FrankRuehl" w:hint="cs"/>
          <w:rtl/>
        </w:rPr>
        <w:t xml:space="preserve">הצבעה אלא בתחום היבשה של ישראל בכלי שיט ישראליים ובנציגויות הדיפלומטיות </w:t>
      </w:r>
      <w:r>
        <w:rPr>
          <w:rStyle w:val="default"/>
          <w:rFonts w:cs="FrankRuehl"/>
          <w:rtl/>
        </w:rPr>
        <w:t>וה</w:t>
      </w:r>
      <w:r>
        <w:rPr>
          <w:rStyle w:val="default"/>
          <w:rFonts w:cs="FrankRuehl" w:hint="cs"/>
          <w:rtl/>
        </w:rPr>
        <w:t>קו</w:t>
      </w:r>
      <w:r>
        <w:rPr>
          <w:rStyle w:val="default"/>
          <w:rFonts w:cs="FrankRuehl"/>
          <w:rtl/>
        </w:rPr>
        <w:t>נס</w:t>
      </w:r>
      <w:r>
        <w:rPr>
          <w:rStyle w:val="default"/>
          <w:rFonts w:cs="FrankRuehl" w:hint="cs"/>
          <w:rtl/>
        </w:rPr>
        <w:t xml:space="preserve">ולריות של ישראל; </w:t>
      </w:r>
      <w:r>
        <w:rPr>
          <w:rStyle w:val="default"/>
          <w:rFonts w:cs="FrankRuehl"/>
          <w:rtl/>
        </w:rPr>
        <w:t>הוראה זו</w:t>
      </w:r>
      <w:r>
        <w:rPr>
          <w:rStyle w:val="default"/>
          <w:rFonts w:cs="FrankRuehl" w:hint="cs"/>
          <w:rtl/>
        </w:rPr>
        <w:t xml:space="preserve"> לא תחול על ההצבעה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ק</w:t>
      </w:r>
      <w:r>
        <w:rPr>
          <w:rStyle w:val="default"/>
          <w:rFonts w:cs="FrankRuehl"/>
          <w:rtl/>
        </w:rPr>
        <w:t xml:space="preserve"> </w:t>
      </w:r>
      <w:r>
        <w:rPr>
          <w:rStyle w:val="default"/>
          <w:rFonts w:cs="FrankRuehl" w:hint="cs"/>
          <w:rtl/>
        </w:rPr>
        <w:t>ט'.</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8" w:name="Rov254"/>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8"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50 (</w:t>
      </w:r>
      <w:hyperlink r:id="rId79"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80"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6.</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לא תהיה </w:t>
      </w:r>
      <w:r w:rsidRPr="001B6974">
        <w:rPr>
          <w:rStyle w:val="default"/>
          <w:rFonts w:cs="FrankRuehl" w:hint="cs"/>
          <w:vanish/>
          <w:sz w:val="22"/>
          <w:szCs w:val="22"/>
          <w:shd w:val="clear" w:color="auto" w:fill="FFFF99"/>
          <w:rtl/>
        </w:rPr>
        <w:t xml:space="preserve">הצבעה אלא בתחום היבשה של ישראל </w:t>
      </w:r>
      <w:r w:rsidRPr="001B6974">
        <w:rPr>
          <w:rStyle w:val="default"/>
          <w:rFonts w:cs="FrankRuehl" w:hint="cs"/>
          <w:strike/>
          <w:vanish/>
          <w:sz w:val="22"/>
          <w:szCs w:val="22"/>
          <w:shd w:val="clear" w:color="auto" w:fill="FFFF99"/>
          <w:rtl/>
        </w:rPr>
        <w:t>ובכלי שיט ישראליים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בכלי שיט ישראליים ובנציגויות הדיפלומטיות </w:t>
      </w:r>
      <w:r w:rsidRPr="001B6974">
        <w:rPr>
          <w:rStyle w:val="default"/>
          <w:rFonts w:cs="FrankRuehl"/>
          <w:vanish/>
          <w:sz w:val="22"/>
          <w:szCs w:val="22"/>
          <w:u w:val="single"/>
          <w:shd w:val="clear" w:color="auto" w:fill="FFFF99"/>
          <w:rtl/>
        </w:rPr>
        <w:t>וה</w:t>
      </w:r>
      <w:r w:rsidRPr="001B6974">
        <w:rPr>
          <w:rStyle w:val="default"/>
          <w:rFonts w:cs="FrankRuehl" w:hint="cs"/>
          <w:vanish/>
          <w:sz w:val="22"/>
          <w:szCs w:val="22"/>
          <w:u w:val="single"/>
          <w:shd w:val="clear" w:color="auto" w:fill="FFFF99"/>
          <w:rtl/>
        </w:rPr>
        <w:t>קו</w:t>
      </w:r>
      <w:r w:rsidRPr="001B6974">
        <w:rPr>
          <w:rStyle w:val="default"/>
          <w:rFonts w:cs="FrankRuehl"/>
          <w:vanish/>
          <w:sz w:val="22"/>
          <w:szCs w:val="22"/>
          <w:u w:val="single"/>
          <w:shd w:val="clear" w:color="auto" w:fill="FFFF99"/>
          <w:rtl/>
        </w:rPr>
        <w:t>נס</w:t>
      </w:r>
      <w:r w:rsidRPr="001B6974">
        <w:rPr>
          <w:rStyle w:val="default"/>
          <w:rFonts w:cs="FrankRuehl" w:hint="cs"/>
          <w:vanish/>
          <w:sz w:val="22"/>
          <w:szCs w:val="22"/>
          <w:u w:val="single"/>
          <w:shd w:val="clear" w:color="auto" w:fill="FFFF99"/>
          <w:rtl/>
        </w:rPr>
        <w:t>ולריות של ישראל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הוראה זו</w:t>
      </w:r>
      <w:r w:rsidRPr="001B6974">
        <w:rPr>
          <w:rStyle w:val="default"/>
          <w:rFonts w:cs="FrankRuehl" w:hint="cs"/>
          <w:vanish/>
          <w:sz w:val="22"/>
          <w:szCs w:val="22"/>
          <w:shd w:val="clear" w:color="auto" w:fill="FFFF99"/>
          <w:rtl/>
        </w:rPr>
        <w:t xml:space="preserve"> לא תחול על ההצבעה ל</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ט'.</w:t>
      </w:r>
      <w:bookmarkEnd w:id="28"/>
    </w:p>
    <w:p w:rsidR="006639E5" w:rsidRDefault="006639E5">
      <w:pPr>
        <w:pStyle w:val="P00"/>
        <w:spacing w:before="72"/>
        <w:ind w:left="0" w:right="1134"/>
        <w:rPr>
          <w:rStyle w:val="default"/>
          <w:rFonts w:cs="FrankRuehl" w:hint="cs"/>
          <w:rtl/>
        </w:rPr>
      </w:pPr>
      <w:bookmarkStart w:id="29" w:name="Seif150"/>
      <w:bookmarkEnd w:id="29"/>
      <w:r>
        <w:rPr>
          <w:lang w:val="he-IL"/>
        </w:rPr>
        <w:pict>
          <v:rect id="_x0000_s2065" style="position:absolute;left:0;text-align:left;margin-left:470.7pt;margin-top:8.05pt;width:68.85pt;height:131.55pt;z-index:2517288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רי</w:t>
                  </w:r>
                  <w:r>
                    <w:rPr>
                      <w:rFonts w:cs="Miriam" w:hint="cs"/>
                      <w:sz w:val="18"/>
                      <w:szCs w:val="18"/>
                      <w:rtl/>
                    </w:rPr>
                    <w:t>תוק לק</w:t>
                  </w:r>
                  <w:r>
                    <w:rPr>
                      <w:rFonts w:cs="Miriam"/>
                      <w:sz w:val="18"/>
                      <w:szCs w:val="18"/>
                      <w:rtl/>
                    </w:rPr>
                    <w:t>לפ</w:t>
                  </w:r>
                  <w:r>
                    <w:rPr>
                      <w:rFonts w:cs="Miriam" w:hint="cs"/>
                      <w:sz w:val="18"/>
                      <w:szCs w:val="18"/>
                      <w:rtl/>
                    </w:rPr>
                    <w:t>י</w:t>
                  </w:r>
                </w:p>
                <w:p w:rsidR="00DC28D6" w:rsidRDefault="00DC28D6">
                  <w:pPr>
                    <w:spacing w:line="160" w:lineRule="exact"/>
                    <w:jc w:val="left"/>
                    <w:rPr>
                      <w:rFonts w:cs="Miriam"/>
                      <w:noProof/>
                      <w:sz w:val="18"/>
                      <w:szCs w:val="18"/>
                      <w:rtl/>
                    </w:rPr>
                  </w:pPr>
                  <w:r>
                    <w:rPr>
                      <w:rFonts w:cs="Miriam" w:hint="cs"/>
                      <w:sz w:val="18"/>
                      <w:szCs w:val="18"/>
                      <w:rtl/>
                    </w:rPr>
                    <w:t>(תיקון מס' 17) ת</w:t>
                  </w:r>
                  <w:r>
                    <w:rPr>
                      <w:rFonts w:cs="Miriam"/>
                      <w:sz w:val="18"/>
                      <w:szCs w:val="18"/>
                      <w:rtl/>
                    </w:rPr>
                    <w:t>שמ</w:t>
                  </w:r>
                  <w:r>
                    <w:rPr>
                      <w:rFonts w:cs="Miriam" w:hint="cs"/>
                      <w:sz w:val="18"/>
                      <w:szCs w:val="18"/>
                      <w:rtl/>
                    </w:rPr>
                    <w:t>"ו-1986</w:t>
                  </w:r>
                </w:p>
                <w:p w:rsidR="00DC28D6" w:rsidRDefault="00DC28D6">
                  <w:pPr>
                    <w:spacing w:line="160" w:lineRule="exact"/>
                    <w:jc w:val="left"/>
                    <w:rPr>
                      <w:rFonts w:cs="Miriam"/>
                      <w:noProof/>
                      <w:sz w:val="18"/>
                      <w:szCs w:val="18"/>
                      <w:rtl/>
                    </w:rPr>
                  </w:pPr>
                  <w:r>
                    <w:rPr>
                      <w:rFonts w:cs="Miriam" w:hint="cs"/>
                      <w:sz w:val="18"/>
                      <w:szCs w:val="18"/>
                      <w:rtl/>
                    </w:rPr>
                    <w:t>(תיקון מס' 21) ת</w:t>
                  </w:r>
                  <w:r>
                    <w:rPr>
                      <w:rFonts w:cs="Miriam"/>
                      <w:sz w:val="18"/>
                      <w:szCs w:val="18"/>
                      <w:rtl/>
                    </w:rPr>
                    <w:t>שנ</w:t>
                  </w:r>
                  <w:r>
                    <w:rPr>
                      <w:rFonts w:cs="Miriam" w:hint="cs"/>
                      <w:sz w:val="18"/>
                      <w:szCs w:val="18"/>
                      <w:rtl/>
                    </w:rPr>
                    <w:t>"א-</w:t>
                  </w:r>
                  <w:r>
                    <w:rPr>
                      <w:rFonts w:cs="Miriam"/>
                      <w:sz w:val="18"/>
                      <w:szCs w:val="18"/>
                      <w:rtl/>
                    </w:rPr>
                    <w:t>1991</w:t>
                  </w:r>
                </w:p>
                <w:p w:rsidR="00DC28D6" w:rsidRDefault="00DC28D6">
                  <w:pPr>
                    <w:spacing w:line="160" w:lineRule="exact"/>
                    <w:jc w:val="left"/>
                    <w:rPr>
                      <w:rFonts w:cs="Miriam"/>
                      <w:noProof/>
                      <w:sz w:val="18"/>
                      <w:szCs w:val="18"/>
                      <w:rtl/>
                    </w:rPr>
                  </w:pPr>
                  <w:r>
                    <w:rPr>
                      <w:rFonts w:cs="Miriam" w:hint="cs"/>
                      <w:sz w:val="18"/>
                      <w:szCs w:val="18"/>
                      <w:rtl/>
                    </w:rPr>
                    <w:t>(תיקון מס' 30) ת</w:t>
                  </w:r>
                  <w:r>
                    <w:rPr>
                      <w:rFonts w:cs="Miriam"/>
                      <w:sz w:val="18"/>
                      <w:szCs w:val="18"/>
                      <w:rtl/>
                    </w:rPr>
                    <w:t>שנ</w:t>
                  </w:r>
                  <w:r>
                    <w:rPr>
                      <w:rFonts w:cs="Miriam" w:hint="cs"/>
                      <w:sz w:val="18"/>
                      <w:szCs w:val="18"/>
                      <w:rtl/>
                    </w:rPr>
                    <w:t>"ו-</w:t>
                  </w:r>
                  <w:r>
                    <w:rPr>
                      <w:rFonts w:cs="Miriam"/>
                      <w:sz w:val="18"/>
                      <w:szCs w:val="18"/>
                      <w:rtl/>
                    </w:rPr>
                    <w:t>1996</w:t>
                  </w:r>
                </w:p>
                <w:p w:rsidR="00DC28D6" w:rsidRDefault="00DC28D6">
                  <w:pPr>
                    <w:spacing w:line="160" w:lineRule="exact"/>
                    <w:jc w:val="left"/>
                    <w:rPr>
                      <w:rFonts w:cs="Miriam"/>
                      <w:noProof/>
                      <w:sz w:val="18"/>
                      <w:szCs w:val="18"/>
                      <w:rtl/>
                    </w:rPr>
                  </w:pPr>
                  <w:r>
                    <w:rPr>
                      <w:rFonts w:cs="Miriam" w:hint="cs"/>
                      <w:sz w:val="18"/>
                      <w:szCs w:val="18"/>
                      <w:rtl/>
                    </w:rPr>
                    <w:t>(תיקון מס' 40) ת</w:t>
                  </w:r>
                  <w:r>
                    <w:rPr>
                      <w:rFonts w:cs="Miriam"/>
                      <w:sz w:val="18"/>
                      <w:szCs w:val="18"/>
                      <w:rtl/>
                    </w:rPr>
                    <w:t>שס</w:t>
                  </w:r>
                  <w:r>
                    <w:rPr>
                      <w:rFonts w:cs="Miriam" w:hint="cs"/>
                      <w:sz w:val="18"/>
                      <w:szCs w:val="18"/>
                      <w:rtl/>
                    </w:rPr>
                    <w:t>"א-</w:t>
                  </w:r>
                  <w:r>
                    <w:rPr>
                      <w:rFonts w:cs="Miriam"/>
                      <w:sz w:val="18"/>
                      <w:szCs w:val="18"/>
                      <w:rtl/>
                    </w:rPr>
                    <w:t>2000</w:t>
                  </w:r>
                </w:p>
                <w:p w:rsidR="00DC28D6" w:rsidRDefault="00DC28D6">
                  <w:pPr>
                    <w:spacing w:line="160" w:lineRule="exact"/>
                    <w:jc w:val="left"/>
                    <w:rPr>
                      <w:rFonts w:cs="Miriam"/>
                      <w:sz w:val="18"/>
                      <w:szCs w:val="18"/>
                      <w:rtl/>
                    </w:rPr>
                  </w:pPr>
                  <w:r>
                    <w:rPr>
                      <w:rFonts w:cs="Miriam" w:hint="cs"/>
                      <w:sz w:val="18"/>
                      <w:szCs w:val="18"/>
                      <w:rtl/>
                    </w:rPr>
                    <w:t>(תיקון מס' 42) ת</w:t>
                  </w:r>
                  <w:r>
                    <w:rPr>
                      <w:rFonts w:cs="Miriam"/>
                      <w:sz w:val="18"/>
                      <w:szCs w:val="18"/>
                      <w:rtl/>
                    </w:rPr>
                    <w:t>ש</w:t>
                  </w:r>
                  <w:r>
                    <w:rPr>
                      <w:rFonts w:cs="Miriam" w:hint="cs"/>
                      <w:sz w:val="18"/>
                      <w:szCs w:val="18"/>
                      <w:rtl/>
                    </w:rPr>
                    <w:t>ס"</w:t>
                  </w:r>
                  <w:r>
                    <w:rPr>
                      <w:rFonts w:cs="Miriam"/>
                      <w:sz w:val="18"/>
                      <w:szCs w:val="18"/>
                      <w:rtl/>
                    </w:rPr>
                    <w:t>א</w:t>
                  </w:r>
                  <w:r>
                    <w:rPr>
                      <w:rFonts w:cs="Miriam" w:hint="cs"/>
                      <w:sz w:val="18"/>
                      <w:szCs w:val="18"/>
                      <w:rtl/>
                    </w:rPr>
                    <w:t>-</w:t>
                  </w:r>
                  <w:r>
                    <w:rPr>
                      <w:rFonts w:cs="Miriam"/>
                      <w:sz w:val="18"/>
                      <w:szCs w:val="18"/>
                      <w:rtl/>
                    </w:rPr>
                    <w:t>2000</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w:t>
                  </w:r>
                  <w:r>
                    <w:rPr>
                      <w:rFonts w:cs="Miriam"/>
                      <w:sz w:val="18"/>
                      <w:szCs w:val="18"/>
                      <w:rtl/>
                    </w:rPr>
                    <w:t>ג-2002</w:t>
                  </w:r>
                </w:p>
                <w:p w:rsidR="00DC28D6" w:rsidRDefault="00DC28D6">
                  <w:pPr>
                    <w:spacing w:line="160" w:lineRule="exact"/>
                    <w:jc w:val="left"/>
                    <w:rPr>
                      <w:rFonts w:cs="Miriam"/>
                      <w:noProof/>
                      <w:sz w:val="18"/>
                      <w:szCs w:val="18"/>
                      <w:rtl/>
                    </w:rPr>
                  </w:pPr>
                  <w:r>
                    <w:rPr>
                      <w:rFonts w:cs="Miriam" w:hint="cs"/>
                      <w:noProof/>
                      <w:sz w:val="18"/>
                      <w:szCs w:val="18"/>
                      <w:rtl/>
                    </w:rPr>
                    <w:t>(תיקון מס' 7</w:t>
                  </w:r>
                  <w:r w:rsidR="007316F9">
                    <w:rPr>
                      <w:rFonts w:cs="Miriam" w:hint="cs"/>
                      <w:noProof/>
                      <w:sz w:val="18"/>
                      <w:szCs w:val="18"/>
                      <w:rtl/>
                    </w:rPr>
                    <w:t>6</w:t>
                  </w:r>
                  <w:r>
                    <w:rPr>
                      <w:rFonts w:cs="Miriam" w:hint="cs"/>
                      <w:noProof/>
                      <w:sz w:val="18"/>
                      <w:szCs w:val="18"/>
                      <w:rtl/>
                    </w:rPr>
                    <w:t xml:space="preserve"> </w:t>
                  </w:r>
                  <w:r>
                    <w:rPr>
                      <w:rFonts w:cs="Miriam"/>
                      <w:noProof/>
                      <w:sz w:val="18"/>
                      <w:szCs w:val="18"/>
                      <w:rtl/>
                    </w:rPr>
                    <w:t>–</w:t>
                  </w:r>
                  <w:r>
                    <w:rPr>
                      <w:rFonts w:cs="Miriam" w:hint="cs"/>
                      <w:noProof/>
                      <w:sz w:val="18"/>
                      <w:szCs w:val="18"/>
                      <w:rtl/>
                    </w:rPr>
                    <w:t xml:space="preserve"> הוראת שעה) תשפ"</w:t>
                  </w:r>
                  <w:r w:rsidR="009332C6">
                    <w:rPr>
                      <w:rFonts w:cs="Miriam" w:hint="cs"/>
                      <w:noProof/>
                      <w:sz w:val="18"/>
                      <w:szCs w:val="18"/>
                      <w:rtl/>
                    </w:rPr>
                    <w:t>ב</w:t>
                  </w:r>
                  <w:r>
                    <w:rPr>
                      <w:rFonts w:cs="Miriam" w:hint="cs"/>
                      <w:noProof/>
                      <w:sz w:val="18"/>
                      <w:szCs w:val="18"/>
                      <w:rtl/>
                    </w:rPr>
                    <w:t>-202</w:t>
                  </w:r>
                  <w:r w:rsidR="009332C6">
                    <w:rPr>
                      <w:rFonts w:cs="Miriam" w:hint="cs"/>
                      <w:noProof/>
                      <w:sz w:val="18"/>
                      <w:szCs w:val="18"/>
                      <w:rtl/>
                    </w:rPr>
                    <w:t>2</w:t>
                  </w:r>
                </w:p>
              </w:txbxContent>
            </v:textbox>
            <w10:anchorlock/>
          </v:rect>
        </w:pict>
      </w:r>
      <w:r>
        <w:rPr>
          <w:rStyle w:val="big-number"/>
          <w:rtl/>
        </w:rPr>
        <w:t>7.</w:t>
      </w:r>
      <w:r>
        <w:rPr>
          <w:rStyle w:val="big-number"/>
          <w:rtl/>
        </w:rPr>
        <w:tab/>
      </w:r>
      <w:r>
        <w:rPr>
          <w:rStyle w:val="default"/>
          <w:rFonts w:cs="FrankRuehl"/>
          <w:rtl/>
        </w:rPr>
        <w:t>כל</w:t>
      </w:r>
      <w:r>
        <w:rPr>
          <w:rStyle w:val="default"/>
          <w:rFonts w:cs="FrankRuehl" w:hint="cs"/>
          <w:rtl/>
        </w:rPr>
        <w:t xml:space="preserve"> בוחר </w:t>
      </w:r>
      <w:r>
        <w:rPr>
          <w:rStyle w:val="default"/>
          <w:rFonts w:cs="FrankRuehl"/>
          <w:rtl/>
        </w:rPr>
        <w:t>רש</w:t>
      </w:r>
      <w:r>
        <w:rPr>
          <w:rStyle w:val="default"/>
          <w:rFonts w:cs="FrankRuehl" w:hint="cs"/>
          <w:rtl/>
        </w:rPr>
        <w:t>אי לה</w:t>
      </w:r>
      <w:r>
        <w:rPr>
          <w:rStyle w:val="default"/>
          <w:rFonts w:cs="FrankRuehl"/>
          <w:rtl/>
        </w:rPr>
        <w:t>צ</w:t>
      </w:r>
      <w:r>
        <w:rPr>
          <w:rStyle w:val="default"/>
          <w:rFonts w:cs="FrankRuehl" w:hint="cs"/>
          <w:rtl/>
        </w:rPr>
        <w:t>ב</w:t>
      </w:r>
      <w:r>
        <w:rPr>
          <w:rStyle w:val="default"/>
          <w:rFonts w:cs="FrankRuehl"/>
          <w:rtl/>
        </w:rPr>
        <w:t>י</w:t>
      </w:r>
      <w:r>
        <w:rPr>
          <w:rStyle w:val="default"/>
          <w:rFonts w:cs="FrankRuehl" w:hint="cs"/>
          <w:rtl/>
        </w:rPr>
        <w:t xml:space="preserve">ע רק בקלפי אשר רשימת הבוחרים הקשורה אליה כוללת את </w:t>
      </w:r>
      <w:r>
        <w:rPr>
          <w:rStyle w:val="default"/>
          <w:rFonts w:cs="FrankRuehl"/>
          <w:rtl/>
        </w:rPr>
        <w:t xml:space="preserve">שמו; </w:t>
      </w:r>
      <w:r>
        <w:rPr>
          <w:rStyle w:val="default"/>
          <w:rFonts w:cs="FrankRuehl" w:hint="cs"/>
          <w:rtl/>
        </w:rPr>
        <w:t xml:space="preserve">הוראה </w:t>
      </w:r>
      <w:r>
        <w:rPr>
          <w:rStyle w:val="default"/>
          <w:rFonts w:cs="FrankRuehl"/>
          <w:rtl/>
        </w:rPr>
        <w:t>זו</w:t>
      </w:r>
      <w:r>
        <w:rPr>
          <w:rStyle w:val="default"/>
          <w:rFonts w:cs="FrankRuehl" w:hint="cs"/>
          <w:rtl/>
        </w:rPr>
        <w:t xml:space="preserve"> לא תח</w:t>
      </w:r>
      <w:r>
        <w:rPr>
          <w:rStyle w:val="default"/>
          <w:rFonts w:cs="FrankRuehl"/>
          <w:rtl/>
        </w:rPr>
        <w:t>ול</w:t>
      </w:r>
      <w:r>
        <w:rPr>
          <w:rStyle w:val="default"/>
          <w:rFonts w:cs="FrankRuehl" w:hint="cs"/>
          <w:rtl/>
        </w:rPr>
        <w:t xml:space="preserve"> על מי שמצביע לפי סעיף 68א, סעיף 68ב או לפי פרקים ט', י', י'</w:t>
      </w:r>
      <w:r>
        <w:rPr>
          <w:rStyle w:val="default"/>
          <w:rFonts w:cs="FrankRuehl"/>
          <w:rtl/>
        </w:rPr>
        <w:t xml:space="preserve">1, י'2, </w:t>
      </w:r>
      <w:r w:rsidR="00D91025">
        <w:rPr>
          <w:rStyle w:val="default"/>
          <w:rFonts w:cs="FrankRuehl" w:hint="cs"/>
          <w:rtl/>
        </w:rPr>
        <w:t>י'3</w:t>
      </w:r>
      <w:r w:rsidR="007316F9">
        <w:rPr>
          <w:rStyle w:val="default"/>
          <w:rFonts w:cs="FrankRuehl" w:hint="cs"/>
          <w:rtl/>
        </w:rPr>
        <w:t xml:space="preserve"> </w:t>
      </w:r>
      <w:r>
        <w:rPr>
          <w:rStyle w:val="default"/>
          <w:rFonts w:cs="FrankRuehl"/>
          <w:rtl/>
        </w:rPr>
        <w:t xml:space="preserve">או </w:t>
      </w:r>
      <w:r>
        <w:rPr>
          <w:rStyle w:val="default"/>
          <w:rFonts w:cs="FrankRuehl" w:hint="cs"/>
          <w:rtl/>
        </w:rPr>
        <w:t>י'4.</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0" w:name="Rov428"/>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1"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236 (</w:t>
      </w:r>
      <w:hyperlink r:id="rId82"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w:t>
      </w:r>
      <w:r w:rsidRPr="001B6974">
        <w:rPr>
          <w:rStyle w:val="default"/>
          <w:rFonts w:cs="FrankRuehl" w:hint="cs"/>
          <w:strike/>
          <w:vanish/>
          <w:sz w:val="22"/>
          <w:szCs w:val="22"/>
          <w:shd w:val="clear" w:color="auto" w:fill="FFFF99"/>
          <w:rtl/>
        </w:rPr>
        <w:t>פרקים ט' או 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פרקים ט', י' או י'1</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3"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50 (</w:t>
      </w:r>
      <w:hyperlink r:id="rId84"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85"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w:t>
      </w:r>
      <w:r w:rsidRPr="001B6974">
        <w:rPr>
          <w:rStyle w:val="default"/>
          <w:rFonts w:cs="FrankRuehl" w:hint="cs"/>
          <w:strike/>
          <w:vanish/>
          <w:sz w:val="22"/>
          <w:szCs w:val="22"/>
          <w:shd w:val="clear" w:color="auto" w:fill="FFFF99"/>
          <w:rtl/>
        </w:rPr>
        <w:t>פרקים ט', י' או י'1</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פרקים ט', י', י'1, או י'2</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6"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87"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פרקים ט', י', י'1, </w:t>
      </w:r>
      <w:r w:rsidRPr="001B6974">
        <w:rPr>
          <w:rStyle w:val="default"/>
          <w:rFonts w:cs="FrankRuehl" w:hint="cs"/>
          <w:strike/>
          <w:vanish/>
          <w:sz w:val="22"/>
          <w:szCs w:val="22"/>
          <w:shd w:val="clear" w:color="auto" w:fill="FFFF99"/>
          <w:rtl/>
        </w:rPr>
        <w:t>או י'2</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י'2 או י'3</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8" w:history="1">
        <w:r w:rsidRPr="001B6974">
          <w:rPr>
            <w:rStyle w:val="Hyperlink"/>
            <w:rFonts w:cs="FrankRuehl" w:hint="cs"/>
            <w:vanish/>
            <w:szCs w:val="20"/>
            <w:shd w:val="clear" w:color="auto" w:fill="FFFF99"/>
            <w:rtl/>
          </w:rPr>
          <w:t>ס"ח תשס"א מס' 1768</w:t>
        </w:r>
      </w:hyperlink>
      <w:r w:rsidRPr="001B6974">
        <w:rPr>
          <w:rStyle w:val="default"/>
          <w:rFonts w:cs="FrankRuehl" w:hint="cs"/>
          <w:vanish/>
          <w:sz w:val="20"/>
          <w:szCs w:val="20"/>
          <w:shd w:val="clear" w:color="auto" w:fill="FFFF99"/>
          <w:rtl/>
        </w:rPr>
        <w:t xml:space="preserve"> מיום 27.12.2000 עמ' 86 (</w:t>
      </w:r>
      <w:hyperlink r:id="rId89" w:history="1">
        <w:r w:rsidRPr="001B6974">
          <w:rPr>
            <w:rStyle w:val="Hyperlink"/>
            <w:rFonts w:cs="FrankRuehl" w:hint="cs"/>
            <w:vanish/>
            <w:szCs w:val="20"/>
            <w:shd w:val="clear" w:color="auto" w:fill="FFFF99"/>
            <w:rtl/>
          </w:rPr>
          <w:t>ה"ח 2942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w:t>
      </w:r>
      <w:r w:rsidRPr="001B6974">
        <w:rPr>
          <w:rStyle w:val="default"/>
          <w:rFonts w:cs="FrankRuehl" w:hint="cs"/>
          <w:vanish/>
          <w:sz w:val="22"/>
          <w:szCs w:val="22"/>
          <w:u w:val="single"/>
          <w:shd w:val="clear" w:color="auto" w:fill="FFFF99"/>
          <w:rtl/>
        </w:rPr>
        <w:t>לפי סעיף 68א או</w:t>
      </w:r>
      <w:r w:rsidRPr="001B6974">
        <w:rPr>
          <w:rStyle w:val="default"/>
          <w:rFonts w:cs="FrankRuehl" w:hint="cs"/>
          <w:vanish/>
          <w:sz w:val="22"/>
          <w:szCs w:val="22"/>
          <w:shd w:val="clear" w:color="auto" w:fill="FFFF99"/>
          <w:rtl/>
        </w:rPr>
        <w:t xml:space="preserve"> לפי פרקים ט', י', י'1, י'2 או י'3.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99 (</w:t>
      </w:r>
      <w:hyperlink r:id="rId91"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סעיף 68א או </w:t>
      </w:r>
      <w:r w:rsidRPr="001B6974">
        <w:rPr>
          <w:rStyle w:val="default"/>
          <w:rFonts w:cs="FrankRuehl" w:hint="cs"/>
          <w:vanish/>
          <w:sz w:val="22"/>
          <w:szCs w:val="22"/>
          <w:u w:val="single"/>
          <w:shd w:val="clear" w:color="auto" w:fill="FFFF99"/>
          <w:rtl/>
        </w:rPr>
        <w:t>סעיף 68ב או</w:t>
      </w:r>
      <w:r w:rsidRPr="001B6974">
        <w:rPr>
          <w:rStyle w:val="default"/>
          <w:rFonts w:cs="FrankRuehl" w:hint="cs"/>
          <w:vanish/>
          <w:sz w:val="22"/>
          <w:szCs w:val="22"/>
          <w:shd w:val="clear" w:color="auto" w:fill="FFFF99"/>
          <w:rtl/>
        </w:rPr>
        <w:t xml:space="preserve"> לפי פרקים ט', י', י'1, י'2 או י'3.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2"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12 (</w:t>
      </w:r>
      <w:hyperlink r:id="rId93"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775F2E" w:rsidRPr="001B6974" w:rsidRDefault="00775F2E" w:rsidP="00775F2E">
      <w:pPr>
        <w:pStyle w:val="P00"/>
        <w:ind w:left="0" w:right="1134"/>
        <w:rPr>
          <w:rStyle w:val="default"/>
          <w:rFonts w:cs="FrankRuehl"/>
          <w:vanish/>
          <w:sz w:val="2"/>
          <w:szCs w:val="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סעיף 68א או סעיף 68ב או לפי פרקים ט', י', י'1, </w:t>
      </w:r>
      <w:r w:rsidRPr="001B6974">
        <w:rPr>
          <w:rStyle w:val="default"/>
          <w:rFonts w:cs="FrankRuehl" w:hint="cs"/>
          <w:strike/>
          <w:vanish/>
          <w:sz w:val="22"/>
          <w:szCs w:val="22"/>
          <w:shd w:val="clear" w:color="auto" w:fill="FFFF99"/>
          <w:rtl/>
        </w:rPr>
        <w:t>י'2 או י'3</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י'2, י'3 או י'4</w:t>
      </w:r>
      <w:r w:rsidRPr="001B6974">
        <w:rPr>
          <w:rStyle w:val="default"/>
          <w:rFonts w:cs="FrankRuehl" w:hint="cs"/>
          <w:vanish/>
          <w:sz w:val="22"/>
          <w:szCs w:val="22"/>
          <w:shd w:val="clear" w:color="auto" w:fill="FFFF99"/>
          <w:rtl/>
        </w:rPr>
        <w:t>.</w:t>
      </w:r>
      <w:r w:rsidRPr="001B6974">
        <w:rPr>
          <w:rStyle w:val="default"/>
          <w:rFonts w:cs="FrankRuehl" w:hint="cs"/>
          <w:vanish/>
          <w:sz w:val="2"/>
          <w:szCs w:val="2"/>
          <w:shd w:val="clear" w:color="auto" w:fill="FFFF99"/>
          <w:rtl/>
        </w:rPr>
        <w:t xml:space="preserve"> </w:t>
      </w:r>
    </w:p>
    <w:p w:rsidR="00775F2E" w:rsidRPr="001B6974" w:rsidRDefault="00775F2E" w:rsidP="00775F2E">
      <w:pPr>
        <w:pStyle w:val="P00"/>
        <w:spacing w:before="0"/>
        <w:ind w:left="0" w:right="1134"/>
        <w:rPr>
          <w:rStyle w:val="default"/>
          <w:rFonts w:ascii="FrankRuehl" w:hAnsi="FrankRuehl" w:cs="FrankRuehl"/>
          <w:vanish/>
          <w:sz w:val="20"/>
          <w:szCs w:val="20"/>
          <w:shd w:val="clear" w:color="auto" w:fill="FFFF99"/>
          <w:rtl/>
        </w:rPr>
      </w:pPr>
    </w:p>
    <w:p w:rsidR="00775F2E" w:rsidRPr="001B6974" w:rsidRDefault="00775F2E" w:rsidP="00775F2E">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775F2E" w:rsidRPr="001B6974" w:rsidRDefault="00775F2E" w:rsidP="00775F2E">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775F2E" w:rsidRPr="001B6974" w:rsidRDefault="00775F2E" w:rsidP="00775F2E">
      <w:pPr>
        <w:pStyle w:val="P00"/>
        <w:spacing w:before="0"/>
        <w:ind w:left="0" w:right="1134"/>
        <w:rPr>
          <w:rStyle w:val="default"/>
          <w:rFonts w:ascii="FrankRuehl" w:hAnsi="FrankRuehl" w:cs="FrankRuehl"/>
          <w:vanish/>
          <w:sz w:val="20"/>
          <w:szCs w:val="20"/>
          <w:shd w:val="clear" w:color="auto" w:fill="FFFF99"/>
          <w:rtl/>
        </w:rPr>
      </w:pPr>
      <w:hyperlink r:id="rId94"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196 (</w:t>
      </w:r>
      <w:hyperlink r:id="rId95"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A11D32" w:rsidRPr="001B6974" w:rsidRDefault="00A11D32" w:rsidP="00A11D32">
      <w:pPr>
        <w:pStyle w:val="P00"/>
        <w:ind w:left="0" w:right="1134"/>
        <w:rPr>
          <w:rStyle w:val="default"/>
          <w:rFonts w:cs="FrankRuehl"/>
          <w:vanish/>
          <w:sz w:val="2"/>
          <w:szCs w:val="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סעיף 68א או סעיף 68ב או לפי פרקים ט', י', י'1, י'2, </w:t>
      </w:r>
      <w:r w:rsidRPr="001B6974">
        <w:rPr>
          <w:rStyle w:val="default"/>
          <w:rFonts w:cs="FrankRuehl" w:hint="cs"/>
          <w:strike/>
          <w:vanish/>
          <w:sz w:val="22"/>
          <w:szCs w:val="22"/>
          <w:shd w:val="clear" w:color="auto" w:fill="FFFF99"/>
          <w:rtl/>
        </w:rPr>
        <w:t>י'3</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י3, י3א, י3ב</w:t>
      </w:r>
      <w:r w:rsidRPr="001B6974">
        <w:rPr>
          <w:rStyle w:val="default"/>
          <w:rFonts w:cs="FrankRuehl" w:hint="cs"/>
          <w:vanish/>
          <w:sz w:val="22"/>
          <w:szCs w:val="22"/>
          <w:shd w:val="clear" w:color="auto" w:fill="FFFF99"/>
          <w:rtl/>
        </w:rPr>
        <w:t xml:space="preserve"> או י'4.</w:t>
      </w:r>
      <w:r w:rsidRPr="001B6974">
        <w:rPr>
          <w:rStyle w:val="default"/>
          <w:rFonts w:cs="FrankRuehl" w:hint="cs"/>
          <w:vanish/>
          <w:sz w:val="2"/>
          <w:szCs w:val="2"/>
          <w:shd w:val="clear" w:color="auto" w:fill="FFFF99"/>
          <w:rtl/>
        </w:rPr>
        <w:t xml:space="preserve"> </w:t>
      </w:r>
    </w:p>
    <w:p w:rsidR="00A11D32" w:rsidRPr="001B6974" w:rsidRDefault="00A11D32" w:rsidP="00775F2E">
      <w:pPr>
        <w:pStyle w:val="P00"/>
        <w:spacing w:before="0"/>
        <w:ind w:left="0" w:right="1134"/>
        <w:rPr>
          <w:rStyle w:val="default"/>
          <w:rFonts w:ascii="FrankRuehl" w:hAnsi="FrankRuehl" w:cs="FrankRuehl"/>
          <w:vanish/>
          <w:sz w:val="20"/>
          <w:szCs w:val="20"/>
          <w:shd w:val="clear" w:color="auto" w:fill="FFFF99"/>
          <w:rtl/>
        </w:rPr>
      </w:pPr>
    </w:p>
    <w:p w:rsidR="00A11D32" w:rsidRPr="001B6974" w:rsidRDefault="00A11D32" w:rsidP="00775F2E">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A11D32" w:rsidRPr="001B6974" w:rsidRDefault="00A11D32" w:rsidP="00775F2E">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A11D32" w:rsidRPr="001B6974" w:rsidRDefault="00A11D32" w:rsidP="00775F2E">
      <w:pPr>
        <w:pStyle w:val="P00"/>
        <w:spacing w:before="0"/>
        <w:ind w:left="0" w:right="1134"/>
        <w:rPr>
          <w:rStyle w:val="default"/>
          <w:rFonts w:ascii="FrankRuehl" w:hAnsi="FrankRuehl" w:cs="FrankRuehl"/>
          <w:vanish/>
          <w:sz w:val="20"/>
          <w:szCs w:val="20"/>
          <w:shd w:val="clear" w:color="auto" w:fill="FFFF99"/>
          <w:rtl/>
        </w:rPr>
      </w:pPr>
      <w:hyperlink r:id="rId9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903 (</w:t>
      </w:r>
      <w:hyperlink r:id="rId9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6639E5" w:rsidRPr="002969CC" w:rsidRDefault="006639E5" w:rsidP="002969CC">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בוחר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 לה</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ע רק בקלפי אשר רשימת הבוחרים הקשורה אליה כוללת את </w:t>
      </w:r>
      <w:r w:rsidRPr="001B6974">
        <w:rPr>
          <w:rStyle w:val="default"/>
          <w:rFonts w:cs="FrankRuehl"/>
          <w:vanish/>
          <w:sz w:val="22"/>
          <w:szCs w:val="22"/>
          <w:shd w:val="clear" w:color="auto" w:fill="FFFF99"/>
          <w:rtl/>
        </w:rPr>
        <w:t xml:space="preserve">שמו; </w:t>
      </w:r>
      <w:r w:rsidRPr="001B6974">
        <w:rPr>
          <w:rStyle w:val="default"/>
          <w:rFonts w:cs="FrankRuehl" w:hint="cs"/>
          <w:vanish/>
          <w:sz w:val="22"/>
          <w:szCs w:val="22"/>
          <w:shd w:val="clear" w:color="auto" w:fill="FFFF99"/>
          <w:rtl/>
        </w:rPr>
        <w:t xml:space="preserve">הוראה </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 xml:space="preserve"> לא תח</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 xml:space="preserve"> על מי שמצביע לפי סעיף 68א או סעיף 68ב או לפי פרקים ט', י', י'1, י'2, </w:t>
      </w:r>
      <w:r w:rsidRPr="001B6974">
        <w:rPr>
          <w:rStyle w:val="default"/>
          <w:rFonts w:cs="FrankRuehl" w:hint="cs"/>
          <w:strike/>
          <w:vanish/>
          <w:sz w:val="22"/>
          <w:szCs w:val="22"/>
          <w:shd w:val="clear" w:color="auto" w:fill="FFFF99"/>
          <w:rtl/>
        </w:rPr>
        <w:t>י'3</w:t>
      </w:r>
      <w:r w:rsidR="00775F2E" w:rsidRPr="001B6974">
        <w:rPr>
          <w:rStyle w:val="default"/>
          <w:rFonts w:cs="FrankRuehl" w:hint="cs"/>
          <w:vanish/>
          <w:sz w:val="22"/>
          <w:szCs w:val="22"/>
          <w:shd w:val="clear" w:color="auto" w:fill="FFFF99"/>
          <w:rtl/>
        </w:rPr>
        <w:t xml:space="preserve"> </w:t>
      </w:r>
      <w:r w:rsidR="00775F2E" w:rsidRPr="001B6974">
        <w:rPr>
          <w:rStyle w:val="default"/>
          <w:rFonts w:cs="FrankRuehl" w:hint="cs"/>
          <w:vanish/>
          <w:sz w:val="22"/>
          <w:szCs w:val="22"/>
          <w:u w:val="single"/>
          <w:shd w:val="clear" w:color="auto" w:fill="FFFF99"/>
          <w:rtl/>
        </w:rPr>
        <w:t>י</w:t>
      </w:r>
      <w:r w:rsidR="00A11D32" w:rsidRPr="001B6974">
        <w:rPr>
          <w:rStyle w:val="default"/>
          <w:rFonts w:cs="FrankRuehl" w:hint="cs"/>
          <w:vanish/>
          <w:sz w:val="22"/>
          <w:szCs w:val="22"/>
          <w:u w:val="single"/>
          <w:shd w:val="clear" w:color="auto" w:fill="FFFF99"/>
          <w:rtl/>
        </w:rPr>
        <w:t>'</w:t>
      </w:r>
      <w:r w:rsidR="00775F2E" w:rsidRPr="001B6974">
        <w:rPr>
          <w:rStyle w:val="default"/>
          <w:rFonts w:cs="FrankRuehl" w:hint="cs"/>
          <w:vanish/>
          <w:sz w:val="22"/>
          <w:szCs w:val="22"/>
          <w:u w:val="single"/>
          <w:shd w:val="clear" w:color="auto" w:fill="FFFF99"/>
          <w:rtl/>
        </w:rPr>
        <w:t>3, י</w:t>
      </w:r>
      <w:r w:rsidR="00A11D32" w:rsidRPr="001B6974">
        <w:rPr>
          <w:rStyle w:val="default"/>
          <w:rFonts w:cs="FrankRuehl" w:hint="cs"/>
          <w:vanish/>
          <w:sz w:val="22"/>
          <w:szCs w:val="22"/>
          <w:u w:val="single"/>
          <w:shd w:val="clear" w:color="auto" w:fill="FFFF99"/>
          <w:rtl/>
        </w:rPr>
        <w:t>'3</w:t>
      </w:r>
      <w:r w:rsidR="00775F2E" w:rsidRPr="001B6974">
        <w:rPr>
          <w:rStyle w:val="default"/>
          <w:rFonts w:cs="FrankRuehl" w:hint="cs"/>
          <w:vanish/>
          <w:sz w:val="22"/>
          <w:szCs w:val="22"/>
          <w:u w:val="single"/>
          <w:shd w:val="clear" w:color="auto" w:fill="FFFF99"/>
          <w:rtl/>
        </w:rPr>
        <w:t>א, י</w:t>
      </w:r>
      <w:r w:rsidR="00A11D32" w:rsidRPr="001B6974">
        <w:rPr>
          <w:rStyle w:val="default"/>
          <w:rFonts w:cs="FrankRuehl" w:hint="cs"/>
          <w:vanish/>
          <w:sz w:val="22"/>
          <w:szCs w:val="22"/>
          <w:u w:val="single"/>
          <w:shd w:val="clear" w:color="auto" w:fill="FFFF99"/>
          <w:rtl/>
        </w:rPr>
        <w:t>'</w:t>
      </w:r>
      <w:r w:rsidR="00775F2E" w:rsidRPr="001B6974">
        <w:rPr>
          <w:rStyle w:val="default"/>
          <w:rFonts w:cs="FrankRuehl" w:hint="cs"/>
          <w:vanish/>
          <w:sz w:val="22"/>
          <w:szCs w:val="22"/>
          <w:u w:val="single"/>
          <w:shd w:val="clear" w:color="auto" w:fill="FFFF99"/>
          <w:rtl/>
        </w:rPr>
        <w:t>3ב</w:t>
      </w:r>
      <w:r w:rsidRPr="001B6974">
        <w:rPr>
          <w:rStyle w:val="default"/>
          <w:rFonts w:cs="FrankRuehl" w:hint="cs"/>
          <w:vanish/>
          <w:sz w:val="22"/>
          <w:szCs w:val="22"/>
          <w:shd w:val="clear" w:color="auto" w:fill="FFFF99"/>
          <w:rtl/>
        </w:rPr>
        <w:t xml:space="preserve"> או י'4.</w:t>
      </w:r>
      <w:r w:rsidRPr="001B6974">
        <w:rPr>
          <w:rStyle w:val="default"/>
          <w:rFonts w:cs="FrankRuehl" w:hint="cs"/>
          <w:vanish/>
          <w:sz w:val="2"/>
          <w:szCs w:val="2"/>
          <w:shd w:val="clear" w:color="auto" w:fill="FFFF99"/>
          <w:rtl/>
        </w:rPr>
        <w:t xml:space="preserve"> </w:t>
      </w:r>
      <w:bookmarkEnd w:id="30"/>
    </w:p>
    <w:p w:rsidR="00775F2E" w:rsidRDefault="00775F2E">
      <w:pPr>
        <w:pStyle w:val="P00"/>
        <w:spacing w:before="72"/>
        <w:ind w:left="0" w:right="1134"/>
        <w:rPr>
          <w:rStyle w:val="default"/>
          <w:rFonts w:cs="FrankRuehl"/>
          <w:rtl/>
        </w:rPr>
      </w:pPr>
    </w:p>
    <w:p w:rsidR="00775F2E" w:rsidRDefault="00775F2E">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p>
    <w:p w:rsidR="006639E5" w:rsidRDefault="006639E5">
      <w:pPr>
        <w:pStyle w:val="medium2-header"/>
        <w:keepLines w:val="0"/>
        <w:spacing w:before="72"/>
        <w:ind w:left="0" w:right="1134"/>
        <w:rPr>
          <w:rFonts w:cs="FrankRuehl" w:hint="cs"/>
          <w:noProof/>
          <w:rtl/>
        </w:rPr>
      </w:pPr>
      <w:bookmarkStart w:id="31" w:name="med2"/>
      <w:bookmarkEnd w:id="31"/>
      <w:r>
        <w:rPr>
          <w:noProof/>
          <w:sz w:val="20"/>
          <w:lang w:val="he-IL"/>
        </w:rPr>
        <w:pict>
          <v:rect id="_x0000_s2066" style="position:absolute;left:0;text-align:left;margin-left:464.5pt;margin-top:8.05pt;width:75.05pt;height:19.7pt;z-index:251606016"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hint="cs"/>
                      <w:noProof/>
                      <w:sz w:val="18"/>
                      <w:szCs w:val="18"/>
                      <w:rtl/>
                    </w:rPr>
                    <w:t>(תיקון מס' 45) תשס"ב-2001</w:t>
                  </w:r>
                </w:p>
              </w:txbxContent>
            </v:textbox>
            <w10:anchorlock/>
          </v:rect>
        </w:pict>
      </w:r>
      <w:r>
        <w:rPr>
          <w:rFonts w:cs="FrankRuehl"/>
          <w:noProof/>
          <w:rtl/>
        </w:rPr>
        <w:t>פרק ב1</w:t>
      </w:r>
      <w:r>
        <w:rPr>
          <w:rFonts w:cs="FrankRuehl" w:hint="cs"/>
          <w:noProof/>
          <w:rtl/>
        </w:rPr>
        <w:t>:</w:t>
      </w:r>
      <w:r>
        <w:rPr>
          <w:rFonts w:cs="FrankRuehl"/>
          <w:noProof/>
          <w:rtl/>
        </w:rPr>
        <w:t xml:space="preserve"> </w:t>
      </w:r>
      <w:r>
        <w:rPr>
          <w:rFonts w:cs="FrankRuehl" w:hint="cs"/>
          <w:noProof/>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2" w:name="Rov324"/>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8"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99"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פרק ב1</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10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ביטול פרק ב1</w:t>
      </w:r>
      <w:bookmarkEnd w:id="32"/>
    </w:p>
    <w:p w:rsidR="006639E5" w:rsidRDefault="006639E5">
      <w:pPr>
        <w:pStyle w:val="P00"/>
        <w:spacing w:before="72"/>
        <w:ind w:left="0" w:right="1134"/>
        <w:rPr>
          <w:rStyle w:val="default"/>
          <w:rFonts w:cs="FrankRuehl" w:hint="cs"/>
          <w:rtl/>
        </w:rPr>
      </w:pPr>
      <w:r>
        <w:rPr>
          <w:lang w:val="he-IL"/>
        </w:rPr>
        <w:pict>
          <v:rect id="_x0000_s2067" style="position:absolute;left:0;text-align:left;margin-left:464.5pt;margin-top:8.05pt;width:75.05pt;height:20.6pt;z-index:251607040"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hint="cs"/>
                      <w:sz w:val="18"/>
                      <w:szCs w:val="18"/>
                      <w:rtl/>
                    </w:rPr>
                    <w:t>(תיקון מס' 45) תשס"ב-2001</w:t>
                  </w:r>
                </w:p>
              </w:txbxContent>
            </v:textbox>
            <w10:anchorlock/>
          </v:rect>
        </w:pict>
      </w:r>
      <w:r>
        <w:rPr>
          <w:rStyle w:val="big-number"/>
          <w:rtl/>
        </w:rPr>
        <w:t>7</w:t>
      </w:r>
      <w:r>
        <w:rPr>
          <w:rStyle w:val="default"/>
          <w:rFonts w:cs="FrankRuehl"/>
          <w:rtl/>
        </w:rPr>
        <w:t>א.</w:t>
      </w:r>
      <w:r>
        <w:rPr>
          <w:rStyle w:val="default"/>
          <w:rFonts w:cs="FrankRuehl"/>
          <w:rtl/>
        </w:rPr>
        <w:tab/>
      </w:r>
      <w:r>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3" w:name="Rov325"/>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2"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225 (</w:t>
      </w:r>
      <w:hyperlink r:id="rId103"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7א</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4"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105"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7א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ascii="Arial" w:hAnsi="Arial" w:cs="Miriam"/>
          <w:strike/>
          <w:vanish/>
          <w:sz w:val="16"/>
          <w:szCs w:val="16"/>
          <w:shd w:val="clear" w:color="auto" w:fill="FFFF99"/>
          <w:rtl/>
        </w:rPr>
      </w:pPr>
      <w:r w:rsidRPr="001B6974">
        <w:rPr>
          <w:rStyle w:val="default"/>
          <w:rFonts w:ascii="Arial" w:hAnsi="Arial" w:cs="Miriam"/>
          <w:strike/>
          <w:vanish/>
          <w:sz w:val="16"/>
          <w:szCs w:val="16"/>
          <w:shd w:val="clear" w:color="auto" w:fill="FFFF99"/>
          <w:rtl/>
        </w:rPr>
        <w:t>סדרי הבחירות</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Style w:val="default"/>
          <w:rFonts w:cs="FrankRuehl" w:hint="cs"/>
          <w:strike/>
          <w:vanish/>
          <w:sz w:val="22"/>
          <w:szCs w:val="22"/>
          <w:shd w:val="clear" w:color="auto" w:fill="FFFF99"/>
          <w:rtl/>
        </w:rPr>
        <w:t>7א.</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(א)</w:t>
      </w:r>
      <w:r w:rsidRPr="001B6974">
        <w:rPr>
          <w:rStyle w:val="default"/>
          <w:rFonts w:cs="FrankRuehl"/>
          <w:strike/>
          <w:vanish/>
          <w:sz w:val="22"/>
          <w:szCs w:val="22"/>
          <w:shd w:val="clear" w:color="auto" w:fill="FFFF99"/>
          <w:rtl/>
        </w:rPr>
        <w:tab/>
        <w:t>פנקס הב</w:t>
      </w:r>
      <w:r w:rsidRPr="001B6974">
        <w:rPr>
          <w:rStyle w:val="default"/>
          <w:rFonts w:cs="FrankRuehl" w:hint="cs"/>
          <w:strike/>
          <w:vanish/>
          <w:sz w:val="22"/>
          <w:szCs w:val="22"/>
          <w:shd w:val="clear" w:color="auto" w:fill="FFFF99"/>
          <w:rtl/>
        </w:rPr>
        <w:t>וחרים לענין הבחירות לכנ</w:t>
      </w:r>
      <w:r w:rsidRPr="001B6974">
        <w:rPr>
          <w:rStyle w:val="default"/>
          <w:rFonts w:cs="FrankRuehl"/>
          <w:strike/>
          <w:vanish/>
          <w:sz w:val="22"/>
          <w:szCs w:val="22"/>
          <w:shd w:val="clear" w:color="auto" w:fill="FFFF99"/>
          <w:rtl/>
        </w:rPr>
        <w:t>סת י</w:t>
      </w:r>
      <w:r w:rsidRPr="001B6974">
        <w:rPr>
          <w:rStyle w:val="default"/>
          <w:rFonts w:cs="FrankRuehl" w:hint="cs"/>
          <w:strike/>
          <w:vanish/>
          <w:sz w:val="22"/>
          <w:szCs w:val="22"/>
          <w:shd w:val="clear" w:color="auto" w:fill="FFFF99"/>
          <w:rtl/>
        </w:rPr>
        <w:t>שמש גם</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נין הבחירות לראש הממשלה; ועדת הבחירות המרכזית, הועדות האזוריות וועדות הקלפי יפעלו גם לענין הבחירות לראש הממשל</w:t>
      </w:r>
      <w:r w:rsidRPr="001B6974">
        <w:rPr>
          <w:rStyle w:val="default"/>
          <w:rFonts w:cs="FrankRuehl"/>
          <w:strike/>
          <w:vanish/>
          <w:sz w:val="22"/>
          <w:szCs w:val="22"/>
          <w:shd w:val="clear" w:color="auto" w:fill="FFFF99"/>
          <w:rtl/>
        </w:rPr>
        <w:t xml:space="preserve">ה; </w:t>
      </w:r>
      <w:r w:rsidRPr="001B6974">
        <w:rPr>
          <w:rStyle w:val="default"/>
          <w:rFonts w:cs="FrankRuehl" w:hint="cs"/>
          <w:strike/>
          <w:vanish/>
          <w:sz w:val="22"/>
          <w:szCs w:val="22"/>
          <w:shd w:val="clear" w:color="auto" w:fill="FFFF99"/>
          <w:rtl/>
        </w:rPr>
        <w:t>אז</w:t>
      </w:r>
      <w:r w:rsidRPr="001B6974">
        <w:rPr>
          <w:rStyle w:val="default"/>
          <w:rFonts w:cs="FrankRuehl"/>
          <w:strike/>
          <w:vanish/>
          <w:sz w:val="22"/>
          <w:szCs w:val="22"/>
          <w:shd w:val="clear" w:color="auto" w:fill="FFFF99"/>
          <w:rtl/>
        </w:rPr>
        <w:t>ור</w:t>
      </w:r>
      <w:r w:rsidRPr="001B6974">
        <w:rPr>
          <w:rStyle w:val="default"/>
          <w:rFonts w:cs="FrankRuehl" w:hint="cs"/>
          <w:strike/>
          <w:vanish/>
          <w:sz w:val="22"/>
          <w:szCs w:val="22"/>
          <w:shd w:val="clear" w:color="auto" w:fill="FFFF99"/>
          <w:rtl/>
        </w:rPr>
        <w:t>י הקלפי, מקומות הקלפי והקלפיות ישמשו גם לענין הבחירות לראש הממשלה, והכל בין שהן</w:t>
      </w:r>
      <w:r w:rsidRPr="001B6974">
        <w:rPr>
          <w:rStyle w:val="default"/>
          <w:rFonts w:cs="FrankRuehl"/>
          <w:strike/>
          <w:vanish/>
          <w:sz w:val="22"/>
          <w:szCs w:val="22"/>
          <w:shd w:val="clear" w:color="auto" w:fill="FFFF99"/>
          <w:rtl/>
        </w:rPr>
        <w:t xml:space="preserve"> נערכות </w:t>
      </w:r>
      <w:r w:rsidRPr="001B6974">
        <w:rPr>
          <w:rStyle w:val="default"/>
          <w:rFonts w:cs="FrankRuehl" w:hint="cs"/>
          <w:strike/>
          <w:vanish/>
          <w:sz w:val="22"/>
          <w:szCs w:val="22"/>
          <w:shd w:val="clear" w:color="auto" w:fill="FFFF99"/>
          <w:rtl/>
        </w:rPr>
        <w:t>באותו מועד שבו נערכו</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ב</w:t>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ות לכנסת, ובי</w:t>
      </w:r>
      <w:r w:rsidRPr="001B6974">
        <w:rPr>
          <w:rStyle w:val="default"/>
          <w:rFonts w:cs="FrankRuehl"/>
          <w:strike/>
          <w:vanish/>
          <w:sz w:val="22"/>
          <w:szCs w:val="22"/>
          <w:shd w:val="clear" w:color="auto" w:fill="FFFF99"/>
          <w:rtl/>
        </w:rPr>
        <w:t>ן שהן</w:t>
      </w:r>
      <w:r w:rsidRPr="001B6974">
        <w:rPr>
          <w:rStyle w:val="default"/>
          <w:rFonts w:cs="FrankRuehl" w:hint="cs"/>
          <w:strike/>
          <w:vanish/>
          <w:sz w:val="22"/>
          <w:szCs w:val="22"/>
          <w:shd w:val="clear" w:color="auto" w:fill="FFFF99"/>
          <w:rtl/>
        </w:rPr>
        <w:t xml:space="preserve"> מי</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ח</w:t>
      </w:r>
      <w:r w:rsidRPr="001B6974">
        <w:rPr>
          <w:rStyle w:val="default"/>
          <w:rFonts w:cs="FrankRuehl"/>
          <w:strike/>
          <w:vanish/>
          <w:sz w:val="22"/>
          <w:szCs w:val="22"/>
          <w:shd w:val="clear" w:color="auto" w:fill="FFFF99"/>
          <w:rtl/>
        </w:rPr>
        <w:t>ד</w:t>
      </w:r>
      <w:r w:rsidRPr="001B6974">
        <w:rPr>
          <w:rStyle w:val="default"/>
          <w:rFonts w:cs="FrankRuehl" w:hint="cs"/>
          <w:strike/>
          <w:vanish/>
          <w:sz w:val="22"/>
          <w:szCs w:val="22"/>
          <w:shd w:val="clear" w:color="auto" w:fill="FFFF99"/>
          <w:rtl/>
        </w:rPr>
        <w:t>ו</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 xml:space="preserve"> לראש הממשלה.</w:t>
      </w:r>
    </w:p>
    <w:p w:rsidR="006639E5" w:rsidRDefault="006639E5">
      <w:pPr>
        <w:pStyle w:val="P00"/>
        <w:spacing w:before="0"/>
        <w:ind w:left="0" w:right="1134"/>
        <w:rPr>
          <w:rStyle w:val="default"/>
          <w:rFonts w:cs="FrankRuehl" w:hint="cs"/>
          <w:strike/>
          <w:sz w:val="2"/>
          <w:szCs w:val="2"/>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בכל מקו</w:t>
      </w:r>
      <w:r w:rsidRPr="001B6974">
        <w:rPr>
          <w:rStyle w:val="default"/>
          <w:rFonts w:cs="FrankRuehl" w:hint="cs"/>
          <w:strike/>
          <w:vanish/>
          <w:sz w:val="22"/>
          <w:szCs w:val="22"/>
          <w:shd w:val="clear" w:color="auto" w:fill="FFFF99"/>
          <w:rtl/>
        </w:rPr>
        <w:t>ם בחוק זה שבו נאמר "רשימת מועמדים" יראו כאילו נאמר "רשימת מועמדים או הצעת מועמד", ו</w:t>
      </w:r>
      <w:r w:rsidRPr="001B6974">
        <w:rPr>
          <w:rStyle w:val="default"/>
          <w:rFonts w:cs="FrankRuehl"/>
          <w:strike/>
          <w:vanish/>
          <w:sz w:val="22"/>
          <w:szCs w:val="22"/>
          <w:shd w:val="clear" w:color="auto" w:fill="FFFF99"/>
          <w:rtl/>
        </w:rPr>
        <w:t>הו</w:t>
      </w:r>
      <w:r w:rsidRPr="001B6974">
        <w:rPr>
          <w:rStyle w:val="default"/>
          <w:rFonts w:cs="FrankRuehl" w:hint="cs"/>
          <w:strike/>
          <w:vanish/>
          <w:sz w:val="22"/>
          <w:szCs w:val="22"/>
          <w:shd w:val="clear" w:color="auto" w:fill="FFFF99"/>
          <w:rtl/>
        </w:rPr>
        <w:t xml:space="preserve">א </w:t>
      </w:r>
      <w:r w:rsidRPr="001B6974">
        <w:rPr>
          <w:rStyle w:val="default"/>
          <w:rFonts w:cs="FrankRuehl"/>
          <w:strike/>
          <w:vanish/>
          <w:sz w:val="22"/>
          <w:szCs w:val="22"/>
          <w:shd w:val="clear" w:color="auto" w:fill="FFFF99"/>
          <w:rtl/>
        </w:rPr>
        <w:t>אם</w:t>
      </w:r>
      <w:r w:rsidRPr="001B6974">
        <w:rPr>
          <w:rStyle w:val="default"/>
          <w:rFonts w:cs="FrankRuehl" w:hint="cs"/>
          <w:strike/>
          <w:vanish/>
          <w:sz w:val="22"/>
          <w:szCs w:val="22"/>
          <w:shd w:val="clear" w:color="auto" w:fill="FFFF99"/>
          <w:rtl/>
        </w:rPr>
        <w:t xml:space="preserve"> אין כוונה אחרת משתמעת.</w:t>
      </w:r>
      <w:bookmarkEnd w:id="33"/>
    </w:p>
    <w:p w:rsidR="006639E5" w:rsidRDefault="006639E5">
      <w:pPr>
        <w:pStyle w:val="P00"/>
        <w:spacing w:before="72"/>
        <w:ind w:left="0" w:right="1134"/>
        <w:rPr>
          <w:rStyle w:val="default"/>
          <w:rFonts w:cs="FrankRuehl"/>
          <w:rtl/>
        </w:rPr>
      </w:pPr>
      <w:r>
        <w:rPr>
          <w:lang w:val="he-IL"/>
        </w:rPr>
        <w:pict>
          <v:rect id="_x0000_s2068" style="position:absolute;left:0;text-align:left;margin-left:464.5pt;margin-top:8.05pt;width:75.05pt;height:19.05pt;z-index:251608064" o:allowincell="f" filled="f" stroked="f" strokecolor="lime" strokeweight=".25pt">
            <v:textbox style="mso-next-textbox:#_x0000_s2068" inset="0,0,0,0">
              <w:txbxContent>
                <w:p w:rsidR="00DC28D6" w:rsidRDefault="00DC28D6">
                  <w:pPr>
                    <w:spacing w:line="160" w:lineRule="exact"/>
                    <w:jc w:val="left"/>
                    <w:rPr>
                      <w:rFonts w:cs="Miriam"/>
                      <w:noProof/>
                      <w:sz w:val="18"/>
                      <w:szCs w:val="18"/>
                      <w:rtl/>
                    </w:rPr>
                  </w:pPr>
                  <w:r>
                    <w:rPr>
                      <w:rFonts w:cs="Miriam" w:hint="cs"/>
                      <w:sz w:val="18"/>
                      <w:szCs w:val="18"/>
                      <w:rtl/>
                    </w:rPr>
                    <w:t>(תיקון מס' 45) תשס"ב-2001</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4" w:name="Rov316"/>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6"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226 (</w:t>
      </w:r>
      <w:hyperlink r:id="rId107"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7ב</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99 (</w:t>
      </w:r>
      <w:hyperlink r:id="rId109"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7ב.</w:t>
      </w:r>
      <w:r w:rsidRPr="001B6974">
        <w:rPr>
          <w:rStyle w:val="default"/>
          <w:rFonts w:cs="FrankRuehl" w:hint="cs"/>
          <w:vanish/>
          <w:sz w:val="22"/>
          <w:szCs w:val="22"/>
          <w:shd w:val="clear" w:color="auto" w:fill="FFFF99"/>
          <w:rtl/>
        </w:rPr>
        <w:tab/>
        <w:t xml:space="preserve">על </w:t>
      </w:r>
      <w:r w:rsidRPr="001B6974">
        <w:rPr>
          <w:rStyle w:val="default"/>
          <w:rFonts w:cs="FrankRuehl"/>
          <w:vanish/>
          <w:sz w:val="22"/>
          <w:szCs w:val="22"/>
          <w:shd w:val="clear" w:color="auto" w:fill="FFFF99"/>
          <w:rtl/>
        </w:rPr>
        <w:t>הבחיר</w:t>
      </w:r>
      <w:r w:rsidRPr="001B6974">
        <w:rPr>
          <w:rStyle w:val="default"/>
          <w:rFonts w:cs="FrankRuehl" w:hint="cs"/>
          <w:vanish/>
          <w:sz w:val="22"/>
          <w:szCs w:val="22"/>
          <w:shd w:val="clear" w:color="auto" w:fill="FFFF99"/>
          <w:rtl/>
        </w:rPr>
        <w:t xml:space="preserve">ות לראש הממשלה יחולו הוראות חוק זה, בשינויים המחוייבים, למעט </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 xml:space="preserve">עיפים 4, 60, 61, 66, </w:t>
      </w:r>
      <w:r w:rsidRPr="001B6974">
        <w:rPr>
          <w:rStyle w:val="default"/>
          <w:rFonts w:cs="FrankRuehl"/>
          <w:vanish/>
          <w:sz w:val="22"/>
          <w:szCs w:val="22"/>
          <w:shd w:val="clear" w:color="auto" w:fill="FFFF99"/>
          <w:rtl/>
        </w:rPr>
        <w:br/>
      </w:r>
      <w:r w:rsidRPr="001B6974">
        <w:rPr>
          <w:rStyle w:val="default"/>
          <w:rFonts w:cs="FrankRuehl" w:hint="cs"/>
          <w:vanish/>
          <w:sz w:val="22"/>
          <w:szCs w:val="22"/>
          <w:shd w:val="clear" w:color="auto" w:fill="FFFF99"/>
          <w:rtl/>
        </w:rPr>
        <w:t>67, 81 ע</w:t>
      </w:r>
      <w:r w:rsidRPr="001B6974">
        <w:rPr>
          <w:rStyle w:val="default"/>
          <w:rFonts w:cs="FrankRuehl"/>
          <w:vanish/>
          <w:sz w:val="22"/>
          <w:szCs w:val="22"/>
          <w:shd w:val="clear" w:color="auto" w:fill="FFFF99"/>
          <w:rtl/>
        </w:rPr>
        <w:t>ד 83, 84(ג</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ו-85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85 ו-87(א) רישה</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11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7ב1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ascii="Arial" w:hAnsi="Arial" w:cs="Miriam" w:hint="cs"/>
          <w:strike/>
          <w:vanish/>
          <w:sz w:val="16"/>
          <w:szCs w:val="16"/>
          <w:shd w:val="clear" w:color="auto" w:fill="FFFF99"/>
          <w:rtl/>
        </w:rPr>
      </w:pPr>
      <w:r w:rsidRPr="001B6974">
        <w:rPr>
          <w:rStyle w:val="default"/>
          <w:rFonts w:ascii="Arial" w:hAnsi="Arial" w:cs="Miriam" w:hint="cs"/>
          <w:strike/>
          <w:vanish/>
          <w:sz w:val="16"/>
          <w:szCs w:val="16"/>
          <w:shd w:val="clear" w:color="auto" w:fill="FFFF99"/>
          <w:rtl/>
        </w:rPr>
        <w:t>החלת הוראות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7ב.</w:t>
      </w:r>
      <w:r w:rsidRPr="001B6974">
        <w:rPr>
          <w:rStyle w:val="default"/>
          <w:rFonts w:cs="FrankRuehl" w:hint="cs"/>
          <w:strike/>
          <w:vanish/>
          <w:sz w:val="22"/>
          <w:szCs w:val="22"/>
          <w:shd w:val="clear" w:color="auto" w:fill="FFFF99"/>
          <w:rtl/>
        </w:rPr>
        <w:tab/>
        <w:t xml:space="preserve">על </w:t>
      </w:r>
      <w:r w:rsidRPr="001B6974">
        <w:rPr>
          <w:rStyle w:val="default"/>
          <w:rFonts w:cs="FrankRuehl"/>
          <w:strike/>
          <w:vanish/>
          <w:sz w:val="22"/>
          <w:szCs w:val="22"/>
          <w:shd w:val="clear" w:color="auto" w:fill="FFFF99"/>
          <w:rtl/>
        </w:rPr>
        <w:t>הבחיר</w:t>
      </w:r>
      <w:r w:rsidRPr="001B6974">
        <w:rPr>
          <w:rStyle w:val="default"/>
          <w:rFonts w:cs="FrankRuehl" w:hint="cs"/>
          <w:strike/>
          <w:vanish/>
          <w:sz w:val="22"/>
          <w:szCs w:val="22"/>
          <w:shd w:val="clear" w:color="auto" w:fill="FFFF99"/>
          <w:rtl/>
        </w:rPr>
        <w:t xml:space="preserve">ות לראש הממשלה יחולו הוראות חוק זה, בשינויים המחוייבים, למעט </w:t>
      </w:r>
      <w:r w:rsidRPr="001B6974">
        <w:rPr>
          <w:rStyle w:val="default"/>
          <w:rFonts w:cs="FrankRuehl"/>
          <w:strike/>
          <w:vanish/>
          <w:sz w:val="22"/>
          <w:szCs w:val="22"/>
          <w:shd w:val="clear" w:color="auto" w:fill="FFFF99"/>
          <w:rtl/>
        </w:rPr>
        <w:t>ס</w:t>
      </w:r>
      <w:r w:rsidRPr="001B6974">
        <w:rPr>
          <w:rStyle w:val="default"/>
          <w:rFonts w:cs="FrankRuehl" w:hint="cs"/>
          <w:strike/>
          <w:vanish/>
          <w:sz w:val="22"/>
          <w:szCs w:val="22"/>
          <w:shd w:val="clear" w:color="auto" w:fill="FFFF99"/>
          <w:rtl/>
        </w:rPr>
        <w:t>עיפים 4, 60, 61, 66, 67, 81 ע</w:t>
      </w:r>
      <w:r w:rsidRPr="001B6974">
        <w:rPr>
          <w:rStyle w:val="default"/>
          <w:rFonts w:cs="FrankRuehl"/>
          <w:strike/>
          <w:vanish/>
          <w:sz w:val="22"/>
          <w:szCs w:val="22"/>
          <w:shd w:val="clear" w:color="auto" w:fill="FFFF99"/>
          <w:rtl/>
        </w:rPr>
        <w:t>ד 83, 84(ג</w:t>
      </w:r>
      <w:r w:rsidRPr="001B6974">
        <w:rPr>
          <w:rStyle w:val="default"/>
          <w:rFonts w:cs="FrankRuehl" w:hint="cs"/>
          <w:strike/>
          <w:vanish/>
          <w:sz w:val="22"/>
          <w:szCs w:val="22"/>
          <w:shd w:val="clear" w:color="auto" w:fill="FFFF99"/>
          <w:rtl/>
        </w:rPr>
        <w:t xml:space="preserve">), 85 ו-87(א) רישה. </w:t>
      </w:r>
      <w:bookmarkEnd w:id="34"/>
    </w:p>
    <w:p w:rsidR="006639E5" w:rsidRDefault="006639E5">
      <w:pPr>
        <w:pStyle w:val="P00"/>
        <w:spacing w:before="72"/>
        <w:ind w:left="0" w:right="1134"/>
        <w:rPr>
          <w:rStyle w:val="default"/>
          <w:rFonts w:cs="FrankRuehl" w:hint="cs"/>
          <w:rtl/>
        </w:rPr>
      </w:pPr>
      <w:r>
        <w:rPr>
          <w:lang w:val="he-IL"/>
        </w:rPr>
        <w:pict>
          <v:rect id="_x0000_s2069" style="position:absolute;left:0;text-align:left;margin-left:464.5pt;margin-top:8.05pt;width:75.05pt;height:19pt;z-index:251609088" o:allowincell="f" filled="f" stroked="f" strokecolor="lime" strokeweight=".25pt">
            <v:textbox style="mso-next-textbox:#_x0000_s2069" inset="0,0,0,0">
              <w:txbxContent>
                <w:p w:rsidR="00DC28D6" w:rsidRDefault="00DC28D6">
                  <w:pPr>
                    <w:spacing w:line="160" w:lineRule="exact"/>
                    <w:jc w:val="left"/>
                    <w:rPr>
                      <w:rFonts w:cs="Miriam" w:hint="cs"/>
                      <w:noProof/>
                      <w:sz w:val="18"/>
                      <w:szCs w:val="18"/>
                      <w:rtl/>
                    </w:rPr>
                  </w:pPr>
                  <w:r>
                    <w:rPr>
                      <w:rFonts w:cs="Miriam" w:hint="cs"/>
                      <w:noProof/>
                      <w:sz w:val="18"/>
                      <w:szCs w:val="18"/>
                      <w:rtl/>
                    </w:rPr>
                    <w:t>(תיקון מס' 45) תשס"ב-2001</w:t>
                  </w:r>
                </w:p>
              </w:txbxContent>
            </v:textbox>
            <w10:anchorlock/>
          </v:rect>
        </w:pict>
      </w:r>
      <w:r>
        <w:rPr>
          <w:rStyle w:val="big-number"/>
          <w:rtl/>
        </w:rPr>
        <w:t>7</w:t>
      </w:r>
      <w:r>
        <w:rPr>
          <w:rStyle w:val="default"/>
          <w:rFonts w:cs="FrankRuehl"/>
          <w:rtl/>
        </w:rPr>
        <w:t>ב1.</w:t>
      </w:r>
      <w:r>
        <w:rPr>
          <w:rStyle w:val="default"/>
          <w:rFonts w:cs="FrankRuehl"/>
          <w:rtl/>
        </w:rPr>
        <w:tab/>
      </w:r>
      <w:r>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5" w:name="Rov329"/>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2"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30 (</w:t>
      </w:r>
      <w:hyperlink r:id="rId113"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7ב1</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7.2.1999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4" w:history="1">
        <w:r w:rsidRPr="001B6974">
          <w:rPr>
            <w:rStyle w:val="Hyperlink"/>
            <w:rFonts w:cs="FrankRuehl" w:hint="cs"/>
            <w:vanish/>
            <w:szCs w:val="20"/>
            <w:shd w:val="clear" w:color="auto" w:fill="FFFF99"/>
            <w:rtl/>
          </w:rPr>
          <w:t>ס"ח תשנ"ט מס' 1701</w:t>
        </w:r>
      </w:hyperlink>
      <w:r w:rsidRPr="001B6974">
        <w:rPr>
          <w:rStyle w:val="default"/>
          <w:rFonts w:cs="FrankRuehl" w:hint="cs"/>
          <w:vanish/>
          <w:sz w:val="20"/>
          <w:szCs w:val="20"/>
          <w:shd w:val="clear" w:color="auto" w:fill="FFFF99"/>
          <w:rtl/>
        </w:rPr>
        <w:t xml:space="preserve"> מיום 7.2.1999 עמ' 76 (</w:t>
      </w:r>
      <w:hyperlink r:id="rId115" w:history="1">
        <w:r w:rsidRPr="001B6974">
          <w:rPr>
            <w:rStyle w:val="Hyperlink"/>
            <w:rFonts w:cs="FrankRuehl" w:hint="cs"/>
            <w:vanish/>
            <w:szCs w:val="20"/>
            <w:shd w:val="clear" w:color="auto" w:fill="FFFF99"/>
            <w:rtl/>
          </w:rPr>
          <w:t>ה"ח 2800</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7ב1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7ב1.</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על בחיר</w:t>
      </w:r>
      <w:r w:rsidRPr="001B6974">
        <w:rPr>
          <w:rStyle w:val="default"/>
          <w:rFonts w:cs="FrankRuehl" w:hint="cs"/>
          <w:strike/>
          <w:vanish/>
          <w:sz w:val="22"/>
          <w:szCs w:val="22"/>
          <w:shd w:val="clear" w:color="auto" w:fill="FFFF99"/>
          <w:rtl/>
        </w:rPr>
        <w:t>ות חוזרות ל</w:t>
      </w:r>
      <w:r w:rsidRPr="001B6974">
        <w:rPr>
          <w:rStyle w:val="default"/>
          <w:rFonts w:cs="FrankRuehl"/>
          <w:strike/>
          <w:vanish/>
          <w:sz w:val="22"/>
          <w:szCs w:val="22"/>
          <w:shd w:val="clear" w:color="auto" w:fill="FFFF99"/>
          <w:rtl/>
        </w:rPr>
        <w:t>ראש הממש</w:t>
      </w:r>
      <w:r w:rsidRPr="001B6974">
        <w:rPr>
          <w:rStyle w:val="default"/>
          <w:rFonts w:cs="FrankRuehl" w:hint="cs"/>
          <w:strike/>
          <w:vanish/>
          <w:sz w:val="22"/>
          <w:szCs w:val="22"/>
          <w:shd w:val="clear" w:color="auto" w:fill="FFFF99"/>
          <w:rtl/>
        </w:rPr>
        <w:t>לה כאמור בסעיף 13(ב) לחוק-יסוד: הממשלה, יחולו הוראות פרק זה וכן הוראות אלה:</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יום ההצבעה יהא שבתון שחל בשעה 12 בצהריים בבתי ספר שבהם יוצבו קלפיות, ייפסקו הלימודים בשעה 11 בבוקר; הוראות סעיפים 71א ו-136 יחולו, בשינויים המחויבים;</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הקלפיות יהיו פתוחות להצבעה ללא הפסקה מ-12 בצהריים עד 11 בלילה, אך בישוב שמספר הבוחרים בו אינו עולה על 350, תהיה הקלפי פתוחה ללא הפסקה מ-12 בצהריים עד 9 בלילה; הקלפי תיסגר לפני השעות האמורות אם כבר הצביעו כל הזכאים להצביע בה; מי שהגיע למקום הקלפי תוך שעות ההצבעה זכאי להצביע גם אם נתעכבה הצבעתו עד אחרי גמר שעות ההצבעה.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100 (</w:t>
      </w:r>
      <w:hyperlink r:id="rId117" w:history="1">
        <w:r w:rsidRPr="001B6974">
          <w:rPr>
            <w:rStyle w:val="Hyperlink"/>
            <w:rFonts w:cs="FrankRuehl" w:hint="cs"/>
            <w:vanish/>
            <w:szCs w:val="20"/>
            <w:shd w:val="clear" w:color="auto" w:fill="FFFF99"/>
            <w:rtl/>
          </w:rPr>
          <w:t>ה"ח 2963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7ב1.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על בחיר</w:t>
      </w:r>
      <w:r w:rsidRPr="001B6974">
        <w:rPr>
          <w:rStyle w:val="default"/>
          <w:rFonts w:cs="FrankRuehl" w:hint="cs"/>
          <w:vanish/>
          <w:sz w:val="22"/>
          <w:szCs w:val="22"/>
          <w:shd w:val="clear" w:color="auto" w:fill="FFFF99"/>
          <w:rtl/>
        </w:rPr>
        <w:t>ות חוזרות ל</w:t>
      </w:r>
      <w:r w:rsidRPr="001B6974">
        <w:rPr>
          <w:rStyle w:val="default"/>
          <w:rFonts w:cs="FrankRuehl"/>
          <w:vanish/>
          <w:sz w:val="22"/>
          <w:szCs w:val="22"/>
          <w:shd w:val="clear" w:color="auto" w:fill="FFFF99"/>
          <w:rtl/>
        </w:rPr>
        <w:t>ראש הממש</w:t>
      </w:r>
      <w:r w:rsidRPr="001B6974">
        <w:rPr>
          <w:rStyle w:val="default"/>
          <w:rFonts w:cs="FrankRuehl" w:hint="cs"/>
          <w:vanish/>
          <w:sz w:val="22"/>
          <w:szCs w:val="22"/>
          <w:shd w:val="clear" w:color="auto" w:fill="FFFF99"/>
          <w:rtl/>
        </w:rPr>
        <w:t xml:space="preserve">לה כאמור בסעיף 13(ב) לחוק-יסוד: הממשלה, </w:t>
      </w:r>
      <w:r w:rsidRPr="001B6974">
        <w:rPr>
          <w:rStyle w:val="default"/>
          <w:rFonts w:cs="FrankRuehl" w:hint="cs"/>
          <w:vanish/>
          <w:sz w:val="22"/>
          <w:szCs w:val="22"/>
          <w:u w:val="single"/>
          <w:shd w:val="clear" w:color="auto" w:fill="FFFF99"/>
          <w:rtl/>
        </w:rPr>
        <w:t xml:space="preserve">ועל </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חיר</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ת מיוחדות </w:t>
      </w:r>
      <w:r w:rsidRPr="001B6974">
        <w:rPr>
          <w:rStyle w:val="default"/>
          <w:rFonts w:cs="FrankRuehl"/>
          <w:vanish/>
          <w:sz w:val="22"/>
          <w:szCs w:val="22"/>
          <w:u w:val="single"/>
          <w:shd w:val="clear" w:color="auto" w:fill="FFFF99"/>
          <w:rtl/>
        </w:rPr>
        <w:t>לר</w:t>
      </w:r>
      <w:r w:rsidRPr="001B6974">
        <w:rPr>
          <w:rStyle w:val="default"/>
          <w:rFonts w:cs="FrankRuehl" w:hint="cs"/>
          <w:vanish/>
          <w:sz w:val="22"/>
          <w:szCs w:val="22"/>
          <w:u w:val="single"/>
          <w:shd w:val="clear" w:color="auto" w:fill="FFFF99"/>
          <w:rtl/>
        </w:rPr>
        <w:t>אש</w:t>
      </w:r>
      <w:r w:rsidRPr="001B6974">
        <w:rPr>
          <w:rStyle w:val="default"/>
          <w:rFonts w:cs="FrankRuehl"/>
          <w:vanish/>
          <w:sz w:val="22"/>
          <w:szCs w:val="22"/>
          <w:u w:val="single"/>
          <w:shd w:val="clear" w:color="auto" w:fill="FFFF99"/>
          <w:rtl/>
        </w:rPr>
        <w:t xml:space="preserve"> ה</w:t>
      </w:r>
      <w:r w:rsidRPr="001B6974">
        <w:rPr>
          <w:rStyle w:val="default"/>
          <w:rFonts w:cs="FrankRuehl" w:hint="cs"/>
          <w:vanish/>
          <w:sz w:val="22"/>
          <w:szCs w:val="22"/>
          <w:u w:val="single"/>
          <w:shd w:val="clear" w:color="auto" w:fill="FFFF99"/>
          <w:rtl/>
        </w:rPr>
        <w:t>ממשלה לפי חוק-יסוד: הממשלה</w:t>
      </w:r>
      <w:r w:rsidRPr="001B6974">
        <w:rPr>
          <w:rStyle w:val="default"/>
          <w:rFonts w:cs="FrankRuehl" w:hint="cs"/>
          <w:vanish/>
          <w:sz w:val="22"/>
          <w:szCs w:val="22"/>
          <w:shd w:val="clear" w:color="auto" w:fill="FFFF99"/>
          <w:rtl/>
        </w:rPr>
        <w:t xml:space="preserve">, יחולו הוראות סעיף 10 לחוק יסוד: הכנסת, וכן הוראות סעיפים 71א </w:t>
      </w:r>
      <w:r w:rsidRPr="001B6974">
        <w:rPr>
          <w:rStyle w:val="default"/>
          <w:rFonts w:cs="FrankRuehl"/>
          <w:vanish/>
          <w:sz w:val="22"/>
          <w:szCs w:val="22"/>
          <w:shd w:val="clear" w:color="auto" w:fill="FFFF99"/>
          <w:rtl/>
        </w:rPr>
        <w:br/>
      </w:r>
      <w:r w:rsidRPr="001B6974">
        <w:rPr>
          <w:rStyle w:val="default"/>
          <w:rFonts w:cs="FrankRuehl" w:hint="cs"/>
          <w:vanish/>
          <w:sz w:val="22"/>
          <w:szCs w:val="22"/>
          <w:shd w:val="clear" w:color="auto" w:fill="FFFF99"/>
          <w:rtl/>
        </w:rPr>
        <w:t>ו-136 לחוק זה בשינויים המחויבים.</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8"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119"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7ב1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ascii="Arial" w:hAnsi="Arial" w:cs="Miriam" w:hint="cs"/>
          <w:strike/>
          <w:vanish/>
          <w:sz w:val="16"/>
          <w:szCs w:val="16"/>
          <w:shd w:val="clear" w:color="auto" w:fill="FFFF99"/>
          <w:rtl/>
        </w:rPr>
      </w:pPr>
      <w:r w:rsidRPr="001B6974">
        <w:rPr>
          <w:rStyle w:val="default"/>
          <w:rFonts w:ascii="Arial" w:hAnsi="Arial" w:cs="Miriam" w:hint="cs"/>
          <w:strike/>
          <w:vanish/>
          <w:sz w:val="16"/>
          <w:szCs w:val="16"/>
          <w:shd w:val="clear" w:color="auto" w:fill="FFFF99"/>
          <w:rtl/>
        </w:rPr>
        <w:t>הוראות בדבר בחירות חוזרות</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strike/>
          <w:vanish/>
          <w:sz w:val="22"/>
          <w:szCs w:val="22"/>
          <w:shd w:val="clear" w:color="auto" w:fill="FFFF99"/>
          <w:rtl/>
        </w:rPr>
        <w:t>7ב1.</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על בחיר</w:t>
      </w:r>
      <w:r w:rsidRPr="001B6974">
        <w:rPr>
          <w:rStyle w:val="default"/>
          <w:rFonts w:cs="FrankRuehl" w:hint="cs"/>
          <w:strike/>
          <w:vanish/>
          <w:sz w:val="22"/>
          <w:szCs w:val="22"/>
          <w:shd w:val="clear" w:color="auto" w:fill="FFFF99"/>
          <w:rtl/>
        </w:rPr>
        <w:t>ות חוזרות ל</w:t>
      </w:r>
      <w:r w:rsidRPr="001B6974">
        <w:rPr>
          <w:rStyle w:val="default"/>
          <w:rFonts w:cs="FrankRuehl"/>
          <w:strike/>
          <w:vanish/>
          <w:sz w:val="22"/>
          <w:szCs w:val="22"/>
          <w:shd w:val="clear" w:color="auto" w:fill="FFFF99"/>
          <w:rtl/>
        </w:rPr>
        <w:t>ראש הממש</w:t>
      </w:r>
      <w:r w:rsidRPr="001B6974">
        <w:rPr>
          <w:rStyle w:val="default"/>
          <w:rFonts w:cs="FrankRuehl" w:hint="cs"/>
          <w:strike/>
          <w:vanish/>
          <w:sz w:val="22"/>
          <w:szCs w:val="22"/>
          <w:shd w:val="clear" w:color="auto" w:fill="FFFF99"/>
          <w:rtl/>
        </w:rPr>
        <w:t xml:space="preserve">לה כאמור בסעיף 13(ב) לחוק-יסוד: הממשלה, ועל </w:t>
      </w:r>
      <w:r w:rsidRPr="001B6974">
        <w:rPr>
          <w:rStyle w:val="default"/>
          <w:rFonts w:cs="FrankRuehl"/>
          <w:strike/>
          <w:vanish/>
          <w:sz w:val="22"/>
          <w:szCs w:val="22"/>
          <w:shd w:val="clear" w:color="auto" w:fill="FFFF99"/>
          <w:rtl/>
        </w:rPr>
        <w:t>ב</w:t>
      </w:r>
      <w:r w:rsidRPr="001B6974">
        <w:rPr>
          <w:rStyle w:val="default"/>
          <w:rFonts w:cs="FrankRuehl" w:hint="cs"/>
          <w:strike/>
          <w:vanish/>
          <w:sz w:val="22"/>
          <w:szCs w:val="22"/>
          <w:shd w:val="clear" w:color="auto" w:fill="FFFF99"/>
          <w:rtl/>
        </w:rPr>
        <w:t>חיר</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ת מיוחדות </w:t>
      </w:r>
      <w:r w:rsidRPr="001B6974">
        <w:rPr>
          <w:rStyle w:val="default"/>
          <w:rFonts w:cs="FrankRuehl"/>
          <w:strike/>
          <w:vanish/>
          <w:sz w:val="22"/>
          <w:szCs w:val="22"/>
          <w:shd w:val="clear" w:color="auto" w:fill="FFFF99"/>
          <w:rtl/>
        </w:rPr>
        <w:t>לר</w:t>
      </w:r>
      <w:r w:rsidRPr="001B6974">
        <w:rPr>
          <w:rStyle w:val="default"/>
          <w:rFonts w:cs="FrankRuehl" w:hint="cs"/>
          <w:strike/>
          <w:vanish/>
          <w:sz w:val="22"/>
          <w:szCs w:val="22"/>
          <w:shd w:val="clear" w:color="auto" w:fill="FFFF99"/>
          <w:rtl/>
        </w:rPr>
        <w:t>אש</w:t>
      </w:r>
      <w:r w:rsidRPr="001B6974">
        <w:rPr>
          <w:rStyle w:val="default"/>
          <w:rFonts w:cs="FrankRuehl"/>
          <w:strike/>
          <w:vanish/>
          <w:sz w:val="22"/>
          <w:szCs w:val="22"/>
          <w:shd w:val="clear" w:color="auto" w:fill="FFFF99"/>
          <w:rtl/>
        </w:rPr>
        <w:t xml:space="preserve"> ה</w:t>
      </w:r>
      <w:r w:rsidRPr="001B6974">
        <w:rPr>
          <w:rStyle w:val="default"/>
          <w:rFonts w:cs="FrankRuehl" w:hint="cs"/>
          <w:strike/>
          <w:vanish/>
          <w:sz w:val="22"/>
          <w:szCs w:val="22"/>
          <w:shd w:val="clear" w:color="auto" w:fill="FFFF99"/>
          <w:rtl/>
        </w:rPr>
        <w:t xml:space="preserve">ממשלה לפי חוק-יסוד: הממשלה, יחולו הוראות סעיף 10 לחוק יסוד: הכנסת, וכן הוראות סעיפים 71א </w:t>
      </w:r>
      <w:r w:rsidRPr="001B6974">
        <w:rPr>
          <w:rStyle w:val="default"/>
          <w:rFonts w:cs="FrankRuehl"/>
          <w:strike/>
          <w:vanish/>
          <w:sz w:val="22"/>
          <w:szCs w:val="22"/>
          <w:shd w:val="clear" w:color="auto" w:fill="FFFF99"/>
          <w:rtl/>
        </w:rPr>
        <w:br/>
      </w:r>
      <w:r w:rsidRPr="001B6974">
        <w:rPr>
          <w:rStyle w:val="default"/>
          <w:rFonts w:cs="FrankRuehl" w:hint="cs"/>
          <w:strike/>
          <w:vanish/>
          <w:sz w:val="22"/>
          <w:szCs w:val="22"/>
          <w:shd w:val="clear" w:color="auto" w:fill="FFFF99"/>
          <w:rtl/>
        </w:rPr>
        <w:t>ו-136 לחוק זה בשינויים המחויבים.</w:t>
      </w:r>
      <w:bookmarkEnd w:id="35"/>
    </w:p>
    <w:p w:rsidR="006639E5" w:rsidRDefault="006639E5">
      <w:pPr>
        <w:pStyle w:val="P00"/>
        <w:spacing w:before="72"/>
        <w:ind w:left="0" w:right="1134"/>
        <w:rPr>
          <w:rStyle w:val="default"/>
          <w:rFonts w:cs="FrankRuehl" w:hint="cs"/>
          <w:rtl/>
        </w:rPr>
      </w:pPr>
      <w:r>
        <w:rPr>
          <w:lang w:val="he-IL"/>
        </w:rPr>
        <w:pict>
          <v:rect id="_x0000_s2070" style="position:absolute;left:0;text-align:left;margin-left:464.5pt;margin-top:8.05pt;width:75.05pt;height:18.55pt;z-index:25161011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חוק (מ</w:t>
                  </w:r>
                  <w:r>
                    <w:rPr>
                      <w:rFonts w:cs="Miriam"/>
                      <w:sz w:val="18"/>
                      <w:szCs w:val="18"/>
                      <w:rtl/>
                    </w:rPr>
                    <w:t xml:space="preserve">ס' </w:t>
                  </w:r>
                  <w:r>
                    <w:rPr>
                      <w:rFonts w:cs="Miriam" w:hint="cs"/>
                      <w:sz w:val="18"/>
                      <w:szCs w:val="18"/>
                      <w:rtl/>
                    </w:rPr>
                    <w:t>45</w:t>
                  </w:r>
                  <w:r>
                    <w:rPr>
                      <w:rFonts w:cs="Miriam"/>
                      <w:sz w:val="18"/>
                      <w:szCs w:val="18"/>
                      <w:rtl/>
                    </w:rPr>
                    <w:t xml:space="preserve">) </w:t>
                  </w:r>
                  <w:r>
                    <w:rPr>
                      <w:rFonts w:cs="Miriam" w:hint="cs"/>
                      <w:sz w:val="18"/>
                      <w:szCs w:val="18"/>
                      <w:rtl/>
                    </w:rPr>
                    <w:br/>
                    <w:t>תשס"</w:t>
                  </w:r>
                  <w:r>
                    <w:rPr>
                      <w:rFonts w:cs="Miriam"/>
                      <w:sz w:val="18"/>
                      <w:szCs w:val="18"/>
                      <w:rtl/>
                    </w:rPr>
                    <w:t>ב</w:t>
                  </w:r>
                  <w:r>
                    <w:rPr>
                      <w:rFonts w:cs="Miriam" w:hint="cs"/>
                      <w:sz w:val="18"/>
                      <w:szCs w:val="18"/>
                      <w:rtl/>
                    </w:rPr>
                    <w:t>-2001</w:t>
                  </w:r>
                </w:p>
                <w:p w:rsidR="00DC28D6" w:rsidRDefault="00DC28D6">
                  <w:pPr>
                    <w:spacing w:line="160" w:lineRule="exact"/>
                    <w:jc w:val="left"/>
                    <w:rPr>
                      <w:rFonts w:cs="Miriam" w:hint="cs"/>
                      <w:noProof/>
                      <w:sz w:val="18"/>
                      <w:szCs w:val="18"/>
                      <w:rtl/>
                    </w:rPr>
                  </w:pPr>
                </w:p>
              </w:txbxContent>
            </v:textbox>
            <w10:anchorlock/>
          </v:rect>
        </w:pict>
      </w:r>
      <w:r>
        <w:rPr>
          <w:rStyle w:val="big-number"/>
          <w:rtl/>
        </w:rPr>
        <w:t>7</w:t>
      </w:r>
      <w:r>
        <w:rPr>
          <w:rStyle w:val="default"/>
          <w:rFonts w:cs="FrankRuehl"/>
          <w:rtl/>
        </w:rPr>
        <w:t>ג.</w:t>
      </w:r>
      <w:r>
        <w:rPr>
          <w:rStyle w:val="default"/>
          <w:rFonts w:cs="FrankRuehl"/>
          <w:rtl/>
        </w:rPr>
        <w:tab/>
      </w:r>
      <w:r>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6" w:name="Rov326"/>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20"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226 (</w:t>
      </w:r>
      <w:hyperlink r:id="rId121"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7ג</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22"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123"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7ג</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ascii="Arial" w:hAnsi="Arial" w:cs="Miriam" w:hint="cs"/>
          <w:strike/>
          <w:vanish/>
          <w:sz w:val="16"/>
          <w:szCs w:val="16"/>
          <w:shd w:val="clear" w:color="auto" w:fill="FFFF99"/>
          <w:rtl/>
        </w:rPr>
      </w:pPr>
      <w:r w:rsidRPr="001B6974">
        <w:rPr>
          <w:rStyle w:val="default"/>
          <w:rFonts w:ascii="Arial" w:hAnsi="Arial" w:cs="Miriam" w:hint="cs"/>
          <w:strike/>
          <w:vanish/>
          <w:sz w:val="16"/>
          <w:szCs w:val="16"/>
          <w:shd w:val="clear" w:color="auto" w:fill="FFFF99"/>
          <w:rtl/>
        </w:rPr>
        <w:t>ערעורי בחירות</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Style w:val="default"/>
          <w:rFonts w:cs="FrankRuehl" w:hint="cs"/>
          <w:strike/>
          <w:vanish/>
          <w:sz w:val="22"/>
          <w:szCs w:val="22"/>
          <w:shd w:val="clear" w:color="auto" w:fill="FFFF99"/>
          <w:rtl/>
        </w:rPr>
        <w:t>7ג.</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א)</w:t>
      </w:r>
      <w:r w:rsidRPr="001B6974">
        <w:rPr>
          <w:rStyle w:val="default"/>
          <w:rFonts w:cs="FrankRuehl"/>
          <w:strike/>
          <w:vanish/>
          <w:sz w:val="22"/>
          <w:szCs w:val="22"/>
          <w:shd w:val="clear" w:color="auto" w:fill="FFFF99"/>
          <w:rtl/>
        </w:rPr>
        <w:tab/>
        <w:t>ערעור על</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תוצאות הב</w:t>
      </w:r>
      <w:r w:rsidRPr="001B6974">
        <w:rPr>
          <w:rStyle w:val="default"/>
          <w:rFonts w:cs="FrankRuehl" w:hint="cs"/>
          <w:strike/>
          <w:vanish/>
          <w:sz w:val="22"/>
          <w:szCs w:val="22"/>
          <w:shd w:val="clear" w:color="auto" w:fill="FFFF99"/>
          <w:rtl/>
        </w:rPr>
        <w:t>חירות לכנסת אין בו,</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כ</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צ</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 xml:space="preserve">ו, ערעור על תוצאות הבחירות לראש הממשלה; בחירות חוזרות לכנסת כתוצאה מערעור </w:t>
      </w:r>
      <w:r w:rsidRPr="001B6974">
        <w:rPr>
          <w:rStyle w:val="default"/>
          <w:rFonts w:cs="FrankRuehl"/>
          <w:strike/>
          <w:vanish/>
          <w:sz w:val="22"/>
          <w:szCs w:val="22"/>
          <w:shd w:val="clear" w:color="auto" w:fill="FFFF99"/>
          <w:rtl/>
        </w:rPr>
        <w:t>בח</w:t>
      </w:r>
      <w:r w:rsidRPr="001B6974">
        <w:rPr>
          <w:rStyle w:val="default"/>
          <w:rFonts w:cs="FrankRuehl" w:hint="cs"/>
          <w:strike/>
          <w:vanish/>
          <w:sz w:val="22"/>
          <w:szCs w:val="22"/>
          <w:shd w:val="clear" w:color="auto" w:fill="FFFF99"/>
          <w:rtl/>
        </w:rPr>
        <w:t>יר</w:t>
      </w:r>
      <w:r w:rsidRPr="001B6974">
        <w:rPr>
          <w:rStyle w:val="default"/>
          <w:rFonts w:cs="FrankRuehl"/>
          <w:strike/>
          <w:vanish/>
          <w:sz w:val="22"/>
          <w:szCs w:val="22"/>
          <w:shd w:val="clear" w:color="auto" w:fill="FFFF99"/>
          <w:rtl/>
        </w:rPr>
        <w:t>ות</w:t>
      </w:r>
      <w:r w:rsidRPr="001B6974">
        <w:rPr>
          <w:rStyle w:val="default"/>
          <w:rFonts w:cs="FrankRuehl" w:hint="cs"/>
          <w:strike/>
          <w:vanish/>
          <w:sz w:val="22"/>
          <w:szCs w:val="22"/>
          <w:shd w:val="clear" w:color="auto" w:fill="FFFF99"/>
          <w:rtl/>
        </w:rPr>
        <w:t xml:space="preserve"> אינן מחייבות, כשלעצמן, בחירות לראש הממשלה.</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ערעור ע</w:t>
      </w:r>
      <w:r w:rsidRPr="001B6974">
        <w:rPr>
          <w:rStyle w:val="default"/>
          <w:rFonts w:cs="FrankRuehl" w:hint="cs"/>
          <w:strike/>
          <w:vanish/>
          <w:sz w:val="22"/>
          <w:szCs w:val="22"/>
          <w:shd w:val="clear" w:color="auto" w:fill="FFFF99"/>
          <w:rtl/>
        </w:rPr>
        <w:t>ל תוצאות הבחירות לראש הממשלה אין בו, כשלעצמו, ערעור על תוצאות הבחירות לכנ</w:t>
      </w:r>
      <w:r w:rsidRPr="001B6974">
        <w:rPr>
          <w:rStyle w:val="default"/>
          <w:rFonts w:cs="FrankRuehl"/>
          <w:strike/>
          <w:vanish/>
          <w:sz w:val="22"/>
          <w:szCs w:val="22"/>
          <w:shd w:val="clear" w:color="auto" w:fill="FFFF99"/>
          <w:rtl/>
        </w:rPr>
        <w:t>סת, ו</w:t>
      </w:r>
      <w:r w:rsidRPr="001B6974">
        <w:rPr>
          <w:rStyle w:val="default"/>
          <w:rFonts w:cs="FrankRuehl" w:hint="cs"/>
          <w:strike/>
          <w:vanish/>
          <w:sz w:val="22"/>
          <w:szCs w:val="22"/>
          <w:shd w:val="clear" w:color="auto" w:fill="FFFF99"/>
          <w:rtl/>
        </w:rPr>
        <w:t>בחירו</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חוזרות לר</w:t>
      </w:r>
      <w:r w:rsidRPr="001B6974">
        <w:rPr>
          <w:rStyle w:val="default"/>
          <w:rFonts w:cs="FrankRuehl" w:hint="cs"/>
          <w:strike/>
          <w:vanish/>
          <w:sz w:val="22"/>
          <w:szCs w:val="22"/>
          <w:shd w:val="clear" w:color="auto" w:fill="FFFF99"/>
          <w:rtl/>
        </w:rPr>
        <w:t>אש הממשלה כתוצאה מע</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ע</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ב</w:t>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ירות אינן מחייבות,</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כשל</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צמן, בחירות לכנסת.</w:t>
      </w:r>
    </w:p>
    <w:p w:rsidR="006639E5" w:rsidRDefault="006639E5">
      <w:pPr>
        <w:pStyle w:val="P00"/>
        <w:spacing w:before="0"/>
        <w:ind w:left="0" w:right="1134"/>
        <w:rPr>
          <w:rStyle w:val="default"/>
          <w:rFonts w:cs="FrankRuehl" w:hint="cs"/>
          <w:strike/>
          <w:sz w:val="2"/>
          <w:szCs w:val="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(ג)</w:t>
      </w:r>
      <w:r w:rsidRPr="001B6974">
        <w:rPr>
          <w:rStyle w:val="default"/>
          <w:rFonts w:cs="FrankRuehl"/>
          <w:strike/>
          <w:vanish/>
          <w:sz w:val="22"/>
          <w:szCs w:val="22"/>
          <w:shd w:val="clear" w:color="auto" w:fill="FFFF99"/>
          <w:rtl/>
        </w:rPr>
        <w:tab/>
        <w:t>נערכו ב</w:t>
      </w:r>
      <w:r w:rsidRPr="001B6974">
        <w:rPr>
          <w:rStyle w:val="default"/>
          <w:rFonts w:cs="FrankRuehl" w:hint="cs"/>
          <w:strike/>
          <w:vanish/>
          <w:sz w:val="22"/>
          <w:szCs w:val="22"/>
          <w:shd w:val="clear" w:color="auto" w:fill="FFFF99"/>
          <w:rtl/>
        </w:rPr>
        <w:t>חירות לכנסת ולראש המ</w:t>
      </w:r>
      <w:r w:rsidRPr="001B6974">
        <w:rPr>
          <w:rStyle w:val="default"/>
          <w:rFonts w:cs="FrankRuehl"/>
          <w:strike/>
          <w:vanish/>
          <w:sz w:val="22"/>
          <w:szCs w:val="22"/>
          <w:shd w:val="clear" w:color="auto" w:fill="FFFF99"/>
          <w:rtl/>
        </w:rPr>
        <w:t>מש</w:t>
      </w:r>
      <w:r w:rsidRPr="001B6974">
        <w:rPr>
          <w:rStyle w:val="default"/>
          <w:rFonts w:cs="FrankRuehl" w:hint="cs"/>
          <w:strike/>
          <w:vanish/>
          <w:sz w:val="22"/>
          <w:szCs w:val="22"/>
          <w:shd w:val="clear" w:color="auto" w:fill="FFFF99"/>
          <w:rtl/>
        </w:rPr>
        <w:t>לה</w:t>
      </w:r>
      <w:r w:rsidRPr="001B6974">
        <w:rPr>
          <w:rStyle w:val="default"/>
          <w:rFonts w:cs="FrankRuehl"/>
          <w:strike/>
          <w:vanish/>
          <w:sz w:val="22"/>
          <w:szCs w:val="22"/>
          <w:shd w:val="clear" w:color="auto" w:fill="FFFF99"/>
          <w:rtl/>
        </w:rPr>
        <w:t xml:space="preserve"> ב</w:t>
      </w:r>
      <w:r w:rsidRPr="001B6974">
        <w:rPr>
          <w:rStyle w:val="default"/>
          <w:rFonts w:cs="FrankRuehl" w:hint="cs"/>
          <w:strike/>
          <w:vanish/>
          <w:sz w:val="22"/>
          <w:szCs w:val="22"/>
          <w:shd w:val="clear" w:color="auto" w:fill="FFFF99"/>
          <w:rtl/>
        </w:rPr>
        <w:t xml:space="preserve">אותו מועד והוגש ערעור על תוצאות הבחירות לכנסת או ערעור על תוצאות הבחירות לראש הממשלה, ונוכח בית המשפט </w:t>
      </w:r>
      <w:r w:rsidRPr="001B6974">
        <w:rPr>
          <w:rStyle w:val="default"/>
          <w:rFonts w:cs="FrankRuehl"/>
          <w:strike/>
          <w:vanish/>
          <w:sz w:val="22"/>
          <w:szCs w:val="22"/>
          <w:shd w:val="clear" w:color="auto" w:fill="FFFF99"/>
          <w:rtl/>
        </w:rPr>
        <w:t>כי</w:t>
      </w:r>
      <w:r w:rsidRPr="001B6974">
        <w:rPr>
          <w:rStyle w:val="default"/>
          <w:rFonts w:cs="FrankRuehl" w:hint="cs"/>
          <w:strike/>
          <w:vanish/>
          <w:sz w:val="22"/>
          <w:szCs w:val="22"/>
          <w:shd w:val="clear" w:color="auto" w:fill="FFFF99"/>
          <w:rtl/>
        </w:rPr>
        <w:t xml:space="preserve"> בבחירות בכללן או בקלפי מ</w:t>
      </w:r>
      <w:r w:rsidRPr="001B6974">
        <w:rPr>
          <w:rStyle w:val="default"/>
          <w:rFonts w:cs="FrankRuehl"/>
          <w:strike/>
          <w:vanish/>
          <w:sz w:val="22"/>
          <w:szCs w:val="22"/>
          <w:shd w:val="clear" w:color="auto" w:fill="FFFF99"/>
          <w:rtl/>
        </w:rPr>
        <w:t>סויי</w:t>
      </w:r>
      <w:r w:rsidRPr="001B6974">
        <w:rPr>
          <w:rStyle w:val="default"/>
          <w:rFonts w:cs="FrankRuehl" w:hint="cs"/>
          <w:strike/>
          <w:vanish/>
          <w:sz w:val="22"/>
          <w:szCs w:val="22"/>
          <w:shd w:val="clear" w:color="auto" w:fill="FFFF99"/>
          <w:rtl/>
        </w:rPr>
        <w:t>מת נפל</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פגמים היו</w:t>
      </w:r>
      <w:r w:rsidRPr="001B6974">
        <w:rPr>
          <w:rStyle w:val="default"/>
          <w:rFonts w:cs="FrankRuehl" w:hint="cs"/>
          <w:strike/>
          <w:vanish/>
          <w:sz w:val="22"/>
          <w:szCs w:val="22"/>
          <w:shd w:val="clear" w:color="auto" w:fill="FFFF99"/>
          <w:rtl/>
        </w:rPr>
        <w:t xml:space="preserve">רדים לשרשו של ענין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א</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 xml:space="preserve"> בהם כדי להשפיע גם</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 xml:space="preserve">על </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בחירות האחרות, רשאי הוא ל</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חליט כאמור בסעיף 86(ד) גם</w:t>
      </w:r>
      <w:r w:rsidRPr="001B6974">
        <w:rPr>
          <w:rStyle w:val="default"/>
          <w:rFonts w:cs="FrankRuehl"/>
          <w:strike/>
          <w:vanish/>
          <w:sz w:val="22"/>
          <w:szCs w:val="22"/>
          <w:shd w:val="clear" w:color="auto" w:fill="FFFF99"/>
          <w:rtl/>
        </w:rPr>
        <w:t xml:space="preserve"> ל</w:t>
      </w:r>
      <w:r w:rsidRPr="001B6974">
        <w:rPr>
          <w:rStyle w:val="default"/>
          <w:rFonts w:cs="FrankRuehl" w:hint="cs"/>
          <w:strike/>
          <w:vanish/>
          <w:sz w:val="22"/>
          <w:szCs w:val="22"/>
          <w:shd w:val="clear" w:color="auto" w:fill="FFFF99"/>
          <w:rtl/>
        </w:rPr>
        <w:t>גב</w:t>
      </w:r>
      <w:r w:rsidRPr="001B6974">
        <w:rPr>
          <w:rStyle w:val="default"/>
          <w:rFonts w:cs="FrankRuehl"/>
          <w:strike/>
          <w:vanish/>
          <w:sz w:val="22"/>
          <w:szCs w:val="22"/>
          <w:shd w:val="clear" w:color="auto" w:fill="FFFF99"/>
          <w:rtl/>
        </w:rPr>
        <w:t xml:space="preserve">י </w:t>
      </w:r>
      <w:r w:rsidRPr="001B6974">
        <w:rPr>
          <w:rStyle w:val="default"/>
          <w:rFonts w:cs="FrankRuehl" w:hint="cs"/>
          <w:strike/>
          <w:vanish/>
          <w:sz w:val="22"/>
          <w:szCs w:val="22"/>
          <w:shd w:val="clear" w:color="auto" w:fill="FFFF99"/>
          <w:rtl/>
        </w:rPr>
        <w:t>הבחירות האחרות</w:t>
      </w:r>
      <w:bookmarkEnd w:id="36"/>
    </w:p>
    <w:p w:rsidR="006639E5" w:rsidRDefault="006639E5">
      <w:pPr>
        <w:pStyle w:val="medium2-header"/>
        <w:keepLines w:val="0"/>
        <w:spacing w:before="72"/>
        <w:ind w:left="0" w:right="1134"/>
        <w:rPr>
          <w:rFonts w:cs="FrankRuehl"/>
          <w:noProof/>
          <w:rtl/>
        </w:rPr>
      </w:pPr>
      <w:bookmarkStart w:id="37" w:name="med3"/>
      <w:bookmarkEnd w:id="37"/>
      <w:r>
        <w:rPr>
          <w:rFonts w:cs="FrankRuehl"/>
          <w:noProof/>
          <w:rtl/>
        </w:rPr>
        <w:t>פרק ג': מפ</w:t>
      </w:r>
      <w:r>
        <w:rPr>
          <w:rFonts w:cs="FrankRuehl" w:hint="cs"/>
          <w:noProof/>
          <w:rtl/>
        </w:rPr>
        <w:t>ת הבחירו</w:t>
      </w:r>
      <w:r>
        <w:rPr>
          <w:rFonts w:cs="FrankRuehl"/>
          <w:noProof/>
          <w:rtl/>
        </w:rPr>
        <w:t>ת</w:t>
      </w:r>
    </w:p>
    <w:p w:rsidR="006639E5" w:rsidRDefault="006639E5">
      <w:pPr>
        <w:pStyle w:val="P00"/>
        <w:spacing w:before="72"/>
        <w:ind w:left="0" w:right="1134"/>
        <w:rPr>
          <w:rStyle w:val="default"/>
          <w:rFonts w:cs="FrankRuehl"/>
          <w:rtl/>
        </w:rPr>
      </w:pPr>
      <w:bookmarkStart w:id="38" w:name="Seif93"/>
      <w:bookmarkEnd w:id="38"/>
      <w:r>
        <w:rPr>
          <w:lang w:val="he-IL"/>
        </w:rPr>
        <w:pict>
          <v:rect id="_x0000_s2071" style="position:absolute;left:0;text-align:left;margin-left:464.5pt;margin-top:8.05pt;width:75.05pt;height:24pt;z-index:2516111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אזורי בח</w:t>
                  </w:r>
                  <w:r>
                    <w:rPr>
                      <w:rFonts w:cs="Miriam" w:hint="cs"/>
                      <w:sz w:val="18"/>
                      <w:szCs w:val="18"/>
                      <w:rtl/>
                    </w:rPr>
                    <w:t>ירו</w:t>
                  </w:r>
                  <w:r>
                    <w:rPr>
                      <w:rFonts w:cs="Miriam"/>
                      <w:sz w:val="18"/>
                      <w:szCs w:val="18"/>
                      <w:rtl/>
                    </w:rPr>
                    <w:t>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txbxContent>
            </v:textbox>
            <w10:anchorlock/>
          </v:rect>
        </w:pict>
      </w:r>
      <w:r>
        <w:rPr>
          <w:rStyle w:val="big-number"/>
          <w:rtl/>
        </w:rPr>
        <w:t>8.</w:t>
      </w:r>
      <w:r>
        <w:rPr>
          <w:rStyle w:val="big-number"/>
          <w:rtl/>
        </w:rPr>
        <w:tab/>
      </w:r>
      <w:r>
        <w:rPr>
          <w:rStyle w:val="default"/>
          <w:rFonts w:cs="FrankRuehl"/>
          <w:rtl/>
        </w:rPr>
        <w:t>(א)</w:t>
      </w:r>
      <w:r>
        <w:rPr>
          <w:rStyle w:val="default"/>
          <w:rFonts w:cs="FrankRuehl"/>
          <w:rtl/>
        </w:rPr>
        <w:tab/>
        <w:t>"נפה", לע</w:t>
      </w:r>
      <w:r>
        <w:rPr>
          <w:rStyle w:val="default"/>
          <w:rFonts w:cs="FrankRuehl" w:hint="cs"/>
          <w:rtl/>
        </w:rPr>
        <w:t xml:space="preserve">נין סעיף זה </w:t>
      </w:r>
      <w:r>
        <w:rPr>
          <w:rStyle w:val="default"/>
          <w:rFonts w:cs="FrankRuehl"/>
          <w:rtl/>
        </w:rPr>
        <w:t>– נפה שק</w:t>
      </w:r>
      <w:r>
        <w:rPr>
          <w:rStyle w:val="default"/>
          <w:rFonts w:cs="FrankRuehl" w:hint="cs"/>
          <w:rtl/>
        </w:rPr>
        <w:t>בעה הממשלה לפי סעיף 3 לפקודת סדרי השלטון והמשפט, תש"ח-</w:t>
      </w:r>
      <w:r>
        <w:rPr>
          <w:rStyle w:val="default"/>
          <w:rFonts w:cs="FrankRuehl"/>
          <w:rtl/>
        </w:rPr>
        <w:t>1948.</w:t>
      </w:r>
    </w:p>
    <w:p w:rsidR="006639E5" w:rsidRDefault="006639E5">
      <w:pPr>
        <w:pStyle w:val="P00"/>
        <w:spacing w:before="72"/>
        <w:ind w:left="0" w:right="1134"/>
        <w:rPr>
          <w:rStyle w:val="default"/>
          <w:rFonts w:cs="FrankRuehl"/>
          <w:rtl/>
        </w:rPr>
      </w:pPr>
      <w:r>
        <w:rPr>
          <w:lang w:val="he-IL"/>
        </w:rPr>
        <w:pict>
          <v:rect id="_x0000_s2072" style="position:absolute;left:0;text-align:left;margin-left:464.5pt;margin-top:8.05pt;width:75.05pt;height:18.45pt;z-index:2516121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תשל"ז</w:t>
                  </w:r>
                  <w:r>
                    <w:rPr>
                      <w:rFonts w:cs="Miriam" w:hint="cs"/>
                      <w:sz w:val="18"/>
                      <w:szCs w:val="18"/>
                      <w:rtl/>
                    </w:rPr>
                    <w:t>-</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rtl/>
        </w:rPr>
        <w:tab/>
        <w:t>לענין ה</w:t>
      </w:r>
      <w:r>
        <w:rPr>
          <w:rStyle w:val="default"/>
          <w:rFonts w:cs="FrankRuehl" w:hint="cs"/>
          <w:rtl/>
        </w:rPr>
        <w:t>כנת הבחירות וההצבעה תהא</w:t>
      </w:r>
      <w:r>
        <w:rPr>
          <w:rStyle w:val="default"/>
          <w:rFonts w:cs="FrankRuehl"/>
          <w:rtl/>
        </w:rPr>
        <w:t xml:space="preserve"> כל </w:t>
      </w:r>
      <w:r>
        <w:rPr>
          <w:rStyle w:val="default"/>
          <w:rFonts w:cs="FrankRuehl" w:hint="cs"/>
          <w:rtl/>
        </w:rPr>
        <w:t xml:space="preserve">נפה אזור בחירות; ואולם אם היו בנפה למעלה מ-400 אזורי קלפי, רשאית הועדה המרכזית לקבוע שיהיו בה יותר מאזור בחירות אחד, </w:t>
      </w:r>
      <w:r>
        <w:rPr>
          <w:rStyle w:val="default"/>
          <w:rFonts w:cs="FrankRuehl"/>
          <w:rtl/>
        </w:rPr>
        <w:t>וב</w:t>
      </w:r>
      <w:r>
        <w:rPr>
          <w:rStyle w:val="default"/>
          <w:rFonts w:cs="FrankRuehl" w:hint="cs"/>
          <w:rtl/>
        </w:rPr>
        <w:t>לב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בכל אחד מהם יהיו לא פחות מ-100 אזורי קלפי; החלטה לענין זה תתקבל לא יאוחר מהיום</w:t>
      </w:r>
      <w:r>
        <w:rPr>
          <w:rStyle w:val="default"/>
          <w:rFonts w:cs="FrankRuehl"/>
          <w:rtl/>
        </w:rPr>
        <w:t xml:space="preserve"> ה-42 לפני </w:t>
      </w:r>
      <w:r>
        <w:rPr>
          <w:rStyle w:val="default"/>
          <w:rFonts w:cs="FrankRuehl" w:hint="cs"/>
          <w:rtl/>
        </w:rPr>
        <w:t>יום הבחיר</w:t>
      </w:r>
      <w:r>
        <w:rPr>
          <w:rStyle w:val="default"/>
          <w:rFonts w:cs="FrankRuehl"/>
          <w:rtl/>
        </w:rPr>
        <w:t>ו</w:t>
      </w:r>
      <w:r>
        <w:rPr>
          <w:rStyle w:val="default"/>
          <w:rFonts w:cs="FrankRuehl" w:hint="cs"/>
          <w:rtl/>
        </w:rPr>
        <w:t>ת</w:t>
      </w:r>
      <w:r>
        <w:rPr>
          <w:rStyle w:val="default"/>
          <w:rFonts w:cs="FrankRuehl"/>
          <w:rtl/>
        </w:rPr>
        <w:t>.</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ישוב שש</w:t>
      </w:r>
      <w:r>
        <w:rPr>
          <w:rStyle w:val="default"/>
          <w:rFonts w:cs="FrankRuehl" w:hint="cs"/>
          <w:rtl/>
        </w:rPr>
        <w:t>טחו נמ</w:t>
      </w:r>
      <w:r>
        <w:rPr>
          <w:rStyle w:val="default"/>
          <w:rFonts w:cs="FrankRuehl"/>
          <w:rtl/>
        </w:rPr>
        <w:t>צ</w:t>
      </w:r>
      <w:r>
        <w:rPr>
          <w:rStyle w:val="default"/>
          <w:rFonts w:cs="FrankRuehl" w:hint="cs"/>
          <w:rtl/>
        </w:rPr>
        <w:t>א בתחומ</w:t>
      </w:r>
      <w:r>
        <w:rPr>
          <w:rStyle w:val="default"/>
          <w:rFonts w:cs="FrankRuehl"/>
          <w:rtl/>
        </w:rPr>
        <w:t xml:space="preserve">יהן </w:t>
      </w:r>
      <w:r>
        <w:rPr>
          <w:rStyle w:val="default"/>
          <w:rFonts w:cs="FrankRuehl" w:hint="cs"/>
          <w:rtl/>
        </w:rPr>
        <w:t>של יותר מנפה אחת תקבע הועדה המרכזית את אזור הבחירות שבו ייכלל.</w:t>
      </w:r>
    </w:p>
    <w:p w:rsidR="00F27CD9" w:rsidRDefault="00F27CD9">
      <w:pPr>
        <w:pStyle w:val="P00"/>
        <w:spacing w:before="72"/>
        <w:ind w:left="0" w:right="1134"/>
        <w:rPr>
          <w:rStyle w:val="default"/>
          <w:rFonts w:cs="FrankRuehl" w:hint="cs"/>
          <w:rtl/>
        </w:rPr>
      </w:pPr>
      <w:r>
        <w:rPr>
          <w:rFonts w:cs="FrankRuehl" w:hint="cs"/>
          <w:sz w:val="26"/>
          <w:rtl/>
          <w:lang w:eastAsia="en-US"/>
        </w:rPr>
        <w:pict>
          <v:shape id="_x0000_s2583" type="#_x0000_t202" style="position:absolute;left:0;text-align:left;margin-left:470.35pt;margin-top:7.1pt;width:1in;height:18pt;z-index:251830272" filled="f" stroked="f">
            <v:textbox inset="1mm,0,1mm,0">
              <w:txbxContent>
                <w:p w:rsidR="00DC28D6" w:rsidRDefault="00DC28D6" w:rsidP="00F27CD9">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67) תשע"ז-2017</w:t>
                  </w:r>
                </w:p>
              </w:txbxContent>
            </v:textbox>
            <w10:anchorlock/>
          </v:shape>
        </w:pict>
      </w:r>
      <w:r>
        <w:rPr>
          <w:rStyle w:val="default"/>
          <w:rFonts w:cs="FrankRuehl" w:hint="cs"/>
          <w:rtl/>
        </w:rPr>
        <w:tab/>
        <w:t>(ד)</w:t>
      </w:r>
      <w:r>
        <w:rPr>
          <w:rStyle w:val="default"/>
          <w:rFonts w:cs="FrankRuehl" w:hint="cs"/>
          <w:rtl/>
        </w:rPr>
        <w:tab/>
        <w:t>מצאה הוועדה המרכזית, לא יאוחר מהיום ה-42 שלפני יום הבחירות, כי מטעמי ניהול הבחירות יש הצדקה לכלול יישוב באזור בחירות מסוים, רשאית היא לקבוע את אזור הבחירות שבו ייכלל, ובלבד שאזורי הבחירות יהיו שטחים רצופים.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9" w:name="Rov440"/>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24"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152 (</w:t>
      </w:r>
      <w:hyperlink r:id="rId125"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8</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8.</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לענין הכנת הבחירות וההצבעה תהא כל נפה אזור בחירות; ישוב ששטחו נמצא בתחומיהן של יותר מנפה אחת, תקבע הועדה המרכזית את אזור הבחירות שבו יכלל.</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 xml:space="preserve">"נפה", לענין סעיף זה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נפה שנקבעה על ידי הממשלה לפי סעיף 3 לפקודת סדרי השלטון והמשפט, תש"ח-1948.</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26"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74 (</w:t>
      </w:r>
      <w:hyperlink r:id="rId127"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לענין ה</w:t>
      </w:r>
      <w:r w:rsidRPr="001B6974">
        <w:rPr>
          <w:rStyle w:val="default"/>
          <w:rFonts w:cs="FrankRuehl" w:hint="cs"/>
          <w:vanish/>
          <w:sz w:val="22"/>
          <w:szCs w:val="22"/>
          <w:shd w:val="clear" w:color="auto" w:fill="FFFF99"/>
          <w:rtl/>
        </w:rPr>
        <w:t>כנת הבחירות וההצבעה תהא</w:t>
      </w:r>
      <w:r w:rsidRPr="001B6974">
        <w:rPr>
          <w:rStyle w:val="default"/>
          <w:rFonts w:cs="FrankRuehl"/>
          <w:vanish/>
          <w:sz w:val="22"/>
          <w:szCs w:val="22"/>
          <w:shd w:val="clear" w:color="auto" w:fill="FFFF99"/>
          <w:rtl/>
        </w:rPr>
        <w:t xml:space="preserve"> כל </w:t>
      </w:r>
      <w:r w:rsidRPr="001B6974">
        <w:rPr>
          <w:rStyle w:val="default"/>
          <w:rFonts w:cs="FrankRuehl" w:hint="cs"/>
          <w:vanish/>
          <w:sz w:val="22"/>
          <w:szCs w:val="22"/>
          <w:shd w:val="clear" w:color="auto" w:fill="FFFF99"/>
          <w:rtl/>
        </w:rPr>
        <w:t xml:space="preserve">נפה אזור בחירות; ואולם אם היו בנפה </w:t>
      </w:r>
      <w:r w:rsidRPr="001B6974">
        <w:rPr>
          <w:rStyle w:val="default"/>
          <w:rFonts w:cs="FrankRuehl" w:hint="cs"/>
          <w:strike/>
          <w:vanish/>
          <w:sz w:val="22"/>
          <w:szCs w:val="22"/>
          <w:shd w:val="clear" w:color="auto" w:fill="FFFF99"/>
          <w:rtl/>
        </w:rPr>
        <w:t>למעלה מ-500 אזורי קלפי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למעלה מ-400 אזורי קלפי</w:t>
      </w:r>
      <w:r w:rsidRPr="001B6974">
        <w:rPr>
          <w:rStyle w:val="default"/>
          <w:rFonts w:cs="FrankRuehl" w:hint="cs"/>
          <w:vanish/>
          <w:sz w:val="22"/>
          <w:szCs w:val="22"/>
          <w:shd w:val="clear" w:color="auto" w:fill="FFFF99"/>
          <w:rtl/>
        </w:rPr>
        <w:t xml:space="preserve">, רשאית הועדה המרכזית לקבוע שיהיו בה יותר מאזור בחירות אחד, </w:t>
      </w:r>
      <w:r w:rsidRPr="001B6974">
        <w:rPr>
          <w:rStyle w:val="default"/>
          <w:rFonts w:cs="FrankRuehl"/>
          <w:vanish/>
          <w:sz w:val="22"/>
          <w:szCs w:val="22"/>
          <w:shd w:val="clear" w:color="auto" w:fill="FFFF99"/>
          <w:rtl/>
        </w:rPr>
        <w:t>וב</w:t>
      </w:r>
      <w:r w:rsidRPr="001B6974">
        <w:rPr>
          <w:rStyle w:val="default"/>
          <w:rFonts w:cs="FrankRuehl" w:hint="cs"/>
          <w:vanish/>
          <w:sz w:val="22"/>
          <w:szCs w:val="22"/>
          <w:shd w:val="clear" w:color="auto" w:fill="FFFF99"/>
          <w:rtl/>
        </w:rPr>
        <w:t>לב</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בכל אחד מהם יהיו </w:t>
      </w:r>
      <w:r w:rsidRPr="001B6974">
        <w:rPr>
          <w:rStyle w:val="default"/>
          <w:rFonts w:cs="FrankRuehl" w:hint="cs"/>
          <w:strike/>
          <w:vanish/>
          <w:sz w:val="22"/>
          <w:szCs w:val="22"/>
          <w:shd w:val="clear" w:color="auto" w:fill="FFFF99"/>
          <w:rtl/>
        </w:rPr>
        <w:t>לא פחות מ-200 אזורי קלפי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 פחות מ-100 אזורי קלפי</w:t>
      </w:r>
      <w:r w:rsidRPr="001B6974">
        <w:rPr>
          <w:rStyle w:val="default"/>
          <w:rFonts w:cs="FrankRuehl" w:hint="cs"/>
          <w:vanish/>
          <w:sz w:val="22"/>
          <w:szCs w:val="22"/>
          <w:shd w:val="clear" w:color="auto" w:fill="FFFF99"/>
          <w:rtl/>
        </w:rPr>
        <w:t>; החלטה לענין זה תתקבל לא יאוחר מהיום</w:t>
      </w:r>
      <w:r w:rsidRPr="001B6974">
        <w:rPr>
          <w:rStyle w:val="default"/>
          <w:rFonts w:cs="FrankRuehl"/>
          <w:vanish/>
          <w:sz w:val="22"/>
          <w:szCs w:val="22"/>
          <w:shd w:val="clear" w:color="auto" w:fill="FFFF99"/>
          <w:rtl/>
        </w:rPr>
        <w:t xml:space="preserve"> ה-42 לפני </w:t>
      </w:r>
      <w:r w:rsidRPr="001B6974">
        <w:rPr>
          <w:rStyle w:val="default"/>
          <w:rFonts w:cs="FrankRuehl" w:hint="cs"/>
          <w:vanish/>
          <w:sz w:val="22"/>
          <w:szCs w:val="22"/>
          <w:shd w:val="clear" w:color="auto" w:fill="FFFF99"/>
          <w:rtl/>
        </w:rPr>
        <w:t>יום הבחיר</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w:t>
      </w:r>
    </w:p>
    <w:p w:rsidR="00F27CD9" w:rsidRPr="001B6974" w:rsidRDefault="00F27CD9" w:rsidP="00F27CD9">
      <w:pPr>
        <w:pStyle w:val="P00"/>
        <w:spacing w:before="0"/>
        <w:ind w:left="0" w:right="1134"/>
        <w:rPr>
          <w:rStyle w:val="default"/>
          <w:rFonts w:cs="FrankRuehl" w:hint="cs"/>
          <w:vanish/>
          <w:sz w:val="20"/>
          <w:szCs w:val="20"/>
          <w:shd w:val="clear" w:color="auto" w:fill="FFFF99"/>
          <w:rtl/>
        </w:rPr>
      </w:pPr>
    </w:p>
    <w:p w:rsidR="00F27CD9" w:rsidRPr="001B6974" w:rsidRDefault="00F27CD9" w:rsidP="00F27CD9">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F27CD9" w:rsidRPr="001B6974" w:rsidRDefault="00F27CD9" w:rsidP="00F27CD9">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F27CD9" w:rsidRPr="001B6974" w:rsidRDefault="00F27CD9" w:rsidP="00F27CD9">
      <w:pPr>
        <w:pStyle w:val="P00"/>
        <w:spacing w:before="0"/>
        <w:ind w:left="0" w:right="1134"/>
        <w:rPr>
          <w:rStyle w:val="default"/>
          <w:rFonts w:cs="FrankRuehl" w:hint="cs"/>
          <w:vanish/>
          <w:sz w:val="20"/>
          <w:szCs w:val="20"/>
          <w:shd w:val="clear" w:color="auto" w:fill="FFFF99"/>
          <w:rtl/>
        </w:rPr>
      </w:pPr>
      <w:hyperlink r:id="rId128"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451 (</w:t>
      </w:r>
      <w:hyperlink r:id="rId129"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F27CD9" w:rsidRPr="00F27CD9" w:rsidRDefault="00F27CD9" w:rsidP="00F27CD9">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קטן 8(ד)</w:t>
      </w:r>
      <w:bookmarkEnd w:id="39"/>
    </w:p>
    <w:p w:rsidR="006639E5" w:rsidRDefault="006639E5">
      <w:pPr>
        <w:pStyle w:val="P00"/>
        <w:spacing w:before="72"/>
        <w:ind w:left="0" w:right="1134"/>
        <w:rPr>
          <w:rStyle w:val="default"/>
          <w:rFonts w:cs="FrankRuehl"/>
          <w:rtl/>
        </w:rPr>
      </w:pPr>
      <w:bookmarkStart w:id="40" w:name="Seif94"/>
      <w:bookmarkEnd w:id="40"/>
      <w:r>
        <w:rPr>
          <w:lang w:val="he-IL"/>
        </w:rPr>
        <w:pict>
          <v:rect id="_x0000_s2073" style="position:absolute;left:0;text-align:left;margin-left:464.5pt;margin-top:8.05pt;width:75.05pt;height:8pt;z-index:2516131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אזור</w:t>
                  </w:r>
                  <w:r>
                    <w:rPr>
                      <w:rFonts w:cs="Miriam" w:hint="cs"/>
                      <w:sz w:val="18"/>
                      <w:szCs w:val="18"/>
                      <w:rtl/>
                    </w:rPr>
                    <w:t>י קל</w:t>
                  </w:r>
                  <w:r>
                    <w:rPr>
                      <w:rFonts w:cs="Miriam"/>
                      <w:sz w:val="18"/>
                      <w:szCs w:val="18"/>
                      <w:rtl/>
                    </w:rPr>
                    <w:t>פי</w:t>
                  </w:r>
                </w:p>
              </w:txbxContent>
            </v:textbox>
            <w10:anchorlock/>
          </v:rect>
        </w:pict>
      </w:r>
      <w:r>
        <w:rPr>
          <w:rStyle w:val="big-number"/>
          <w:rtl/>
        </w:rPr>
        <w:t>9.</w:t>
      </w:r>
      <w:r>
        <w:rPr>
          <w:rStyle w:val="big-number"/>
          <w:rtl/>
        </w:rPr>
        <w:tab/>
      </w:r>
      <w:r>
        <w:rPr>
          <w:rStyle w:val="default"/>
          <w:rFonts w:cs="FrankRuehl"/>
          <w:rtl/>
        </w:rPr>
        <w:t>שטח המדי</w:t>
      </w:r>
      <w:r>
        <w:rPr>
          <w:rStyle w:val="default"/>
          <w:rFonts w:cs="FrankRuehl" w:hint="cs"/>
          <w:rtl/>
        </w:rPr>
        <w:t xml:space="preserve">נה יחולק לאזורי קלפי; כל אחד מאזורי הקלפי </w:t>
      </w:r>
      <w:r>
        <w:rPr>
          <w:rStyle w:val="default"/>
          <w:rFonts w:cs="FrankRuehl"/>
          <w:rtl/>
        </w:rPr>
        <w:t>יס</w:t>
      </w:r>
      <w:r>
        <w:rPr>
          <w:rStyle w:val="default"/>
          <w:rFonts w:cs="FrankRuehl" w:hint="cs"/>
          <w:rtl/>
        </w:rPr>
        <w:t>ומ</w:t>
      </w:r>
      <w:r>
        <w:rPr>
          <w:rStyle w:val="default"/>
          <w:rFonts w:cs="FrankRuehl"/>
          <w:rtl/>
        </w:rPr>
        <w:t xml:space="preserve">ן </w:t>
      </w:r>
      <w:r>
        <w:rPr>
          <w:rStyle w:val="default"/>
          <w:rFonts w:cs="FrankRuehl" w:hint="cs"/>
          <w:rtl/>
        </w:rPr>
        <w:t>במספר.</w:t>
      </w:r>
    </w:p>
    <w:p w:rsidR="006639E5" w:rsidRDefault="006639E5">
      <w:pPr>
        <w:pStyle w:val="P00"/>
        <w:spacing w:before="72"/>
        <w:ind w:left="0" w:right="1134"/>
        <w:rPr>
          <w:rStyle w:val="default"/>
          <w:rFonts w:cs="FrankRuehl"/>
          <w:rtl/>
        </w:rPr>
      </w:pPr>
      <w:bookmarkStart w:id="41" w:name="Seif95"/>
      <w:bookmarkEnd w:id="41"/>
      <w:r>
        <w:rPr>
          <w:lang w:val="he-IL"/>
        </w:rPr>
        <w:pict>
          <v:rect id="_x0000_s2074" style="position:absolute;left:0;text-align:left;margin-left:464.5pt;margin-top:8.05pt;width:75.05pt;height:8pt;z-index:25161420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 xml:space="preserve">היקף של </w:t>
                  </w:r>
                  <w:r>
                    <w:rPr>
                      <w:rFonts w:cs="Miriam" w:hint="cs"/>
                      <w:sz w:val="18"/>
                      <w:szCs w:val="18"/>
                      <w:rtl/>
                    </w:rPr>
                    <w:t>אזור קלפי</w:t>
                  </w:r>
                </w:p>
              </w:txbxContent>
            </v:textbox>
            <w10:anchorlock/>
          </v:rect>
        </w:pict>
      </w:r>
      <w:r>
        <w:rPr>
          <w:rStyle w:val="big-number"/>
          <w:rtl/>
        </w:rPr>
        <w:t>10.</w:t>
      </w:r>
      <w:r>
        <w:rPr>
          <w:rStyle w:val="big-number"/>
          <w:rtl/>
        </w:rPr>
        <w:tab/>
      </w:r>
      <w:r>
        <w:rPr>
          <w:rStyle w:val="default"/>
          <w:rFonts w:cs="FrankRuehl"/>
          <w:rtl/>
        </w:rPr>
        <w:t>אזור קלפ</w:t>
      </w:r>
      <w:r>
        <w:rPr>
          <w:rStyle w:val="default"/>
          <w:rFonts w:cs="FrankRuehl" w:hint="cs"/>
          <w:rtl/>
        </w:rPr>
        <w:t>י לא יכלול יותר מישוב אחד;</w:t>
      </w:r>
      <w:r>
        <w:rPr>
          <w:rStyle w:val="default"/>
          <w:rFonts w:cs="FrankRuehl"/>
          <w:rtl/>
        </w:rPr>
        <w:t xml:space="preserve"> לענין ז</w:t>
      </w:r>
      <w:r>
        <w:rPr>
          <w:rStyle w:val="default"/>
          <w:rFonts w:cs="FrankRuehl" w:hint="cs"/>
          <w:rtl/>
        </w:rPr>
        <w:t>ה יראו את כל תחומה של עיריה או של מועצה מקומי</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מעט מועצה אזורית, כישוב אח</w:t>
      </w:r>
      <w:r>
        <w:rPr>
          <w:rStyle w:val="default"/>
          <w:rFonts w:cs="FrankRuehl"/>
          <w:rtl/>
        </w:rPr>
        <w:t>ד.</w:t>
      </w:r>
    </w:p>
    <w:p w:rsidR="006639E5" w:rsidRDefault="006639E5">
      <w:pPr>
        <w:pStyle w:val="P00"/>
        <w:spacing w:before="72"/>
        <w:ind w:left="0" w:right="1134"/>
        <w:rPr>
          <w:rStyle w:val="default"/>
          <w:rFonts w:cs="FrankRuehl" w:hint="cs"/>
          <w:rtl/>
        </w:rPr>
      </w:pPr>
      <w:bookmarkStart w:id="42" w:name="Seif96"/>
      <w:bookmarkEnd w:id="42"/>
      <w:r>
        <w:rPr>
          <w:lang w:val="he-IL"/>
        </w:rPr>
        <w:pict>
          <v:rect id="_x0000_s2075" style="position:absolute;left:0;text-align:left;margin-left:464.5pt;margin-top:8.05pt;width:75.05pt;height:32pt;z-index:2516152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מספר ה</w:t>
                  </w:r>
                  <w:r>
                    <w:rPr>
                      <w:rFonts w:cs="Miriam" w:hint="cs"/>
                      <w:sz w:val="18"/>
                      <w:szCs w:val="18"/>
                      <w:rtl/>
                    </w:rPr>
                    <w:t>ב</w:t>
                  </w:r>
                  <w:r>
                    <w:rPr>
                      <w:rFonts w:cs="Miriam"/>
                      <w:sz w:val="18"/>
                      <w:szCs w:val="18"/>
                      <w:rtl/>
                    </w:rPr>
                    <w:t>וח</w:t>
                  </w:r>
                  <w:r>
                    <w:rPr>
                      <w:rFonts w:cs="Miriam" w:hint="cs"/>
                      <w:sz w:val="18"/>
                      <w:szCs w:val="18"/>
                      <w:rtl/>
                    </w:rPr>
                    <w:t>רים באזור קלפי</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txbxContent>
            </v:textbox>
            <w10:anchorlock/>
          </v:rect>
        </w:pict>
      </w:r>
      <w:r>
        <w:rPr>
          <w:rStyle w:val="big-number"/>
          <w:rtl/>
        </w:rPr>
        <w:t>11.</w:t>
      </w:r>
      <w:r>
        <w:rPr>
          <w:rStyle w:val="big-number"/>
          <w:rtl/>
        </w:rPr>
        <w:tab/>
      </w:r>
      <w:r>
        <w:rPr>
          <w:rStyle w:val="default"/>
          <w:rFonts w:cs="FrankRuehl"/>
          <w:rtl/>
        </w:rPr>
        <w:t>אזור קלפ</w:t>
      </w:r>
      <w:r>
        <w:rPr>
          <w:rStyle w:val="default"/>
          <w:rFonts w:cs="FrankRuehl" w:hint="cs"/>
          <w:rtl/>
        </w:rPr>
        <w:t xml:space="preserve">י לא יכלול יותר מ-800 בוחרים; ואולם רשאית הועדה המרכזית, על פי הצעת שר הפנים, להעלות את המספר באזור קלפי </w:t>
      </w:r>
      <w:r>
        <w:rPr>
          <w:rStyle w:val="default"/>
          <w:rFonts w:cs="FrankRuehl"/>
          <w:rtl/>
        </w:rPr>
        <w:t>פלונ</w:t>
      </w:r>
      <w:r>
        <w:rPr>
          <w:rStyle w:val="default"/>
          <w:rFonts w:cs="FrankRuehl" w:hint="cs"/>
          <w:rtl/>
        </w:rPr>
        <w:t xml:space="preserve">י </w:t>
      </w:r>
      <w:r>
        <w:rPr>
          <w:rStyle w:val="default"/>
          <w:rFonts w:cs="FrankRuehl"/>
          <w:rtl/>
        </w:rPr>
        <w:t>עד 900.</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43" w:name="Rov272"/>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30"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30 (</w:t>
      </w:r>
      <w:hyperlink r:id="rId131"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אזור קלפ</w:t>
      </w:r>
      <w:r w:rsidRPr="001B6974">
        <w:rPr>
          <w:rStyle w:val="default"/>
          <w:rFonts w:cs="FrankRuehl" w:hint="cs"/>
          <w:vanish/>
          <w:sz w:val="22"/>
          <w:szCs w:val="22"/>
          <w:shd w:val="clear" w:color="auto" w:fill="FFFF99"/>
          <w:rtl/>
        </w:rPr>
        <w:t xml:space="preserve">י לא יכלול יותר מ-800 בוחרים; ואולם רשאית הועדה המרכזית, על פי הצעת שר הפנים, להעלות את המספר באזור קלפי </w:t>
      </w:r>
      <w:r w:rsidRPr="001B6974">
        <w:rPr>
          <w:rStyle w:val="default"/>
          <w:rFonts w:cs="FrankRuehl"/>
          <w:vanish/>
          <w:sz w:val="22"/>
          <w:szCs w:val="22"/>
          <w:shd w:val="clear" w:color="auto" w:fill="FFFF99"/>
          <w:rtl/>
        </w:rPr>
        <w:t>פלונ</w:t>
      </w:r>
      <w:r w:rsidRPr="001B6974">
        <w:rPr>
          <w:rStyle w:val="default"/>
          <w:rFonts w:cs="FrankRuehl" w:hint="cs"/>
          <w:vanish/>
          <w:sz w:val="22"/>
          <w:szCs w:val="22"/>
          <w:shd w:val="clear" w:color="auto" w:fill="FFFF99"/>
          <w:rtl/>
        </w:rPr>
        <w:t xml:space="preserve">י </w:t>
      </w:r>
      <w:r w:rsidRPr="001B6974">
        <w:rPr>
          <w:rStyle w:val="default"/>
          <w:rFonts w:cs="FrankRuehl"/>
          <w:vanish/>
          <w:sz w:val="22"/>
          <w:szCs w:val="22"/>
          <w:shd w:val="clear" w:color="auto" w:fill="FFFF99"/>
          <w:rtl/>
        </w:rPr>
        <w:t>עד</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1000</w:t>
      </w:r>
      <w:r w:rsidRPr="001B6974">
        <w:rPr>
          <w:rStyle w:val="default"/>
          <w:rFonts w:cs="FrankRuehl"/>
          <w:vanish/>
          <w:sz w:val="22"/>
          <w:szCs w:val="22"/>
          <w:shd w:val="clear" w:color="auto" w:fill="FFFF99"/>
          <w:rtl/>
        </w:rPr>
        <w:t xml:space="preserve"> </w:t>
      </w:r>
      <w:r w:rsidRPr="001B6974">
        <w:rPr>
          <w:rStyle w:val="default"/>
          <w:rFonts w:cs="FrankRuehl"/>
          <w:vanish/>
          <w:sz w:val="22"/>
          <w:szCs w:val="22"/>
          <w:u w:val="single"/>
          <w:shd w:val="clear" w:color="auto" w:fill="FFFF99"/>
          <w:rtl/>
        </w:rPr>
        <w:t>900</w:t>
      </w:r>
      <w:r w:rsidRPr="001B6974">
        <w:rPr>
          <w:rStyle w:val="default"/>
          <w:rFonts w:cs="FrankRuehl"/>
          <w:vanish/>
          <w:sz w:val="22"/>
          <w:szCs w:val="22"/>
          <w:shd w:val="clear" w:color="auto" w:fill="FFFF99"/>
          <w:rtl/>
        </w:rPr>
        <w:t>.</w:t>
      </w:r>
      <w:bookmarkEnd w:id="43"/>
    </w:p>
    <w:p w:rsidR="006639E5" w:rsidRDefault="006639E5">
      <w:pPr>
        <w:pStyle w:val="P00"/>
        <w:spacing w:before="72"/>
        <w:ind w:left="0" w:right="1134"/>
        <w:rPr>
          <w:rStyle w:val="default"/>
          <w:rFonts w:cs="FrankRuehl"/>
          <w:rtl/>
        </w:rPr>
      </w:pPr>
      <w:bookmarkStart w:id="44" w:name="Seif97"/>
      <w:bookmarkEnd w:id="44"/>
      <w:r>
        <w:rPr>
          <w:lang w:val="he-IL"/>
        </w:rPr>
        <w:pict>
          <v:rect id="_x0000_s2076" style="position:absolute;left:0;text-align:left;margin-left:464.5pt;margin-top:8.05pt;width:75.05pt;height:26.95pt;z-index:25161625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תיחום אז</w:t>
                  </w:r>
                  <w:r>
                    <w:rPr>
                      <w:rFonts w:cs="Miriam" w:hint="cs"/>
                      <w:sz w:val="18"/>
                      <w:szCs w:val="18"/>
                      <w:rtl/>
                    </w:rPr>
                    <w:t xml:space="preserve">ורי קלפי (תיקון מס' 7) </w:t>
                  </w:r>
                  <w:r>
                    <w:rPr>
                      <w:rFonts w:cs="Miriam"/>
                      <w:sz w:val="18"/>
                      <w:szCs w:val="18"/>
                      <w:rtl/>
                    </w:rPr>
                    <w:br/>
                  </w:r>
                  <w:r>
                    <w:rPr>
                      <w:rFonts w:cs="Miriam" w:hint="cs"/>
                      <w:sz w:val="18"/>
                      <w:szCs w:val="18"/>
                      <w:rtl/>
                    </w:rPr>
                    <w:t>תשל"ח-</w:t>
                  </w:r>
                  <w:r>
                    <w:rPr>
                      <w:rFonts w:cs="Miriam"/>
                      <w:sz w:val="18"/>
                      <w:szCs w:val="18"/>
                      <w:rtl/>
                    </w:rPr>
                    <w:t>1978</w:t>
                  </w:r>
                </w:p>
              </w:txbxContent>
            </v:textbox>
            <w10:anchorlock/>
          </v:rect>
        </w:pict>
      </w:r>
      <w:r>
        <w:rPr>
          <w:rStyle w:val="big-number"/>
          <w:rtl/>
        </w:rPr>
        <w:t>12.</w:t>
      </w:r>
      <w:r>
        <w:rPr>
          <w:rStyle w:val="big-number"/>
          <w:rtl/>
        </w:rPr>
        <w:tab/>
      </w:r>
      <w:r>
        <w:rPr>
          <w:rStyle w:val="default"/>
          <w:rFonts w:cs="FrankRuehl"/>
          <w:rtl/>
        </w:rPr>
        <w:t>(א)</w:t>
      </w:r>
      <w:r>
        <w:rPr>
          <w:rStyle w:val="default"/>
          <w:rFonts w:cs="FrankRuehl"/>
          <w:rtl/>
        </w:rPr>
        <w:tab/>
        <w:t>אזור קל</w:t>
      </w:r>
      <w:r>
        <w:rPr>
          <w:rStyle w:val="default"/>
          <w:rFonts w:cs="FrankRuehl" w:hint="cs"/>
          <w:rtl/>
        </w:rPr>
        <w:t>פי יהא שטח רצוף; ואולם בישוב פלוני או בחלק ממנו שבו אי אפשר לתחום אזורי קלפ</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פי סימון של שטח, רשאית הווע</w:t>
      </w:r>
      <w:r>
        <w:rPr>
          <w:rStyle w:val="default"/>
          <w:rFonts w:cs="FrankRuehl"/>
          <w:rtl/>
        </w:rPr>
        <w:t>ד</w:t>
      </w:r>
      <w:r>
        <w:rPr>
          <w:rStyle w:val="default"/>
          <w:rFonts w:cs="FrankRuehl" w:hint="cs"/>
          <w:rtl/>
        </w:rPr>
        <w:t xml:space="preserve">ה </w:t>
      </w:r>
      <w:r>
        <w:rPr>
          <w:rStyle w:val="default"/>
          <w:rFonts w:cs="FrankRuehl"/>
          <w:rtl/>
        </w:rPr>
        <w:t>ה</w:t>
      </w:r>
      <w:r>
        <w:rPr>
          <w:rStyle w:val="default"/>
          <w:rFonts w:cs="FrankRuehl" w:hint="cs"/>
          <w:rtl/>
        </w:rPr>
        <w:t>מרכזית, על פי הצעת שר הפנים, לקבוע שתושבי הישוב או תושבי אותו חלק ממנו, ערוכי</w:t>
      </w:r>
      <w:r>
        <w:rPr>
          <w:rStyle w:val="default"/>
          <w:rFonts w:cs="FrankRuehl"/>
          <w:rtl/>
        </w:rPr>
        <w:t>ם לפי סד</w:t>
      </w:r>
      <w:r>
        <w:rPr>
          <w:rStyle w:val="default"/>
          <w:rFonts w:cs="FrankRuehl" w:hint="cs"/>
          <w:rtl/>
        </w:rPr>
        <w:t xml:space="preserve">ר האלף-בית של שמות </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ח</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הם, יי</w:t>
      </w:r>
      <w:r>
        <w:rPr>
          <w:rStyle w:val="default"/>
          <w:rFonts w:cs="FrankRuehl"/>
          <w:rtl/>
        </w:rPr>
        <w:t>חשב</w:t>
      </w:r>
      <w:r>
        <w:rPr>
          <w:rStyle w:val="default"/>
          <w:rFonts w:cs="FrankRuehl" w:hint="cs"/>
          <w:rtl/>
        </w:rPr>
        <w:t>ו</w:t>
      </w:r>
      <w:r>
        <w:rPr>
          <w:rStyle w:val="default"/>
          <w:rFonts w:cs="FrankRuehl"/>
          <w:rtl/>
        </w:rPr>
        <w:t xml:space="preserve"> כ</w:t>
      </w:r>
      <w:r>
        <w:rPr>
          <w:rStyle w:val="default"/>
          <w:rFonts w:cs="FrankRuehl" w:hint="cs"/>
          <w:rtl/>
        </w:rPr>
        <w:t>אזור ק</w:t>
      </w:r>
      <w:r>
        <w:rPr>
          <w:rStyle w:val="default"/>
          <w:rFonts w:cs="FrankRuehl"/>
          <w:rtl/>
        </w:rPr>
        <w:t>ל</w:t>
      </w:r>
      <w:r>
        <w:rPr>
          <w:rStyle w:val="default"/>
          <w:rFonts w:cs="FrankRuehl" w:hint="cs"/>
          <w:rtl/>
        </w:rPr>
        <w:t xml:space="preserve">פי </w:t>
      </w:r>
      <w:r>
        <w:rPr>
          <w:rStyle w:val="default"/>
          <w:rFonts w:cs="FrankRuehl"/>
          <w:rtl/>
        </w:rPr>
        <w:t>א</w:t>
      </w:r>
      <w:r>
        <w:rPr>
          <w:rStyle w:val="default"/>
          <w:rFonts w:cs="FrankRuehl" w:hint="cs"/>
          <w:rtl/>
        </w:rPr>
        <w:t>ו כאזורי קלפי.</w:t>
      </w:r>
    </w:p>
    <w:p w:rsidR="006639E5" w:rsidRDefault="006639E5">
      <w:pPr>
        <w:pStyle w:val="P00"/>
        <w:spacing w:before="72"/>
        <w:ind w:left="0" w:right="1134"/>
        <w:rPr>
          <w:rStyle w:val="default"/>
          <w:rFonts w:cs="FrankRuehl" w:hint="cs"/>
          <w:rtl/>
        </w:rPr>
      </w:pPr>
      <w:r>
        <w:rPr>
          <w:lang w:val="he-IL"/>
        </w:rPr>
        <w:pict>
          <v:rect id="_x0000_s2077" style="position:absolute;left:0;text-align:left;margin-left:464.5pt;margin-top:8.05pt;width:75.05pt;height:36.9pt;z-index:251617280"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r>
                    <w:rPr>
                      <w:rFonts w:cs="Miriam" w:hint="cs"/>
                      <w:sz w:val="18"/>
                      <w:szCs w:val="18"/>
                      <w:rtl/>
                    </w:rPr>
                    <w:br/>
                  </w:r>
                  <w:r>
                    <w:rPr>
                      <w:rFonts w:cs="Miriam"/>
                      <w:sz w:val="18"/>
                      <w:szCs w:val="18"/>
                      <w:rtl/>
                    </w:rPr>
                    <w:t>תשל"ח</w:t>
                  </w:r>
                  <w:r>
                    <w:rPr>
                      <w:rFonts w:cs="Miriam" w:hint="cs"/>
                      <w:sz w:val="18"/>
                      <w:szCs w:val="18"/>
                      <w:rtl/>
                    </w:rPr>
                    <w:t>-</w:t>
                  </w:r>
                  <w:r>
                    <w:rPr>
                      <w:rFonts w:cs="Miriam"/>
                      <w:sz w:val="18"/>
                      <w:szCs w:val="18"/>
                      <w:rtl/>
                    </w:rPr>
                    <w:t>1978</w:t>
                  </w:r>
                </w:p>
                <w:p w:rsidR="00DC28D6" w:rsidRDefault="00DC28D6" w:rsidP="00EA7FAB">
                  <w:pPr>
                    <w:spacing w:line="160" w:lineRule="exact"/>
                    <w:jc w:val="left"/>
                    <w:rPr>
                      <w:rFonts w:cs="Miriam" w:hint="cs"/>
                      <w:noProof/>
                      <w:sz w:val="18"/>
                      <w:szCs w:val="18"/>
                      <w:rtl/>
                    </w:rPr>
                  </w:pPr>
                  <w:r>
                    <w:rPr>
                      <w:rFonts w:cs="Miriam" w:hint="cs"/>
                      <w:noProof/>
                      <w:sz w:val="18"/>
                      <w:szCs w:val="18"/>
                      <w:rtl/>
                    </w:rPr>
                    <w:t>(תיקון מס' 59) תשע"א-2011</w:t>
                  </w:r>
                </w:p>
              </w:txbxContent>
            </v:textbox>
            <w10:anchorlock/>
          </v:rect>
        </w:pict>
      </w:r>
      <w:r>
        <w:rPr>
          <w:rFonts w:cs="FrankRuehl"/>
          <w:sz w:val="26"/>
          <w:rtl/>
        </w:rPr>
        <w:tab/>
      </w:r>
      <w:r>
        <w:rPr>
          <w:rStyle w:val="default"/>
          <w:rFonts w:cs="FrankRuehl"/>
          <w:rtl/>
        </w:rPr>
        <w:t>(ב)</w:t>
      </w:r>
      <w:r>
        <w:rPr>
          <w:rStyle w:val="default"/>
          <w:rFonts w:cs="FrankRuehl"/>
          <w:rtl/>
        </w:rPr>
        <w:tab/>
        <w:t>על אף ה</w:t>
      </w:r>
      <w:r>
        <w:rPr>
          <w:rStyle w:val="default"/>
          <w:rFonts w:cs="FrankRuehl" w:hint="cs"/>
          <w:rtl/>
        </w:rPr>
        <w:t>אמור בסעיף קטן (א) רשאית הועדה המרכזית, על פי הצעת שר הפנים,</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בוע לבוחרים הרשומים במרשם ה</w:t>
      </w:r>
      <w:r>
        <w:rPr>
          <w:rStyle w:val="default"/>
          <w:rFonts w:cs="FrankRuehl"/>
          <w:rtl/>
        </w:rPr>
        <w:t>אוכל</w:t>
      </w:r>
      <w:r>
        <w:rPr>
          <w:rStyle w:val="default"/>
          <w:rFonts w:cs="FrankRuehl" w:hint="cs"/>
          <w:rtl/>
        </w:rPr>
        <w:t>וסין כתושבי ישוב פלוני, אך מענם המפורט באותו ישוב אי</w:t>
      </w:r>
      <w:r>
        <w:rPr>
          <w:rStyle w:val="default"/>
          <w:rFonts w:cs="FrankRuehl"/>
          <w:rtl/>
        </w:rPr>
        <w:t xml:space="preserve">נו רשום, </w:t>
      </w:r>
      <w:r>
        <w:rPr>
          <w:rStyle w:val="default"/>
          <w:rFonts w:cs="FrankRuehl" w:hint="cs"/>
          <w:rtl/>
        </w:rPr>
        <w:t>אזורי קלפי מיוחדים</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הישוב</w:t>
      </w:r>
      <w:r w:rsidR="00EA7FAB" w:rsidRPr="00EA7FAB">
        <w:rPr>
          <w:rStyle w:val="default"/>
          <w:rFonts w:cs="FrankRuehl" w:hint="cs"/>
          <w:rtl/>
        </w:rPr>
        <w:t>; יושב ראש הוועדה המרכזית וסגניו רשאים לצרף אזור קלפי מיוחד כאמור לאזור קלפי אחר באותו יישוב, לא יאוחר מהיום ה-31 שלפני יום הבחירות, גם אם רשומים בו 100 בוחרים או יותר, והודעה על כך תפורסם כפי שיחליטו</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45" w:name="Rov429"/>
      <w:r w:rsidRPr="001B6974">
        <w:rPr>
          <w:rStyle w:val="default"/>
          <w:rFonts w:cs="FrankRuehl" w:hint="cs"/>
          <w:vanish/>
          <w:color w:val="FF0000"/>
          <w:sz w:val="20"/>
          <w:szCs w:val="20"/>
          <w:shd w:val="clear" w:color="auto" w:fill="FFFF99"/>
          <w:rtl/>
        </w:rPr>
        <w:t>מיום 9.6.1978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32" w:history="1">
        <w:r w:rsidRPr="001B6974">
          <w:rPr>
            <w:rStyle w:val="Hyperlink"/>
            <w:rFonts w:cs="FrankRuehl" w:hint="cs"/>
            <w:vanish/>
            <w:szCs w:val="20"/>
            <w:shd w:val="clear" w:color="auto" w:fill="FFFF99"/>
            <w:rtl/>
          </w:rPr>
          <w:t>ס"ח תשל"ח מס' 896</w:t>
        </w:r>
      </w:hyperlink>
      <w:r w:rsidRPr="001B6974">
        <w:rPr>
          <w:rStyle w:val="default"/>
          <w:rFonts w:cs="FrankRuehl" w:hint="cs"/>
          <w:vanish/>
          <w:sz w:val="20"/>
          <w:szCs w:val="20"/>
          <w:shd w:val="clear" w:color="auto" w:fill="FFFF99"/>
          <w:rtl/>
        </w:rPr>
        <w:t xml:space="preserve"> מיום 9.6.1978 עמ' 136 (</w:t>
      </w:r>
      <w:hyperlink r:id="rId133" w:history="1">
        <w:r w:rsidRPr="001B6974">
          <w:rPr>
            <w:rStyle w:val="Hyperlink"/>
            <w:rFonts w:cs="FrankRuehl" w:hint="cs"/>
            <w:vanish/>
            <w:szCs w:val="20"/>
            <w:shd w:val="clear" w:color="auto" w:fill="FFFF99"/>
            <w:rtl/>
          </w:rPr>
          <w:t>ה"ח 1330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12.</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אזור קל</w:t>
      </w:r>
      <w:r w:rsidRPr="001B6974">
        <w:rPr>
          <w:rStyle w:val="default"/>
          <w:rFonts w:cs="FrankRuehl" w:hint="cs"/>
          <w:vanish/>
          <w:sz w:val="22"/>
          <w:szCs w:val="22"/>
          <w:shd w:val="clear" w:color="auto" w:fill="FFFF99"/>
          <w:rtl/>
        </w:rPr>
        <w:t>פי יהא שטח רצוף; ואולם בישוב פלוני או בחלק ממנו שבו אי אפשר לתחום אזורי קלפ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פי סימון של שטח, רשאית הווע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מרכזית, על פי הצעת שר הפנים, לקבוע שתושבי הישוב או תושבי אותו חלק ממנו, ערוכי</w:t>
      </w:r>
      <w:r w:rsidRPr="001B6974">
        <w:rPr>
          <w:rStyle w:val="default"/>
          <w:rFonts w:cs="FrankRuehl"/>
          <w:vanish/>
          <w:sz w:val="22"/>
          <w:szCs w:val="22"/>
          <w:shd w:val="clear" w:color="auto" w:fill="FFFF99"/>
          <w:rtl/>
        </w:rPr>
        <w:t>ם לפי סד</w:t>
      </w:r>
      <w:r w:rsidRPr="001B6974">
        <w:rPr>
          <w:rStyle w:val="default"/>
          <w:rFonts w:cs="FrankRuehl" w:hint="cs"/>
          <w:vanish/>
          <w:sz w:val="22"/>
          <w:szCs w:val="22"/>
          <w:shd w:val="clear" w:color="auto" w:fill="FFFF99"/>
          <w:rtl/>
        </w:rPr>
        <w:t xml:space="preserve">ר האלף-בית של שמות </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הם, יי</w:t>
      </w:r>
      <w:r w:rsidRPr="001B6974">
        <w:rPr>
          <w:rStyle w:val="default"/>
          <w:rFonts w:cs="FrankRuehl"/>
          <w:vanish/>
          <w:sz w:val="22"/>
          <w:szCs w:val="22"/>
          <w:shd w:val="clear" w:color="auto" w:fill="FFFF99"/>
          <w:rtl/>
        </w:rPr>
        <w:t>חשב</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כ</w:t>
      </w:r>
      <w:r w:rsidRPr="001B6974">
        <w:rPr>
          <w:rStyle w:val="default"/>
          <w:rFonts w:cs="FrankRuehl" w:hint="cs"/>
          <w:vanish/>
          <w:sz w:val="22"/>
          <w:szCs w:val="22"/>
          <w:shd w:val="clear" w:color="auto" w:fill="FFFF99"/>
          <w:rtl/>
        </w:rPr>
        <w:t>אזור 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פי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 כאזורי קלפי.</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(ב)</w:t>
      </w:r>
      <w:r w:rsidRPr="001B6974">
        <w:rPr>
          <w:rStyle w:val="default"/>
          <w:rFonts w:cs="FrankRuehl"/>
          <w:vanish/>
          <w:sz w:val="22"/>
          <w:szCs w:val="22"/>
          <w:u w:val="single"/>
          <w:shd w:val="clear" w:color="auto" w:fill="FFFF99"/>
          <w:rtl/>
        </w:rPr>
        <w:tab/>
        <w:t>על אף ה</w:t>
      </w:r>
      <w:r w:rsidRPr="001B6974">
        <w:rPr>
          <w:rStyle w:val="default"/>
          <w:rFonts w:cs="FrankRuehl" w:hint="cs"/>
          <w:vanish/>
          <w:sz w:val="22"/>
          <w:szCs w:val="22"/>
          <w:u w:val="single"/>
          <w:shd w:val="clear" w:color="auto" w:fill="FFFF99"/>
          <w:rtl/>
        </w:rPr>
        <w:t>אמור בסעיף קטן (א) רשאית הועדה המרכזית, על פי הצעת שר הפנים,</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ק</w:t>
      </w:r>
      <w:r w:rsidRPr="001B6974">
        <w:rPr>
          <w:rStyle w:val="default"/>
          <w:rFonts w:cs="FrankRuehl" w:hint="cs"/>
          <w:vanish/>
          <w:sz w:val="22"/>
          <w:szCs w:val="22"/>
          <w:u w:val="single"/>
          <w:shd w:val="clear" w:color="auto" w:fill="FFFF99"/>
          <w:rtl/>
        </w:rPr>
        <w:t>בוע לבוחרים הרשומים במרשם ה</w:t>
      </w:r>
      <w:r w:rsidRPr="001B6974">
        <w:rPr>
          <w:rStyle w:val="default"/>
          <w:rFonts w:cs="FrankRuehl"/>
          <w:vanish/>
          <w:sz w:val="22"/>
          <w:szCs w:val="22"/>
          <w:u w:val="single"/>
          <w:shd w:val="clear" w:color="auto" w:fill="FFFF99"/>
          <w:rtl/>
        </w:rPr>
        <w:t>אוכל</w:t>
      </w:r>
      <w:r w:rsidRPr="001B6974">
        <w:rPr>
          <w:rStyle w:val="default"/>
          <w:rFonts w:cs="FrankRuehl" w:hint="cs"/>
          <w:vanish/>
          <w:sz w:val="22"/>
          <w:szCs w:val="22"/>
          <w:u w:val="single"/>
          <w:shd w:val="clear" w:color="auto" w:fill="FFFF99"/>
          <w:rtl/>
        </w:rPr>
        <w:t>וסין כתושבי ישוב פלוני, אך מענם המפורט באותו ישוב אי</w:t>
      </w:r>
      <w:r w:rsidRPr="001B6974">
        <w:rPr>
          <w:rStyle w:val="default"/>
          <w:rFonts w:cs="FrankRuehl"/>
          <w:vanish/>
          <w:sz w:val="22"/>
          <w:szCs w:val="22"/>
          <w:u w:val="single"/>
          <w:shd w:val="clear" w:color="auto" w:fill="FFFF99"/>
          <w:rtl/>
        </w:rPr>
        <w:t xml:space="preserve">נו רשום, </w:t>
      </w:r>
      <w:r w:rsidRPr="001B6974">
        <w:rPr>
          <w:rStyle w:val="default"/>
          <w:rFonts w:cs="FrankRuehl" w:hint="cs"/>
          <w:vanish/>
          <w:sz w:val="22"/>
          <w:szCs w:val="22"/>
          <w:u w:val="single"/>
          <w:shd w:val="clear" w:color="auto" w:fill="FFFF99"/>
          <w:rtl/>
        </w:rPr>
        <w:t>אזורי קלפי מיוחדים</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ם</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הישוב.</w:t>
      </w:r>
    </w:p>
    <w:p w:rsidR="002969CC" w:rsidRPr="001B6974" w:rsidRDefault="002969CC">
      <w:pPr>
        <w:pStyle w:val="P00"/>
        <w:spacing w:before="0"/>
        <w:ind w:left="0" w:right="1134"/>
        <w:rPr>
          <w:rStyle w:val="default"/>
          <w:rFonts w:cs="FrankRuehl" w:hint="cs"/>
          <w:vanish/>
          <w:sz w:val="20"/>
          <w:szCs w:val="20"/>
          <w:shd w:val="clear" w:color="auto" w:fill="FFFF99"/>
          <w:rtl/>
        </w:rPr>
      </w:pPr>
    </w:p>
    <w:p w:rsidR="002969CC" w:rsidRPr="001B6974" w:rsidRDefault="002969CC">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2969CC" w:rsidRPr="001B6974" w:rsidRDefault="002969CC">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2969CC" w:rsidRPr="001B6974" w:rsidRDefault="00EA7FAB">
      <w:pPr>
        <w:pStyle w:val="P00"/>
        <w:spacing w:before="0"/>
        <w:ind w:left="0" w:right="1134"/>
        <w:rPr>
          <w:rStyle w:val="default"/>
          <w:rFonts w:cs="FrankRuehl" w:hint="cs"/>
          <w:vanish/>
          <w:sz w:val="20"/>
          <w:szCs w:val="20"/>
          <w:shd w:val="clear" w:color="auto" w:fill="FFFF99"/>
          <w:rtl/>
        </w:rPr>
      </w:pPr>
      <w:hyperlink r:id="rId134" w:history="1">
        <w:r w:rsidR="002969CC" w:rsidRPr="001B6974">
          <w:rPr>
            <w:rStyle w:val="Hyperlink"/>
            <w:rFonts w:cs="FrankRuehl" w:hint="cs"/>
            <w:vanish/>
            <w:szCs w:val="20"/>
            <w:shd w:val="clear" w:color="auto" w:fill="FFFF99"/>
            <w:rtl/>
          </w:rPr>
          <w:t>ס"ח תשע"א מס' 2297</w:t>
        </w:r>
      </w:hyperlink>
      <w:r w:rsidR="002969CC" w:rsidRPr="001B6974">
        <w:rPr>
          <w:rStyle w:val="default"/>
          <w:rFonts w:cs="FrankRuehl" w:hint="cs"/>
          <w:vanish/>
          <w:sz w:val="20"/>
          <w:szCs w:val="20"/>
          <w:shd w:val="clear" w:color="auto" w:fill="FFFF99"/>
          <w:rtl/>
        </w:rPr>
        <w:t xml:space="preserve"> מיום 26.5.2011 עמ' 922 (</w:t>
      </w:r>
      <w:hyperlink r:id="rId135" w:history="1">
        <w:r w:rsidR="002969CC" w:rsidRPr="001B6974">
          <w:rPr>
            <w:rStyle w:val="Hyperlink"/>
            <w:rFonts w:cs="FrankRuehl" w:hint="cs"/>
            <w:vanish/>
            <w:szCs w:val="20"/>
            <w:shd w:val="clear" w:color="auto" w:fill="FFFF99"/>
            <w:rtl/>
          </w:rPr>
          <w:t>ה"ח 365</w:t>
        </w:r>
      </w:hyperlink>
      <w:r w:rsidR="002969CC" w:rsidRPr="001B6974">
        <w:rPr>
          <w:rStyle w:val="default"/>
          <w:rFonts w:cs="FrankRuehl" w:hint="cs"/>
          <w:vanish/>
          <w:sz w:val="20"/>
          <w:szCs w:val="20"/>
          <w:shd w:val="clear" w:color="auto" w:fill="FFFF99"/>
          <w:rtl/>
        </w:rPr>
        <w:t>)</w:t>
      </w:r>
    </w:p>
    <w:p w:rsidR="00EA7FAB" w:rsidRPr="00EA7FAB" w:rsidRDefault="00EA7FAB" w:rsidP="00EA7FAB">
      <w:pPr>
        <w:pStyle w:val="P00"/>
        <w:ind w:left="0" w:right="1134"/>
        <w:rPr>
          <w:rStyle w:val="default"/>
          <w:rFonts w:cs="FrankRuehl" w:hint="cs"/>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על אף ה</w:t>
      </w:r>
      <w:r w:rsidRPr="001B6974">
        <w:rPr>
          <w:rStyle w:val="default"/>
          <w:rFonts w:cs="FrankRuehl" w:hint="cs"/>
          <w:vanish/>
          <w:sz w:val="22"/>
          <w:szCs w:val="22"/>
          <w:shd w:val="clear" w:color="auto" w:fill="FFFF99"/>
          <w:rtl/>
        </w:rPr>
        <w:t>אמור בסעיף קטן (א) רשאית הועדה המרכזית, על פי הצעת שר הפנים,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בוע לבוחרים הרשומים במרשם ה</w:t>
      </w:r>
      <w:r w:rsidRPr="001B6974">
        <w:rPr>
          <w:rStyle w:val="default"/>
          <w:rFonts w:cs="FrankRuehl"/>
          <w:vanish/>
          <w:sz w:val="22"/>
          <w:szCs w:val="22"/>
          <w:shd w:val="clear" w:color="auto" w:fill="FFFF99"/>
          <w:rtl/>
        </w:rPr>
        <w:t>אוכל</w:t>
      </w:r>
      <w:r w:rsidRPr="001B6974">
        <w:rPr>
          <w:rStyle w:val="default"/>
          <w:rFonts w:cs="FrankRuehl" w:hint="cs"/>
          <w:vanish/>
          <w:sz w:val="22"/>
          <w:szCs w:val="22"/>
          <w:shd w:val="clear" w:color="auto" w:fill="FFFF99"/>
          <w:rtl/>
        </w:rPr>
        <w:t>וסין כתושבי ישוב פלוני, אך מענם המפורט באותו ישוב אי</w:t>
      </w:r>
      <w:r w:rsidRPr="001B6974">
        <w:rPr>
          <w:rStyle w:val="default"/>
          <w:rFonts w:cs="FrankRuehl"/>
          <w:vanish/>
          <w:sz w:val="22"/>
          <w:szCs w:val="22"/>
          <w:shd w:val="clear" w:color="auto" w:fill="FFFF99"/>
          <w:rtl/>
        </w:rPr>
        <w:t xml:space="preserve">נו רשום, </w:t>
      </w:r>
      <w:r w:rsidRPr="001B6974">
        <w:rPr>
          <w:rStyle w:val="default"/>
          <w:rFonts w:cs="FrankRuehl" w:hint="cs"/>
          <w:vanish/>
          <w:sz w:val="22"/>
          <w:szCs w:val="22"/>
          <w:shd w:val="clear" w:color="auto" w:fill="FFFF99"/>
          <w:rtl/>
        </w:rPr>
        <w:t>אזורי קלפי מיוחדים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הישוב</w:t>
      </w:r>
      <w:r w:rsidRPr="001B6974">
        <w:rPr>
          <w:rStyle w:val="default"/>
          <w:rFonts w:cs="FrankRuehl" w:hint="cs"/>
          <w:vanish/>
          <w:sz w:val="22"/>
          <w:szCs w:val="22"/>
          <w:u w:val="single"/>
          <w:shd w:val="clear" w:color="auto" w:fill="FFFF99"/>
          <w:rtl/>
        </w:rPr>
        <w:t>; יושב ראש הוועדה המרכזית וסגניו רשאים לצרף אזור קלפי מיוחד כאמור לאזור קלפי אחר באותו יישוב, לא יאוחר מהיום ה-31 שלפני יום הבחירות, גם אם רשומים בו 100 בוחרים או יותר, והודעה על כך תפורסם כפי שיחליטו</w:t>
      </w:r>
      <w:r w:rsidRPr="001B6974">
        <w:rPr>
          <w:rStyle w:val="default"/>
          <w:rFonts w:cs="FrankRuehl" w:hint="cs"/>
          <w:vanish/>
          <w:sz w:val="22"/>
          <w:szCs w:val="22"/>
          <w:shd w:val="clear" w:color="auto" w:fill="FFFF99"/>
          <w:rtl/>
        </w:rPr>
        <w:t>.</w:t>
      </w:r>
      <w:bookmarkEnd w:id="45"/>
    </w:p>
    <w:p w:rsidR="006639E5" w:rsidRDefault="006639E5">
      <w:pPr>
        <w:pStyle w:val="P00"/>
        <w:spacing w:before="72"/>
        <w:ind w:left="0" w:right="1134"/>
        <w:rPr>
          <w:rStyle w:val="default"/>
          <w:rFonts w:cs="FrankRuehl" w:hint="cs"/>
          <w:rtl/>
        </w:rPr>
      </w:pPr>
      <w:bookmarkStart w:id="46" w:name="Seif98"/>
      <w:bookmarkEnd w:id="46"/>
      <w:r>
        <w:rPr>
          <w:lang w:val="he-IL"/>
        </w:rPr>
        <w:pict>
          <v:rect id="_x0000_s2078" style="position:absolute;left:0;text-align:left;margin-left:464.5pt;margin-top:8.05pt;width:75.05pt;height:54.4pt;z-index:251618304"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קביעת אז</w:t>
                  </w:r>
                  <w:r>
                    <w:rPr>
                      <w:rFonts w:cs="Miriam" w:hint="cs"/>
                      <w:sz w:val="18"/>
                      <w:szCs w:val="18"/>
                      <w:rtl/>
                    </w:rPr>
                    <w:t>ורי</w:t>
                  </w:r>
                  <w:r>
                    <w:rPr>
                      <w:rFonts w:cs="Miriam"/>
                      <w:sz w:val="18"/>
                      <w:szCs w:val="18"/>
                      <w:rtl/>
                    </w:rPr>
                    <w:t xml:space="preserve"> </w:t>
                  </w:r>
                  <w:r>
                    <w:rPr>
                      <w:rFonts w:cs="Miriam" w:hint="cs"/>
                      <w:sz w:val="18"/>
                      <w:szCs w:val="18"/>
                      <w:rtl/>
                    </w:rPr>
                    <w:t>קלפ</w:t>
                  </w:r>
                  <w:r>
                    <w:rPr>
                      <w:rFonts w:cs="Miriam"/>
                      <w:sz w:val="18"/>
                      <w:szCs w:val="18"/>
                      <w:rtl/>
                    </w:rPr>
                    <w:t>י</w:t>
                  </w:r>
                </w:p>
                <w:p w:rsidR="00DC28D6" w:rsidRDefault="00DC28D6">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תשל"ג-1973</w:t>
                  </w:r>
                </w:p>
                <w:p w:rsidR="00DC28D6" w:rsidRDefault="00DC28D6">
                  <w:pPr>
                    <w:spacing w:line="160" w:lineRule="exact"/>
                    <w:jc w:val="left"/>
                    <w:rPr>
                      <w:rFonts w:cs="Miriam" w:hint="cs"/>
                      <w:sz w:val="18"/>
                      <w:szCs w:val="18"/>
                      <w:rtl/>
                    </w:rPr>
                  </w:pPr>
                  <w:r>
                    <w:rPr>
                      <w:rFonts w:cs="Miriam"/>
                      <w:sz w:val="18"/>
                      <w:szCs w:val="18"/>
                      <w:rtl/>
                    </w:rPr>
                    <w:t>(תי</w:t>
                  </w:r>
                  <w:r>
                    <w:rPr>
                      <w:rFonts w:cs="Miriam" w:hint="cs"/>
                      <w:sz w:val="18"/>
                      <w:szCs w:val="18"/>
                      <w:rtl/>
                    </w:rPr>
                    <w:t>קון מס' 49) תשס"ג-2002</w:t>
                  </w:r>
                </w:p>
                <w:p w:rsidR="00DC28D6" w:rsidRDefault="00DC28D6">
                  <w:pPr>
                    <w:spacing w:line="160" w:lineRule="exact"/>
                    <w:jc w:val="left"/>
                    <w:rPr>
                      <w:rFonts w:cs="Miriam"/>
                      <w:noProof/>
                      <w:sz w:val="18"/>
                      <w:szCs w:val="18"/>
                      <w:rtl/>
                    </w:rPr>
                  </w:pPr>
                  <w:r>
                    <w:rPr>
                      <w:rFonts w:cs="Miriam" w:hint="cs"/>
                      <w:sz w:val="18"/>
                      <w:szCs w:val="18"/>
                      <w:rtl/>
                    </w:rPr>
                    <w:t>(תיקון מס' 54) תשס"ו-2005</w:t>
                  </w:r>
                </w:p>
              </w:txbxContent>
            </v:textbox>
            <w10:anchorlock/>
          </v:rect>
        </w:pict>
      </w:r>
      <w:r>
        <w:rPr>
          <w:rStyle w:val="big-number"/>
          <w:rtl/>
        </w:rPr>
        <w:t>13.</w:t>
      </w:r>
      <w:r>
        <w:rPr>
          <w:rStyle w:val="big-number"/>
          <w:rtl/>
        </w:rPr>
        <w:tab/>
      </w:r>
      <w:r>
        <w:rPr>
          <w:rStyle w:val="default"/>
          <w:rFonts w:cs="FrankRuehl"/>
          <w:rtl/>
        </w:rPr>
        <w:t>(א)</w:t>
      </w:r>
      <w:r>
        <w:rPr>
          <w:rStyle w:val="default"/>
          <w:rFonts w:cs="FrankRuehl"/>
          <w:rtl/>
        </w:rPr>
        <w:tab/>
      </w:r>
      <w:r>
        <w:rPr>
          <w:rStyle w:val="default"/>
          <w:rFonts w:cs="FrankRuehl" w:hint="cs"/>
          <w:rtl/>
        </w:rPr>
        <w:t>לא יאו</w:t>
      </w:r>
      <w:r>
        <w:rPr>
          <w:rStyle w:val="default"/>
          <w:rFonts w:cs="FrankRuehl"/>
          <w:rtl/>
        </w:rPr>
        <w:t>חר</w:t>
      </w:r>
      <w:r>
        <w:rPr>
          <w:rStyle w:val="default"/>
          <w:rFonts w:cs="FrankRuehl" w:hint="cs"/>
          <w:rtl/>
        </w:rPr>
        <w:t xml:space="preserve"> מ</w:t>
      </w:r>
      <w:r>
        <w:rPr>
          <w:rStyle w:val="default"/>
          <w:rFonts w:cs="FrankRuehl"/>
          <w:rtl/>
        </w:rPr>
        <w:t>הי</w:t>
      </w:r>
      <w:r>
        <w:rPr>
          <w:rStyle w:val="default"/>
          <w:rFonts w:cs="FrankRuehl" w:hint="cs"/>
          <w:rtl/>
        </w:rPr>
        <w:t xml:space="preserve">ום ה-70 שלפני יום הבחירות, תקבע הועדה המרכזית את התחומים של </w:t>
      </w:r>
      <w:r>
        <w:rPr>
          <w:rStyle w:val="default"/>
          <w:rFonts w:cs="FrankRuehl"/>
          <w:rtl/>
        </w:rPr>
        <w:t>אז</w:t>
      </w:r>
      <w:r>
        <w:rPr>
          <w:rStyle w:val="default"/>
          <w:rFonts w:cs="FrankRuehl" w:hint="cs"/>
          <w:rtl/>
        </w:rPr>
        <w:t>ורי הקלפי על פי הצעת שר הפנים שתוגש ל</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א יאוחר מהיום ה-80 שלפני יו</w:t>
      </w:r>
      <w:r>
        <w:rPr>
          <w:rStyle w:val="default"/>
          <w:rFonts w:cs="FrankRuehl"/>
          <w:rtl/>
        </w:rPr>
        <w:t>ם הב</w:t>
      </w:r>
      <w:r>
        <w:rPr>
          <w:rStyle w:val="default"/>
          <w:rFonts w:cs="FrankRuehl" w:hint="cs"/>
          <w:rtl/>
        </w:rPr>
        <w:t>חירות.</w:t>
      </w:r>
    </w:p>
    <w:p w:rsidR="006639E5" w:rsidRDefault="006639E5">
      <w:pPr>
        <w:pStyle w:val="P00"/>
        <w:spacing w:before="72"/>
        <w:ind w:left="0" w:right="1134"/>
        <w:rPr>
          <w:rStyle w:val="default"/>
          <w:rFonts w:cs="FrankRuehl" w:hint="cs"/>
          <w:rtl/>
        </w:rPr>
      </w:pPr>
    </w:p>
    <w:p w:rsidR="002969CC" w:rsidRDefault="002969CC">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r>
        <w:rPr>
          <w:lang w:val="he-IL"/>
        </w:rPr>
        <w:pict>
          <v:rect id="_x0000_s2079" style="position:absolute;left:0;text-align:left;margin-left:464.5pt;margin-top:8.05pt;width:75.05pt;height:46.7pt;z-index:2514442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7) </w:t>
                  </w:r>
                  <w:r>
                    <w:rPr>
                      <w:rFonts w:cs="Miriam"/>
                      <w:sz w:val="18"/>
                      <w:szCs w:val="18"/>
                      <w:rtl/>
                    </w:rPr>
                    <w:br/>
                    <w:t>ת</w:t>
                  </w:r>
                  <w:r>
                    <w:rPr>
                      <w:rFonts w:cs="Miriam" w:hint="cs"/>
                      <w:sz w:val="18"/>
                      <w:szCs w:val="18"/>
                      <w:rtl/>
                    </w:rPr>
                    <w:t>של"ח-</w:t>
                  </w:r>
                  <w:r>
                    <w:rPr>
                      <w:rFonts w:cs="Miriam"/>
                      <w:sz w:val="18"/>
                      <w:szCs w:val="18"/>
                      <w:rtl/>
                    </w:rPr>
                    <w:t>1978</w:t>
                  </w:r>
                </w:p>
                <w:p w:rsidR="00DC28D6" w:rsidRDefault="00DC28D6">
                  <w:pPr>
                    <w:spacing w:line="160" w:lineRule="exact"/>
                    <w:jc w:val="left"/>
                    <w:rPr>
                      <w:rFonts w:cs="Miriam" w:hint="cs"/>
                      <w:noProof/>
                      <w:sz w:val="18"/>
                      <w:szCs w:val="18"/>
                      <w:rtl/>
                    </w:rPr>
                  </w:pPr>
                  <w:r>
                    <w:rPr>
                      <w:rFonts w:cs="Miriam" w:hint="cs"/>
                      <w:sz w:val="18"/>
                      <w:szCs w:val="18"/>
                      <w:rtl/>
                    </w:rPr>
                    <w:t>(תיקון מס' 54) תשס"ו-2005</w:t>
                  </w:r>
                </w:p>
              </w:txbxContent>
            </v:textbox>
            <w10:anchorlock/>
          </v:rect>
        </w:pict>
      </w:r>
      <w:r>
        <w:rPr>
          <w:rFonts w:cs="FrankRuehl"/>
          <w:sz w:val="26"/>
          <w:rtl/>
        </w:rPr>
        <w:tab/>
      </w:r>
      <w:r>
        <w:rPr>
          <w:rStyle w:val="default"/>
          <w:rFonts w:cs="FrankRuehl"/>
          <w:rtl/>
        </w:rPr>
        <w:t>(ב)</w:t>
      </w:r>
      <w:r>
        <w:rPr>
          <w:rStyle w:val="default"/>
          <w:rFonts w:cs="FrankRuehl"/>
          <w:rtl/>
        </w:rPr>
        <w:tab/>
        <w:t>הועדה ה</w:t>
      </w:r>
      <w:r>
        <w:rPr>
          <w:rStyle w:val="default"/>
          <w:rFonts w:cs="FrankRuehl" w:hint="cs"/>
          <w:rtl/>
        </w:rPr>
        <w:t>מרכזית רשאית, לא יאוחר מהיום ה-70 לפני הבחירות,</w:t>
      </w:r>
      <w:r>
        <w:rPr>
          <w:rStyle w:val="default"/>
          <w:rFonts w:cs="FrankRuehl"/>
          <w:rtl/>
        </w:rPr>
        <w:t xml:space="preserve"> ל</w:t>
      </w:r>
      <w:r>
        <w:rPr>
          <w:rStyle w:val="default"/>
          <w:rFonts w:cs="FrankRuehl" w:hint="cs"/>
          <w:rtl/>
        </w:rPr>
        <w:t>קב</w:t>
      </w:r>
      <w:r>
        <w:rPr>
          <w:rStyle w:val="default"/>
          <w:rFonts w:cs="FrankRuehl"/>
          <w:rtl/>
        </w:rPr>
        <w:t>וע</w:t>
      </w:r>
      <w:r>
        <w:rPr>
          <w:rStyle w:val="default"/>
          <w:rFonts w:cs="FrankRuehl" w:hint="cs"/>
          <w:rtl/>
        </w:rPr>
        <w:t xml:space="preserve"> על פי הצעת שר הפנים, אזור קלפי לישוב שלא נקבע לו אזור קלפי לפי סעיף קטן (א) ואזורי קלפי מיוחדים כאמור בסעיף 12(ב).</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47" w:name="Rov415"/>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36"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152 (</w:t>
      </w:r>
      <w:hyperlink r:id="rId137"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13.</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t>בכל שנה, לא יאו</w:t>
      </w:r>
      <w:r w:rsidRPr="001B6974">
        <w:rPr>
          <w:rStyle w:val="default"/>
          <w:rFonts w:cs="FrankRuehl"/>
          <w:vanish/>
          <w:sz w:val="22"/>
          <w:szCs w:val="22"/>
          <w:shd w:val="clear" w:color="auto" w:fill="FFFF99"/>
          <w:rtl/>
        </w:rPr>
        <w:t>חר</w:t>
      </w:r>
      <w:r w:rsidRPr="001B6974">
        <w:rPr>
          <w:rStyle w:val="default"/>
          <w:rFonts w:cs="FrankRuehl" w:hint="cs"/>
          <w:vanish/>
          <w:sz w:val="22"/>
          <w:szCs w:val="22"/>
          <w:shd w:val="clear" w:color="auto" w:fill="FFFF99"/>
          <w:rtl/>
        </w:rPr>
        <w:t xml:space="preserve"> מ</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 xml:space="preserve">ום ה-30 שלפני היום הקובע, תקבע הועדה המרכזית את התחומים של </w:t>
      </w:r>
      <w:r w:rsidRPr="001B6974">
        <w:rPr>
          <w:rStyle w:val="default"/>
          <w:rFonts w:cs="FrankRuehl"/>
          <w:vanish/>
          <w:sz w:val="22"/>
          <w:szCs w:val="22"/>
          <w:shd w:val="clear" w:color="auto" w:fill="FFFF99"/>
          <w:rtl/>
        </w:rPr>
        <w:t>אז</w:t>
      </w:r>
      <w:r w:rsidRPr="001B6974">
        <w:rPr>
          <w:rStyle w:val="default"/>
          <w:rFonts w:cs="FrankRuehl" w:hint="cs"/>
          <w:vanish/>
          <w:sz w:val="22"/>
          <w:szCs w:val="22"/>
          <w:shd w:val="clear" w:color="auto" w:fill="FFFF99"/>
          <w:rtl/>
        </w:rPr>
        <w:t>ורי הקלפי על פי הצעת שר הפנים שתוגש 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א יאוחר מהיום ה-60 שלפני היו</w:t>
      </w:r>
      <w:r w:rsidRPr="001B6974">
        <w:rPr>
          <w:rStyle w:val="default"/>
          <w:rFonts w:cs="FrankRuehl"/>
          <w:vanish/>
          <w:sz w:val="22"/>
          <w:szCs w:val="22"/>
          <w:shd w:val="clear" w:color="auto" w:fill="FFFF99"/>
          <w:rtl/>
        </w:rPr>
        <w:t>ם ה</w:t>
      </w:r>
      <w:r w:rsidRPr="001B6974">
        <w:rPr>
          <w:rStyle w:val="default"/>
          <w:rFonts w:cs="FrankRuehl" w:hint="cs"/>
          <w:vanish/>
          <w:sz w:val="22"/>
          <w:szCs w:val="22"/>
          <w:shd w:val="clear" w:color="auto" w:fill="FFFF99"/>
          <w:rtl/>
        </w:rPr>
        <w:t>קובע.</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(ב)</w:t>
      </w:r>
      <w:r w:rsidRPr="001B6974">
        <w:rPr>
          <w:rStyle w:val="default"/>
          <w:rFonts w:cs="FrankRuehl"/>
          <w:vanish/>
          <w:sz w:val="22"/>
          <w:szCs w:val="22"/>
          <w:u w:val="single"/>
          <w:shd w:val="clear" w:color="auto" w:fill="FFFF99"/>
          <w:rtl/>
        </w:rPr>
        <w:tab/>
        <w:t>הועדה ה</w:t>
      </w:r>
      <w:r w:rsidRPr="001B6974">
        <w:rPr>
          <w:rStyle w:val="default"/>
          <w:rFonts w:cs="FrankRuehl" w:hint="cs"/>
          <w:vanish/>
          <w:sz w:val="22"/>
          <w:szCs w:val="22"/>
          <w:u w:val="single"/>
          <w:shd w:val="clear" w:color="auto" w:fill="FFFF99"/>
          <w:rtl/>
        </w:rPr>
        <w:t>מרכזית רשאית, לא יאוחר מהיום ה-113 שלאחר היום הקובע,</w:t>
      </w:r>
      <w:r w:rsidRPr="001B6974">
        <w:rPr>
          <w:rStyle w:val="default"/>
          <w:rFonts w:cs="FrankRuehl"/>
          <w:vanish/>
          <w:sz w:val="22"/>
          <w:szCs w:val="22"/>
          <w:u w:val="single"/>
          <w:shd w:val="clear" w:color="auto" w:fill="FFFF99"/>
          <w:rtl/>
        </w:rPr>
        <w:t xml:space="preserve"> ל</w:t>
      </w:r>
      <w:r w:rsidRPr="001B6974">
        <w:rPr>
          <w:rStyle w:val="default"/>
          <w:rFonts w:cs="FrankRuehl" w:hint="cs"/>
          <w:vanish/>
          <w:sz w:val="22"/>
          <w:szCs w:val="22"/>
          <w:u w:val="single"/>
          <w:shd w:val="clear" w:color="auto" w:fill="FFFF99"/>
          <w:rtl/>
        </w:rPr>
        <w:t>קב</w:t>
      </w:r>
      <w:r w:rsidRPr="001B6974">
        <w:rPr>
          <w:rStyle w:val="default"/>
          <w:rFonts w:cs="FrankRuehl"/>
          <w:vanish/>
          <w:sz w:val="22"/>
          <w:szCs w:val="22"/>
          <w:u w:val="single"/>
          <w:shd w:val="clear" w:color="auto" w:fill="FFFF99"/>
          <w:rtl/>
        </w:rPr>
        <w:t>וע</w:t>
      </w:r>
      <w:r w:rsidRPr="001B6974">
        <w:rPr>
          <w:rStyle w:val="default"/>
          <w:rFonts w:cs="FrankRuehl" w:hint="cs"/>
          <w:vanish/>
          <w:sz w:val="22"/>
          <w:szCs w:val="22"/>
          <w:u w:val="single"/>
          <w:shd w:val="clear" w:color="auto" w:fill="FFFF99"/>
          <w:rtl/>
        </w:rPr>
        <w:t xml:space="preserve"> על פי הצעת שר הפנים, אזור קלפי לישוב שלא נקבע לו אזור קלפי לפי סעיף קטן (א).</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9.6.1978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38" w:history="1">
        <w:r w:rsidRPr="001B6974">
          <w:rPr>
            <w:rStyle w:val="Hyperlink"/>
            <w:rFonts w:cs="FrankRuehl" w:hint="cs"/>
            <w:vanish/>
            <w:szCs w:val="20"/>
            <w:shd w:val="clear" w:color="auto" w:fill="FFFF99"/>
            <w:rtl/>
          </w:rPr>
          <w:t>ס"ח תשל"ח מס' 896</w:t>
        </w:r>
      </w:hyperlink>
      <w:r w:rsidRPr="001B6974">
        <w:rPr>
          <w:rStyle w:val="default"/>
          <w:rFonts w:cs="FrankRuehl" w:hint="cs"/>
          <w:vanish/>
          <w:sz w:val="20"/>
          <w:szCs w:val="20"/>
          <w:shd w:val="clear" w:color="auto" w:fill="FFFF99"/>
          <w:rtl/>
        </w:rPr>
        <w:t xml:space="preserve"> מיום 9.6.1978 עמ' 136 (</w:t>
      </w:r>
      <w:hyperlink r:id="rId139" w:history="1">
        <w:r w:rsidRPr="001B6974">
          <w:rPr>
            <w:rStyle w:val="Hyperlink"/>
            <w:rFonts w:cs="FrankRuehl" w:hint="cs"/>
            <w:vanish/>
            <w:szCs w:val="20"/>
            <w:shd w:val="clear" w:color="auto" w:fill="FFFF99"/>
            <w:rtl/>
          </w:rPr>
          <w:t>ה"ח 1330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מרכזית רשאית, לא יאוחר מהיום ה-113 שלאחר היום הקובע,</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קב</w:t>
      </w:r>
      <w:r w:rsidRPr="001B6974">
        <w:rPr>
          <w:rStyle w:val="default"/>
          <w:rFonts w:cs="FrankRuehl"/>
          <w:vanish/>
          <w:sz w:val="22"/>
          <w:szCs w:val="22"/>
          <w:shd w:val="clear" w:color="auto" w:fill="FFFF99"/>
          <w:rtl/>
        </w:rPr>
        <w:t>וע</w:t>
      </w:r>
      <w:r w:rsidRPr="001B6974">
        <w:rPr>
          <w:rStyle w:val="default"/>
          <w:rFonts w:cs="FrankRuehl" w:hint="cs"/>
          <w:vanish/>
          <w:sz w:val="22"/>
          <w:szCs w:val="22"/>
          <w:shd w:val="clear" w:color="auto" w:fill="FFFF99"/>
          <w:rtl/>
        </w:rPr>
        <w:t xml:space="preserve"> על פי הצעת שר הפנים, אזור קלפי לישוב שלא נקבע לו אזור קלפי לפי סעיף קטן (א) </w:t>
      </w:r>
      <w:r w:rsidRPr="001B6974">
        <w:rPr>
          <w:rStyle w:val="default"/>
          <w:rFonts w:cs="FrankRuehl" w:hint="cs"/>
          <w:vanish/>
          <w:sz w:val="22"/>
          <w:szCs w:val="22"/>
          <w:u w:val="single"/>
          <w:shd w:val="clear" w:color="auto" w:fill="FFFF99"/>
          <w:rtl/>
        </w:rPr>
        <w:t>ואזורי קלפי מיוחדים כאמור בסעיף 12(ב)</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4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141"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13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13.</w:t>
      </w:r>
      <w:r w:rsidRPr="001B6974">
        <w:rPr>
          <w:rStyle w:val="default"/>
          <w:rFonts w:cs="FrankRuehl" w:hint="cs"/>
          <w:vanish/>
          <w:sz w:val="22"/>
          <w:szCs w:val="22"/>
          <w:shd w:val="clear" w:color="auto" w:fill="FFFF99"/>
          <w:rtl/>
        </w:rPr>
        <w:tab/>
        <w:t>הועדה המרכזית תקבע, לא יאוחר מהיום ה-42 שלפני יום הבחירות, את התחומים של אזורי הקלפי על פי הצעת שר הפנים שתוגש להלא יאוחר מהיום ה-49 שלפני יום הבחירות; וכן תקבע הועדה לא יאוחר מהמועד האמור את אזורי הקלפי המיוחדים לפי סעיף 12(ב).</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4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14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13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13.</w:t>
      </w:r>
      <w:r w:rsidRPr="001B6974">
        <w:rPr>
          <w:rStyle w:val="default"/>
          <w:rFonts w:cs="FrankRuehl" w:hint="cs"/>
          <w:vanish/>
          <w:sz w:val="22"/>
          <w:szCs w:val="22"/>
          <w:shd w:val="clear" w:color="auto" w:fill="FFFF99"/>
          <w:rtl/>
        </w:rPr>
        <w:tab/>
        <w:t>הועדה המרכזית תקבע, לא יאוחר מהיום ה-70 שלפני יום הבחירות, את התחומים של אזורי הקלפי על פי הצעת שר הפנים שתוגש להלא יאוחר מהיום ה-77 שלפני יום הבחירות; וכן תקבע הועדה לא יאוחר מהמועד האמור את אזורי הקלפי המיוחדים לפי סעיף 12(ב).</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4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14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בכל שנה, לא יאו</w:t>
      </w:r>
      <w:r w:rsidRPr="001B6974">
        <w:rPr>
          <w:rStyle w:val="default"/>
          <w:rFonts w:cs="FrankRuehl"/>
          <w:vanish/>
          <w:sz w:val="22"/>
          <w:szCs w:val="22"/>
          <w:shd w:val="clear" w:color="auto" w:fill="FFFF99"/>
          <w:rtl/>
        </w:rPr>
        <w:t>חר</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מ</w:t>
      </w:r>
      <w:r w:rsidRPr="001B6974">
        <w:rPr>
          <w:rStyle w:val="default"/>
          <w:rFonts w:cs="FrankRuehl"/>
          <w:strike/>
          <w:vanish/>
          <w:sz w:val="22"/>
          <w:szCs w:val="22"/>
          <w:shd w:val="clear" w:color="auto" w:fill="FFFF99"/>
          <w:rtl/>
        </w:rPr>
        <w:t>הי</w:t>
      </w:r>
      <w:r w:rsidRPr="001B6974">
        <w:rPr>
          <w:rStyle w:val="default"/>
          <w:rFonts w:cs="FrankRuehl" w:hint="cs"/>
          <w:strike/>
          <w:vanish/>
          <w:sz w:val="22"/>
          <w:szCs w:val="22"/>
          <w:shd w:val="clear" w:color="auto" w:fill="FFFF99"/>
          <w:rtl/>
        </w:rPr>
        <w:t>ום ה-30 שלפני היום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ה-70 שלפני יום הבחירות</w:t>
      </w:r>
      <w:r w:rsidRPr="001B6974">
        <w:rPr>
          <w:rStyle w:val="default"/>
          <w:rFonts w:cs="FrankRuehl" w:hint="cs"/>
          <w:vanish/>
          <w:sz w:val="22"/>
          <w:szCs w:val="22"/>
          <w:shd w:val="clear" w:color="auto" w:fill="FFFF99"/>
          <w:rtl/>
        </w:rPr>
        <w:t xml:space="preserve">, תקבע הועדה המרכזית את התחומים של </w:t>
      </w:r>
      <w:r w:rsidRPr="001B6974">
        <w:rPr>
          <w:rStyle w:val="default"/>
          <w:rFonts w:cs="FrankRuehl"/>
          <w:vanish/>
          <w:sz w:val="22"/>
          <w:szCs w:val="22"/>
          <w:shd w:val="clear" w:color="auto" w:fill="FFFF99"/>
          <w:rtl/>
        </w:rPr>
        <w:t>אז</w:t>
      </w:r>
      <w:r w:rsidRPr="001B6974">
        <w:rPr>
          <w:rStyle w:val="default"/>
          <w:rFonts w:cs="FrankRuehl" w:hint="cs"/>
          <w:vanish/>
          <w:sz w:val="22"/>
          <w:szCs w:val="22"/>
          <w:shd w:val="clear" w:color="auto" w:fill="FFFF99"/>
          <w:rtl/>
        </w:rPr>
        <w:t>ורי הקלפי על פי הצעת שר הפנים שתוגש 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א יאוחר </w:t>
      </w:r>
      <w:r w:rsidRPr="001B6974">
        <w:rPr>
          <w:rStyle w:val="default"/>
          <w:rFonts w:cs="FrankRuehl" w:hint="cs"/>
          <w:strike/>
          <w:vanish/>
          <w:sz w:val="22"/>
          <w:szCs w:val="22"/>
          <w:shd w:val="clear" w:color="auto" w:fill="FFFF99"/>
          <w:rtl/>
        </w:rPr>
        <w:t>מהיום ה-60 שלפני היו</w:t>
      </w:r>
      <w:r w:rsidRPr="001B6974">
        <w:rPr>
          <w:rStyle w:val="default"/>
          <w:rFonts w:cs="FrankRuehl"/>
          <w:strike/>
          <w:vanish/>
          <w:sz w:val="22"/>
          <w:szCs w:val="22"/>
          <w:shd w:val="clear" w:color="auto" w:fill="FFFF99"/>
          <w:rtl/>
        </w:rPr>
        <w:t>ם ה</w:t>
      </w:r>
      <w:r w:rsidRPr="001B6974">
        <w:rPr>
          <w:rStyle w:val="default"/>
          <w:rFonts w:cs="FrankRuehl" w:hint="cs"/>
          <w:strike/>
          <w:vanish/>
          <w:sz w:val="22"/>
          <w:szCs w:val="22"/>
          <w:shd w:val="clear" w:color="auto" w:fill="FFFF99"/>
          <w:rtl/>
        </w:rPr>
        <w:t>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ה-80 שלפני יום הבחירות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46"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95 (</w:t>
      </w:r>
      <w:hyperlink r:id="rId147"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big-number"/>
          <w:rFonts w:cs="FrankRuehl"/>
          <w:vanish/>
          <w:sz w:val="22"/>
          <w:szCs w:val="22"/>
          <w:shd w:val="clear" w:color="auto" w:fill="FFFF99"/>
          <w:rtl/>
        </w:rPr>
        <w:t>13.</w:t>
      </w:r>
      <w:r w:rsidRPr="001B6974">
        <w:rPr>
          <w:rStyle w:val="big-number"/>
          <w:rFonts w:cs="FrankRuehl"/>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בכל שנה</w:t>
      </w:r>
      <w:r w:rsidRPr="001B6974">
        <w:rPr>
          <w:rStyle w:val="default"/>
          <w:rFonts w:cs="FrankRuehl" w:hint="cs"/>
          <w:strike/>
          <w:vanish/>
          <w:sz w:val="22"/>
          <w:szCs w:val="22"/>
          <w:shd w:val="clear" w:color="auto" w:fill="FFFF99"/>
          <w:rtl/>
        </w:rPr>
        <w:t>,</w:t>
      </w:r>
      <w:r w:rsidRPr="001B6974">
        <w:rPr>
          <w:rStyle w:val="default"/>
          <w:rFonts w:cs="FrankRuehl" w:hint="cs"/>
          <w:vanish/>
          <w:sz w:val="22"/>
          <w:szCs w:val="22"/>
          <w:shd w:val="clear" w:color="auto" w:fill="FFFF99"/>
          <w:rtl/>
        </w:rPr>
        <w:t xml:space="preserve"> לא יאו</w:t>
      </w:r>
      <w:r w:rsidRPr="001B6974">
        <w:rPr>
          <w:rStyle w:val="default"/>
          <w:rFonts w:cs="FrankRuehl"/>
          <w:vanish/>
          <w:sz w:val="22"/>
          <w:szCs w:val="22"/>
          <w:shd w:val="clear" w:color="auto" w:fill="FFFF99"/>
          <w:rtl/>
        </w:rPr>
        <w:t>חר</w:t>
      </w:r>
      <w:r w:rsidRPr="001B6974">
        <w:rPr>
          <w:rStyle w:val="default"/>
          <w:rFonts w:cs="FrankRuehl" w:hint="cs"/>
          <w:vanish/>
          <w:sz w:val="22"/>
          <w:szCs w:val="22"/>
          <w:shd w:val="clear" w:color="auto" w:fill="FFFF99"/>
          <w:rtl/>
        </w:rPr>
        <w:t xml:space="preserve"> מ</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 xml:space="preserve">ום ה-70 שלפני יום הבחירות, תקבע הועדה המרכזית את התחומים של </w:t>
      </w:r>
      <w:r w:rsidRPr="001B6974">
        <w:rPr>
          <w:rStyle w:val="default"/>
          <w:rFonts w:cs="FrankRuehl"/>
          <w:vanish/>
          <w:sz w:val="22"/>
          <w:szCs w:val="22"/>
          <w:shd w:val="clear" w:color="auto" w:fill="FFFF99"/>
          <w:rtl/>
        </w:rPr>
        <w:t>אז</w:t>
      </w:r>
      <w:r w:rsidRPr="001B6974">
        <w:rPr>
          <w:rStyle w:val="default"/>
          <w:rFonts w:cs="FrankRuehl" w:hint="cs"/>
          <w:vanish/>
          <w:sz w:val="22"/>
          <w:szCs w:val="22"/>
          <w:shd w:val="clear" w:color="auto" w:fill="FFFF99"/>
          <w:rtl/>
        </w:rPr>
        <w:t>ורי הקלפי על פי הצעת שר הפנים שתוגש 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א יאוחר מהיום ה-80 שלפני יו</w:t>
      </w:r>
      <w:r w:rsidRPr="001B6974">
        <w:rPr>
          <w:rStyle w:val="default"/>
          <w:rFonts w:cs="FrankRuehl"/>
          <w:vanish/>
          <w:sz w:val="22"/>
          <w:szCs w:val="22"/>
          <w:shd w:val="clear" w:color="auto" w:fill="FFFF99"/>
          <w:rtl/>
        </w:rPr>
        <w:t>ם הב</w:t>
      </w:r>
      <w:r w:rsidRPr="001B6974">
        <w:rPr>
          <w:rStyle w:val="default"/>
          <w:rFonts w:cs="FrankRuehl" w:hint="cs"/>
          <w:vanish/>
          <w:sz w:val="22"/>
          <w:szCs w:val="22"/>
          <w:shd w:val="clear" w:color="auto" w:fill="FFFF99"/>
          <w:rtl/>
        </w:rPr>
        <w:t>חירות.</w:t>
      </w:r>
    </w:p>
    <w:p w:rsidR="006639E5" w:rsidRDefault="006639E5">
      <w:pPr>
        <w:pStyle w:val="P00"/>
        <w:spacing w:before="0"/>
        <w:ind w:left="0" w:right="1134"/>
        <w:rPr>
          <w:rStyle w:val="default"/>
          <w:rFonts w:cs="FrankRuehl" w:hint="cs"/>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 xml:space="preserve">מרכזית רשאית, לא יאוחר </w:t>
      </w:r>
      <w:r w:rsidRPr="001B6974">
        <w:rPr>
          <w:rStyle w:val="default"/>
          <w:rFonts w:cs="FrankRuehl" w:hint="cs"/>
          <w:strike/>
          <w:vanish/>
          <w:sz w:val="22"/>
          <w:szCs w:val="22"/>
          <w:shd w:val="clear" w:color="auto" w:fill="FFFF99"/>
          <w:rtl/>
        </w:rPr>
        <w:t>מהיום ה-113 שלאחר היום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ה-70 לפני הבחירות</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קב</w:t>
      </w:r>
      <w:r w:rsidRPr="001B6974">
        <w:rPr>
          <w:rStyle w:val="default"/>
          <w:rFonts w:cs="FrankRuehl"/>
          <w:vanish/>
          <w:sz w:val="22"/>
          <w:szCs w:val="22"/>
          <w:shd w:val="clear" w:color="auto" w:fill="FFFF99"/>
          <w:rtl/>
        </w:rPr>
        <w:t>וע</w:t>
      </w:r>
      <w:r w:rsidRPr="001B6974">
        <w:rPr>
          <w:rStyle w:val="default"/>
          <w:rFonts w:cs="FrankRuehl" w:hint="cs"/>
          <w:vanish/>
          <w:sz w:val="22"/>
          <w:szCs w:val="22"/>
          <w:shd w:val="clear" w:color="auto" w:fill="FFFF99"/>
          <w:rtl/>
        </w:rPr>
        <w:t xml:space="preserve"> על פי הצעת שר הפנים, אזור קלפי לישוב שלא נקבע לו אזור קלפי לפי סעיף קטן (א) ואזורי קלפי מיוחדים כאמור בסעיף 12(ב).</w:t>
      </w:r>
      <w:bookmarkEnd w:id="47"/>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bookmarkStart w:id="48" w:name="Seif2"/>
      <w:bookmarkEnd w:id="48"/>
      <w:r>
        <w:rPr>
          <w:lang w:val="he-IL"/>
        </w:rPr>
        <w:pict>
          <v:rect id="_x0000_s2080" style="position:absolute;left:0;text-align:left;margin-left:464.5pt;margin-top:8.05pt;width:75.05pt;height:16pt;z-index:2514452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אז</w:t>
                  </w:r>
                  <w:r>
                    <w:rPr>
                      <w:rFonts w:cs="Miriam" w:hint="cs"/>
                      <w:sz w:val="18"/>
                      <w:szCs w:val="18"/>
                      <w:rtl/>
                    </w:rPr>
                    <w:t>ור אחד</w:t>
                  </w:r>
                  <w:r>
                    <w:rPr>
                      <w:rFonts w:cs="Miriam"/>
                      <w:sz w:val="18"/>
                      <w:szCs w:val="18"/>
                      <w:rtl/>
                    </w:rPr>
                    <w:t xml:space="preserve"> לתוצאות </w:t>
                  </w:r>
                  <w:r>
                    <w:rPr>
                      <w:rFonts w:cs="Miriam" w:hint="cs"/>
                      <w:sz w:val="18"/>
                      <w:szCs w:val="18"/>
                      <w:rtl/>
                    </w:rPr>
                    <w:t>ה</w:t>
                  </w:r>
                  <w:r>
                    <w:rPr>
                      <w:rFonts w:cs="Miriam"/>
                      <w:sz w:val="18"/>
                      <w:szCs w:val="18"/>
                      <w:rtl/>
                    </w:rPr>
                    <w:t>בחי</w:t>
                  </w:r>
                  <w:r>
                    <w:rPr>
                      <w:rFonts w:cs="Miriam" w:hint="cs"/>
                      <w:sz w:val="18"/>
                      <w:szCs w:val="18"/>
                      <w:rtl/>
                    </w:rPr>
                    <w:t>רות</w:t>
                  </w:r>
                </w:p>
              </w:txbxContent>
            </v:textbox>
            <w10:anchorlock/>
          </v:rect>
        </w:pict>
      </w:r>
      <w:r>
        <w:rPr>
          <w:rStyle w:val="big-number"/>
          <w:rtl/>
        </w:rPr>
        <w:t>14.</w:t>
      </w:r>
      <w:r>
        <w:rPr>
          <w:rStyle w:val="big-number"/>
          <w:rtl/>
        </w:rPr>
        <w:tab/>
      </w:r>
      <w:r>
        <w:rPr>
          <w:rStyle w:val="default"/>
          <w:rFonts w:cs="FrankRuehl"/>
          <w:rtl/>
        </w:rPr>
        <w:t>לענין תו</w:t>
      </w:r>
      <w:r>
        <w:rPr>
          <w:rStyle w:val="default"/>
          <w:rFonts w:cs="FrankRuehl" w:hint="cs"/>
          <w:rtl/>
        </w:rPr>
        <w:t>צאות הבחירות יר</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את שטח ישראל כולו כאזו</w:t>
      </w:r>
      <w:r>
        <w:rPr>
          <w:rStyle w:val="default"/>
          <w:rFonts w:cs="FrankRuehl"/>
          <w:rtl/>
        </w:rPr>
        <w:t>ר אח</w:t>
      </w:r>
      <w:r>
        <w:rPr>
          <w:rStyle w:val="default"/>
          <w:rFonts w:cs="FrankRuehl" w:hint="cs"/>
          <w:rtl/>
        </w:rPr>
        <w:t>ד.</w:t>
      </w:r>
    </w:p>
    <w:p w:rsidR="006639E5" w:rsidRDefault="006639E5">
      <w:pPr>
        <w:pStyle w:val="medium2-header"/>
        <w:keepLines w:val="0"/>
        <w:spacing w:before="72"/>
        <w:ind w:left="0" w:right="1134"/>
        <w:rPr>
          <w:rFonts w:cs="FrankRuehl"/>
          <w:noProof/>
          <w:rtl/>
        </w:rPr>
      </w:pPr>
      <w:bookmarkStart w:id="49" w:name="med4"/>
      <w:bookmarkEnd w:id="49"/>
      <w:r>
        <w:rPr>
          <w:rFonts w:cs="FrankRuehl"/>
          <w:noProof/>
          <w:rtl/>
        </w:rPr>
        <w:t>פרק ד': וע</w:t>
      </w:r>
      <w:r>
        <w:rPr>
          <w:rFonts w:cs="FrankRuehl" w:hint="cs"/>
          <w:noProof/>
          <w:rtl/>
        </w:rPr>
        <w:t>דות הבחירות</w:t>
      </w:r>
    </w:p>
    <w:p w:rsidR="006639E5" w:rsidRDefault="006639E5">
      <w:pPr>
        <w:pStyle w:val="P00"/>
        <w:spacing w:before="72"/>
        <w:ind w:left="0" w:right="1134"/>
        <w:rPr>
          <w:rStyle w:val="default"/>
          <w:rFonts w:cs="FrankRuehl"/>
          <w:rtl/>
        </w:rPr>
      </w:pPr>
      <w:bookmarkStart w:id="50" w:name="Seif3"/>
      <w:bookmarkEnd w:id="50"/>
      <w:r>
        <w:rPr>
          <w:lang w:val="he-IL"/>
        </w:rPr>
        <w:pict>
          <v:rect id="_x0000_s2081" style="position:absolute;left:0;text-align:left;margin-left:464.5pt;margin-top:8.05pt;width:75.05pt;height:8pt;z-index:2514462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ועדות הב</w:t>
                  </w:r>
                  <w:r>
                    <w:rPr>
                      <w:rFonts w:cs="Miriam" w:hint="cs"/>
                      <w:sz w:val="18"/>
                      <w:szCs w:val="18"/>
                      <w:rtl/>
                    </w:rPr>
                    <w:t>חי</w:t>
                  </w:r>
                  <w:r>
                    <w:rPr>
                      <w:rFonts w:cs="Miriam"/>
                      <w:sz w:val="18"/>
                      <w:szCs w:val="18"/>
                      <w:rtl/>
                    </w:rPr>
                    <w:t>רות</w:t>
                  </w:r>
                </w:p>
              </w:txbxContent>
            </v:textbox>
            <w10:anchorlock/>
          </v:rect>
        </w:pict>
      </w:r>
      <w:r>
        <w:rPr>
          <w:rStyle w:val="big-number"/>
          <w:rtl/>
        </w:rPr>
        <w:t>15.</w:t>
      </w:r>
      <w:r>
        <w:rPr>
          <w:rStyle w:val="big-number"/>
          <w:rtl/>
        </w:rPr>
        <w:tab/>
      </w:r>
      <w:r>
        <w:rPr>
          <w:rStyle w:val="default"/>
          <w:rFonts w:cs="FrankRuehl"/>
          <w:rtl/>
        </w:rPr>
        <w:t>(א)</w:t>
      </w:r>
      <w:r>
        <w:rPr>
          <w:rStyle w:val="default"/>
          <w:rFonts w:cs="FrankRuehl"/>
          <w:rtl/>
        </w:rPr>
        <w:tab/>
        <w:t xml:space="preserve">לביצוע </w:t>
      </w:r>
      <w:r>
        <w:rPr>
          <w:rStyle w:val="default"/>
          <w:rFonts w:cs="FrankRuehl" w:hint="cs"/>
          <w:rtl/>
        </w:rPr>
        <w:t xml:space="preserve">הבחירות תוקם ועדת בחירות מרכזית תוך </w:t>
      </w:r>
      <w:r>
        <w:rPr>
          <w:rStyle w:val="default"/>
          <w:rFonts w:cs="FrankRuehl"/>
          <w:rtl/>
        </w:rPr>
        <w:t>60 י</w:t>
      </w:r>
      <w:r>
        <w:rPr>
          <w:rStyle w:val="default"/>
          <w:rFonts w:cs="FrankRuehl" w:hint="cs"/>
          <w:rtl/>
        </w:rPr>
        <w:t>ום</w:t>
      </w:r>
      <w:r>
        <w:rPr>
          <w:rStyle w:val="default"/>
          <w:rFonts w:cs="FrankRuehl"/>
          <w:rtl/>
        </w:rPr>
        <w:t xml:space="preserve"> מ</w:t>
      </w:r>
      <w:r>
        <w:rPr>
          <w:rStyle w:val="default"/>
          <w:rFonts w:cs="FrankRuehl" w:hint="cs"/>
          <w:rtl/>
        </w:rPr>
        <w:t>יום כינוסה של כל כנסת חדשה; ועדה יוצאת תכהן עד להקמת ועדה חדשה.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בכל </w:t>
      </w:r>
      <w:r>
        <w:rPr>
          <w:rStyle w:val="default"/>
          <w:rFonts w:cs="FrankRuehl" w:hint="cs"/>
          <w:rtl/>
        </w:rPr>
        <w:t>אזו</w:t>
      </w:r>
      <w:r>
        <w:rPr>
          <w:rStyle w:val="default"/>
          <w:rFonts w:cs="FrankRuehl"/>
          <w:rtl/>
        </w:rPr>
        <w:t>ר בחי</w:t>
      </w:r>
      <w:r>
        <w:rPr>
          <w:rStyle w:val="default"/>
          <w:rFonts w:cs="FrankRuehl" w:hint="cs"/>
          <w:rtl/>
        </w:rPr>
        <w:t xml:space="preserve">רות תוקם ועדת בחירות אזורית, ובכל אזור קלפי </w:t>
      </w:r>
      <w:r>
        <w:rPr>
          <w:rStyle w:val="default"/>
          <w:rFonts w:cs="FrankRuehl"/>
          <w:rtl/>
        </w:rPr>
        <w:t>— ועדת ק</w:t>
      </w:r>
      <w:r>
        <w:rPr>
          <w:rStyle w:val="default"/>
          <w:rFonts w:cs="FrankRuehl" w:hint="cs"/>
          <w:rtl/>
        </w:rPr>
        <w:t>לפי; ועדו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לה יפעלו לפי ההוראות ש</w:t>
      </w:r>
      <w:r>
        <w:rPr>
          <w:rStyle w:val="default"/>
          <w:rFonts w:cs="FrankRuehl"/>
          <w:rtl/>
        </w:rPr>
        <w:t>נקבע</w:t>
      </w:r>
      <w:r>
        <w:rPr>
          <w:rStyle w:val="default"/>
          <w:rFonts w:cs="FrankRuehl" w:hint="cs"/>
          <w:rtl/>
        </w:rPr>
        <w:t>ו בתקנות.</w:t>
      </w:r>
    </w:p>
    <w:p w:rsidR="006639E5" w:rsidRDefault="006639E5">
      <w:pPr>
        <w:pStyle w:val="P00"/>
        <w:spacing w:before="72"/>
        <w:ind w:left="0" w:right="1134"/>
        <w:rPr>
          <w:rStyle w:val="default"/>
          <w:rFonts w:cs="FrankRuehl"/>
          <w:rtl/>
        </w:rPr>
      </w:pPr>
      <w:bookmarkStart w:id="51" w:name="Seif4"/>
      <w:bookmarkEnd w:id="51"/>
      <w:r>
        <w:rPr>
          <w:lang w:val="he-IL"/>
        </w:rPr>
        <w:pict>
          <v:rect id="_x0000_s2082" style="position:absolute;left:0;text-align:left;margin-left:464.5pt;margin-top:8.05pt;width:75.05pt;height:19.25pt;z-index:2514472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ועדת הבח</w:t>
                  </w:r>
                  <w:r>
                    <w:rPr>
                      <w:rFonts w:cs="Miriam" w:hint="cs"/>
                      <w:sz w:val="18"/>
                      <w:szCs w:val="18"/>
                      <w:rtl/>
                    </w:rPr>
                    <w:t>י</w:t>
                  </w:r>
                  <w:r>
                    <w:rPr>
                      <w:rFonts w:cs="Miriam"/>
                      <w:sz w:val="18"/>
                      <w:szCs w:val="18"/>
                      <w:rtl/>
                    </w:rPr>
                    <w:t>רות המר</w:t>
                  </w:r>
                  <w:r>
                    <w:rPr>
                      <w:rFonts w:cs="Miriam" w:hint="cs"/>
                      <w:sz w:val="18"/>
                      <w:szCs w:val="18"/>
                      <w:rtl/>
                    </w:rPr>
                    <w:t>כז</w:t>
                  </w:r>
                  <w:r>
                    <w:rPr>
                      <w:rFonts w:cs="Miriam"/>
                      <w:sz w:val="18"/>
                      <w:szCs w:val="18"/>
                      <w:rtl/>
                    </w:rPr>
                    <w:t>י</w:t>
                  </w:r>
                  <w:r>
                    <w:rPr>
                      <w:rFonts w:cs="Miriam" w:hint="cs"/>
                      <w:sz w:val="18"/>
                      <w:szCs w:val="18"/>
                      <w:rtl/>
                    </w:rPr>
                    <w:t xml:space="preserve">ת </w:t>
                  </w:r>
                  <w:r>
                    <w:rPr>
                      <w:rFonts w:cs="Miriam"/>
                      <w:sz w:val="18"/>
                      <w:szCs w:val="18"/>
                      <w:rtl/>
                    </w:rPr>
                    <w:t>– הרכבה</w:t>
                  </w:r>
                </w:p>
              </w:txbxContent>
            </v:textbox>
            <w10:anchorlock/>
          </v:rect>
        </w:pict>
      </w:r>
      <w:r>
        <w:rPr>
          <w:rStyle w:val="big-number"/>
          <w:rtl/>
        </w:rPr>
        <w:t>16.</w:t>
      </w:r>
      <w:r>
        <w:rPr>
          <w:rStyle w:val="big-number"/>
          <w:rtl/>
        </w:rPr>
        <w:tab/>
      </w:r>
      <w:r>
        <w:rPr>
          <w:rStyle w:val="default"/>
          <w:rFonts w:cs="FrankRuehl"/>
          <w:rtl/>
        </w:rPr>
        <w:t>(א)</w:t>
      </w:r>
      <w:r>
        <w:rPr>
          <w:rStyle w:val="default"/>
          <w:rFonts w:cs="FrankRuehl"/>
          <w:rtl/>
        </w:rPr>
        <w:tab/>
        <w:t>חברי הו</w:t>
      </w:r>
      <w:r>
        <w:rPr>
          <w:rStyle w:val="default"/>
          <w:rFonts w:cs="FrankRuehl" w:hint="cs"/>
          <w:rtl/>
        </w:rPr>
        <w:t>ועדה המרכזית יהיו נציגי הסיעות של הכנסת.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שלושי</w:t>
      </w:r>
      <w:r>
        <w:rPr>
          <w:rStyle w:val="default"/>
          <w:rFonts w:cs="FrankRuehl" w:hint="cs"/>
          <w:rtl/>
        </w:rPr>
        <w:t>ם מק</w:t>
      </w:r>
      <w:r>
        <w:rPr>
          <w:rStyle w:val="default"/>
          <w:rFonts w:cs="FrankRuehl"/>
          <w:rtl/>
        </w:rPr>
        <w:t>ומ</w:t>
      </w:r>
      <w:r>
        <w:rPr>
          <w:rStyle w:val="default"/>
          <w:rFonts w:cs="FrankRuehl" w:hint="cs"/>
          <w:rtl/>
        </w:rPr>
        <w:t>ות בועדה המרכזית יתחלקו כך:</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לכל סיע</w:t>
      </w:r>
      <w:r>
        <w:rPr>
          <w:rStyle w:val="default"/>
          <w:rFonts w:cs="FrankRuehl" w:hint="cs"/>
          <w:rtl/>
        </w:rPr>
        <w:t>ה שיש</w:t>
      </w:r>
      <w:r>
        <w:rPr>
          <w:rStyle w:val="default"/>
          <w:rFonts w:cs="FrankRuehl"/>
          <w:rtl/>
        </w:rPr>
        <w:t xml:space="preserve"> לה בכנס</w:t>
      </w:r>
      <w:r>
        <w:rPr>
          <w:rStyle w:val="default"/>
          <w:rFonts w:cs="FrankRuehl" w:hint="cs"/>
          <w:rtl/>
        </w:rPr>
        <w:t>ת ארבעה חברים או י</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ה מקום אחד לכל ארבעה חברי הסיעה;</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המקומות</w:t>
      </w:r>
      <w:r>
        <w:rPr>
          <w:rStyle w:val="default"/>
          <w:rFonts w:cs="FrankRuehl" w:hint="cs"/>
          <w:rtl/>
        </w:rPr>
        <w:t xml:space="preserve"> שנשארו אחרי החלוקה לפי</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קה (1) יתחלקו בין הסיע</w:t>
      </w:r>
      <w:r>
        <w:rPr>
          <w:rStyle w:val="default"/>
          <w:rFonts w:cs="FrankRuehl"/>
          <w:rtl/>
        </w:rPr>
        <w:t>ות ש</w:t>
      </w:r>
      <w:r>
        <w:rPr>
          <w:rStyle w:val="default"/>
          <w:rFonts w:cs="FrankRuehl" w:hint="cs"/>
          <w:rtl/>
        </w:rPr>
        <w:t>השתתפו בחלוקה זו לפי גודל העודפים של מספר חבריהן;</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היו לשת</w:t>
      </w:r>
      <w:r>
        <w:rPr>
          <w:rStyle w:val="default"/>
          <w:rFonts w:cs="FrankRuehl" w:hint="cs"/>
          <w:rtl/>
        </w:rPr>
        <w:t xml:space="preserve">י סיעות או יותר </w:t>
      </w:r>
      <w:r>
        <w:rPr>
          <w:rStyle w:val="default"/>
          <w:rFonts w:cs="FrankRuehl"/>
          <w:rtl/>
        </w:rPr>
        <w:t>עו</w:t>
      </w:r>
      <w:r>
        <w:rPr>
          <w:rStyle w:val="default"/>
          <w:rFonts w:cs="FrankRuehl" w:hint="cs"/>
          <w:rtl/>
        </w:rPr>
        <w:t>דפ</w:t>
      </w:r>
      <w:r>
        <w:rPr>
          <w:rStyle w:val="default"/>
          <w:rFonts w:cs="FrankRuehl"/>
          <w:rtl/>
        </w:rPr>
        <w:t>ים</w:t>
      </w:r>
      <w:r>
        <w:rPr>
          <w:rStyle w:val="default"/>
          <w:rFonts w:cs="FrankRuehl" w:hint="cs"/>
          <w:rtl/>
        </w:rPr>
        <w:t xml:space="preserve"> שווים, ולא נשארו מקומות לכולן, יכריע ביניהן</w:t>
      </w:r>
      <w:r>
        <w:rPr>
          <w:rStyle w:val="default"/>
          <w:rFonts w:cs="FrankRuehl"/>
          <w:rtl/>
        </w:rPr>
        <w:t xml:space="preserve"> יושב רא</w:t>
      </w:r>
      <w:r>
        <w:rPr>
          <w:rStyle w:val="default"/>
          <w:rFonts w:cs="FrankRuehl" w:hint="cs"/>
          <w:rtl/>
        </w:rPr>
        <w:t>ש הכנסת על פי גורל</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נשארו מ</w:t>
      </w:r>
      <w:r>
        <w:rPr>
          <w:rStyle w:val="default"/>
          <w:rFonts w:cs="FrankRuehl" w:hint="cs"/>
          <w:rtl/>
        </w:rPr>
        <w:t xml:space="preserve">קומות פנויים </w:t>
      </w:r>
      <w:r>
        <w:rPr>
          <w:rStyle w:val="default"/>
          <w:rFonts w:cs="FrankRuehl"/>
          <w:rtl/>
        </w:rPr>
        <w:t>א</w:t>
      </w:r>
      <w:r>
        <w:rPr>
          <w:rStyle w:val="default"/>
          <w:rFonts w:cs="FrankRuehl" w:hint="cs"/>
          <w:rtl/>
        </w:rPr>
        <w:t>חרי</w:t>
      </w:r>
      <w:r>
        <w:rPr>
          <w:rStyle w:val="default"/>
          <w:rFonts w:cs="FrankRuehl"/>
          <w:rtl/>
        </w:rPr>
        <w:t xml:space="preserve"> </w:t>
      </w:r>
      <w:r>
        <w:rPr>
          <w:rStyle w:val="default"/>
          <w:rFonts w:cs="FrankRuehl" w:hint="cs"/>
          <w:rtl/>
        </w:rPr>
        <w:t>החלוקה לפי פסקאות (1) ו-(2) יוקטן מספר חברי</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לפי סעיף קטן זה במ</w:t>
      </w:r>
      <w:r>
        <w:rPr>
          <w:rStyle w:val="default"/>
          <w:rFonts w:cs="FrankRuehl"/>
          <w:rtl/>
        </w:rPr>
        <w:t xml:space="preserve">ספר </w:t>
      </w:r>
      <w:r>
        <w:rPr>
          <w:rStyle w:val="default"/>
          <w:rFonts w:cs="FrankRuehl" w:hint="cs"/>
          <w:rtl/>
        </w:rPr>
        <w:t>המקומות שנשארו פנויים כאמור.</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כל סיעה</w:t>
      </w:r>
      <w:r>
        <w:rPr>
          <w:rStyle w:val="default"/>
          <w:rFonts w:cs="FrankRuehl" w:hint="cs"/>
          <w:rtl/>
        </w:rPr>
        <w:t xml:space="preserve"> שלא הגיעה לייצוג לפי סעיף קטן (ב) י</w:t>
      </w:r>
      <w:r>
        <w:rPr>
          <w:rStyle w:val="default"/>
          <w:rFonts w:cs="FrankRuehl"/>
          <w:rtl/>
        </w:rPr>
        <w:t>הי</w:t>
      </w:r>
      <w:r>
        <w:rPr>
          <w:rStyle w:val="default"/>
          <w:rFonts w:cs="FrankRuehl" w:hint="cs"/>
          <w:rtl/>
        </w:rPr>
        <w:t xml:space="preserve">ה </w:t>
      </w:r>
      <w:r>
        <w:rPr>
          <w:rStyle w:val="default"/>
          <w:rFonts w:cs="FrankRuehl"/>
          <w:rtl/>
        </w:rPr>
        <w:t>לה</w:t>
      </w:r>
      <w:r>
        <w:rPr>
          <w:rStyle w:val="default"/>
          <w:rFonts w:cs="FrankRuehl" w:hint="cs"/>
          <w:rtl/>
        </w:rPr>
        <w:t xml:space="preserve"> בועדה המרכזית חבר אחד.</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לכל חבר</w:t>
      </w:r>
      <w:r>
        <w:rPr>
          <w:rStyle w:val="default"/>
          <w:rFonts w:cs="FrankRuehl" w:hint="cs"/>
          <w:rtl/>
        </w:rPr>
        <w:t xml:space="preserve"> הועדה ה</w:t>
      </w:r>
      <w:r>
        <w:rPr>
          <w:rStyle w:val="default"/>
          <w:rFonts w:cs="FrankRuehl"/>
          <w:rtl/>
        </w:rPr>
        <w:t>מרכזית י</w:t>
      </w:r>
      <w:r>
        <w:rPr>
          <w:rStyle w:val="default"/>
          <w:rFonts w:cs="FrankRuehl" w:hint="cs"/>
          <w:rtl/>
        </w:rPr>
        <w:t>היה ממלא מקום קבוע.</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כל סיעה</w:t>
      </w:r>
      <w:r>
        <w:rPr>
          <w:rStyle w:val="default"/>
          <w:rFonts w:cs="FrankRuehl" w:hint="cs"/>
          <w:rtl/>
        </w:rPr>
        <w:t xml:space="preserve"> תגיש ליושב ראש הכנסת, תוך 50 יום מיום כינוס הכנסת, רשימה של</w:t>
      </w:r>
      <w:r>
        <w:rPr>
          <w:rStyle w:val="default"/>
          <w:rFonts w:cs="FrankRuehl"/>
          <w:rtl/>
        </w:rPr>
        <w:t xml:space="preserve"> </w:t>
      </w:r>
      <w:r>
        <w:rPr>
          <w:rStyle w:val="default"/>
          <w:rFonts w:cs="FrankRuehl" w:hint="cs"/>
          <w:rtl/>
        </w:rPr>
        <w:t>נ</w:t>
      </w:r>
      <w:r>
        <w:rPr>
          <w:rStyle w:val="default"/>
          <w:rFonts w:cs="FrankRuehl"/>
          <w:rtl/>
        </w:rPr>
        <w:t>צ</w:t>
      </w:r>
      <w:r>
        <w:rPr>
          <w:rStyle w:val="default"/>
          <w:rFonts w:cs="FrankRuehl" w:hint="cs"/>
          <w:rtl/>
        </w:rPr>
        <w:t>יגיה בועדה המרכזית ושל</w:t>
      </w:r>
      <w:r>
        <w:rPr>
          <w:rStyle w:val="default"/>
          <w:rFonts w:cs="FrankRuehl"/>
          <w:rtl/>
        </w:rPr>
        <w:t xml:space="preserve"> ממל</w:t>
      </w:r>
      <w:r>
        <w:rPr>
          <w:rStyle w:val="default"/>
          <w:rFonts w:cs="FrankRuehl" w:hint="cs"/>
          <w:rtl/>
        </w:rPr>
        <w:t>אי מקומם, על שמות משפחותיהם, שמותיהם הפרטיים ומענם.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 xml:space="preserve">שר, סגן </w:t>
      </w:r>
      <w:r>
        <w:rPr>
          <w:rStyle w:val="default"/>
          <w:rFonts w:cs="FrankRuehl" w:hint="cs"/>
          <w:rtl/>
        </w:rPr>
        <w:t>ש</w:t>
      </w:r>
      <w:r>
        <w:rPr>
          <w:rStyle w:val="default"/>
          <w:rFonts w:cs="FrankRuehl"/>
          <w:rtl/>
        </w:rPr>
        <w:t xml:space="preserve">ר, </w:t>
      </w:r>
      <w:r>
        <w:rPr>
          <w:rStyle w:val="default"/>
          <w:rFonts w:cs="FrankRuehl" w:hint="cs"/>
          <w:rtl/>
        </w:rPr>
        <w:t>עובד המד</w:t>
      </w:r>
      <w:r>
        <w:rPr>
          <w:rStyle w:val="default"/>
          <w:rFonts w:cs="FrankRuehl"/>
          <w:rtl/>
        </w:rPr>
        <w:t>ינ</w:t>
      </w:r>
      <w:r>
        <w:rPr>
          <w:rStyle w:val="default"/>
          <w:rFonts w:cs="FrankRuehl" w:hint="cs"/>
          <w:rtl/>
        </w:rPr>
        <w:t xml:space="preserve">ה </w:t>
      </w:r>
      <w:r>
        <w:rPr>
          <w:rStyle w:val="default"/>
          <w:rFonts w:cs="FrankRuehl"/>
          <w:rtl/>
        </w:rPr>
        <w:t>— פרט למ</w:t>
      </w:r>
      <w:r>
        <w:rPr>
          <w:rStyle w:val="default"/>
          <w:rFonts w:cs="FrankRuehl" w:hint="cs"/>
          <w:rtl/>
        </w:rPr>
        <w:t xml:space="preserve">ורה </w:t>
      </w:r>
      <w:r>
        <w:rPr>
          <w:rStyle w:val="default"/>
          <w:rFonts w:cs="FrankRuehl"/>
          <w:rtl/>
        </w:rPr>
        <w:t xml:space="preserve">— וחייל </w:t>
      </w:r>
      <w:r>
        <w:rPr>
          <w:rStyle w:val="default"/>
          <w:rFonts w:cs="FrankRuehl" w:hint="cs"/>
          <w:rtl/>
        </w:rPr>
        <w:t xml:space="preserve">בשירות סדיר לפי חוק שירות </w:t>
      </w:r>
      <w:r>
        <w:rPr>
          <w:rStyle w:val="default"/>
          <w:rFonts w:cs="FrankRuehl"/>
          <w:rtl/>
        </w:rPr>
        <w:t>בטחון או</w:t>
      </w:r>
      <w:r>
        <w:rPr>
          <w:rStyle w:val="default"/>
          <w:rFonts w:cs="FrankRuehl" w:hint="cs"/>
          <w:rtl/>
        </w:rPr>
        <w:t xml:space="preserve"> בשירות-קבע של צבא-הגנה לישראל, לא יהיו חברי</w:t>
      </w:r>
      <w:r>
        <w:rPr>
          <w:rStyle w:val="default"/>
          <w:rFonts w:cs="FrankRuehl"/>
          <w:rtl/>
        </w:rPr>
        <w:t>ם</w:t>
      </w:r>
      <w:r>
        <w:rPr>
          <w:rStyle w:val="default"/>
          <w:rFonts w:cs="FrankRuehl" w:hint="cs"/>
          <w:rtl/>
        </w:rPr>
        <w:t>, ול</w:t>
      </w:r>
      <w:r>
        <w:rPr>
          <w:rStyle w:val="default"/>
          <w:rFonts w:cs="FrankRuehl"/>
          <w:rtl/>
        </w:rPr>
        <w:t>א</w:t>
      </w:r>
      <w:r>
        <w:rPr>
          <w:rStyle w:val="default"/>
          <w:rFonts w:cs="FrankRuehl" w:hint="cs"/>
          <w:rtl/>
        </w:rPr>
        <w:t xml:space="preserve"> מ</w:t>
      </w:r>
      <w:r>
        <w:rPr>
          <w:rStyle w:val="default"/>
          <w:rFonts w:cs="FrankRuehl"/>
          <w:rtl/>
        </w:rPr>
        <w:t>מ</w:t>
      </w:r>
      <w:r>
        <w:rPr>
          <w:rStyle w:val="default"/>
          <w:rFonts w:cs="FrankRuehl" w:hint="cs"/>
          <w:rtl/>
        </w:rPr>
        <w:t>לאי מקום של חברים, בועדה המרכזית.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הועדה ה</w:t>
      </w:r>
      <w:r>
        <w:rPr>
          <w:rStyle w:val="default"/>
          <w:rFonts w:cs="FrankRuehl" w:hint="cs"/>
          <w:rtl/>
        </w:rPr>
        <w:t>מרכזית מוסמכת לפעול אף אם מספר חבריה אינו שלם.</w:t>
      </w:r>
    </w:p>
    <w:p w:rsidR="00DA38B8" w:rsidRDefault="00DA38B8" w:rsidP="00DA38B8">
      <w:pPr>
        <w:pStyle w:val="P00"/>
        <w:spacing w:before="72"/>
        <w:ind w:left="0" w:right="1134"/>
        <w:rPr>
          <w:rStyle w:val="default"/>
          <w:rFonts w:cs="FrankRuehl" w:hint="cs"/>
          <w:rtl/>
        </w:rPr>
      </w:pPr>
      <w:bookmarkStart w:id="52" w:name="Seif167"/>
      <w:bookmarkEnd w:id="52"/>
      <w:r>
        <w:rPr>
          <w:lang w:val="he-IL"/>
        </w:rPr>
        <w:pict>
          <v:rect id="_x0000_s2569" style="position:absolute;left:0;text-align:left;margin-left:464.5pt;margin-top:8.05pt;width:75.05pt;height:39.55pt;z-index:251825152" o:allowincell="f" filled="f" stroked="f" strokecolor="lime" strokeweight=".25pt">
            <v:textbox inset="0,0,0,0">
              <w:txbxContent>
                <w:p w:rsidR="00DC28D6" w:rsidRDefault="00DC28D6" w:rsidP="00DA38B8">
                  <w:pPr>
                    <w:spacing w:line="160" w:lineRule="exact"/>
                    <w:jc w:val="left"/>
                    <w:rPr>
                      <w:rFonts w:cs="Miriam" w:hint="cs"/>
                      <w:sz w:val="18"/>
                      <w:szCs w:val="18"/>
                      <w:rtl/>
                    </w:rPr>
                  </w:pPr>
                  <w:r>
                    <w:rPr>
                      <w:rFonts w:cs="Miriam" w:hint="cs"/>
                      <w:sz w:val="18"/>
                      <w:szCs w:val="18"/>
                      <w:rtl/>
                    </w:rPr>
                    <w:t>גמול והחזר הוצאות לחברי ועדת הבחירות המרכזית</w:t>
                  </w:r>
                </w:p>
                <w:p w:rsidR="00DC28D6" w:rsidRDefault="00DC28D6" w:rsidP="00DA38B8">
                  <w:pPr>
                    <w:spacing w:line="160" w:lineRule="exact"/>
                    <w:jc w:val="left"/>
                    <w:rPr>
                      <w:rFonts w:cs="Miriam" w:hint="cs"/>
                      <w:noProof/>
                      <w:sz w:val="18"/>
                      <w:szCs w:val="18"/>
                      <w:rtl/>
                    </w:rPr>
                  </w:pPr>
                  <w:r>
                    <w:rPr>
                      <w:rFonts w:cs="Miriam" w:hint="cs"/>
                      <w:sz w:val="18"/>
                      <w:szCs w:val="18"/>
                      <w:rtl/>
                    </w:rPr>
                    <w:t>(תיקון מס' 66) תשע"ה-2014</w:t>
                  </w:r>
                </w:p>
              </w:txbxContent>
            </v:textbox>
            <w10:anchorlock/>
          </v:rect>
        </w:pict>
      </w:r>
      <w:r>
        <w:rPr>
          <w:rStyle w:val="big-number"/>
          <w:rtl/>
        </w:rPr>
        <w:t>16</w:t>
      </w:r>
      <w:r>
        <w:rPr>
          <w:rStyle w:val="default"/>
          <w:rFonts w:cs="FrankRuehl" w:hint="cs"/>
          <w:rtl/>
        </w:rPr>
        <w:t>א</w:t>
      </w:r>
      <w:r w:rsidRPr="00DA38B8">
        <w:rPr>
          <w:rStyle w:val="default"/>
          <w:rFonts w:cs="FrankRuehl"/>
          <w:rtl/>
        </w:rPr>
        <w:t>.</w:t>
      </w:r>
      <w:r w:rsidRPr="00DA38B8">
        <w:rPr>
          <w:rStyle w:val="default"/>
          <w:rFonts w:cs="FrankRuehl"/>
          <w:rtl/>
        </w:rPr>
        <w:tab/>
      </w:r>
      <w:r>
        <w:rPr>
          <w:rStyle w:val="default"/>
          <w:rFonts w:cs="FrankRuehl"/>
          <w:rtl/>
        </w:rPr>
        <w:t>(א)</w:t>
      </w:r>
      <w:r>
        <w:rPr>
          <w:rStyle w:val="default"/>
          <w:rFonts w:cs="FrankRuehl"/>
          <w:rtl/>
        </w:rPr>
        <w:tab/>
      </w:r>
      <w:r>
        <w:rPr>
          <w:rStyle w:val="default"/>
          <w:rFonts w:cs="FrankRuehl" w:hint="cs"/>
          <w:rtl/>
        </w:rPr>
        <w:t>יושב ראש הוועדה המרכזית רשאי לקבוע כללים ותנאים שלפיהם ישולם מתקציב הוועדה המרכזית גמול או החזר הוצאות לחבר הוועדה המרכזית בעבור השתתפות בישיבות הוועדה המרכזית, ובכלל זה ישיבות של חלק מחבריה כפי שיקבע יושב ראש הוועדה המרכזית בכללים, ואת שיעוריהם, והכול בהתחשב בכללים הנוהגים לעניין גמול והחזר הוצאות בוועדות ציבוריות בשירות המדינה ובמועצות בתאגידים שהוקמו לפי חוק.</w:t>
      </w:r>
    </w:p>
    <w:p w:rsidR="00DA38B8" w:rsidRDefault="00DA38B8" w:rsidP="00DA38B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לא ישולם גמול לחבר הוועדה המרכזית שהוא חבר הכנסת, נושא משרה שיפוטית, עובד המדינה, עובד גוף מתוקצב או שהוא זכאי לקבל ממקור אחר תמורה בעבור ההשתתפות; ואולם יכול שישולם לחבר כאמור החזר הוצאות שהוציא לצורך השתתפות בישיבות, ובלבד שאינו זכאי לקבל, ממקור אחר, החזר הוצאות; בפסקה זו, "עובד המדינה" ו"עובד גוף מתוקצב" </w:t>
      </w:r>
      <w:r>
        <w:rPr>
          <w:rStyle w:val="default"/>
          <w:rFonts w:cs="FrankRuehl"/>
          <w:rtl/>
        </w:rPr>
        <w:t>–</w:t>
      </w:r>
      <w:r>
        <w:rPr>
          <w:rStyle w:val="default"/>
          <w:rFonts w:cs="FrankRuehl" w:hint="cs"/>
          <w:rtl/>
        </w:rPr>
        <w:t xml:space="preserve"> כהגדרתם בסעיף 32 לחוק יסודות התקציב, התשמ"ה-1985.</w:t>
      </w:r>
    </w:p>
    <w:p w:rsidR="00DA38B8" w:rsidRPr="001B6974" w:rsidRDefault="00DA38B8" w:rsidP="00DA38B8">
      <w:pPr>
        <w:pStyle w:val="P00"/>
        <w:spacing w:before="0"/>
        <w:ind w:left="0" w:right="1134"/>
        <w:rPr>
          <w:rStyle w:val="default"/>
          <w:rFonts w:cs="FrankRuehl" w:hint="cs"/>
          <w:vanish/>
          <w:color w:val="FF0000"/>
          <w:szCs w:val="20"/>
          <w:shd w:val="clear" w:color="auto" w:fill="FFFF99"/>
          <w:rtl/>
        </w:rPr>
      </w:pPr>
      <w:bookmarkStart w:id="53" w:name="Rov371"/>
      <w:r w:rsidRPr="001B6974">
        <w:rPr>
          <w:rStyle w:val="default"/>
          <w:rFonts w:cs="FrankRuehl" w:hint="cs"/>
          <w:vanish/>
          <w:color w:val="FF0000"/>
          <w:szCs w:val="20"/>
          <w:shd w:val="clear" w:color="auto" w:fill="FFFF99"/>
          <w:rtl/>
        </w:rPr>
        <w:t>מיום 17.12.2014</w:t>
      </w:r>
    </w:p>
    <w:p w:rsidR="00DA38B8" w:rsidRPr="001B6974" w:rsidRDefault="00DA38B8" w:rsidP="00DA38B8">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66</w:t>
      </w:r>
    </w:p>
    <w:p w:rsidR="00DA38B8" w:rsidRPr="001B6974" w:rsidRDefault="00DA38B8" w:rsidP="00DA38B8">
      <w:pPr>
        <w:pStyle w:val="P00"/>
        <w:spacing w:before="0"/>
        <w:ind w:left="0" w:right="1134"/>
        <w:rPr>
          <w:rStyle w:val="default"/>
          <w:rFonts w:cs="FrankRuehl" w:hint="cs"/>
          <w:vanish/>
          <w:szCs w:val="20"/>
          <w:shd w:val="clear" w:color="auto" w:fill="FFFF99"/>
          <w:rtl/>
        </w:rPr>
      </w:pPr>
      <w:hyperlink r:id="rId148" w:history="1">
        <w:r w:rsidRPr="001B6974">
          <w:rPr>
            <w:rStyle w:val="Hyperlink"/>
            <w:rFonts w:cs="FrankRuehl" w:hint="cs"/>
            <w:vanish/>
            <w:sz w:val="26"/>
            <w:szCs w:val="20"/>
            <w:shd w:val="clear" w:color="auto" w:fill="FFFF99"/>
            <w:rtl/>
          </w:rPr>
          <w:t>ס"ח תשע"ה מס' 2484</w:t>
        </w:r>
      </w:hyperlink>
      <w:r w:rsidRPr="001B6974">
        <w:rPr>
          <w:rStyle w:val="default"/>
          <w:rFonts w:cs="FrankRuehl" w:hint="cs"/>
          <w:vanish/>
          <w:szCs w:val="20"/>
          <w:shd w:val="clear" w:color="auto" w:fill="FFFF99"/>
          <w:rtl/>
        </w:rPr>
        <w:t xml:space="preserve"> מיום 17.12.2014 עמ' 107 (</w:t>
      </w:r>
      <w:hyperlink r:id="rId149" w:history="1">
        <w:r w:rsidRPr="001B6974">
          <w:rPr>
            <w:rStyle w:val="Hyperlink"/>
            <w:rFonts w:cs="FrankRuehl" w:hint="cs"/>
            <w:vanish/>
            <w:sz w:val="26"/>
            <w:szCs w:val="20"/>
            <w:shd w:val="clear" w:color="auto" w:fill="FFFF99"/>
            <w:rtl/>
          </w:rPr>
          <w:t>ה"ח 591</w:t>
        </w:r>
      </w:hyperlink>
      <w:r w:rsidRPr="001B6974">
        <w:rPr>
          <w:rStyle w:val="default"/>
          <w:rFonts w:cs="FrankRuehl" w:hint="cs"/>
          <w:vanish/>
          <w:szCs w:val="20"/>
          <w:shd w:val="clear" w:color="auto" w:fill="FFFF99"/>
          <w:rtl/>
        </w:rPr>
        <w:t>)</w:t>
      </w:r>
    </w:p>
    <w:p w:rsidR="00DA38B8" w:rsidRPr="00DA38B8" w:rsidRDefault="00DA38B8" w:rsidP="00DA38B8">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Cs w:val="20"/>
          <w:shd w:val="clear" w:color="auto" w:fill="FFFF99"/>
          <w:rtl/>
        </w:rPr>
        <w:t>הוספת סעיף 16א</w:t>
      </w:r>
      <w:bookmarkEnd w:id="53"/>
    </w:p>
    <w:p w:rsidR="006639E5" w:rsidRDefault="006639E5">
      <w:pPr>
        <w:pStyle w:val="P00"/>
        <w:spacing w:before="72"/>
        <w:ind w:left="0" w:right="1134"/>
        <w:rPr>
          <w:rStyle w:val="default"/>
          <w:rFonts w:cs="FrankRuehl"/>
          <w:rtl/>
        </w:rPr>
      </w:pPr>
      <w:bookmarkStart w:id="54" w:name="Seif5"/>
      <w:bookmarkEnd w:id="54"/>
      <w:r>
        <w:rPr>
          <w:lang w:val="he-IL"/>
        </w:rPr>
        <w:pict>
          <v:rect id="_x0000_s2083" style="position:absolute;left:0;text-align:left;margin-left:464.5pt;margin-top:8.05pt;width:75.05pt;height:29.45pt;z-index:25144832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ועדת הבח</w:t>
                  </w:r>
                  <w:r>
                    <w:rPr>
                      <w:rFonts w:cs="Miriam" w:hint="cs"/>
                      <w:sz w:val="18"/>
                      <w:szCs w:val="18"/>
                      <w:rtl/>
                    </w:rPr>
                    <w:t xml:space="preserve">ירות המרכזית </w:t>
                  </w:r>
                  <w:r>
                    <w:rPr>
                      <w:rFonts w:cs="Miriam"/>
                      <w:sz w:val="18"/>
                      <w:szCs w:val="18"/>
                      <w:rtl/>
                    </w:rPr>
                    <w:t>– יושב ר</w:t>
                  </w:r>
                  <w:r>
                    <w:rPr>
                      <w:rFonts w:cs="Miriam" w:hint="cs"/>
                      <w:sz w:val="18"/>
                      <w:szCs w:val="18"/>
                      <w:rtl/>
                    </w:rPr>
                    <w:t>אש וסגנים</w:t>
                  </w:r>
                </w:p>
              </w:txbxContent>
            </v:textbox>
            <w10:anchorlock/>
          </v:rect>
        </w:pict>
      </w:r>
      <w:r>
        <w:rPr>
          <w:rStyle w:val="big-number"/>
          <w:rtl/>
        </w:rPr>
        <w:t>17.</w:t>
      </w:r>
      <w:r>
        <w:rPr>
          <w:rStyle w:val="big-number"/>
          <w:rtl/>
        </w:rPr>
        <w:tab/>
      </w:r>
      <w:r>
        <w:rPr>
          <w:rStyle w:val="default"/>
          <w:rFonts w:cs="FrankRuehl"/>
          <w:rtl/>
        </w:rPr>
        <w:t>(א)</w:t>
      </w:r>
      <w:r>
        <w:rPr>
          <w:rStyle w:val="default"/>
          <w:rFonts w:cs="FrankRuehl"/>
          <w:rtl/>
        </w:rPr>
        <w:tab/>
        <w:t>יושב רא</w:t>
      </w:r>
      <w:r>
        <w:rPr>
          <w:rStyle w:val="default"/>
          <w:rFonts w:cs="FrankRuehl" w:hint="cs"/>
          <w:rtl/>
        </w:rPr>
        <w:t>ש הועדה ה</w:t>
      </w:r>
      <w:r>
        <w:rPr>
          <w:rStyle w:val="default"/>
          <w:rFonts w:cs="FrankRuehl"/>
          <w:rtl/>
        </w:rPr>
        <w:t>מר</w:t>
      </w:r>
      <w:r>
        <w:rPr>
          <w:rStyle w:val="default"/>
          <w:rFonts w:cs="FrankRuehl" w:hint="cs"/>
          <w:rtl/>
        </w:rPr>
        <w:t>כז</w:t>
      </w:r>
      <w:r>
        <w:rPr>
          <w:rStyle w:val="default"/>
          <w:rFonts w:cs="FrankRuehl"/>
          <w:rtl/>
        </w:rPr>
        <w:t>ית</w:t>
      </w:r>
      <w:r>
        <w:rPr>
          <w:rStyle w:val="default"/>
          <w:rFonts w:cs="FrankRuehl" w:hint="cs"/>
          <w:rtl/>
        </w:rPr>
        <w:t xml:space="preserve"> יה</w:t>
      </w:r>
      <w:r>
        <w:rPr>
          <w:rStyle w:val="default"/>
          <w:rFonts w:cs="FrankRuehl"/>
          <w:rtl/>
        </w:rPr>
        <w:t>יה אחד מ</w:t>
      </w:r>
      <w:r>
        <w:rPr>
          <w:rStyle w:val="default"/>
          <w:rFonts w:cs="FrankRuehl" w:hint="cs"/>
          <w:rtl/>
        </w:rPr>
        <w:t>שופטי בית המשפט הע</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יבחר לכך על ידי שופטים אלה, ויהא נוסף על חברי הועדה לפי סעיף 16; בחירתו תהיה על פי בקשת יושב ראש הכנסת ולא יאוחר מהיום ה-60 מיום כינו</w:t>
      </w:r>
      <w:r>
        <w:rPr>
          <w:rStyle w:val="default"/>
          <w:rFonts w:cs="FrankRuehl"/>
          <w:rtl/>
        </w:rPr>
        <w:t>סה</w:t>
      </w:r>
      <w:r>
        <w:rPr>
          <w:rStyle w:val="default"/>
          <w:rFonts w:cs="FrankRuehl" w:hint="cs"/>
          <w:rtl/>
        </w:rPr>
        <w:t xml:space="preserve"> </w:t>
      </w:r>
      <w:r>
        <w:rPr>
          <w:rStyle w:val="default"/>
          <w:rFonts w:cs="FrankRuehl"/>
          <w:rtl/>
        </w:rPr>
        <w:t>של</w:t>
      </w:r>
      <w:r>
        <w:rPr>
          <w:rStyle w:val="default"/>
          <w:rFonts w:cs="FrankRuehl" w:hint="cs"/>
          <w:rtl/>
        </w:rPr>
        <w:t xml:space="preserve"> הכנסת. </w:t>
      </w:r>
    </w:p>
    <w:p w:rsidR="006639E5" w:rsidRDefault="006639E5">
      <w:pPr>
        <w:pStyle w:val="P00"/>
        <w:spacing w:before="72"/>
        <w:ind w:left="0" w:right="1134"/>
        <w:rPr>
          <w:rStyle w:val="default"/>
          <w:rFonts w:cs="FrankRuehl"/>
          <w:rtl/>
        </w:rPr>
      </w:pPr>
      <w:r>
        <w:rPr>
          <w:lang w:val="he-IL"/>
        </w:rPr>
        <w:pict>
          <v:rect id="_x0000_s2084" style="position:absolute;left:0;text-align:left;margin-left:464.5pt;margin-top:8.05pt;width:75.05pt;height:16pt;z-index:2514493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br/>
                  </w:r>
                  <w:r>
                    <w:rPr>
                      <w:rFonts w:cs="Miriam"/>
                      <w:sz w:val="18"/>
                      <w:szCs w:val="18"/>
                      <w:rtl/>
                    </w:rPr>
                    <w:t>ת</w:t>
                  </w:r>
                  <w:r>
                    <w:rPr>
                      <w:rFonts w:cs="Miriam" w:hint="cs"/>
                      <w:sz w:val="18"/>
                      <w:szCs w:val="18"/>
                      <w:rtl/>
                    </w:rPr>
                    <w:t>של"ח-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rtl/>
        </w:rPr>
        <w:tab/>
        <w:t>נפטר יו</w:t>
      </w:r>
      <w:r>
        <w:rPr>
          <w:rStyle w:val="default"/>
          <w:rFonts w:cs="FrankRuehl" w:hint="cs"/>
          <w:rtl/>
        </w:rPr>
        <w:t>שב ראש הועדה המרכזית, התפטר או קבע נשי</w:t>
      </w:r>
      <w:r>
        <w:rPr>
          <w:rStyle w:val="default"/>
          <w:rFonts w:cs="FrankRuehl"/>
          <w:rtl/>
        </w:rPr>
        <w:t>א בית המ</w:t>
      </w:r>
      <w:r>
        <w:rPr>
          <w:rStyle w:val="default"/>
          <w:rFonts w:cs="FrankRuehl" w:hint="cs"/>
          <w:rtl/>
        </w:rPr>
        <w:t>שפט העלי</w:t>
      </w:r>
      <w:r>
        <w:rPr>
          <w:rStyle w:val="default"/>
          <w:rFonts w:cs="FrankRuehl"/>
          <w:rtl/>
        </w:rPr>
        <w:t>ון</w:t>
      </w:r>
      <w:r>
        <w:rPr>
          <w:rStyle w:val="default"/>
          <w:rFonts w:cs="FrankRuehl" w:hint="cs"/>
          <w:rtl/>
        </w:rPr>
        <w:t xml:space="preserve"> ש</w:t>
      </w:r>
      <w:r>
        <w:rPr>
          <w:rStyle w:val="default"/>
          <w:rFonts w:cs="FrankRuehl"/>
          <w:rtl/>
        </w:rPr>
        <w:t>נב</w:t>
      </w:r>
      <w:r>
        <w:rPr>
          <w:rStyle w:val="default"/>
          <w:rFonts w:cs="FrankRuehl" w:hint="cs"/>
          <w:rtl/>
        </w:rPr>
        <w:t>צר ממנו דרך קבע למלא את תפקידו</w:t>
      </w:r>
      <w:r>
        <w:rPr>
          <w:rStyle w:val="default"/>
          <w:rFonts w:cs="FrankRuehl"/>
          <w:rtl/>
        </w:rPr>
        <w:t xml:space="preserve">, </w:t>
      </w:r>
      <w:r>
        <w:rPr>
          <w:rStyle w:val="default"/>
          <w:rFonts w:cs="FrankRuehl" w:hint="cs"/>
          <w:rtl/>
        </w:rPr>
        <w:t>יבח</w:t>
      </w:r>
      <w:r>
        <w:rPr>
          <w:rStyle w:val="default"/>
          <w:rFonts w:cs="FrankRuehl"/>
          <w:rtl/>
        </w:rPr>
        <w:t>ר</w:t>
      </w:r>
      <w:r>
        <w:rPr>
          <w:rStyle w:val="default"/>
          <w:rFonts w:cs="FrankRuehl" w:hint="cs"/>
          <w:rtl/>
        </w:rPr>
        <w:t xml:space="preserve">ו שופטי בית המשפט העליון שופט אחר מביניהם לכהן כיושב ראש הועדה. </w:t>
      </w:r>
    </w:p>
    <w:p w:rsidR="006639E5" w:rsidRDefault="006639E5">
      <w:pPr>
        <w:pStyle w:val="P00"/>
        <w:spacing w:before="72"/>
        <w:ind w:left="0" w:right="1134"/>
        <w:rPr>
          <w:rStyle w:val="default"/>
          <w:rFonts w:cs="FrankRuehl"/>
          <w:rtl/>
        </w:rPr>
      </w:pPr>
      <w:r>
        <w:rPr>
          <w:lang w:val="he-IL"/>
        </w:rPr>
        <w:pict>
          <v:rect id="_x0000_s2085" style="position:absolute;left:0;text-align:left;margin-left:464.5pt;margin-top:8.05pt;width:75.05pt;height:16pt;z-index:25145036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br/>
                  </w:r>
                  <w:r>
                    <w:rPr>
                      <w:rFonts w:cs="Miriam"/>
                      <w:sz w:val="18"/>
                      <w:szCs w:val="18"/>
                      <w:rtl/>
                    </w:rPr>
                    <w:t>ת</w:t>
                  </w:r>
                  <w:r>
                    <w:rPr>
                      <w:rFonts w:cs="Miriam" w:hint="cs"/>
                      <w:sz w:val="18"/>
                      <w:szCs w:val="18"/>
                      <w:rtl/>
                    </w:rPr>
                    <w:t>של"ח-</w:t>
                  </w:r>
                  <w:r>
                    <w:rPr>
                      <w:rFonts w:cs="Miriam"/>
                      <w:sz w:val="18"/>
                      <w:szCs w:val="18"/>
                      <w:rtl/>
                    </w:rPr>
                    <w:t>1978</w:t>
                  </w:r>
                </w:p>
              </w:txbxContent>
            </v:textbox>
            <w10:anchorlock/>
          </v:rect>
        </w:pict>
      </w:r>
      <w:r>
        <w:rPr>
          <w:rFonts w:cs="FrankRuehl"/>
          <w:sz w:val="26"/>
          <w:rtl/>
        </w:rPr>
        <w:tab/>
      </w:r>
      <w:r>
        <w:rPr>
          <w:rStyle w:val="default"/>
          <w:rFonts w:cs="FrankRuehl"/>
          <w:rtl/>
        </w:rPr>
        <w:t>(ג)</w:t>
      </w:r>
      <w:r>
        <w:rPr>
          <w:rStyle w:val="default"/>
          <w:rFonts w:cs="FrankRuehl"/>
          <w:rtl/>
        </w:rPr>
        <w:tab/>
        <w:t>בעת בחי</w:t>
      </w:r>
      <w:r>
        <w:rPr>
          <w:rStyle w:val="default"/>
          <w:rFonts w:cs="FrankRuehl" w:hint="cs"/>
          <w:rtl/>
        </w:rPr>
        <w:t>רת יושב ראש הועדה המרכזית ייבחר אחד משופטי בית המשפט הע</w:t>
      </w:r>
      <w:r>
        <w:rPr>
          <w:rStyle w:val="default"/>
          <w:rFonts w:cs="FrankRuehl"/>
          <w:rtl/>
        </w:rPr>
        <w:t>לי</w:t>
      </w:r>
      <w:r>
        <w:rPr>
          <w:rStyle w:val="default"/>
          <w:rFonts w:cs="FrankRuehl" w:hint="cs"/>
          <w:rtl/>
        </w:rPr>
        <w:t>ו</w:t>
      </w:r>
      <w:r>
        <w:rPr>
          <w:rStyle w:val="default"/>
          <w:rFonts w:cs="FrankRuehl"/>
          <w:rtl/>
        </w:rPr>
        <w:t xml:space="preserve">ן </w:t>
      </w:r>
      <w:r>
        <w:rPr>
          <w:rStyle w:val="default"/>
          <w:rFonts w:cs="FrankRuehl" w:hint="cs"/>
          <w:rtl/>
        </w:rPr>
        <w:t>ע</w:t>
      </w:r>
      <w:r>
        <w:rPr>
          <w:rStyle w:val="default"/>
          <w:rFonts w:cs="FrankRuehl"/>
          <w:rtl/>
        </w:rPr>
        <w:t xml:space="preserve">ל </w:t>
      </w:r>
      <w:r>
        <w:rPr>
          <w:rStyle w:val="default"/>
          <w:rFonts w:cs="FrankRuehl" w:hint="cs"/>
          <w:rtl/>
        </w:rPr>
        <w:t>ידי שופטים אלה כממלא מקומו של הי</w:t>
      </w:r>
      <w:r>
        <w:rPr>
          <w:rStyle w:val="default"/>
          <w:rFonts w:cs="FrankRuehl"/>
          <w:rtl/>
        </w:rPr>
        <w:t xml:space="preserve">ושב ראש, </w:t>
      </w:r>
      <w:r>
        <w:rPr>
          <w:rStyle w:val="default"/>
          <w:rFonts w:cs="FrankRuehl" w:hint="cs"/>
          <w:rtl/>
        </w:rPr>
        <w:t>והוא יכהן זמנית א</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היושב רא</w:t>
      </w:r>
      <w:r>
        <w:rPr>
          <w:rStyle w:val="default"/>
          <w:rFonts w:cs="FrankRuehl"/>
          <w:rtl/>
        </w:rPr>
        <w:t xml:space="preserve">ש, </w:t>
      </w:r>
      <w:r>
        <w:rPr>
          <w:rStyle w:val="default"/>
          <w:rFonts w:cs="FrankRuehl" w:hint="cs"/>
          <w:rtl/>
        </w:rPr>
        <w:t>הת</w:t>
      </w:r>
      <w:r>
        <w:rPr>
          <w:rStyle w:val="default"/>
          <w:rFonts w:cs="FrankRuehl"/>
          <w:rtl/>
        </w:rPr>
        <w:t>פט</w:t>
      </w:r>
      <w:r>
        <w:rPr>
          <w:rStyle w:val="default"/>
          <w:rFonts w:cs="FrankRuehl" w:hint="cs"/>
          <w:rtl/>
        </w:rPr>
        <w:t xml:space="preserve">ר או נשיא בית המשפט העליון קבע שנבצר מהיושב ראש למלא תפקידו. </w:t>
      </w:r>
    </w:p>
    <w:p w:rsidR="006639E5" w:rsidRDefault="006639E5">
      <w:pPr>
        <w:pStyle w:val="P00"/>
        <w:spacing w:before="72"/>
        <w:ind w:left="0" w:right="1134"/>
        <w:rPr>
          <w:rStyle w:val="default"/>
          <w:rFonts w:cs="FrankRuehl"/>
          <w:rtl/>
        </w:rPr>
      </w:pPr>
      <w:r>
        <w:rPr>
          <w:lang w:val="he-IL"/>
        </w:rPr>
        <w:pict>
          <v:rect id="_x0000_s2086" style="position:absolute;left:0;text-align:left;margin-left:464.5pt;margin-top:8.05pt;width:75.05pt;height:16pt;z-index:25145139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29) 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rtl/>
        </w:rPr>
        <w:tab/>
        <w:t xml:space="preserve">(בוטל). </w:t>
      </w:r>
    </w:p>
    <w:p w:rsidR="006639E5" w:rsidRDefault="006639E5">
      <w:pPr>
        <w:pStyle w:val="P00"/>
        <w:spacing w:before="72"/>
        <w:ind w:left="0" w:right="1134"/>
        <w:rPr>
          <w:rStyle w:val="default"/>
          <w:rFonts w:cs="FrankRuehl"/>
          <w:rtl/>
        </w:rPr>
      </w:pPr>
      <w:r>
        <w:rPr>
          <w:lang w:val="he-IL"/>
        </w:rPr>
        <w:pict>
          <v:rect id="_x0000_s2087" style="position:absolute;left:0;text-align:left;margin-left:464.5pt;margin-top:8.05pt;width:75.05pt;height:16pt;z-index:2514524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br/>
                  </w:r>
                  <w:r>
                    <w:rPr>
                      <w:rFonts w:cs="Miriam"/>
                      <w:sz w:val="18"/>
                      <w:szCs w:val="18"/>
                      <w:rtl/>
                    </w:rPr>
                    <w:t>ת</w:t>
                  </w:r>
                  <w:r>
                    <w:rPr>
                      <w:rFonts w:cs="Miriam" w:hint="cs"/>
                      <w:sz w:val="18"/>
                      <w:szCs w:val="18"/>
                      <w:rtl/>
                    </w:rPr>
                    <w:t>של"ח-</w:t>
                  </w:r>
                  <w:r>
                    <w:rPr>
                      <w:rFonts w:cs="Miriam"/>
                      <w:sz w:val="18"/>
                      <w:szCs w:val="18"/>
                      <w:rtl/>
                    </w:rPr>
                    <w:t>1978</w:t>
                  </w:r>
                </w:p>
              </w:txbxContent>
            </v:textbox>
            <w10:anchorlock/>
          </v:rect>
        </w:pict>
      </w:r>
      <w:r>
        <w:rPr>
          <w:rFonts w:cs="FrankRuehl"/>
          <w:sz w:val="26"/>
          <w:rtl/>
        </w:rPr>
        <w:tab/>
      </w:r>
      <w:r>
        <w:rPr>
          <w:rStyle w:val="default"/>
          <w:rFonts w:cs="FrankRuehl"/>
          <w:rtl/>
        </w:rPr>
        <w:t>(ה)</w:t>
      </w:r>
      <w:r>
        <w:rPr>
          <w:rStyle w:val="default"/>
          <w:rFonts w:cs="FrankRuehl"/>
          <w:rtl/>
        </w:rPr>
        <w:tab/>
        <w:t>נשיא בי</w:t>
      </w:r>
      <w:r>
        <w:rPr>
          <w:rStyle w:val="default"/>
          <w:rFonts w:cs="FrankRuehl" w:hint="cs"/>
          <w:rtl/>
        </w:rPr>
        <w:t>ת המשפט העליון יודיע ליושב ראש הכנסת על תוצאות הבחירות ועל החלטותיו</w:t>
      </w:r>
      <w:r>
        <w:rPr>
          <w:rStyle w:val="default"/>
          <w:rFonts w:cs="FrankRuehl"/>
          <w:rtl/>
        </w:rPr>
        <w:t xml:space="preserve"> לפי סעי</w:t>
      </w:r>
      <w:r>
        <w:rPr>
          <w:rStyle w:val="default"/>
          <w:rFonts w:cs="FrankRuehl" w:hint="cs"/>
          <w:rtl/>
        </w:rPr>
        <w:t>ף ז</w:t>
      </w:r>
      <w:r>
        <w:rPr>
          <w:rStyle w:val="default"/>
          <w:rFonts w:cs="FrankRuehl"/>
          <w:rtl/>
        </w:rPr>
        <w:t>ה.</w:t>
      </w:r>
    </w:p>
    <w:p w:rsidR="006639E5" w:rsidRDefault="006639E5">
      <w:pPr>
        <w:pStyle w:val="P00"/>
        <w:spacing w:before="72"/>
        <w:ind w:left="0" w:right="1134"/>
        <w:rPr>
          <w:rStyle w:val="default"/>
          <w:rFonts w:cs="FrankRuehl" w:hint="cs"/>
          <w:rtl/>
        </w:rPr>
      </w:pPr>
      <w:r>
        <w:rPr>
          <w:rFonts w:cs="FrankRuehl"/>
          <w:rtl/>
          <w:lang w:val="he-IL"/>
        </w:rPr>
        <w:pict>
          <v:shape id="_x0000_s2517" type="#_x0000_t202" style="position:absolute;left:0;text-align:left;margin-left:470.7pt;margin-top:7.1pt;width:1in;height:18pt;z-index:251801600" filled="f" stroked="f">
            <v:textbox inset="1mm,0,1mm,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br/>
                  </w:r>
                  <w:r>
                    <w:rPr>
                      <w:rFonts w:cs="Miriam"/>
                      <w:sz w:val="18"/>
                      <w:szCs w:val="18"/>
                      <w:rtl/>
                    </w:rPr>
                    <w:t>ת</w:t>
                  </w:r>
                  <w:r>
                    <w:rPr>
                      <w:rFonts w:cs="Miriam" w:hint="cs"/>
                      <w:sz w:val="18"/>
                      <w:szCs w:val="18"/>
                      <w:rtl/>
                    </w:rPr>
                    <w:t>של"ח-</w:t>
                  </w:r>
                  <w:r>
                    <w:rPr>
                      <w:rFonts w:cs="Miriam"/>
                      <w:sz w:val="18"/>
                      <w:szCs w:val="18"/>
                      <w:rtl/>
                    </w:rPr>
                    <w:t>1978</w:t>
                  </w:r>
                </w:p>
              </w:txbxContent>
            </v:textbox>
            <w10:anchorlock/>
          </v:shape>
        </w:pict>
      </w:r>
      <w:r>
        <w:rPr>
          <w:rFonts w:cs="FrankRuehl"/>
          <w:sz w:val="26"/>
          <w:rtl/>
        </w:rPr>
        <w:tab/>
      </w:r>
      <w:r>
        <w:rPr>
          <w:rStyle w:val="default"/>
          <w:rFonts w:cs="FrankRuehl"/>
          <w:rtl/>
        </w:rPr>
        <w:t>(ו)</w:t>
      </w:r>
      <w:r>
        <w:rPr>
          <w:rStyle w:val="default"/>
          <w:rFonts w:cs="FrankRuehl"/>
          <w:rtl/>
        </w:rPr>
        <w:tab/>
        <w:t>ליושב רא</w:t>
      </w:r>
      <w:r>
        <w:rPr>
          <w:rStyle w:val="default"/>
          <w:rFonts w:cs="FrankRuehl" w:hint="cs"/>
          <w:rtl/>
        </w:rPr>
        <w:t>ש</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 המרכזית יהיו סגנים שייבחרו על ידי הועדה המרכזית מבין חברי</w:t>
      </w:r>
      <w:r>
        <w:rPr>
          <w:rStyle w:val="default"/>
          <w:rFonts w:cs="FrankRuehl"/>
          <w:rtl/>
        </w:rPr>
        <w:t xml:space="preserve">ה; </w:t>
      </w:r>
      <w:r>
        <w:rPr>
          <w:rStyle w:val="default"/>
          <w:rFonts w:cs="FrankRuehl" w:hint="cs"/>
          <w:rtl/>
        </w:rPr>
        <w:t>מס</w:t>
      </w:r>
      <w:r>
        <w:rPr>
          <w:rStyle w:val="default"/>
          <w:rFonts w:cs="FrankRuehl"/>
          <w:rtl/>
        </w:rPr>
        <w:t>פר</w:t>
      </w:r>
      <w:r>
        <w:rPr>
          <w:rStyle w:val="default"/>
          <w:rFonts w:cs="FrankRuehl" w:hint="cs"/>
          <w:rtl/>
        </w:rPr>
        <w:t xml:space="preserve"> הסגנים יהיה ארבעה, אולם ועדת הכנסת רשאית להגדיל מספר זה עד לשמונה; ארבעה מהסגנים יהיו מארבע הסיעות הגדולות שבכנסת, ואם הוג</w:t>
      </w:r>
      <w:r>
        <w:rPr>
          <w:rStyle w:val="default"/>
          <w:rFonts w:cs="FrankRuehl"/>
          <w:rtl/>
        </w:rPr>
        <w:t>דל</w:t>
      </w:r>
      <w:r>
        <w:rPr>
          <w:rStyle w:val="default"/>
          <w:rFonts w:cs="FrankRuehl" w:hint="cs"/>
          <w:rtl/>
        </w:rPr>
        <w:t xml:space="preserve"> מספר הסגנים כאמור, תקבע ועדת הכ</w:t>
      </w:r>
      <w:r>
        <w:rPr>
          <w:rStyle w:val="default"/>
          <w:rFonts w:cs="FrankRuehl"/>
          <w:rtl/>
        </w:rPr>
        <w:t>נסת מאיז</w:t>
      </w:r>
      <w:r>
        <w:rPr>
          <w:rStyle w:val="default"/>
          <w:rFonts w:cs="FrankRuehl" w:hint="cs"/>
          <w:rtl/>
        </w:rPr>
        <w:t>ו ס</w:t>
      </w:r>
      <w:r>
        <w:rPr>
          <w:rStyle w:val="default"/>
          <w:rFonts w:cs="FrankRuehl"/>
          <w:rtl/>
        </w:rPr>
        <w:t>יע</w:t>
      </w:r>
      <w:r>
        <w:rPr>
          <w:rStyle w:val="default"/>
          <w:rFonts w:cs="FrankRuehl" w:hint="cs"/>
          <w:rtl/>
        </w:rPr>
        <w:t>ה</w:t>
      </w:r>
      <w:r>
        <w:rPr>
          <w:rStyle w:val="default"/>
          <w:rFonts w:cs="FrankRuehl"/>
          <w:rtl/>
        </w:rPr>
        <w:t xml:space="preserve"> י</w:t>
      </w:r>
      <w:r>
        <w:rPr>
          <w:rStyle w:val="default"/>
          <w:rFonts w:cs="FrankRuehl" w:hint="cs"/>
          <w:rtl/>
        </w:rPr>
        <w:t>היו הסגנים</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w:t>
      </w:r>
      <w:r>
        <w:rPr>
          <w:rStyle w:val="default"/>
          <w:rFonts w:cs="FrankRuehl"/>
          <w:rtl/>
        </w:rPr>
        <w:t>ס</w:t>
      </w:r>
      <w:r>
        <w:rPr>
          <w:rStyle w:val="default"/>
          <w:rFonts w:cs="FrankRuehl" w:hint="cs"/>
          <w:rtl/>
        </w:rPr>
        <w:t>פ</w:t>
      </w:r>
      <w:r>
        <w:rPr>
          <w:rStyle w:val="default"/>
          <w:rFonts w:cs="FrankRuehl"/>
          <w:rtl/>
        </w:rPr>
        <w:t>י</w:t>
      </w:r>
      <w:r w:rsidR="002D1F90">
        <w:rPr>
          <w:rStyle w:val="default"/>
          <w:rFonts w:cs="FrankRuehl" w:hint="cs"/>
          <w:rtl/>
        </w:rPr>
        <w:t>ם.</w:t>
      </w:r>
    </w:p>
    <w:p w:rsidR="002D1F90" w:rsidRPr="001B6974" w:rsidRDefault="002D1F90" w:rsidP="002D1F90">
      <w:pPr>
        <w:pStyle w:val="P00"/>
        <w:spacing w:before="0"/>
        <w:ind w:left="0" w:right="1134"/>
        <w:rPr>
          <w:rStyle w:val="default"/>
          <w:rFonts w:cs="FrankRuehl" w:hint="cs"/>
          <w:vanish/>
          <w:color w:val="FF0000"/>
          <w:sz w:val="20"/>
          <w:szCs w:val="20"/>
          <w:shd w:val="clear" w:color="auto" w:fill="FFFF99"/>
          <w:rtl/>
        </w:rPr>
      </w:pPr>
      <w:bookmarkStart w:id="55" w:name="Rov273"/>
      <w:r w:rsidRPr="001B6974">
        <w:rPr>
          <w:rStyle w:val="default"/>
          <w:rFonts w:cs="FrankRuehl" w:hint="cs"/>
          <w:vanish/>
          <w:color w:val="FF0000"/>
          <w:sz w:val="20"/>
          <w:szCs w:val="20"/>
          <w:shd w:val="clear" w:color="auto" w:fill="FFFF99"/>
          <w:rtl/>
        </w:rPr>
        <w:t>מיום 9.6.1978</w:t>
      </w:r>
    </w:p>
    <w:p w:rsidR="002D1F90" w:rsidRPr="001B6974" w:rsidRDefault="002D1F90" w:rsidP="002D1F90">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8</w:t>
      </w:r>
    </w:p>
    <w:p w:rsidR="002D1F90" w:rsidRPr="001B6974" w:rsidRDefault="002D1F90" w:rsidP="002D1F90">
      <w:pPr>
        <w:pStyle w:val="P00"/>
        <w:spacing w:before="0"/>
        <w:ind w:left="0" w:right="1134"/>
        <w:rPr>
          <w:rStyle w:val="default"/>
          <w:rFonts w:cs="FrankRuehl" w:hint="cs"/>
          <w:vanish/>
          <w:sz w:val="20"/>
          <w:szCs w:val="20"/>
          <w:shd w:val="clear" w:color="auto" w:fill="FFFF99"/>
          <w:rtl/>
        </w:rPr>
      </w:pPr>
      <w:hyperlink r:id="rId150" w:history="1">
        <w:r w:rsidRPr="001B6974">
          <w:rPr>
            <w:rStyle w:val="Hyperlink"/>
            <w:rFonts w:cs="FrankRuehl" w:hint="cs"/>
            <w:vanish/>
            <w:szCs w:val="20"/>
            <w:shd w:val="clear" w:color="auto" w:fill="FFFF99"/>
            <w:rtl/>
          </w:rPr>
          <w:t>ס"ח תשל"ח מס' 896</w:t>
        </w:r>
      </w:hyperlink>
      <w:r w:rsidRPr="001B6974">
        <w:rPr>
          <w:rStyle w:val="default"/>
          <w:rFonts w:cs="FrankRuehl" w:hint="cs"/>
          <w:vanish/>
          <w:sz w:val="20"/>
          <w:szCs w:val="20"/>
          <w:shd w:val="clear" w:color="auto" w:fill="FFFF99"/>
          <w:rtl/>
        </w:rPr>
        <w:t xml:space="preserve"> מיום 9.6.1978 עמ' 137 (</w:t>
      </w:r>
      <w:hyperlink r:id="rId151" w:history="1">
        <w:r w:rsidRPr="001B6974">
          <w:rPr>
            <w:rStyle w:val="Hyperlink"/>
            <w:rFonts w:cs="FrankRuehl" w:hint="cs"/>
            <w:vanish/>
            <w:szCs w:val="20"/>
            <w:shd w:val="clear" w:color="auto" w:fill="FFFF99"/>
            <w:rtl/>
          </w:rPr>
          <w:t>ה"ח 1341</w:t>
        </w:r>
      </w:hyperlink>
      <w:r w:rsidRPr="001B6974">
        <w:rPr>
          <w:rStyle w:val="default"/>
          <w:rFonts w:cs="FrankRuehl" w:hint="cs"/>
          <w:vanish/>
          <w:sz w:val="20"/>
          <w:szCs w:val="20"/>
          <w:shd w:val="clear" w:color="auto" w:fill="FFFF99"/>
          <w:rtl/>
        </w:rPr>
        <w:t>)</w:t>
      </w:r>
    </w:p>
    <w:p w:rsidR="002D1F90" w:rsidRPr="001B6974" w:rsidRDefault="002D1F90" w:rsidP="002D1F90">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בעת הבחירה לפי סעיף קטן (א) ייבחר אחר מבין שופטי בית המשפט העליון כממלא מקומו של היושב ראש, והוא יכהן משקבע נשיא בית המשפט העליון שנבצר מהיושב ראש למלא תפקידו; נשיא בית המשפט העליון יודיע על קביעתו זו ליושב ראש הכנסת.</w:t>
      </w:r>
    </w:p>
    <w:p w:rsidR="002D1F90" w:rsidRPr="001B6974" w:rsidRDefault="002D1F90" w:rsidP="002D1F90">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נפטר יו</w:t>
      </w:r>
      <w:r w:rsidRPr="001B6974">
        <w:rPr>
          <w:rStyle w:val="default"/>
          <w:rFonts w:cs="FrankRuehl" w:hint="cs"/>
          <w:vanish/>
          <w:sz w:val="22"/>
          <w:szCs w:val="22"/>
          <w:u w:val="single"/>
          <w:shd w:val="clear" w:color="auto" w:fill="FFFF99"/>
          <w:rtl/>
        </w:rPr>
        <w:t>שב ראש הועדה המרכזית, התפטר או קבע נשי</w:t>
      </w:r>
      <w:r w:rsidRPr="001B6974">
        <w:rPr>
          <w:rStyle w:val="default"/>
          <w:rFonts w:cs="FrankRuehl"/>
          <w:vanish/>
          <w:sz w:val="22"/>
          <w:szCs w:val="22"/>
          <w:u w:val="single"/>
          <w:shd w:val="clear" w:color="auto" w:fill="FFFF99"/>
          <w:rtl/>
        </w:rPr>
        <w:t>א בית המ</w:t>
      </w:r>
      <w:r w:rsidRPr="001B6974">
        <w:rPr>
          <w:rStyle w:val="default"/>
          <w:rFonts w:cs="FrankRuehl" w:hint="cs"/>
          <w:vanish/>
          <w:sz w:val="22"/>
          <w:szCs w:val="22"/>
          <w:u w:val="single"/>
          <w:shd w:val="clear" w:color="auto" w:fill="FFFF99"/>
          <w:rtl/>
        </w:rPr>
        <w:t>שפט העלי</w:t>
      </w:r>
      <w:r w:rsidRPr="001B6974">
        <w:rPr>
          <w:rStyle w:val="default"/>
          <w:rFonts w:cs="FrankRuehl"/>
          <w:vanish/>
          <w:sz w:val="22"/>
          <w:szCs w:val="22"/>
          <w:u w:val="single"/>
          <w:shd w:val="clear" w:color="auto" w:fill="FFFF99"/>
          <w:rtl/>
        </w:rPr>
        <w:t>ון</w:t>
      </w:r>
      <w:r w:rsidRPr="001B6974">
        <w:rPr>
          <w:rStyle w:val="default"/>
          <w:rFonts w:cs="FrankRuehl" w:hint="cs"/>
          <w:vanish/>
          <w:sz w:val="22"/>
          <w:szCs w:val="22"/>
          <w:u w:val="single"/>
          <w:shd w:val="clear" w:color="auto" w:fill="FFFF99"/>
          <w:rtl/>
        </w:rPr>
        <w:t xml:space="preserve"> ש</w:t>
      </w:r>
      <w:r w:rsidRPr="001B6974">
        <w:rPr>
          <w:rStyle w:val="default"/>
          <w:rFonts w:cs="FrankRuehl"/>
          <w:vanish/>
          <w:sz w:val="22"/>
          <w:szCs w:val="22"/>
          <w:u w:val="single"/>
          <w:shd w:val="clear" w:color="auto" w:fill="FFFF99"/>
          <w:rtl/>
        </w:rPr>
        <w:t>נב</w:t>
      </w:r>
      <w:r w:rsidRPr="001B6974">
        <w:rPr>
          <w:rStyle w:val="default"/>
          <w:rFonts w:cs="FrankRuehl" w:hint="cs"/>
          <w:vanish/>
          <w:sz w:val="22"/>
          <w:szCs w:val="22"/>
          <w:u w:val="single"/>
          <w:shd w:val="clear" w:color="auto" w:fill="FFFF99"/>
          <w:rtl/>
        </w:rPr>
        <w:t>צר ממנו דרך קבע למלא את תפקידו</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יבח</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ו שופטי בית המשפט העליון שופט אחר מביניהם לכהן כיושב ראש הועדה. </w:t>
      </w:r>
    </w:p>
    <w:p w:rsidR="002D1F90" w:rsidRPr="001B6974" w:rsidRDefault="002D1F90" w:rsidP="002D1F90">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(ג)</w:t>
      </w:r>
      <w:r w:rsidRPr="001B6974">
        <w:rPr>
          <w:rStyle w:val="default"/>
          <w:rFonts w:cs="FrankRuehl"/>
          <w:vanish/>
          <w:sz w:val="22"/>
          <w:szCs w:val="22"/>
          <w:u w:val="single"/>
          <w:shd w:val="clear" w:color="auto" w:fill="FFFF99"/>
          <w:rtl/>
        </w:rPr>
        <w:tab/>
        <w:t>בעת בחי</w:t>
      </w:r>
      <w:r w:rsidRPr="001B6974">
        <w:rPr>
          <w:rStyle w:val="default"/>
          <w:rFonts w:cs="FrankRuehl" w:hint="cs"/>
          <w:vanish/>
          <w:sz w:val="22"/>
          <w:szCs w:val="22"/>
          <w:u w:val="single"/>
          <w:shd w:val="clear" w:color="auto" w:fill="FFFF99"/>
          <w:rtl/>
        </w:rPr>
        <w:t>רת יושב ראש הועדה המרכזית ייבחר אחד משופטי בית המשפט הע</w:t>
      </w:r>
      <w:r w:rsidRPr="001B6974">
        <w:rPr>
          <w:rStyle w:val="default"/>
          <w:rFonts w:cs="FrankRuehl"/>
          <w:vanish/>
          <w:sz w:val="22"/>
          <w:szCs w:val="22"/>
          <w:u w:val="single"/>
          <w:shd w:val="clear" w:color="auto" w:fill="FFFF99"/>
          <w:rtl/>
        </w:rPr>
        <w:t>לי</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 xml:space="preserve">ן </w:t>
      </w:r>
      <w:r w:rsidRPr="001B6974">
        <w:rPr>
          <w:rStyle w:val="default"/>
          <w:rFonts w:cs="FrankRuehl" w:hint="cs"/>
          <w:vanish/>
          <w:sz w:val="22"/>
          <w:szCs w:val="22"/>
          <w:u w:val="single"/>
          <w:shd w:val="clear" w:color="auto" w:fill="FFFF99"/>
          <w:rtl/>
        </w:rPr>
        <w:t>ע</w:t>
      </w:r>
      <w:r w:rsidRPr="001B6974">
        <w:rPr>
          <w:rStyle w:val="default"/>
          <w:rFonts w:cs="FrankRuehl"/>
          <w:vanish/>
          <w:sz w:val="22"/>
          <w:szCs w:val="22"/>
          <w:u w:val="single"/>
          <w:shd w:val="clear" w:color="auto" w:fill="FFFF99"/>
          <w:rtl/>
        </w:rPr>
        <w:t xml:space="preserve">ל </w:t>
      </w:r>
      <w:r w:rsidRPr="001B6974">
        <w:rPr>
          <w:rStyle w:val="default"/>
          <w:rFonts w:cs="FrankRuehl" w:hint="cs"/>
          <w:vanish/>
          <w:sz w:val="22"/>
          <w:szCs w:val="22"/>
          <w:u w:val="single"/>
          <w:shd w:val="clear" w:color="auto" w:fill="FFFF99"/>
          <w:rtl/>
        </w:rPr>
        <w:t>ידי שופטים אלה כממלא מקומו של הי</w:t>
      </w:r>
      <w:r w:rsidRPr="001B6974">
        <w:rPr>
          <w:rStyle w:val="default"/>
          <w:rFonts w:cs="FrankRuehl"/>
          <w:vanish/>
          <w:sz w:val="22"/>
          <w:szCs w:val="22"/>
          <w:u w:val="single"/>
          <w:shd w:val="clear" w:color="auto" w:fill="FFFF99"/>
          <w:rtl/>
        </w:rPr>
        <w:t xml:space="preserve">ושב ראש, </w:t>
      </w:r>
      <w:r w:rsidRPr="001B6974">
        <w:rPr>
          <w:rStyle w:val="default"/>
          <w:rFonts w:cs="FrankRuehl" w:hint="cs"/>
          <w:vanish/>
          <w:sz w:val="22"/>
          <w:szCs w:val="22"/>
          <w:u w:val="single"/>
          <w:shd w:val="clear" w:color="auto" w:fill="FFFF99"/>
          <w:rtl/>
        </w:rPr>
        <w:t>והוא יכהן זמנית א</w:t>
      </w:r>
      <w:r w:rsidRPr="001B6974">
        <w:rPr>
          <w:rStyle w:val="default"/>
          <w:rFonts w:cs="FrankRuehl"/>
          <w:vanish/>
          <w:sz w:val="22"/>
          <w:szCs w:val="22"/>
          <w:u w:val="single"/>
          <w:shd w:val="clear" w:color="auto" w:fill="FFFF99"/>
          <w:rtl/>
        </w:rPr>
        <w:t>ם</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ט</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היושב רא</w:t>
      </w:r>
      <w:r w:rsidRPr="001B6974">
        <w:rPr>
          <w:rStyle w:val="default"/>
          <w:rFonts w:cs="FrankRuehl"/>
          <w:vanish/>
          <w:sz w:val="22"/>
          <w:szCs w:val="22"/>
          <w:u w:val="single"/>
          <w:shd w:val="clear" w:color="auto" w:fill="FFFF99"/>
          <w:rtl/>
        </w:rPr>
        <w:t xml:space="preserve">ש, </w:t>
      </w:r>
      <w:r w:rsidRPr="001B6974">
        <w:rPr>
          <w:rStyle w:val="default"/>
          <w:rFonts w:cs="FrankRuehl" w:hint="cs"/>
          <w:vanish/>
          <w:sz w:val="22"/>
          <w:szCs w:val="22"/>
          <w:u w:val="single"/>
          <w:shd w:val="clear" w:color="auto" w:fill="FFFF99"/>
          <w:rtl/>
        </w:rPr>
        <w:t>הת</w:t>
      </w:r>
      <w:r w:rsidRPr="001B6974">
        <w:rPr>
          <w:rStyle w:val="default"/>
          <w:rFonts w:cs="FrankRuehl"/>
          <w:vanish/>
          <w:sz w:val="22"/>
          <w:szCs w:val="22"/>
          <w:u w:val="single"/>
          <w:shd w:val="clear" w:color="auto" w:fill="FFFF99"/>
          <w:rtl/>
        </w:rPr>
        <w:t>פט</w:t>
      </w:r>
      <w:r w:rsidRPr="001B6974">
        <w:rPr>
          <w:rStyle w:val="default"/>
          <w:rFonts w:cs="FrankRuehl" w:hint="cs"/>
          <w:vanish/>
          <w:sz w:val="22"/>
          <w:szCs w:val="22"/>
          <w:u w:val="single"/>
          <w:shd w:val="clear" w:color="auto" w:fill="FFFF99"/>
          <w:rtl/>
        </w:rPr>
        <w:t xml:space="preserve">ר או נשיא בית המשפט העליון קבע שנבצר מהיושב ראש למלא תפקידו. </w:t>
      </w:r>
    </w:p>
    <w:p w:rsidR="002D1F90" w:rsidRPr="001B6974" w:rsidRDefault="002D1F90" w:rsidP="002D1F90">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(ד)</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חדל יושב ראש הועדה המרכזית או ממלא מקומו להיות שופט של בית המשפט העליון, רשאי נשיא בית המשפט העליון להאריך את תקופת כהונתו עד גמר כהונתה של הועדה; באותה תקופה יחולו עליו הוראות סעיף 19 לחוק השופטים, תשי"ג-1953, כאילו לא חדל להיות שופט.</w:t>
      </w:r>
      <w:r w:rsidRPr="001B6974">
        <w:rPr>
          <w:rStyle w:val="default"/>
          <w:rFonts w:cs="FrankRuehl"/>
          <w:vanish/>
          <w:sz w:val="22"/>
          <w:szCs w:val="22"/>
          <w:u w:val="single"/>
          <w:shd w:val="clear" w:color="auto" w:fill="FFFF99"/>
          <w:rtl/>
        </w:rPr>
        <w:t xml:space="preserve"> </w:t>
      </w:r>
    </w:p>
    <w:p w:rsidR="002D1F90" w:rsidRPr="001B6974" w:rsidRDefault="002D1F90" w:rsidP="002D1F90">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נשיא בי</w:t>
      </w:r>
      <w:r w:rsidRPr="001B6974">
        <w:rPr>
          <w:rStyle w:val="default"/>
          <w:rFonts w:cs="FrankRuehl" w:hint="cs"/>
          <w:vanish/>
          <w:sz w:val="22"/>
          <w:szCs w:val="22"/>
          <w:u w:val="single"/>
          <w:shd w:val="clear" w:color="auto" w:fill="FFFF99"/>
          <w:rtl/>
        </w:rPr>
        <w:t>ת המשפט העליון יודיע ליושב ראש הכנסת על תוצאות הבחירות ועל החלטותיו</w:t>
      </w:r>
      <w:r w:rsidRPr="001B6974">
        <w:rPr>
          <w:rStyle w:val="default"/>
          <w:rFonts w:cs="FrankRuehl"/>
          <w:vanish/>
          <w:sz w:val="22"/>
          <w:szCs w:val="22"/>
          <w:u w:val="single"/>
          <w:shd w:val="clear" w:color="auto" w:fill="FFFF99"/>
          <w:rtl/>
        </w:rPr>
        <w:t xml:space="preserve"> לפי סעי</w:t>
      </w:r>
      <w:r w:rsidRPr="001B6974">
        <w:rPr>
          <w:rStyle w:val="default"/>
          <w:rFonts w:cs="FrankRuehl" w:hint="cs"/>
          <w:vanish/>
          <w:sz w:val="22"/>
          <w:szCs w:val="22"/>
          <w:u w:val="single"/>
          <w:shd w:val="clear" w:color="auto" w:fill="FFFF99"/>
          <w:rtl/>
        </w:rPr>
        <w:t>ף ז</w:t>
      </w:r>
      <w:r w:rsidRPr="001B6974">
        <w:rPr>
          <w:rStyle w:val="default"/>
          <w:rFonts w:cs="FrankRuehl"/>
          <w:vanish/>
          <w:sz w:val="22"/>
          <w:szCs w:val="22"/>
          <w:u w:val="single"/>
          <w:shd w:val="clear" w:color="auto" w:fill="FFFF99"/>
          <w:rtl/>
        </w:rPr>
        <w:t>ה.</w:t>
      </w:r>
    </w:p>
    <w:p w:rsidR="002D1F90" w:rsidRPr="001B6974" w:rsidRDefault="002D1F90" w:rsidP="002D1F90">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Fonts w:cs="FrankRuehl" w:hint="cs"/>
          <w:strike/>
          <w:vanish/>
          <w:sz w:val="22"/>
          <w:szCs w:val="22"/>
          <w:shd w:val="clear" w:color="auto" w:fill="FFFF99"/>
          <w:rtl/>
        </w:rPr>
        <w:t>(ג)</w:t>
      </w:r>
      <w:r w:rsidRPr="001B6974">
        <w:rPr>
          <w:rStyle w:val="default"/>
          <w:rFonts w:cs="FrankRuehl"/>
          <w:vanish/>
          <w:sz w:val="22"/>
          <w:szCs w:val="22"/>
          <w:u w:val="single"/>
          <w:shd w:val="clear" w:color="auto" w:fill="FFFF99"/>
          <w:rtl/>
        </w:rPr>
        <w:t>(ו)</w:t>
      </w:r>
      <w:r w:rsidRPr="001B6974">
        <w:rPr>
          <w:rStyle w:val="default"/>
          <w:rFonts w:cs="FrankRuehl"/>
          <w:vanish/>
          <w:sz w:val="22"/>
          <w:szCs w:val="22"/>
          <w:shd w:val="clear" w:color="auto" w:fill="FFFF99"/>
          <w:rtl/>
        </w:rPr>
        <w:tab/>
        <w:t>ליושב רא</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ה המרכזית יהיו סגנים שייבחרו על ידי הועדה המרכזית מבין חברי</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מס</w:t>
      </w:r>
      <w:r w:rsidRPr="001B6974">
        <w:rPr>
          <w:rStyle w:val="default"/>
          <w:rFonts w:cs="FrankRuehl"/>
          <w:vanish/>
          <w:sz w:val="22"/>
          <w:szCs w:val="22"/>
          <w:shd w:val="clear" w:color="auto" w:fill="FFFF99"/>
          <w:rtl/>
        </w:rPr>
        <w:t>פר</w:t>
      </w:r>
      <w:r w:rsidRPr="001B6974">
        <w:rPr>
          <w:rStyle w:val="default"/>
          <w:rFonts w:cs="FrankRuehl" w:hint="cs"/>
          <w:vanish/>
          <w:sz w:val="22"/>
          <w:szCs w:val="22"/>
          <w:shd w:val="clear" w:color="auto" w:fill="FFFF99"/>
          <w:rtl/>
        </w:rPr>
        <w:t xml:space="preserve"> הסגנים יהיה ארבעה, אולם ועדת הכנסת רשאית להגדיל מספר זה עד לשמונה; ארבעה מהסגנים יהיו מארבע הסיעות הגדולות שבכנסת, ואם הוג</w:t>
      </w:r>
      <w:r w:rsidRPr="001B6974">
        <w:rPr>
          <w:rStyle w:val="default"/>
          <w:rFonts w:cs="FrankRuehl"/>
          <w:vanish/>
          <w:sz w:val="22"/>
          <w:szCs w:val="22"/>
          <w:shd w:val="clear" w:color="auto" w:fill="FFFF99"/>
          <w:rtl/>
        </w:rPr>
        <w:t>דל</w:t>
      </w:r>
      <w:r w:rsidRPr="001B6974">
        <w:rPr>
          <w:rStyle w:val="default"/>
          <w:rFonts w:cs="FrankRuehl" w:hint="cs"/>
          <w:vanish/>
          <w:sz w:val="22"/>
          <w:szCs w:val="22"/>
          <w:shd w:val="clear" w:color="auto" w:fill="FFFF99"/>
          <w:rtl/>
        </w:rPr>
        <w:t xml:space="preserve"> מספר הסגנים כאמור, תקבע ועדת הכ</w:t>
      </w:r>
      <w:r w:rsidRPr="001B6974">
        <w:rPr>
          <w:rStyle w:val="default"/>
          <w:rFonts w:cs="FrankRuehl"/>
          <w:vanish/>
          <w:sz w:val="22"/>
          <w:szCs w:val="22"/>
          <w:shd w:val="clear" w:color="auto" w:fill="FFFF99"/>
          <w:rtl/>
        </w:rPr>
        <w:t>נסת מאיז</w:t>
      </w:r>
      <w:r w:rsidRPr="001B6974">
        <w:rPr>
          <w:rStyle w:val="default"/>
          <w:rFonts w:cs="FrankRuehl" w:hint="cs"/>
          <w:vanish/>
          <w:sz w:val="22"/>
          <w:szCs w:val="22"/>
          <w:shd w:val="clear" w:color="auto" w:fill="FFFF99"/>
          <w:rtl/>
        </w:rPr>
        <w:t>ו ס</w:t>
      </w:r>
      <w:r w:rsidRPr="001B6974">
        <w:rPr>
          <w:rStyle w:val="default"/>
          <w:rFonts w:cs="FrankRuehl"/>
          <w:vanish/>
          <w:sz w:val="22"/>
          <w:szCs w:val="22"/>
          <w:shd w:val="clear" w:color="auto" w:fill="FFFF99"/>
          <w:rtl/>
        </w:rPr>
        <w:t>יע</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י</w:t>
      </w:r>
      <w:r w:rsidRPr="001B6974">
        <w:rPr>
          <w:rStyle w:val="default"/>
          <w:rFonts w:cs="FrankRuehl" w:hint="cs"/>
          <w:vanish/>
          <w:sz w:val="22"/>
          <w:szCs w:val="22"/>
          <w:shd w:val="clear" w:color="auto" w:fill="FFFF99"/>
          <w:rtl/>
        </w:rPr>
        <w:t>היו הסגנים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ם. </w:t>
      </w:r>
    </w:p>
    <w:p w:rsidR="002D1F90" w:rsidRPr="001B6974" w:rsidRDefault="002D1F90" w:rsidP="002D1F90">
      <w:pPr>
        <w:pStyle w:val="P00"/>
        <w:spacing w:before="0"/>
        <w:ind w:left="0" w:right="1134"/>
        <w:rPr>
          <w:rStyle w:val="default"/>
          <w:rFonts w:cs="FrankRuehl" w:hint="cs"/>
          <w:vanish/>
          <w:sz w:val="20"/>
          <w:szCs w:val="20"/>
          <w:shd w:val="clear" w:color="auto" w:fill="FFFF99"/>
          <w:rtl/>
        </w:rPr>
      </w:pPr>
    </w:p>
    <w:p w:rsidR="002D1F90" w:rsidRPr="001B6974" w:rsidRDefault="002D1F90" w:rsidP="002D1F90">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2D1F90" w:rsidRPr="001B6974" w:rsidRDefault="002D1F90" w:rsidP="002D1F90">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2D1F90" w:rsidRPr="001B6974" w:rsidRDefault="002D1F90" w:rsidP="002D1F90">
      <w:pPr>
        <w:pStyle w:val="P00"/>
        <w:spacing w:before="0"/>
        <w:ind w:left="0" w:right="1134"/>
        <w:rPr>
          <w:rStyle w:val="default"/>
          <w:rFonts w:cs="FrankRuehl" w:hint="cs"/>
          <w:vanish/>
          <w:sz w:val="20"/>
          <w:szCs w:val="20"/>
          <w:shd w:val="clear" w:color="auto" w:fill="FFFF99"/>
          <w:rtl/>
        </w:rPr>
      </w:pPr>
      <w:hyperlink r:id="rId152"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153"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2D1F90" w:rsidRPr="001B6974" w:rsidRDefault="002D1F90" w:rsidP="002D1F90">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17(ד)</w:t>
      </w:r>
    </w:p>
    <w:p w:rsidR="002D1F90" w:rsidRPr="001B6974" w:rsidRDefault="002D1F90" w:rsidP="002D1F90">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2D1F90" w:rsidRDefault="002D1F90" w:rsidP="002D1F90">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(ד)</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חדל יושב ראש הועדה המרכזית או ממלא מקומו להיות שופט של בית המשפט העליון, רשאי נשיא בית המשפט העליון להאריך את תקופת כהונתו עד גמר כהונתה של הועדה; באותה תקופה יחולו עליו הוראות סעיף 19 לחוק השופטים, תשי"ג-1953, כאילו לא חדל להיות שופט.</w:t>
      </w:r>
      <w:r w:rsidRPr="001B6974">
        <w:rPr>
          <w:rStyle w:val="default"/>
          <w:rFonts w:cs="FrankRuehl"/>
          <w:strike/>
          <w:vanish/>
          <w:sz w:val="22"/>
          <w:szCs w:val="22"/>
          <w:shd w:val="clear" w:color="auto" w:fill="FFFF99"/>
          <w:rtl/>
        </w:rPr>
        <w:t xml:space="preserve"> </w:t>
      </w:r>
      <w:bookmarkEnd w:id="55"/>
    </w:p>
    <w:p w:rsidR="00FB1F91" w:rsidRPr="00FB1F91" w:rsidRDefault="002D1F90" w:rsidP="00FB1F91">
      <w:pPr>
        <w:pStyle w:val="P00"/>
        <w:spacing w:before="72"/>
        <w:ind w:left="1021" w:right="1134" w:hanging="1021"/>
        <w:rPr>
          <w:rStyle w:val="default"/>
          <w:rFonts w:cs="FrankRuehl" w:hint="cs"/>
          <w:rtl/>
        </w:rPr>
      </w:pPr>
      <w:bookmarkStart w:id="56" w:name="Seif165"/>
      <w:bookmarkEnd w:id="56"/>
      <w:r>
        <w:rPr>
          <w:lang w:val="he-IL"/>
        </w:rPr>
        <w:pict>
          <v:rect id="_x0000_s2560" style="position:absolute;left:0;text-align:left;margin-left:464.5pt;margin-top:8.05pt;width:75.05pt;height:49.25pt;z-index:251822080" o:allowincell="f" filled="f" stroked="f" strokecolor="lime" strokeweight=".25pt">
            <v:textbox inset="0,0,0,0">
              <w:txbxContent>
                <w:p w:rsidR="00DC28D6" w:rsidRDefault="00DC28D6" w:rsidP="002D1F90">
                  <w:pPr>
                    <w:spacing w:line="160" w:lineRule="exact"/>
                    <w:jc w:val="left"/>
                    <w:rPr>
                      <w:rFonts w:cs="Miriam" w:hint="cs"/>
                      <w:sz w:val="18"/>
                      <w:szCs w:val="18"/>
                      <w:rtl/>
                    </w:rPr>
                  </w:pPr>
                  <w:r>
                    <w:rPr>
                      <w:rFonts w:cs="Miriam" w:hint="cs"/>
                      <w:sz w:val="18"/>
                      <w:szCs w:val="18"/>
                      <w:rtl/>
                    </w:rPr>
                    <w:t>עובדי ועדת הבחירות המרכזית</w:t>
                  </w:r>
                </w:p>
                <w:p w:rsidR="00DC28D6" w:rsidRDefault="00DC28D6" w:rsidP="002D1F90">
                  <w:pPr>
                    <w:spacing w:line="160" w:lineRule="exact"/>
                    <w:jc w:val="left"/>
                    <w:rPr>
                      <w:rFonts w:cs="Miriam" w:hint="cs"/>
                      <w:noProof/>
                      <w:sz w:val="18"/>
                      <w:szCs w:val="18"/>
                      <w:rtl/>
                    </w:rPr>
                  </w:pPr>
                  <w:r>
                    <w:rPr>
                      <w:rFonts w:cs="Miriam" w:hint="cs"/>
                      <w:sz w:val="18"/>
                      <w:szCs w:val="18"/>
                      <w:rtl/>
                    </w:rPr>
                    <w:t>(תיקון מס' 60) תשע"ג-2012</w:t>
                  </w:r>
                </w:p>
                <w:p w:rsidR="00DC28D6" w:rsidRDefault="00DC28D6" w:rsidP="002D1F90">
                  <w:pPr>
                    <w:spacing w:line="160" w:lineRule="exact"/>
                    <w:jc w:val="left"/>
                    <w:rPr>
                      <w:rFonts w:cs="Miriam" w:hint="cs"/>
                      <w:noProof/>
                      <w:sz w:val="18"/>
                      <w:szCs w:val="18"/>
                      <w:rtl/>
                    </w:rPr>
                  </w:pPr>
                  <w:r>
                    <w:rPr>
                      <w:rFonts w:cs="Miriam" w:hint="cs"/>
                      <w:noProof/>
                      <w:sz w:val="18"/>
                      <w:szCs w:val="18"/>
                      <w:rtl/>
                    </w:rPr>
                    <w:t>(תיקון מס' 64) תשע"ה-2014</w:t>
                  </w:r>
                </w:p>
              </w:txbxContent>
            </v:textbox>
            <w10:anchorlock/>
          </v:rect>
        </w:pict>
      </w:r>
      <w:r>
        <w:rPr>
          <w:rStyle w:val="big-number"/>
          <w:rtl/>
        </w:rPr>
        <w:t>17</w:t>
      </w:r>
      <w:r>
        <w:rPr>
          <w:rStyle w:val="default"/>
          <w:rFonts w:cs="FrankRuehl" w:hint="cs"/>
          <w:rtl/>
        </w:rPr>
        <w:t>א</w:t>
      </w:r>
      <w:r w:rsidRPr="002D1F90">
        <w:rPr>
          <w:rStyle w:val="default"/>
          <w:rFonts w:cs="FrankRuehl"/>
          <w:rtl/>
        </w:rPr>
        <w:t>.</w:t>
      </w:r>
      <w:r w:rsidRPr="002D1F90">
        <w:rPr>
          <w:rStyle w:val="default"/>
          <w:rFonts w:cs="FrankRuehl"/>
          <w:rtl/>
        </w:rPr>
        <w:tab/>
      </w:r>
      <w:r>
        <w:rPr>
          <w:rStyle w:val="default"/>
          <w:rFonts w:cs="FrankRuehl"/>
          <w:rtl/>
        </w:rPr>
        <w:t>(א)</w:t>
      </w:r>
      <w:r>
        <w:rPr>
          <w:rStyle w:val="default"/>
          <w:rFonts w:cs="FrankRuehl"/>
          <w:rtl/>
        </w:rPr>
        <w:tab/>
      </w:r>
      <w:r w:rsidR="00FB1F91" w:rsidRPr="00FB1F91">
        <w:rPr>
          <w:rStyle w:val="default"/>
          <w:rFonts w:cs="FrankRuehl" w:hint="cs"/>
          <w:rtl/>
        </w:rPr>
        <w:t>(1)</w:t>
      </w:r>
      <w:r w:rsidR="00FB1F91" w:rsidRPr="00FB1F91">
        <w:rPr>
          <w:rStyle w:val="default"/>
          <w:rFonts w:cs="FrankRuehl" w:hint="cs"/>
          <w:rtl/>
        </w:rPr>
        <w:tab/>
        <w:t>עובדי הוועדה המרכזית דינם כדין שאר עובדי המדינה, ואולם בקבלת הוראות ולגבי פיטורים יהיו נתונים למרותו של יושב ראש הוועדה המרכזית, והוא רשאי להסמיך לכך את המנהל הכללי של הוועדה המרכזית;</w:t>
      </w:r>
    </w:p>
    <w:p w:rsidR="002D1F90" w:rsidRDefault="00FB1F91" w:rsidP="00FB1F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D1F90">
        <w:rPr>
          <w:rStyle w:val="default"/>
          <w:rFonts w:cs="FrankRuehl"/>
          <w:rtl/>
        </w:rPr>
        <w:t>יושב רא</w:t>
      </w:r>
      <w:r w:rsidR="002D1F90">
        <w:rPr>
          <w:rStyle w:val="default"/>
          <w:rFonts w:cs="FrankRuehl" w:hint="cs"/>
          <w:rtl/>
        </w:rPr>
        <w:t>ש הוועדה ה</w:t>
      </w:r>
      <w:r w:rsidR="002D1F90">
        <w:rPr>
          <w:rStyle w:val="default"/>
          <w:rFonts w:cs="FrankRuehl"/>
          <w:rtl/>
        </w:rPr>
        <w:t>מר</w:t>
      </w:r>
      <w:r w:rsidR="002D1F90">
        <w:rPr>
          <w:rStyle w:val="default"/>
          <w:rFonts w:cs="FrankRuehl" w:hint="cs"/>
          <w:rtl/>
        </w:rPr>
        <w:t>כז</w:t>
      </w:r>
      <w:r w:rsidR="002D1F90">
        <w:rPr>
          <w:rStyle w:val="default"/>
          <w:rFonts w:cs="FrankRuehl"/>
          <w:rtl/>
        </w:rPr>
        <w:t>ית</w:t>
      </w:r>
      <w:r w:rsidR="002D1F90">
        <w:rPr>
          <w:rStyle w:val="default"/>
          <w:rFonts w:cs="FrankRuehl" w:hint="cs"/>
          <w:rtl/>
        </w:rPr>
        <w:t xml:space="preserve"> יקבע סוגי עבודות, תפקידים או שירותים שיש לבחון את עברו הפלילי של מי שמבצעם או נותנם.</w:t>
      </w:r>
    </w:p>
    <w:p w:rsidR="002D1F90" w:rsidRDefault="002D1F90" w:rsidP="002D1F9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יועסק כעובד הוועדה המרכזית, יבצע תפקיד בעבורה או ייתן לה שירות מי שהורשע בעבירה שמפאת מהותה, חומרתה או נסיבותיה, אין הוא ראוי, לדעת יושב ראש הוועדה המרכזית, לשמש עובד הוועדה, לבצע בעבורה תפקיד או לתת לה שירות, אם העבודה, התפקיד או השירות נמנים עם הסוגים שנקבעו לפי סעיף קטן (א).</w:t>
      </w:r>
    </w:p>
    <w:p w:rsidR="00687930" w:rsidRPr="00FB1F91" w:rsidRDefault="00687930" w:rsidP="00687930">
      <w:pPr>
        <w:pStyle w:val="P00"/>
        <w:spacing w:before="72"/>
        <w:ind w:left="1021" w:right="1134" w:hanging="1021"/>
        <w:rPr>
          <w:rStyle w:val="default"/>
          <w:rFonts w:cs="FrankRuehl" w:hint="cs"/>
          <w:rtl/>
        </w:rPr>
      </w:pPr>
      <w:r>
        <w:rPr>
          <w:lang w:val="he-IL"/>
        </w:rPr>
        <w:pict>
          <v:rect id="_x0000_s2651" style="position:absolute;left:0;text-align:left;margin-left:464.5pt;margin-top:8.05pt;width:75.05pt;height:23.1pt;z-index:251862016" o:allowincell="f" filled="f" stroked="f" strokecolor="lime" strokeweight=".25pt">
            <v:textbox inset="0,0,0,0">
              <w:txbxContent>
                <w:p w:rsidR="00687930" w:rsidRDefault="00687930" w:rsidP="00687930">
                  <w:pPr>
                    <w:spacing w:line="160" w:lineRule="exact"/>
                    <w:jc w:val="left"/>
                    <w:rPr>
                      <w:rFonts w:cs="Miriam" w:hint="cs"/>
                      <w:noProof/>
                      <w:sz w:val="18"/>
                      <w:szCs w:val="18"/>
                      <w:rtl/>
                    </w:rPr>
                  </w:pPr>
                  <w:r>
                    <w:rPr>
                      <w:rFonts w:cs="Miriam" w:hint="cs"/>
                      <w:noProof/>
                      <w:sz w:val="18"/>
                      <w:szCs w:val="18"/>
                      <w:rtl/>
                    </w:rPr>
                    <w:t>(תיקון מס' 64) תשע"ה-2014</w:t>
                  </w:r>
                </w:p>
              </w:txbxContent>
            </v:textbox>
            <w10:anchorlock/>
          </v:rect>
        </w:pict>
      </w:r>
      <w:r>
        <w:rPr>
          <w:rFonts w:cs="FrankRuehl"/>
          <w:sz w:val="26"/>
          <w:rtl/>
        </w:rPr>
        <w:tab/>
      </w:r>
      <w:r>
        <w:rPr>
          <w:rStyle w:val="default"/>
          <w:rFonts w:cs="FrankRuehl"/>
          <w:rtl/>
        </w:rPr>
        <w:t>(</w:t>
      </w:r>
      <w:r w:rsidRPr="00FB1F91">
        <w:rPr>
          <w:rStyle w:val="default"/>
          <w:rFonts w:cs="FrankRuehl" w:hint="cs"/>
          <w:rtl/>
        </w:rPr>
        <w:t>ג)</w:t>
      </w:r>
      <w:r w:rsidRPr="00FB1F91">
        <w:rPr>
          <w:rStyle w:val="default"/>
          <w:rFonts w:cs="FrankRuehl" w:hint="cs"/>
          <w:rtl/>
        </w:rPr>
        <w:tab/>
        <w:t>(1)</w:t>
      </w:r>
      <w:r w:rsidRPr="00FB1F91">
        <w:rPr>
          <w:rStyle w:val="default"/>
          <w:rFonts w:cs="FrankRuehl" w:hint="cs"/>
          <w:rtl/>
        </w:rPr>
        <w:tab/>
        <w:t xml:space="preserve">לא ימונה לעובד הוועדה המרכזית מי שיש לו זיקה אישית או עסקית למפלגה או לגורם בכיר בה, מי שעוסק בפעילות פוליטית או בפעילות מפלגתית, חבר במפלגה, או מי שעסק בפעילות כאמור או היה חבר במפלגה בחמש השנים שקדמו למועד הצגת המועמדות, ולעניין המנהל הכללי של הוועדה המרכזית </w:t>
      </w:r>
      <w:r w:rsidRPr="00FB1F91">
        <w:rPr>
          <w:rStyle w:val="default"/>
          <w:rFonts w:cs="FrankRuehl"/>
          <w:rtl/>
        </w:rPr>
        <w:t>–</w:t>
      </w:r>
      <w:r w:rsidRPr="00FB1F91">
        <w:rPr>
          <w:rStyle w:val="default"/>
          <w:rFonts w:cs="FrankRuehl" w:hint="cs"/>
          <w:rtl/>
        </w:rPr>
        <w:t xml:space="preserve"> מי שעסק בפעילות כאמור או היה חבר במפלגה בשבע השנים שקדמו להצעת המועמדות;</w:t>
      </w:r>
    </w:p>
    <w:p w:rsidR="00687930" w:rsidRPr="00FB1F91" w:rsidRDefault="00687930" w:rsidP="00687930">
      <w:pPr>
        <w:pStyle w:val="P00"/>
        <w:spacing w:before="72"/>
        <w:ind w:left="1021" w:right="1134"/>
        <w:rPr>
          <w:rStyle w:val="default"/>
          <w:rFonts w:cs="FrankRuehl" w:hint="cs"/>
          <w:rtl/>
        </w:rPr>
      </w:pPr>
      <w:r w:rsidRPr="00FB1F91">
        <w:rPr>
          <w:rStyle w:val="default"/>
          <w:rFonts w:cs="FrankRuehl" w:hint="cs"/>
          <w:rtl/>
        </w:rPr>
        <w:t>(2)</w:t>
      </w:r>
      <w:r w:rsidRPr="00FB1F91">
        <w:rPr>
          <w:rStyle w:val="default"/>
          <w:rFonts w:cs="FrankRuehl" w:hint="cs"/>
          <w:rtl/>
        </w:rPr>
        <w:tab/>
        <w:t>עובד הוועדה המרכזית לא יעסוק בפעילות פוליטית או בפעילות מפלגתית ולא יהיה חבר במפלגה;</w:t>
      </w:r>
    </w:p>
    <w:p w:rsidR="00687930" w:rsidRPr="00FB1F91" w:rsidRDefault="00687930" w:rsidP="00687930">
      <w:pPr>
        <w:pStyle w:val="P00"/>
        <w:spacing w:before="72"/>
        <w:ind w:left="1021" w:right="1134"/>
        <w:rPr>
          <w:rStyle w:val="default"/>
          <w:rFonts w:cs="FrankRuehl" w:hint="cs"/>
          <w:rtl/>
        </w:rPr>
      </w:pPr>
      <w:r w:rsidRPr="00FB1F91">
        <w:rPr>
          <w:rStyle w:val="default"/>
          <w:rFonts w:cs="FrankRuehl" w:hint="cs"/>
          <w:rtl/>
        </w:rPr>
        <w:t>(3)</w:t>
      </w:r>
      <w:r w:rsidRPr="00FB1F91">
        <w:rPr>
          <w:rStyle w:val="default"/>
          <w:rFonts w:cs="FrankRuehl" w:hint="cs"/>
          <w:rtl/>
        </w:rPr>
        <w:tab/>
        <w:t>מי שהיה עובד הוועדה המרכזית לא יעסוק בפעילות מפלגתית ולא יהיה חבר במפלגה בשנה שאחרי תום תקופת עבודתו;</w:t>
      </w:r>
    </w:p>
    <w:p w:rsidR="00687930" w:rsidRPr="00FB1F91" w:rsidRDefault="00687930" w:rsidP="00687930">
      <w:pPr>
        <w:pStyle w:val="P00"/>
        <w:spacing w:before="72"/>
        <w:ind w:left="1021" w:right="1134"/>
        <w:rPr>
          <w:rStyle w:val="default"/>
          <w:rFonts w:cs="FrankRuehl" w:hint="cs"/>
          <w:rtl/>
        </w:rPr>
      </w:pPr>
      <w:r w:rsidRPr="00FB1F91">
        <w:rPr>
          <w:rStyle w:val="default"/>
          <w:rFonts w:cs="FrankRuehl" w:hint="cs"/>
          <w:rtl/>
        </w:rPr>
        <w:t>(4)</w:t>
      </w:r>
      <w:r w:rsidRPr="00FB1F91">
        <w:rPr>
          <w:rStyle w:val="default"/>
          <w:rFonts w:cs="FrankRuehl" w:hint="cs"/>
          <w:rtl/>
        </w:rPr>
        <w:tab/>
        <w:t xml:space="preserve">לעניין סעיף קטן זה </w:t>
      </w:r>
      <w:r w:rsidRPr="00FB1F91">
        <w:rPr>
          <w:rStyle w:val="default"/>
          <w:rFonts w:cs="FrankRuehl"/>
          <w:rtl/>
        </w:rPr>
        <w:t>–</w:t>
      </w:r>
    </w:p>
    <w:p w:rsidR="00687930" w:rsidRPr="00FB1F91" w:rsidRDefault="00687930" w:rsidP="00687930">
      <w:pPr>
        <w:pStyle w:val="P00"/>
        <w:spacing w:before="72"/>
        <w:ind w:left="1474" w:right="1134"/>
        <w:rPr>
          <w:rStyle w:val="default"/>
          <w:rFonts w:cs="FrankRuehl" w:hint="cs"/>
          <w:rtl/>
        </w:rPr>
      </w:pPr>
      <w:r w:rsidRPr="00FB1F91">
        <w:rPr>
          <w:rStyle w:val="default"/>
          <w:rFonts w:cs="FrankRuehl" w:hint="cs"/>
          <w:rtl/>
        </w:rPr>
        <w:t>(א)</w:t>
      </w:r>
      <w:r w:rsidRPr="00FB1F91">
        <w:rPr>
          <w:rStyle w:val="default"/>
          <w:rFonts w:cs="FrankRuehl" w:hint="cs"/>
          <w:rtl/>
        </w:rPr>
        <w:tab/>
        <w:t>לא יראו השתתפות בהפגנה או בכינוס בעל אופי פוליטי, או הבעת עמדה פומבית בעניינים פוליטיים, כשלעצמן, כפעילות פוליטית;</w:t>
      </w:r>
    </w:p>
    <w:p w:rsidR="00687930" w:rsidRPr="00FB1F91" w:rsidRDefault="00687930" w:rsidP="00687930">
      <w:pPr>
        <w:pStyle w:val="P00"/>
        <w:spacing w:before="72"/>
        <w:ind w:left="1474" w:right="1134"/>
        <w:rPr>
          <w:rStyle w:val="default"/>
          <w:rFonts w:cs="FrankRuehl" w:hint="cs"/>
          <w:rtl/>
        </w:rPr>
      </w:pPr>
      <w:r w:rsidRPr="00FB1F91">
        <w:rPr>
          <w:rStyle w:val="default"/>
          <w:rFonts w:cs="FrankRuehl" w:hint="cs"/>
          <w:rtl/>
        </w:rPr>
        <w:t>(ב)</w:t>
      </w:r>
      <w:r w:rsidRPr="00FB1F91">
        <w:rPr>
          <w:rStyle w:val="default"/>
          <w:rFonts w:cs="FrankRuehl" w:hint="cs"/>
          <w:rtl/>
        </w:rPr>
        <w:tab/>
        <w:t>מי שלא שילם דמי חבר למפלגה ולא השתתף בפעילות במוסדותיה, לא יראוהו כחבר מפלגה;</w:t>
      </w:r>
    </w:p>
    <w:p w:rsidR="00687930" w:rsidRPr="00FB1F91" w:rsidRDefault="00687930" w:rsidP="00687930">
      <w:pPr>
        <w:pStyle w:val="P00"/>
        <w:spacing w:before="72"/>
        <w:ind w:left="1021" w:right="1134"/>
        <w:rPr>
          <w:rStyle w:val="default"/>
          <w:rFonts w:cs="FrankRuehl" w:hint="cs"/>
          <w:rtl/>
        </w:rPr>
      </w:pPr>
      <w:r w:rsidRPr="00FB1F91">
        <w:rPr>
          <w:rStyle w:val="default"/>
          <w:rFonts w:cs="FrankRuehl" w:hint="cs"/>
          <w:rtl/>
        </w:rPr>
        <w:t>(5)</w:t>
      </w:r>
      <w:r w:rsidRPr="00FB1F91">
        <w:rPr>
          <w:rStyle w:val="default"/>
          <w:rFonts w:cs="FrankRuehl" w:hint="cs"/>
          <w:rtl/>
        </w:rPr>
        <w:tab/>
        <w:t>הוראות סעיף קטן זה לא יחולו על מי שמועסק בוועדה המרכזית בתקופה הסמוכה לבחירות או למשאל עם, בלבד.</w:t>
      </w:r>
    </w:p>
    <w:p w:rsidR="00687930" w:rsidRPr="001B6974" w:rsidRDefault="00687930" w:rsidP="00687930">
      <w:pPr>
        <w:pStyle w:val="P00"/>
        <w:spacing w:before="0"/>
        <w:ind w:left="0" w:right="1134"/>
        <w:rPr>
          <w:rStyle w:val="default"/>
          <w:rFonts w:cs="FrankRuehl" w:hint="cs"/>
          <w:vanish/>
          <w:color w:val="FF0000"/>
          <w:sz w:val="20"/>
          <w:szCs w:val="20"/>
          <w:shd w:val="clear" w:color="auto" w:fill="FFFF99"/>
          <w:rtl/>
        </w:rPr>
      </w:pPr>
      <w:bookmarkStart w:id="57" w:name="Rov363"/>
      <w:r w:rsidRPr="001B6974">
        <w:rPr>
          <w:rStyle w:val="default"/>
          <w:rFonts w:cs="FrankRuehl" w:hint="cs"/>
          <w:vanish/>
          <w:color w:val="FF0000"/>
          <w:sz w:val="20"/>
          <w:szCs w:val="20"/>
          <w:shd w:val="clear" w:color="auto" w:fill="FFFF99"/>
          <w:rtl/>
        </w:rPr>
        <w:t>מיום 6.11.2012</w:t>
      </w:r>
    </w:p>
    <w:p w:rsidR="00687930" w:rsidRPr="001B6974" w:rsidRDefault="00687930" w:rsidP="00687930">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60</w:t>
      </w:r>
    </w:p>
    <w:p w:rsidR="00687930" w:rsidRPr="001B6974" w:rsidRDefault="00687930" w:rsidP="00687930">
      <w:pPr>
        <w:pStyle w:val="P00"/>
        <w:spacing w:before="0"/>
        <w:ind w:left="0" w:right="1134"/>
        <w:rPr>
          <w:rStyle w:val="default"/>
          <w:rFonts w:cs="FrankRuehl" w:hint="cs"/>
          <w:vanish/>
          <w:sz w:val="20"/>
          <w:szCs w:val="20"/>
          <w:shd w:val="clear" w:color="auto" w:fill="FFFF99"/>
          <w:rtl/>
        </w:rPr>
      </w:pPr>
      <w:hyperlink r:id="rId154" w:history="1">
        <w:r w:rsidRPr="001B6974">
          <w:rPr>
            <w:rStyle w:val="Hyperlink"/>
            <w:rFonts w:cs="FrankRuehl" w:hint="cs"/>
            <w:vanish/>
            <w:szCs w:val="20"/>
            <w:shd w:val="clear" w:color="auto" w:fill="FFFF99"/>
            <w:rtl/>
          </w:rPr>
          <w:t>ס"ח תשע"ג מס' 2384</w:t>
        </w:r>
      </w:hyperlink>
      <w:r w:rsidRPr="001B6974">
        <w:rPr>
          <w:rStyle w:val="default"/>
          <w:rFonts w:cs="FrankRuehl" w:hint="cs"/>
          <w:vanish/>
          <w:sz w:val="20"/>
          <w:szCs w:val="20"/>
          <w:shd w:val="clear" w:color="auto" w:fill="FFFF99"/>
          <w:rtl/>
        </w:rPr>
        <w:t xml:space="preserve"> מיום 6.11.2012 עמ' 4 (</w:t>
      </w:r>
      <w:hyperlink r:id="rId155" w:history="1">
        <w:r w:rsidRPr="001B6974">
          <w:rPr>
            <w:rStyle w:val="Hyperlink"/>
            <w:rFonts w:cs="FrankRuehl" w:hint="cs"/>
            <w:vanish/>
            <w:szCs w:val="20"/>
            <w:shd w:val="clear" w:color="auto" w:fill="FFFF99"/>
            <w:rtl/>
          </w:rPr>
          <w:t>ה"ח 500</w:t>
        </w:r>
      </w:hyperlink>
      <w:r w:rsidRPr="001B6974">
        <w:rPr>
          <w:rStyle w:val="default"/>
          <w:rFonts w:cs="FrankRuehl" w:hint="cs"/>
          <w:vanish/>
          <w:sz w:val="20"/>
          <w:szCs w:val="20"/>
          <w:shd w:val="clear" w:color="auto" w:fill="FFFF99"/>
          <w:rtl/>
        </w:rPr>
        <w:t>)</w:t>
      </w:r>
    </w:p>
    <w:p w:rsidR="00687930" w:rsidRPr="001B6974" w:rsidRDefault="00687930" w:rsidP="00687930">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17א</w:t>
      </w:r>
    </w:p>
    <w:p w:rsidR="00687930" w:rsidRPr="001B6974" w:rsidRDefault="00687930" w:rsidP="00687930">
      <w:pPr>
        <w:pStyle w:val="P00"/>
        <w:spacing w:before="0"/>
        <w:ind w:left="0" w:right="1134"/>
        <w:rPr>
          <w:rStyle w:val="default"/>
          <w:rFonts w:cs="FrankRuehl" w:hint="cs"/>
          <w:vanish/>
          <w:sz w:val="20"/>
          <w:szCs w:val="20"/>
          <w:shd w:val="clear" w:color="auto" w:fill="FFFF99"/>
          <w:rtl/>
        </w:rPr>
      </w:pPr>
    </w:p>
    <w:p w:rsidR="00687930" w:rsidRPr="001B6974" w:rsidRDefault="00687930" w:rsidP="00687930">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17.9.2016</w:t>
      </w:r>
    </w:p>
    <w:p w:rsidR="00687930" w:rsidRPr="001B6974" w:rsidRDefault="00687930" w:rsidP="00687930">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64</w:t>
      </w:r>
    </w:p>
    <w:p w:rsidR="00687930" w:rsidRPr="001B6974" w:rsidRDefault="00687930" w:rsidP="00687930">
      <w:pPr>
        <w:pStyle w:val="P00"/>
        <w:spacing w:before="0"/>
        <w:ind w:left="0" w:right="1134"/>
        <w:rPr>
          <w:rStyle w:val="default"/>
          <w:rFonts w:cs="FrankRuehl" w:hint="cs"/>
          <w:vanish/>
          <w:sz w:val="20"/>
          <w:szCs w:val="20"/>
          <w:shd w:val="clear" w:color="auto" w:fill="FFFF99"/>
          <w:rtl/>
        </w:rPr>
      </w:pPr>
      <w:hyperlink r:id="rId156" w:history="1">
        <w:r w:rsidRPr="001B6974">
          <w:rPr>
            <w:rStyle w:val="Hyperlink"/>
            <w:rFonts w:cs="FrankRuehl" w:hint="cs"/>
            <w:vanish/>
            <w:szCs w:val="20"/>
            <w:shd w:val="clear" w:color="auto" w:fill="FFFF99"/>
            <w:rtl/>
          </w:rPr>
          <w:t>ס"ח תשע"ה מס' 2484</w:t>
        </w:r>
      </w:hyperlink>
      <w:r w:rsidRPr="001B6974">
        <w:rPr>
          <w:rStyle w:val="default"/>
          <w:rFonts w:cs="FrankRuehl" w:hint="cs"/>
          <w:vanish/>
          <w:sz w:val="20"/>
          <w:szCs w:val="20"/>
          <w:shd w:val="clear" w:color="auto" w:fill="FFFF99"/>
          <w:rtl/>
        </w:rPr>
        <w:t xml:space="preserve"> מיום 17.12.2014 עמ' 104 (</w:t>
      </w:r>
      <w:hyperlink r:id="rId157" w:history="1">
        <w:r w:rsidRPr="001B6974">
          <w:rPr>
            <w:rStyle w:val="Hyperlink"/>
            <w:rFonts w:cs="FrankRuehl" w:hint="cs"/>
            <w:vanish/>
            <w:szCs w:val="20"/>
            <w:shd w:val="clear" w:color="auto" w:fill="FFFF99"/>
            <w:rtl/>
          </w:rPr>
          <w:t>ה"ח 591</w:t>
        </w:r>
      </w:hyperlink>
      <w:r w:rsidRPr="001B6974">
        <w:rPr>
          <w:rStyle w:val="default"/>
          <w:rFonts w:cs="FrankRuehl" w:hint="cs"/>
          <w:vanish/>
          <w:sz w:val="20"/>
          <w:szCs w:val="20"/>
          <w:shd w:val="clear" w:color="auto" w:fill="FFFF99"/>
          <w:rtl/>
        </w:rPr>
        <w:t>)</w:t>
      </w:r>
    </w:p>
    <w:p w:rsidR="00687930" w:rsidRPr="001B6974" w:rsidRDefault="00687930" w:rsidP="00687930">
      <w:pPr>
        <w:pStyle w:val="P00"/>
        <w:ind w:left="1021" w:right="1134" w:hanging="1021"/>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17</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(1)</w:t>
      </w:r>
      <w:r w:rsidRPr="001B6974">
        <w:rPr>
          <w:rStyle w:val="default"/>
          <w:rFonts w:cs="FrankRuehl" w:hint="cs"/>
          <w:vanish/>
          <w:sz w:val="22"/>
          <w:szCs w:val="22"/>
          <w:u w:val="single"/>
          <w:shd w:val="clear" w:color="auto" w:fill="FFFF99"/>
          <w:rtl/>
        </w:rPr>
        <w:tab/>
        <w:t>עובדי הוועדה המרכזית דינם כדין שאר עובדי המדינה, ואולם בקבלת הוראות ולגבי פיטורים יהיו נתונים למרותו של יושב ראש הוועדה המרכזית, והוא רשאי להסמיך לכך את המנהל הכללי של הוועדה המרכזית;</w:t>
      </w:r>
    </w:p>
    <w:p w:rsidR="00687930" w:rsidRPr="001B6974" w:rsidRDefault="00687930" w:rsidP="00687930">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יושב רא</w:t>
      </w:r>
      <w:r w:rsidRPr="001B6974">
        <w:rPr>
          <w:rStyle w:val="default"/>
          <w:rFonts w:cs="FrankRuehl" w:hint="cs"/>
          <w:vanish/>
          <w:sz w:val="22"/>
          <w:szCs w:val="22"/>
          <w:shd w:val="clear" w:color="auto" w:fill="FFFF99"/>
          <w:rtl/>
        </w:rPr>
        <w:t>ש הוועדה ה</w:t>
      </w:r>
      <w:r w:rsidRPr="001B6974">
        <w:rPr>
          <w:rStyle w:val="default"/>
          <w:rFonts w:cs="FrankRuehl"/>
          <w:vanish/>
          <w:sz w:val="22"/>
          <w:szCs w:val="22"/>
          <w:shd w:val="clear" w:color="auto" w:fill="FFFF99"/>
          <w:rtl/>
        </w:rPr>
        <w:t>מר</w:t>
      </w:r>
      <w:r w:rsidRPr="001B6974">
        <w:rPr>
          <w:rStyle w:val="default"/>
          <w:rFonts w:cs="FrankRuehl" w:hint="cs"/>
          <w:vanish/>
          <w:sz w:val="22"/>
          <w:szCs w:val="22"/>
          <w:shd w:val="clear" w:color="auto" w:fill="FFFF99"/>
          <w:rtl/>
        </w:rPr>
        <w:t>כז</w:t>
      </w:r>
      <w:r w:rsidRPr="001B6974">
        <w:rPr>
          <w:rStyle w:val="default"/>
          <w:rFonts w:cs="FrankRuehl"/>
          <w:vanish/>
          <w:sz w:val="22"/>
          <w:szCs w:val="22"/>
          <w:shd w:val="clear" w:color="auto" w:fill="FFFF99"/>
          <w:rtl/>
        </w:rPr>
        <w:t>ית</w:t>
      </w:r>
      <w:r w:rsidRPr="001B6974">
        <w:rPr>
          <w:rStyle w:val="default"/>
          <w:rFonts w:cs="FrankRuehl" w:hint="cs"/>
          <w:vanish/>
          <w:sz w:val="22"/>
          <w:szCs w:val="22"/>
          <w:shd w:val="clear" w:color="auto" w:fill="FFFF99"/>
          <w:rtl/>
        </w:rPr>
        <w:t xml:space="preserve"> יקבע סוגי עבודות, תפקידים או שירותים שיש לבחון את עברו הפלילי של מי שמבצעם או נותנם.</w:t>
      </w:r>
    </w:p>
    <w:p w:rsidR="00687930" w:rsidRPr="001B6974" w:rsidRDefault="00687930" w:rsidP="00687930">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לא יועסק כעובד הוועדה המרכזית, יבצע תפקיד בעבורה או ייתן לה שירות מי שהורשע בעבירה שמפאת מהותה, חומרתה או נסיבותיה, אין הוא ראוי, לדעת יושב ראש הוועדה המרכזית, לשמש עובד הוועדה, לבצע בעבורה תפקיד או לתת לה שירות, אם העבודה, התפקיד או השירות נמנים עם הסוגים שנקבעו לפי סעיף קטן (א).</w:t>
      </w:r>
    </w:p>
    <w:p w:rsidR="00687930" w:rsidRPr="001B6974" w:rsidRDefault="00687930" w:rsidP="00687930">
      <w:pPr>
        <w:pStyle w:val="P00"/>
        <w:spacing w:before="0"/>
        <w:ind w:left="1021" w:right="1134" w:hanging="1021"/>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t>(1)</w:t>
      </w:r>
      <w:r w:rsidRPr="001B6974">
        <w:rPr>
          <w:rStyle w:val="default"/>
          <w:rFonts w:cs="FrankRuehl" w:hint="cs"/>
          <w:vanish/>
          <w:sz w:val="22"/>
          <w:szCs w:val="22"/>
          <w:u w:val="single"/>
          <w:shd w:val="clear" w:color="auto" w:fill="FFFF99"/>
          <w:rtl/>
        </w:rPr>
        <w:tab/>
        <w:t xml:space="preserve">לא ימונה לעובד הוועדה המרכזית מי שיש לו זיקה אישית או עסקית למפלגה או לגורם בכיר בה, מי שעוסק בפעילות פוליטית או בפעילות מפלגתית, חבר במפלגה, או מי שעסק בפעילות כאמור או היה חבר במפלגה בחמש השנים שקדמו למועד הצגת המועמדות, ולעניין המנהל הכללי של הוועדה המרכזית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מי שעסק בפעילות כאמור או היה חבר במפלגה בשבע השנים שקדמו להצעת המועמדות;</w:t>
      </w:r>
    </w:p>
    <w:p w:rsidR="00687930" w:rsidRPr="001B6974" w:rsidRDefault="00687930" w:rsidP="00687930">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hint="cs"/>
          <w:vanish/>
          <w:sz w:val="22"/>
          <w:szCs w:val="22"/>
          <w:u w:val="single"/>
          <w:shd w:val="clear" w:color="auto" w:fill="FFFF99"/>
          <w:rtl/>
        </w:rPr>
        <w:tab/>
        <w:t>עובד הוועדה המרכזית לא יעסוק בפעילות פוליטית או בפעילות מפלגתית ולא יהיה חבר במפלגה;</w:t>
      </w:r>
    </w:p>
    <w:p w:rsidR="00687930" w:rsidRPr="001B6974" w:rsidRDefault="00687930" w:rsidP="00687930">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(3)</w:t>
      </w:r>
      <w:r w:rsidRPr="001B6974">
        <w:rPr>
          <w:rStyle w:val="default"/>
          <w:rFonts w:cs="FrankRuehl" w:hint="cs"/>
          <w:vanish/>
          <w:sz w:val="22"/>
          <w:szCs w:val="22"/>
          <w:u w:val="single"/>
          <w:shd w:val="clear" w:color="auto" w:fill="FFFF99"/>
          <w:rtl/>
        </w:rPr>
        <w:tab/>
        <w:t>מי שהיה עובד הוועדה המרכזית לא יעסוק בפעילות מפלגתית ולא יהיה חבר במפלגה בשנה שאחרי תום תקופת עבודתו;</w:t>
      </w:r>
    </w:p>
    <w:p w:rsidR="00687930" w:rsidRPr="001B6974" w:rsidRDefault="00687930" w:rsidP="00687930">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(4)</w:t>
      </w:r>
      <w:r w:rsidRPr="001B6974">
        <w:rPr>
          <w:rStyle w:val="default"/>
          <w:rFonts w:cs="FrankRuehl" w:hint="cs"/>
          <w:vanish/>
          <w:sz w:val="22"/>
          <w:szCs w:val="22"/>
          <w:u w:val="single"/>
          <w:shd w:val="clear" w:color="auto" w:fill="FFFF99"/>
          <w:rtl/>
        </w:rPr>
        <w:tab/>
        <w:t xml:space="preserve">לעניין סעיף קטן זה </w:t>
      </w:r>
      <w:r w:rsidRPr="001B6974">
        <w:rPr>
          <w:rStyle w:val="default"/>
          <w:rFonts w:cs="FrankRuehl"/>
          <w:vanish/>
          <w:sz w:val="22"/>
          <w:szCs w:val="22"/>
          <w:u w:val="single"/>
          <w:shd w:val="clear" w:color="auto" w:fill="FFFF99"/>
          <w:rtl/>
        </w:rPr>
        <w:t>–</w:t>
      </w:r>
    </w:p>
    <w:p w:rsidR="00687930" w:rsidRPr="001B6974" w:rsidRDefault="00687930" w:rsidP="00687930">
      <w:pPr>
        <w:pStyle w:val="P00"/>
        <w:spacing w:before="0"/>
        <w:ind w:left="1474"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u w:val="single"/>
          <w:shd w:val="clear" w:color="auto" w:fill="FFFF99"/>
          <w:rtl/>
        </w:rPr>
        <w:tab/>
        <w:t>לא יראו השתתפות בהפגנה או בכינוס בעל אופי פוליטי, או הבעת עמדה פומבית בעניינים פוליטיים, כשלעצמן, כפעילות פוליטית;</w:t>
      </w:r>
    </w:p>
    <w:p w:rsidR="00687930" w:rsidRPr="001B6974" w:rsidRDefault="00687930" w:rsidP="00687930">
      <w:pPr>
        <w:pStyle w:val="P00"/>
        <w:spacing w:before="0"/>
        <w:ind w:left="1474"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מי שלא שילם דמי חבר למפלגה ולא השתתף בפעילות במוסדותיה, לא יראוהו כחבר מפלגה;</w:t>
      </w:r>
    </w:p>
    <w:p w:rsidR="00687930" w:rsidRPr="00556B76" w:rsidRDefault="00687930" w:rsidP="00687930">
      <w:pPr>
        <w:pStyle w:val="P00"/>
        <w:spacing w:before="0"/>
        <w:ind w:left="1021" w:right="1134"/>
        <w:rPr>
          <w:rStyle w:val="default"/>
          <w:rFonts w:cs="FrankRuehl" w:hint="cs"/>
          <w:sz w:val="2"/>
          <w:szCs w:val="2"/>
          <w:rtl/>
        </w:rPr>
      </w:pPr>
      <w:r w:rsidRPr="001B6974">
        <w:rPr>
          <w:rStyle w:val="default"/>
          <w:rFonts w:cs="FrankRuehl" w:hint="cs"/>
          <w:vanish/>
          <w:sz w:val="22"/>
          <w:szCs w:val="22"/>
          <w:u w:val="single"/>
          <w:shd w:val="clear" w:color="auto" w:fill="FFFF99"/>
          <w:rtl/>
        </w:rPr>
        <w:t>(5)</w:t>
      </w:r>
      <w:r w:rsidRPr="001B6974">
        <w:rPr>
          <w:rStyle w:val="default"/>
          <w:rFonts w:cs="FrankRuehl" w:hint="cs"/>
          <w:vanish/>
          <w:sz w:val="22"/>
          <w:szCs w:val="22"/>
          <w:u w:val="single"/>
          <w:shd w:val="clear" w:color="auto" w:fill="FFFF99"/>
          <w:rtl/>
        </w:rPr>
        <w:tab/>
        <w:t>הוראות סעיף קטן זה לא יחולו על מי שמועסק בוועדה המרכזית בתקופה הסמוכה לבחירות או למשאל עם, בלבד.</w:t>
      </w:r>
      <w:bookmarkEnd w:id="57"/>
    </w:p>
    <w:p w:rsidR="00687930" w:rsidRDefault="00687930" w:rsidP="00687930">
      <w:pPr>
        <w:pStyle w:val="P00"/>
        <w:spacing w:before="72"/>
        <w:ind w:left="0" w:right="1134"/>
        <w:rPr>
          <w:rStyle w:val="default"/>
          <w:rFonts w:cs="FrankRuehl"/>
          <w:rtl/>
        </w:rPr>
      </w:pPr>
      <w:bookmarkStart w:id="58" w:name="Seif181"/>
      <w:bookmarkEnd w:id="58"/>
      <w:r>
        <w:rPr>
          <w:lang w:val="he-IL"/>
        </w:rPr>
        <w:pict>
          <v:rect id="_x0000_s2652" style="position:absolute;left:0;text-align:left;margin-left:464.5pt;margin-top:8.05pt;width:75.05pt;height:36.85pt;z-index:251863040" o:allowincell="f" filled="f" stroked="f" strokecolor="lime" strokeweight=".25pt">
            <v:textbox inset="0,0,0,0">
              <w:txbxContent>
                <w:p w:rsidR="00687930" w:rsidRDefault="00687930" w:rsidP="00687930">
                  <w:pPr>
                    <w:spacing w:line="160" w:lineRule="exact"/>
                    <w:jc w:val="left"/>
                    <w:rPr>
                      <w:rFonts w:cs="Miriam"/>
                      <w:sz w:val="18"/>
                      <w:szCs w:val="18"/>
                      <w:rtl/>
                    </w:rPr>
                  </w:pPr>
                  <w:r>
                    <w:rPr>
                      <w:rFonts w:cs="Miriam" w:hint="cs"/>
                      <w:sz w:val="18"/>
                      <w:szCs w:val="18"/>
                      <w:rtl/>
                    </w:rPr>
                    <w:t>תגמול לבעלי תפקידים</w:t>
                  </w:r>
                </w:p>
                <w:p w:rsidR="00687930" w:rsidRDefault="00687930" w:rsidP="00687930">
                  <w:pPr>
                    <w:spacing w:line="160" w:lineRule="exact"/>
                    <w:jc w:val="left"/>
                    <w:rPr>
                      <w:rFonts w:cs="Miriam"/>
                      <w:noProof/>
                      <w:sz w:val="18"/>
                      <w:szCs w:val="18"/>
                      <w:rtl/>
                    </w:rPr>
                  </w:pPr>
                  <w:r>
                    <w:rPr>
                      <w:rFonts w:cs="Miriam" w:hint="cs"/>
                      <w:sz w:val="18"/>
                      <w:szCs w:val="18"/>
                      <w:rtl/>
                    </w:rPr>
                    <w:t>(תיקון מס' 75) תשפ"א-2020</w:t>
                  </w:r>
                </w:p>
              </w:txbxContent>
            </v:textbox>
            <w10:anchorlock/>
          </v:rect>
        </w:pict>
      </w:r>
      <w:r>
        <w:rPr>
          <w:rStyle w:val="big-number"/>
          <w:rtl/>
        </w:rPr>
        <w:t>17</w:t>
      </w:r>
      <w:r>
        <w:rPr>
          <w:rStyle w:val="default"/>
          <w:rFonts w:cs="FrankRuehl" w:hint="cs"/>
          <w:rtl/>
        </w:rPr>
        <w:t>ב</w:t>
      </w:r>
      <w:r w:rsidRPr="00687930">
        <w:rPr>
          <w:rStyle w:val="default"/>
          <w:rFonts w:cs="FrankRuehl"/>
          <w:rtl/>
        </w:rPr>
        <w:t>.</w:t>
      </w:r>
      <w:r w:rsidRPr="00687930">
        <w:rPr>
          <w:rStyle w:val="default"/>
          <w:rFonts w:cs="FrankRuehl"/>
          <w:rtl/>
        </w:rPr>
        <w:tab/>
      </w:r>
      <w:r>
        <w:rPr>
          <w:rStyle w:val="default"/>
          <w:rFonts w:cs="FrankRuehl"/>
          <w:rtl/>
        </w:rPr>
        <w:t>(א)</w:t>
      </w:r>
      <w:r>
        <w:rPr>
          <w:rStyle w:val="default"/>
          <w:rFonts w:cs="FrankRuehl"/>
          <w:rtl/>
        </w:rPr>
        <w:tab/>
      </w:r>
      <w:r>
        <w:rPr>
          <w:rStyle w:val="default"/>
          <w:rFonts w:cs="FrankRuehl" w:hint="cs"/>
          <w:rtl/>
        </w:rPr>
        <w:t>על אף האמור בכל דין, הסכם קיבוצי או הסכם, על העסקתם של בעלי התפקידים המנויים בתוספת המועסקים רק ביום הבחירות לכנסת או ביום הבחירות לכנסת וביום שלאחריו ברצף, יחולו הוראות אלה:</w:t>
      </w:r>
    </w:p>
    <w:p w:rsidR="00687930" w:rsidRDefault="00687930" w:rsidP="0068793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הוראות חוק שעות עבודה ומנוחה, התשי"א-1951 </w:t>
      </w:r>
      <w:r>
        <w:rPr>
          <w:rStyle w:val="default"/>
          <w:rFonts w:cs="FrankRuehl"/>
          <w:rtl/>
        </w:rPr>
        <w:t>–</w:t>
      </w:r>
      <w:r>
        <w:rPr>
          <w:rStyle w:val="default"/>
          <w:rFonts w:cs="FrankRuehl" w:hint="cs"/>
          <w:rtl/>
        </w:rPr>
        <w:t xml:space="preserve"> לא יחולו;</w:t>
      </w:r>
    </w:p>
    <w:p w:rsidR="00687930" w:rsidRDefault="00687930" w:rsidP="0068793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 יראו את התשלום שנקבע בעד העסקתם ככולל את השכר וכל התשלומים והזכויות המגיעים להם בעד ביצוע העבודה לפי כל דין, הסכם קיבוצי או הסכם;</w:t>
      </w:r>
    </w:p>
    <w:p w:rsidR="00687930" w:rsidRDefault="00687930" w:rsidP="0068793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בחוק הגנת השכר, התשי"ח-1958, המועד לתשלום שכר העבודה של בעלי התפקידים לעניין הוראות החוק האמור, ובכלל זה לעניין ההגדרה "היום הקובע" שבסעיף 1 שבו, הוא 60 ימים לאחר יום הבחירות לכנסת.</w:t>
      </w:r>
    </w:p>
    <w:p w:rsidR="00687930" w:rsidRDefault="00687930" w:rsidP="0068793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מהוראות סעיף 30 לחוק שעות עבודה ומנוחה, התשי"א-1951 לעניין העסקתם של בעלי תפקידים שאינם מנויים בתוספת או בעלי תפקידים המנויים בתוספת שמועסקים בתקופה שאינה התקופה האמורה באותו סעיף קטן.</w:t>
      </w:r>
    </w:p>
    <w:p w:rsidR="00687930" w:rsidRPr="001B6974" w:rsidRDefault="00687930" w:rsidP="00687930">
      <w:pPr>
        <w:pStyle w:val="P00"/>
        <w:spacing w:before="0"/>
        <w:ind w:left="0" w:right="1134"/>
        <w:rPr>
          <w:rStyle w:val="default"/>
          <w:rFonts w:ascii="FrankRuehl" w:hAnsi="FrankRuehl" w:cs="FrankRuehl"/>
          <w:vanish/>
          <w:color w:val="FF0000"/>
          <w:sz w:val="20"/>
          <w:szCs w:val="20"/>
          <w:shd w:val="clear" w:color="auto" w:fill="FFFF99"/>
          <w:rtl/>
        </w:rPr>
      </w:pPr>
      <w:bookmarkStart w:id="59" w:name="Rov470"/>
      <w:r w:rsidRPr="001B6974">
        <w:rPr>
          <w:rStyle w:val="default"/>
          <w:rFonts w:ascii="FrankRuehl" w:hAnsi="FrankRuehl" w:cs="FrankRuehl" w:hint="cs"/>
          <w:vanish/>
          <w:color w:val="FF0000"/>
          <w:sz w:val="20"/>
          <w:szCs w:val="20"/>
          <w:shd w:val="clear" w:color="auto" w:fill="FFFF99"/>
          <w:rtl/>
        </w:rPr>
        <w:t>מיום 23.12.2020</w:t>
      </w:r>
    </w:p>
    <w:p w:rsidR="00687930" w:rsidRPr="001B6974" w:rsidRDefault="00687930" w:rsidP="0068793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687930" w:rsidRPr="001B6974" w:rsidRDefault="00687930" w:rsidP="00687930">
      <w:pPr>
        <w:pStyle w:val="P00"/>
        <w:spacing w:before="0"/>
        <w:ind w:left="0" w:right="1134"/>
        <w:rPr>
          <w:rStyle w:val="default"/>
          <w:rFonts w:ascii="FrankRuehl" w:hAnsi="FrankRuehl" w:cs="FrankRuehl"/>
          <w:vanish/>
          <w:sz w:val="20"/>
          <w:szCs w:val="20"/>
          <w:shd w:val="clear" w:color="auto" w:fill="FFFF99"/>
          <w:rtl/>
        </w:rPr>
      </w:pPr>
      <w:hyperlink r:id="rId15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203</w:t>
      </w:r>
      <w:r w:rsidRPr="001B6974">
        <w:rPr>
          <w:rStyle w:val="default"/>
          <w:rFonts w:ascii="FrankRuehl" w:hAnsi="FrankRuehl" w:cs="FrankRuehl"/>
          <w:vanish/>
          <w:sz w:val="20"/>
          <w:szCs w:val="20"/>
          <w:shd w:val="clear" w:color="auto" w:fill="FFFF99"/>
          <w:rtl/>
        </w:rPr>
        <w:t xml:space="preserve"> (</w:t>
      </w:r>
      <w:hyperlink r:id="rId15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687930" w:rsidRPr="00687930" w:rsidRDefault="00687930" w:rsidP="00687930">
      <w:pPr>
        <w:pStyle w:val="P00"/>
        <w:spacing w:before="0"/>
        <w:ind w:left="0" w:right="1134"/>
        <w:rPr>
          <w:rStyle w:val="default"/>
          <w:rFonts w:ascii="FrankRuehl" w:hAnsi="FrankRuehl" w:cs="FrankRuehl"/>
          <w:sz w:val="2"/>
          <w:szCs w:val="2"/>
          <w:shd w:val="clear" w:color="auto" w:fill="FFFF99"/>
          <w:rtl/>
        </w:rPr>
      </w:pPr>
      <w:r w:rsidRPr="001B6974">
        <w:rPr>
          <w:rStyle w:val="default"/>
          <w:rFonts w:ascii="FrankRuehl" w:hAnsi="FrankRuehl" w:cs="FrankRuehl" w:hint="cs"/>
          <w:b/>
          <w:bCs/>
          <w:vanish/>
          <w:sz w:val="20"/>
          <w:szCs w:val="20"/>
          <w:shd w:val="clear" w:color="auto" w:fill="FFFF99"/>
          <w:rtl/>
        </w:rPr>
        <w:t>הוספת סעיף 17ב</w:t>
      </w:r>
      <w:bookmarkEnd w:id="59"/>
    </w:p>
    <w:p w:rsidR="006639E5" w:rsidRDefault="006639E5">
      <w:pPr>
        <w:pStyle w:val="P00"/>
        <w:spacing w:before="72"/>
        <w:ind w:left="0" w:right="1134"/>
        <w:rPr>
          <w:rStyle w:val="default"/>
          <w:rFonts w:cs="FrankRuehl"/>
          <w:rtl/>
        </w:rPr>
      </w:pPr>
      <w:bookmarkStart w:id="60" w:name="Seif6"/>
      <w:bookmarkEnd w:id="60"/>
      <w:r>
        <w:rPr>
          <w:lang w:val="he-IL"/>
        </w:rPr>
        <w:pict>
          <v:rect id="_x0000_s2088" style="position:absolute;left:0;text-align:left;margin-left:464.5pt;margin-top:8.05pt;width:75.05pt;height:24.05pt;z-index:251453440" o:allowincell="f" filled="f" stroked="f" strokecolor="lime" strokeweight=".25pt">
            <v:textbox style="mso-next-textbox:#_x0000_s2088" inset="0,0,0,0">
              <w:txbxContent>
                <w:p w:rsidR="00DC28D6" w:rsidRDefault="00DC28D6">
                  <w:pPr>
                    <w:spacing w:line="160" w:lineRule="exact"/>
                    <w:jc w:val="left"/>
                    <w:rPr>
                      <w:rFonts w:cs="Miriam"/>
                      <w:noProof/>
                      <w:sz w:val="18"/>
                      <w:szCs w:val="18"/>
                      <w:rtl/>
                    </w:rPr>
                  </w:pPr>
                  <w:r>
                    <w:rPr>
                      <w:rFonts w:cs="Miriam"/>
                      <w:sz w:val="18"/>
                      <w:szCs w:val="18"/>
                      <w:rtl/>
                    </w:rPr>
                    <w:t>ועדת הבח</w:t>
                  </w:r>
                  <w:r>
                    <w:rPr>
                      <w:rFonts w:cs="Miriam" w:hint="cs"/>
                      <w:sz w:val="18"/>
                      <w:szCs w:val="18"/>
                      <w:rtl/>
                    </w:rPr>
                    <w:t xml:space="preserve">ירות המרכזית </w:t>
                  </w:r>
                  <w:r>
                    <w:rPr>
                      <w:rFonts w:cs="Miriam"/>
                      <w:sz w:val="18"/>
                      <w:szCs w:val="18"/>
                      <w:rtl/>
                    </w:rPr>
                    <w:t>– יש</w:t>
                  </w:r>
                  <w:r>
                    <w:rPr>
                      <w:rFonts w:cs="Miriam" w:hint="cs"/>
                      <w:sz w:val="18"/>
                      <w:szCs w:val="18"/>
                      <w:rtl/>
                    </w:rPr>
                    <w:t>יב</w:t>
                  </w:r>
                  <w:r>
                    <w:rPr>
                      <w:rFonts w:cs="Miriam"/>
                      <w:sz w:val="18"/>
                      <w:szCs w:val="18"/>
                      <w:rtl/>
                    </w:rPr>
                    <w:t>ה רא</w:t>
                  </w:r>
                  <w:r>
                    <w:rPr>
                      <w:rFonts w:cs="Miriam" w:hint="cs"/>
                      <w:sz w:val="18"/>
                      <w:szCs w:val="18"/>
                      <w:rtl/>
                    </w:rPr>
                    <w:t>שונה</w:t>
                  </w:r>
                </w:p>
              </w:txbxContent>
            </v:textbox>
            <w10:anchorlock/>
          </v:rect>
        </w:pict>
      </w:r>
      <w:r>
        <w:rPr>
          <w:rStyle w:val="big-number"/>
          <w:rtl/>
        </w:rPr>
        <w:t>18.</w:t>
      </w:r>
      <w:r>
        <w:rPr>
          <w:rStyle w:val="big-number"/>
          <w:rtl/>
        </w:rPr>
        <w:tab/>
      </w:r>
      <w:r>
        <w:rPr>
          <w:rStyle w:val="default"/>
          <w:rFonts w:cs="FrankRuehl"/>
          <w:rtl/>
        </w:rPr>
        <w:t>יושב ראש</w:t>
      </w:r>
      <w:r>
        <w:rPr>
          <w:rStyle w:val="default"/>
          <w:rFonts w:cs="FrankRuehl" w:hint="cs"/>
          <w:rtl/>
        </w:rPr>
        <w:t xml:space="preserve"> הכנסת יזמן את הועדה המרכזית לישיבתה הראשו</w:t>
      </w:r>
      <w:r>
        <w:rPr>
          <w:rStyle w:val="default"/>
          <w:rFonts w:cs="FrankRuehl"/>
          <w:rtl/>
        </w:rPr>
        <w:t>נה</w:t>
      </w:r>
      <w:r>
        <w:rPr>
          <w:rStyle w:val="default"/>
          <w:rFonts w:cs="FrankRuehl" w:hint="cs"/>
          <w:rtl/>
        </w:rPr>
        <w:t xml:space="preserve"> ש</w:t>
      </w:r>
      <w:r>
        <w:rPr>
          <w:rStyle w:val="default"/>
          <w:rFonts w:cs="FrankRuehl"/>
          <w:rtl/>
        </w:rPr>
        <w:t>תת</w:t>
      </w:r>
      <w:r>
        <w:rPr>
          <w:rStyle w:val="default"/>
          <w:rFonts w:cs="FrankRuehl" w:hint="cs"/>
          <w:rtl/>
        </w:rPr>
        <w:t xml:space="preserve">קיים לא יאוחר מהיום ה-15 שלאחר מסירת ההודעה בכנסת על הרכבה של הועדה, ויודיע על כך לשר </w:t>
      </w:r>
      <w:r>
        <w:rPr>
          <w:rStyle w:val="default"/>
          <w:rFonts w:cs="FrankRuehl"/>
          <w:rtl/>
        </w:rPr>
        <w:t>הפ</w:t>
      </w:r>
      <w:r>
        <w:rPr>
          <w:rStyle w:val="default"/>
          <w:rFonts w:cs="FrankRuehl" w:hint="cs"/>
          <w:rtl/>
        </w:rPr>
        <w:t>נים לפחות יומיים לפני מועד הישיב</w:t>
      </w:r>
      <w:r>
        <w:rPr>
          <w:rStyle w:val="default"/>
          <w:rFonts w:cs="FrankRuehl"/>
          <w:rtl/>
        </w:rPr>
        <w:t xml:space="preserve">ה. </w:t>
      </w:r>
    </w:p>
    <w:p w:rsidR="006639E5" w:rsidRDefault="006639E5" w:rsidP="00B734AC">
      <w:pPr>
        <w:pStyle w:val="P00"/>
        <w:spacing w:before="72"/>
        <w:ind w:left="0" w:right="1134"/>
        <w:rPr>
          <w:rStyle w:val="default"/>
          <w:rFonts w:cs="FrankRuehl"/>
          <w:rtl/>
        </w:rPr>
      </w:pPr>
      <w:bookmarkStart w:id="61" w:name="Seif7"/>
      <w:bookmarkEnd w:id="61"/>
      <w:r>
        <w:rPr>
          <w:lang w:val="he-IL"/>
        </w:rPr>
        <w:pict>
          <v:rect id="_x0000_s2089" style="position:absolute;left:0;text-align:left;margin-left:464.5pt;margin-top:8.05pt;width:75.05pt;height:35.65pt;z-index:251454464" o:allowincell="f" filled="f" stroked="f" strokecolor="lime" strokeweight=".25pt">
            <v:textbox style="mso-next-textbox:#_x0000_s2089" inset="0,0,0,0">
              <w:txbxContent>
                <w:p w:rsidR="00DC28D6" w:rsidRDefault="00DC28D6">
                  <w:pPr>
                    <w:spacing w:line="160" w:lineRule="exact"/>
                    <w:jc w:val="left"/>
                    <w:rPr>
                      <w:rFonts w:cs="Miriam" w:hint="cs"/>
                      <w:noProof/>
                      <w:sz w:val="18"/>
                      <w:szCs w:val="18"/>
                      <w:rtl/>
                    </w:rPr>
                  </w:pPr>
                  <w:r>
                    <w:rPr>
                      <w:rFonts w:cs="Miriam"/>
                      <w:sz w:val="18"/>
                      <w:szCs w:val="18"/>
                      <w:rtl/>
                    </w:rPr>
                    <w:t>ועדות בח</w:t>
                  </w:r>
                  <w:r>
                    <w:rPr>
                      <w:rFonts w:cs="Miriam" w:hint="cs"/>
                      <w:sz w:val="18"/>
                      <w:szCs w:val="18"/>
                      <w:rtl/>
                    </w:rPr>
                    <w:t xml:space="preserve">ירות אזוריות </w:t>
                  </w:r>
                  <w:r>
                    <w:rPr>
                      <w:rFonts w:cs="Miriam"/>
                      <w:sz w:val="18"/>
                      <w:szCs w:val="18"/>
                      <w:rtl/>
                    </w:rPr>
                    <w:t>– הרכבן</w:t>
                  </w:r>
                </w:p>
                <w:p w:rsidR="00DC28D6" w:rsidRDefault="00DC28D6">
                  <w:pPr>
                    <w:spacing w:line="160" w:lineRule="exact"/>
                    <w:jc w:val="left"/>
                    <w:rPr>
                      <w:rFonts w:cs="Miriam" w:hint="cs"/>
                      <w:noProof/>
                      <w:sz w:val="18"/>
                      <w:szCs w:val="18"/>
                      <w:rtl/>
                    </w:rPr>
                  </w:pPr>
                  <w:r>
                    <w:rPr>
                      <w:rFonts w:cs="Miriam" w:hint="cs"/>
                      <w:noProof/>
                      <w:sz w:val="18"/>
                      <w:szCs w:val="18"/>
                      <w:rtl/>
                    </w:rPr>
                    <w:t>(תיקון מס' 67) תשע"ז-2017</w:t>
                  </w:r>
                </w:p>
              </w:txbxContent>
            </v:textbox>
            <w10:anchorlock/>
          </v:rect>
        </w:pict>
      </w:r>
      <w:r>
        <w:rPr>
          <w:rStyle w:val="big-number"/>
          <w:rtl/>
        </w:rPr>
        <w:t>19.</w:t>
      </w:r>
      <w:r>
        <w:rPr>
          <w:rStyle w:val="big-number"/>
          <w:rtl/>
        </w:rPr>
        <w:tab/>
      </w:r>
      <w:r>
        <w:rPr>
          <w:rStyle w:val="default"/>
          <w:rFonts w:cs="FrankRuehl"/>
          <w:rtl/>
        </w:rPr>
        <w:t>(א)</w:t>
      </w:r>
      <w:r>
        <w:rPr>
          <w:rStyle w:val="default"/>
          <w:rFonts w:cs="FrankRuehl"/>
          <w:rtl/>
        </w:rPr>
        <w:tab/>
        <w:t xml:space="preserve">הועדות </w:t>
      </w:r>
      <w:r>
        <w:rPr>
          <w:rStyle w:val="default"/>
          <w:rFonts w:cs="FrankRuehl" w:hint="cs"/>
          <w:rtl/>
        </w:rPr>
        <w:t>ה</w:t>
      </w:r>
      <w:r>
        <w:rPr>
          <w:rStyle w:val="default"/>
          <w:rFonts w:cs="FrankRuehl"/>
          <w:rtl/>
        </w:rPr>
        <w:t>א</w:t>
      </w:r>
      <w:r>
        <w:rPr>
          <w:rStyle w:val="default"/>
          <w:rFonts w:cs="FrankRuehl" w:hint="cs"/>
          <w:rtl/>
        </w:rPr>
        <w:t>זור</w:t>
      </w:r>
      <w:r>
        <w:rPr>
          <w:rStyle w:val="default"/>
          <w:rFonts w:cs="FrankRuehl"/>
          <w:rtl/>
        </w:rPr>
        <w:t>י</w:t>
      </w:r>
      <w:r>
        <w:rPr>
          <w:rStyle w:val="default"/>
          <w:rFonts w:cs="FrankRuehl" w:hint="cs"/>
          <w:rtl/>
        </w:rPr>
        <w:t>ות יתמנו על ידי הועדה ה</w:t>
      </w:r>
      <w:r>
        <w:rPr>
          <w:rStyle w:val="default"/>
          <w:rFonts w:cs="FrankRuehl"/>
          <w:rtl/>
        </w:rPr>
        <w:t>מר</w:t>
      </w:r>
      <w:r>
        <w:rPr>
          <w:rStyle w:val="default"/>
          <w:rFonts w:cs="FrankRuehl" w:hint="cs"/>
          <w:rtl/>
        </w:rPr>
        <w:t>כ</w:t>
      </w:r>
      <w:r>
        <w:rPr>
          <w:rStyle w:val="default"/>
          <w:rFonts w:cs="FrankRuehl"/>
          <w:rtl/>
        </w:rPr>
        <w:t>זי</w:t>
      </w:r>
      <w:r>
        <w:rPr>
          <w:rStyle w:val="default"/>
          <w:rFonts w:cs="FrankRuehl" w:hint="cs"/>
          <w:rtl/>
        </w:rPr>
        <w:t xml:space="preserve">ת </w:t>
      </w:r>
      <w:r>
        <w:rPr>
          <w:rStyle w:val="default"/>
          <w:rFonts w:cs="FrankRuehl"/>
          <w:rtl/>
        </w:rPr>
        <w:t>ל</w:t>
      </w:r>
      <w:r>
        <w:rPr>
          <w:rStyle w:val="default"/>
          <w:rFonts w:cs="FrankRuehl" w:hint="cs"/>
          <w:rtl/>
        </w:rPr>
        <w:t>א יאוחר מהיום ה-</w:t>
      </w:r>
      <w:r w:rsidR="00B734AC">
        <w:rPr>
          <w:rStyle w:val="default"/>
          <w:rFonts w:cs="FrankRuehl" w:hint="cs"/>
          <w:rtl/>
        </w:rPr>
        <w:t>52</w:t>
      </w:r>
      <w:r>
        <w:rPr>
          <w:rStyle w:val="default"/>
          <w:rFonts w:cs="FrankRuehl" w:hint="cs"/>
          <w:rtl/>
        </w:rPr>
        <w:t xml:space="preserve"> שלפני יום הבחירות.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מספר חב</w:t>
      </w:r>
      <w:r>
        <w:rPr>
          <w:rStyle w:val="default"/>
          <w:rFonts w:cs="FrankRuehl" w:hint="cs"/>
          <w:rtl/>
        </w:rPr>
        <w:t>ריה של כל ועדה אזורית ו</w:t>
      </w:r>
      <w:r>
        <w:rPr>
          <w:rStyle w:val="default"/>
          <w:rFonts w:cs="FrankRuehl"/>
          <w:rtl/>
        </w:rPr>
        <w:t>הר</w:t>
      </w:r>
      <w:r>
        <w:rPr>
          <w:rStyle w:val="default"/>
          <w:rFonts w:cs="FrankRuehl" w:hint="cs"/>
          <w:rtl/>
        </w:rPr>
        <w:t>כב</w:t>
      </w:r>
      <w:r>
        <w:rPr>
          <w:rStyle w:val="default"/>
          <w:rFonts w:cs="FrankRuehl"/>
          <w:rtl/>
        </w:rPr>
        <w:t xml:space="preserve">ה </w:t>
      </w:r>
      <w:r>
        <w:rPr>
          <w:rStyle w:val="default"/>
          <w:rFonts w:cs="FrankRuehl" w:hint="cs"/>
          <w:rtl/>
        </w:rPr>
        <w:t>הסיעתי יהיו כשל הועדה המרכזית.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לחברים </w:t>
      </w:r>
      <w:r>
        <w:rPr>
          <w:rStyle w:val="default"/>
          <w:rFonts w:cs="FrankRuehl" w:hint="cs"/>
          <w:rtl/>
        </w:rPr>
        <w:t xml:space="preserve">של ועדה אזורית יהיו ממלאי מקום, שיתמנו על ידי </w:t>
      </w:r>
      <w:r>
        <w:rPr>
          <w:rStyle w:val="default"/>
          <w:rFonts w:cs="FrankRuehl"/>
          <w:rtl/>
        </w:rPr>
        <w:t>הועדה המ</w:t>
      </w:r>
      <w:r>
        <w:rPr>
          <w:rStyle w:val="default"/>
          <w:rFonts w:cs="FrankRuehl" w:hint="cs"/>
          <w:rtl/>
        </w:rPr>
        <w:t>רכזית בזמן מינוי 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 xml:space="preserve">זורית; מספרם והרכבם הסיעתי של ממלאי המקום יהיו </w:t>
      </w:r>
      <w:r>
        <w:rPr>
          <w:rStyle w:val="default"/>
          <w:rFonts w:cs="FrankRuehl"/>
          <w:rtl/>
        </w:rPr>
        <w:t>כש</w:t>
      </w:r>
      <w:r>
        <w:rPr>
          <w:rStyle w:val="default"/>
          <w:rFonts w:cs="FrankRuehl" w:hint="cs"/>
          <w:rtl/>
        </w:rPr>
        <w:t>ל</w:t>
      </w:r>
      <w:r>
        <w:rPr>
          <w:rStyle w:val="default"/>
          <w:rFonts w:cs="FrankRuehl"/>
          <w:rtl/>
        </w:rPr>
        <w:t xml:space="preserve"> א</w:t>
      </w:r>
      <w:r>
        <w:rPr>
          <w:rStyle w:val="default"/>
          <w:rFonts w:cs="FrankRuehl" w:hint="cs"/>
          <w:rtl/>
        </w:rPr>
        <w:t xml:space="preserve">ותה ועדה אזורית. </w:t>
      </w:r>
    </w:p>
    <w:p w:rsidR="006639E5" w:rsidRDefault="006639E5" w:rsidP="00B734AC">
      <w:pPr>
        <w:pStyle w:val="P00"/>
        <w:spacing w:before="72"/>
        <w:ind w:left="0" w:right="1134"/>
        <w:rPr>
          <w:rStyle w:val="default"/>
          <w:rFonts w:cs="FrankRuehl"/>
          <w:rtl/>
        </w:rPr>
      </w:pPr>
      <w:r>
        <w:rPr>
          <w:lang w:val="he-IL"/>
        </w:rPr>
        <w:pict>
          <v:rect id="_x0000_s2090" style="position:absolute;left:0;text-align:left;margin-left:464.5pt;margin-top:8.05pt;width:75.05pt;height:23.1pt;z-index:2514554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תשכ"</w:t>
                  </w:r>
                  <w:r>
                    <w:rPr>
                      <w:rFonts w:cs="Miriam" w:hint="cs"/>
                      <w:sz w:val="18"/>
                      <w:szCs w:val="18"/>
                      <w:rtl/>
                    </w:rPr>
                    <w:t>ט-</w:t>
                  </w:r>
                  <w:r>
                    <w:rPr>
                      <w:rFonts w:cs="Miriam"/>
                      <w:sz w:val="18"/>
                      <w:szCs w:val="18"/>
                      <w:rtl/>
                    </w:rPr>
                    <w:t>1969</w:t>
                  </w:r>
                </w:p>
              </w:txbxContent>
            </v:textbox>
            <w10:anchorlock/>
          </v:rect>
        </w:pict>
      </w:r>
      <w:r>
        <w:rPr>
          <w:rFonts w:cs="FrankRuehl"/>
          <w:sz w:val="26"/>
          <w:rtl/>
        </w:rPr>
        <w:tab/>
      </w:r>
      <w:r>
        <w:rPr>
          <w:rStyle w:val="default"/>
          <w:rFonts w:cs="FrankRuehl"/>
          <w:rtl/>
        </w:rPr>
        <w:t>(ד)</w:t>
      </w:r>
      <w:r>
        <w:rPr>
          <w:rStyle w:val="default"/>
          <w:rFonts w:cs="FrankRuehl"/>
          <w:rtl/>
        </w:rPr>
        <w:tab/>
        <w:t>המועמדי</w:t>
      </w:r>
      <w:r>
        <w:rPr>
          <w:rStyle w:val="default"/>
          <w:rFonts w:cs="FrankRuehl" w:hint="cs"/>
          <w:rtl/>
        </w:rPr>
        <w:t>ם לועדה אזורית וממלאי מקומם יוצעו לועדה</w:t>
      </w:r>
      <w:r w:rsidR="00B734AC">
        <w:rPr>
          <w:rStyle w:val="default"/>
          <w:rFonts w:cs="FrankRuehl" w:hint="cs"/>
          <w:rtl/>
        </w:rPr>
        <w:t xml:space="preserve"> </w:t>
      </w:r>
      <w:r>
        <w:rPr>
          <w:rStyle w:val="default"/>
          <w:rFonts w:cs="FrankRuehl"/>
          <w:rtl/>
        </w:rPr>
        <w:t>המרכ</w:t>
      </w:r>
      <w:r>
        <w:rPr>
          <w:rStyle w:val="default"/>
          <w:rFonts w:cs="FrankRuehl" w:hint="cs"/>
          <w:rtl/>
        </w:rPr>
        <w:t>זי</w:t>
      </w:r>
      <w:r>
        <w:rPr>
          <w:rStyle w:val="default"/>
          <w:rFonts w:cs="FrankRuehl"/>
          <w:rtl/>
        </w:rPr>
        <w:t>ת</w:t>
      </w:r>
      <w:r>
        <w:rPr>
          <w:rStyle w:val="default"/>
          <w:rFonts w:cs="FrankRuehl" w:hint="cs"/>
          <w:rtl/>
        </w:rPr>
        <w:t xml:space="preserve"> </w:t>
      </w:r>
      <w:r>
        <w:rPr>
          <w:rStyle w:val="default"/>
          <w:rFonts w:cs="FrankRuehl"/>
          <w:rtl/>
        </w:rPr>
        <w:t>על</w:t>
      </w:r>
      <w:r>
        <w:rPr>
          <w:rStyle w:val="default"/>
          <w:rFonts w:cs="FrankRuehl" w:hint="cs"/>
          <w:rtl/>
        </w:rPr>
        <w:t xml:space="preserve">-ידי בא כוח הסיעות או ממלאי מקומם כאמור בסעיף 25(א). </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ועדה אז</w:t>
      </w:r>
      <w:r>
        <w:rPr>
          <w:rStyle w:val="default"/>
          <w:rFonts w:cs="FrankRuehl" w:hint="cs"/>
          <w:rtl/>
        </w:rPr>
        <w:t>ורית מוסמכת לפעול אף אם מספר חב</w:t>
      </w:r>
      <w:r>
        <w:rPr>
          <w:rStyle w:val="default"/>
          <w:rFonts w:cs="FrankRuehl"/>
          <w:rtl/>
        </w:rPr>
        <w:t>ר</w:t>
      </w:r>
      <w:r>
        <w:rPr>
          <w:rStyle w:val="default"/>
          <w:rFonts w:cs="FrankRuehl" w:hint="cs"/>
          <w:rtl/>
        </w:rPr>
        <w:t xml:space="preserve">יה </w:t>
      </w:r>
      <w:r>
        <w:rPr>
          <w:rStyle w:val="default"/>
          <w:rFonts w:cs="FrankRuehl"/>
          <w:rtl/>
        </w:rPr>
        <w:t>א</w:t>
      </w:r>
      <w:r>
        <w:rPr>
          <w:rStyle w:val="default"/>
          <w:rFonts w:cs="FrankRuehl" w:hint="cs"/>
          <w:rtl/>
        </w:rPr>
        <w:t>ינו שלם.</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62" w:name="Rov441"/>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160"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161"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המועמדי</w:t>
      </w:r>
      <w:r w:rsidRPr="001B6974">
        <w:rPr>
          <w:rStyle w:val="default"/>
          <w:rFonts w:cs="FrankRuehl" w:hint="cs"/>
          <w:vanish/>
          <w:sz w:val="22"/>
          <w:szCs w:val="22"/>
          <w:shd w:val="clear" w:color="auto" w:fill="FFFF99"/>
          <w:rtl/>
        </w:rPr>
        <w:t>ם לועדה אזורית וממלאי מקומם יוצעו לועדה</w:t>
      </w:r>
      <w:r w:rsidRPr="001B6974">
        <w:rPr>
          <w:rStyle w:val="default"/>
          <w:rFonts w:cs="FrankRuehl"/>
          <w:vanish/>
          <w:sz w:val="22"/>
          <w:szCs w:val="22"/>
          <w:shd w:val="clear" w:color="auto" w:fill="FFFF99"/>
          <w:rtl/>
        </w:rPr>
        <w:t xml:space="preserve"> המרכ</w:t>
      </w:r>
      <w:r w:rsidRPr="001B6974">
        <w:rPr>
          <w:rStyle w:val="default"/>
          <w:rFonts w:cs="FrankRuehl" w:hint="cs"/>
          <w:vanish/>
          <w:sz w:val="22"/>
          <w:szCs w:val="22"/>
          <w:shd w:val="clear" w:color="auto" w:fill="FFFF99"/>
          <w:rtl/>
        </w:rPr>
        <w:t>זי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על</w:t>
      </w:r>
      <w:r w:rsidRPr="001B6974">
        <w:rPr>
          <w:rStyle w:val="default"/>
          <w:rFonts w:cs="FrankRuehl" w:hint="cs"/>
          <w:vanish/>
          <w:sz w:val="22"/>
          <w:szCs w:val="22"/>
          <w:shd w:val="clear" w:color="auto" w:fill="FFFF99"/>
          <w:rtl/>
        </w:rPr>
        <w:t xml:space="preserve"> ידי בא כוח הסיעות או ממלאי מקומם </w:t>
      </w:r>
      <w:r w:rsidRPr="001B6974">
        <w:rPr>
          <w:rStyle w:val="default"/>
          <w:rFonts w:cs="FrankRuehl" w:hint="cs"/>
          <w:vanish/>
          <w:sz w:val="22"/>
          <w:szCs w:val="22"/>
          <w:u w:val="single"/>
          <w:shd w:val="clear" w:color="auto" w:fill="FFFF99"/>
          <w:rtl/>
        </w:rPr>
        <w:t>כאמור בסעיף 25(א)</w:t>
      </w:r>
      <w:r w:rsidRPr="001B6974">
        <w:rPr>
          <w:rStyle w:val="default"/>
          <w:rFonts w:cs="FrankRuehl" w:hint="cs"/>
          <w:vanish/>
          <w:sz w:val="22"/>
          <w:szCs w:val="22"/>
          <w:shd w:val="clear" w:color="auto" w:fill="FFFF99"/>
          <w:rtl/>
        </w:rPr>
        <w:t>.</w:t>
      </w:r>
    </w:p>
    <w:p w:rsidR="00F27CD9" w:rsidRPr="001B6974" w:rsidRDefault="00F27CD9" w:rsidP="00F27CD9">
      <w:pPr>
        <w:pStyle w:val="P00"/>
        <w:spacing w:before="0"/>
        <w:ind w:left="0" w:right="1134"/>
        <w:rPr>
          <w:rStyle w:val="default"/>
          <w:rFonts w:cs="FrankRuehl" w:hint="cs"/>
          <w:vanish/>
          <w:sz w:val="20"/>
          <w:szCs w:val="20"/>
          <w:shd w:val="clear" w:color="auto" w:fill="FFFF99"/>
          <w:rtl/>
        </w:rPr>
      </w:pPr>
    </w:p>
    <w:p w:rsidR="00F27CD9" w:rsidRPr="001B6974" w:rsidRDefault="00F27CD9" w:rsidP="00F27CD9">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F27CD9" w:rsidRPr="001B6974" w:rsidRDefault="00F27CD9" w:rsidP="00F27CD9">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F27CD9" w:rsidRPr="001B6974" w:rsidRDefault="00F27CD9" w:rsidP="00F27CD9">
      <w:pPr>
        <w:pStyle w:val="P00"/>
        <w:spacing w:before="0"/>
        <w:ind w:left="0" w:right="1134"/>
        <w:rPr>
          <w:rStyle w:val="default"/>
          <w:rFonts w:cs="FrankRuehl" w:hint="cs"/>
          <w:vanish/>
          <w:sz w:val="20"/>
          <w:szCs w:val="20"/>
          <w:shd w:val="clear" w:color="auto" w:fill="FFFF99"/>
          <w:rtl/>
        </w:rPr>
      </w:pPr>
      <w:hyperlink r:id="rId162"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451 (</w:t>
      </w:r>
      <w:hyperlink r:id="rId163"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B734AC" w:rsidRPr="00B734AC" w:rsidRDefault="00B734AC" w:rsidP="00B734AC">
      <w:pPr>
        <w:pStyle w:val="P00"/>
        <w:ind w:left="0" w:right="1134"/>
        <w:rPr>
          <w:rStyle w:val="default"/>
          <w:rFonts w:cs="FrankRuehl"/>
          <w:sz w:val="2"/>
          <w:szCs w:val="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 xml:space="preserve">הועדות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זור</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ות יתמנו על ידי הועדה ה</w:t>
      </w:r>
      <w:r w:rsidRPr="001B6974">
        <w:rPr>
          <w:rStyle w:val="default"/>
          <w:rFonts w:cs="FrankRuehl"/>
          <w:vanish/>
          <w:sz w:val="22"/>
          <w:szCs w:val="22"/>
          <w:shd w:val="clear" w:color="auto" w:fill="FFFF99"/>
          <w:rtl/>
        </w:rPr>
        <w:t>מר</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זי</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א יאוחר מהיום </w:t>
      </w:r>
      <w:r w:rsidRPr="001B6974">
        <w:rPr>
          <w:rStyle w:val="default"/>
          <w:rFonts w:cs="FrankRuehl" w:hint="cs"/>
          <w:strike/>
          <w:vanish/>
          <w:sz w:val="22"/>
          <w:szCs w:val="22"/>
          <w:shd w:val="clear" w:color="auto" w:fill="FFFF99"/>
          <w:rtl/>
        </w:rPr>
        <w:t>ה-38</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ה-52</w:t>
      </w:r>
      <w:r w:rsidRPr="001B6974">
        <w:rPr>
          <w:rStyle w:val="default"/>
          <w:rFonts w:cs="FrankRuehl" w:hint="cs"/>
          <w:vanish/>
          <w:sz w:val="22"/>
          <w:szCs w:val="22"/>
          <w:shd w:val="clear" w:color="auto" w:fill="FFFF99"/>
          <w:rtl/>
        </w:rPr>
        <w:t xml:space="preserve"> שלפני יום הבחירות.</w:t>
      </w:r>
      <w:bookmarkEnd w:id="62"/>
    </w:p>
    <w:p w:rsidR="006639E5" w:rsidRDefault="006639E5" w:rsidP="00DA38B8">
      <w:pPr>
        <w:pStyle w:val="P00"/>
        <w:spacing w:before="72"/>
        <w:ind w:left="0" w:right="1134"/>
        <w:rPr>
          <w:rStyle w:val="default"/>
          <w:rFonts w:cs="FrankRuehl"/>
          <w:rtl/>
        </w:rPr>
      </w:pPr>
      <w:bookmarkStart w:id="63" w:name="Seif8"/>
      <w:bookmarkEnd w:id="63"/>
      <w:r>
        <w:rPr>
          <w:lang w:val="he-IL"/>
        </w:rPr>
        <w:pict>
          <v:rect id="_x0000_s2091" style="position:absolute;left:0;text-align:left;margin-left:464.5pt;margin-top:8.05pt;width:75.05pt;height:58.1pt;z-index:251456512" o:allowincell="f" filled="f" stroked="f" strokecolor="lime" strokeweight=".25pt">
            <v:textbox style="mso-next-textbox:#_x0000_s2091" inset="0,0,0,0">
              <w:txbxContent>
                <w:p w:rsidR="00DC28D6" w:rsidRDefault="00DC28D6">
                  <w:pPr>
                    <w:spacing w:line="160" w:lineRule="exact"/>
                    <w:jc w:val="left"/>
                    <w:rPr>
                      <w:rFonts w:cs="Miriam" w:hint="cs"/>
                      <w:noProof/>
                      <w:sz w:val="18"/>
                      <w:szCs w:val="18"/>
                      <w:rtl/>
                    </w:rPr>
                  </w:pPr>
                  <w:r>
                    <w:rPr>
                      <w:rFonts w:cs="Miriam"/>
                      <w:sz w:val="18"/>
                      <w:szCs w:val="18"/>
                      <w:rtl/>
                    </w:rPr>
                    <w:t>ועדות בח</w:t>
                  </w:r>
                  <w:r>
                    <w:rPr>
                      <w:rFonts w:cs="Miriam" w:hint="cs"/>
                      <w:sz w:val="18"/>
                      <w:szCs w:val="18"/>
                      <w:rtl/>
                    </w:rPr>
                    <w:t>ירות אזור</w:t>
                  </w:r>
                  <w:r>
                    <w:rPr>
                      <w:rFonts w:cs="Miriam"/>
                      <w:sz w:val="18"/>
                      <w:szCs w:val="18"/>
                      <w:rtl/>
                    </w:rPr>
                    <w:t>יות – יושב ר</w:t>
                  </w:r>
                  <w:r>
                    <w:rPr>
                      <w:rFonts w:cs="Miriam" w:hint="cs"/>
                      <w:sz w:val="18"/>
                      <w:szCs w:val="18"/>
                      <w:rtl/>
                    </w:rPr>
                    <w:t>אש וסגנים</w:t>
                  </w:r>
                </w:p>
                <w:p w:rsidR="00DC28D6" w:rsidRDefault="00DC28D6">
                  <w:pPr>
                    <w:spacing w:line="160" w:lineRule="exact"/>
                    <w:jc w:val="left"/>
                    <w:rPr>
                      <w:rFonts w:cs="Miriam"/>
                      <w:noProof/>
                      <w:sz w:val="18"/>
                      <w:szCs w:val="18"/>
                      <w:rtl/>
                    </w:rPr>
                  </w:pPr>
                  <w:r>
                    <w:rPr>
                      <w:rFonts w:cs="Miriam" w:hint="cs"/>
                      <w:noProof/>
                      <w:sz w:val="18"/>
                      <w:szCs w:val="18"/>
                      <w:rtl/>
                    </w:rPr>
                    <w:t>(תיקון מס' 65) תשע"ה-2014</w:t>
                  </w:r>
                </w:p>
                <w:p w:rsidR="00A86E08" w:rsidRDefault="00A86E08">
                  <w:pPr>
                    <w:spacing w:line="160" w:lineRule="exact"/>
                    <w:jc w:val="left"/>
                    <w:rPr>
                      <w:rFonts w:cs="Miriam" w:hint="cs"/>
                      <w:noProof/>
                      <w:sz w:val="18"/>
                      <w:szCs w:val="18"/>
                      <w:rtl/>
                    </w:rPr>
                  </w:pPr>
                  <w:r>
                    <w:rPr>
                      <w:rFonts w:cs="Miriam" w:hint="cs"/>
                      <w:noProof/>
                      <w:sz w:val="18"/>
                      <w:szCs w:val="18"/>
                      <w:rtl/>
                    </w:rPr>
                    <w:t>(תיקון מס' 75) תשפ"א-2020</w:t>
                  </w:r>
                </w:p>
              </w:txbxContent>
            </v:textbox>
            <w10:anchorlock/>
          </v:rect>
        </w:pict>
      </w:r>
      <w:r>
        <w:rPr>
          <w:rStyle w:val="big-number"/>
          <w:rtl/>
        </w:rPr>
        <w:t>20.</w:t>
      </w:r>
      <w:r>
        <w:rPr>
          <w:rStyle w:val="big-number"/>
          <w:rtl/>
        </w:rPr>
        <w:tab/>
      </w:r>
      <w:r>
        <w:rPr>
          <w:rStyle w:val="default"/>
          <w:rFonts w:cs="FrankRuehl"/>
          <w:rtl/>
        </w:rPr>
        <w:t>(א)</w:t>
      </w:r>
      <w:r>
        <w:rPr>
          <w:rStyle w:val="default"/>
          <w:rFonts w:cs="FrankRuehl"/>
          <w:rtl/>
        </w:rPr>
        <w:tab/>
        <w:t>יושב רא</w:t>
      </w:r>
      <w:r>
        <w:rPr>
          <w:rStyle w:val="default"/>
          <w:rFonts w:cs="FrankRuehl" w:hint="cs"/>
          <w:rtl/>
        </w:rPr>
        <w:t>ש של כל ועדה אז</w:t>
      </w:r>
      <w:r>
        <w:rPr>
          <w:rStyle w:val="default"/>
          <w:rFonts w:cs="FrankRuehl"/>
          <w:rtl/>
        </w:rPr>
        <w:t>ורית</w:t>
      </w:r>
      <w:r>
        <w:rPr>
          <w:rStyle w:val="default"/>
          <w:rFonts w:cs="FrankRuehl" w:hint="cs"/>
          <w:rtl/>
        </w:rPr>
        <w:t xml:space="preserve"> יהיה שופט שיתמנה לאותה 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 xml:space="preserve"> על ידי נשיא בית המשפט העליון, ויהא נוסף על חברי </w:t>
      </w:r>
      <w:r>
        <w:rPr>
          <w:rStyle w:val="default"/>
          <w:rFonts w:cs="FrankRuehl"/>
          <w:rtl/>
        </w:rPr>
        <w:t>הו</w:t>
      </w:r>
      <w:r>
        <w:rPr>
          <w:rStyle w:val="default"/>
          <w:rFonts w:cs="FrankRuehl" w:hint="cs"/>
          <w:rtl/>
        </w:rPr>
        <w:t>עד</w:t>
      </w:r>
      <w:r>
        <w:rPr>
          <w:rStyle w:val="default"/>
          <w:rFonts w:cs="FrankRuehl"/>
          <w:rtl/>
        </w:rPr>
        <w:t xml:space="preserve">ה </w:t>
      </w:r>
      <w:r>
        <w:rPr>
          <w:rStyle w:val="default"/>
          <w:rFonts w:cs="FrankRuehl" w:hint="cs"/>
          <w:rtl/>
        </w:rPr>
        <w:t xml:space="preserve">לפי סעיף 19; מינויים של </w:t>
      </w:r>
      <w:r>
        <w:rPr>
          <w:rStyle w:val="default"/>
          <w:rFonts w:cs="FrankRuehl"/>
          <w:rtl/>
        </w:rPr>
        <w:t>יו</w:t>
      </w:r>
      <w:r>
        <w:rPr>
          <w:rStyle w:val="default"/>
          <w:rFonts w:cs="FrankRuehl" w:hint="cs"/>
          <w:rtl/>
        </w:rPr>
        <w:t>שבי ר</w:t>
      </w:r>
      <w:r>
        <w:rPr>
          <w:rStyle w:val="default"/>
          <w:rFonts w:cs="FrankRuehl"/>
          <w:rtl/>
        </w:rPr>
        <w:t>אש הועדו</w:t>
      </w:r>
      <w:r>
        <w:rPr>
          <w:rStyle w:val="default"/>
          <w:rFonts w:cs="FrankRuehl" w:hint="cs"/>
          <w:rtl/>
        </w:rPr>
        <w:t>ת האזוריות יהיה על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 xml:space="preserve">ת יושב ראש הועדה המרכזית </w:t>
      </w:r>
      <w:r w:rsidR="00DA38B8" w:rsidRPr="00DA38B8">
        <w:rPr>
          <w:rStyle w:val="default"/>
          <w:rFonts w:cs="FrankRuehl" w:hint="cs"/>
          <w:rtl/>
        </w:rPr>
        <w:t>לא יאוחר מהיום ה-60 שלאחר מינויו של יושב ראש הוועדה המרכזית לפי סעיף 17(א)</w:t>
      </w:r>
      <w:r w:rsidR="00A86E08" w:rsidRPr="00A86E08">
        <w:rPr>
          <w:rStyle w:val="default"/>
          <w:rFonts w:cs="FrankRuehl" w:hint="cs"/>
          <w:rtl/>
        </w:rPr>
        <w:t>; בעת מינוי יושב ראש לכל ועדה אזורית ימנה לו נשיא בית המשפט העליון גם ממלא מקום, שיכהן באופן זמני אם היושב ראש נפטר או התפטר, או אם יושב ראש הוועדה המרכזית קבע שנבצר ממנו למלא את תפקידו</w:t>
      </w:r>
      <w:r>
        <w:rPr>
          <w:rStyle w:val="default"/>
          <w:rFonts w:cs="FrankRuehl" w:hint="cs"/>
          <w:rtl/>
        </w:rPr>
        <w:t>.</w:t>
      </w:r>
    </w:p>
    <w:p w:rsidR="006639E5" w:rsidRDefault="00594534">
      <w:pPr>
        <w:pStyle w:val="P00"/>
        <w:spacing w:before="72"/>
        <w:ind w:left="0" w:right="1134"/>
        <w:rPr>
          <w:rStyle w:val="default"/>
          <w:rFonts w:cs="FrankRuehl" w:hint="cs"/>
          <w:rtl/>
        </w:rPr>
      </w:pPr>
      <w:r>
        <w:rPr>
          <w:rFonts w:cs="FrankRuehl"/>
          <w:sz w:val="26"/>
          <w:rtl/>
          <w:lang w:eastAsia="en-US"/>
        </w:rPr>
        <w:pict>
          <v:shape id="_x0000_s2587" type="#_x0000_t202" style="position:absolute;left:0;text-align:left;margin-left:470.35pt;margin-top:7.1pt;width:1in;height:18pt;z-index:251831296" filled="f" stroked="f">
            <v:textbox inset="1mm,0,1mm,0">
              <w:txbxContent>
                <w:p w:rsidR="00DC28D6" w:rsidRDefault="00DC28D6" w:rsidP="00594534">
                  <w:pPr>
                    <w:spacing w:line="160" w:lineRule="exact"/>
                    <w:jc w:val="left"/>
                    <w:rPr>
                      <w:rFonts w:cs="Miriam" w:hint="cs"/>
                      <w:noProof/>
                      <w:sz w:val="18"/>
                      <w:szCs w:val="18"/>
                      <w:rtl/>
                    </w:rPr>
                  </w:pPr>
                  <w:r>
                    <w:rPr>
                      <w:rFonts w:cs="Miriam" w:hint="cs"/>
                      <w:noProof/>
                      <w:sz w:val="18"/>
                      <w:szCs w:val="18"/>
                      <w:rtl/>
                    </w:rPr>
                    <w:t>(תיקון מס' 67) תשע"ז-2017</w:t>
                  </w:r>
                </w:p>
              </w:txbxContent>
            </v:textbox>
            <w10:anchorlock/>
          </v:shape>
        </w:pict>
      </w:r>
      <w:r w:rsidR="006639E5">
        <w:rPr>
          <w:rFonts w:cs="FrankRuehl"/>
          <w:sz w:val="26"/>
          <w:rtl/>
        </w:rPr>
        <w:tab/>
      </w:r>
      <w:r w:rsidR="006639E5">
        <w:rPr>
          <w:rStyle w:val="default"/>
          <w:rFonts w:cs="FrankRuehl"/>
          <w:rtl/>
        </w:rPr>
        <w:t>(ב)</w:t>
      </w:r>
      <w:r w:rsidR="006639E5">
        <w:rPr>
          <w:rStyle w:val="default"/>
          <w:rFonts w:cs="FrankRuehl"/>
          <w:rtl/>
        </w:rPr>
        <w:tab/>
        <w:t>הועדה ה</w:t>
      </w:r>
      <w:r w:rsidR="006639E5">
        <w:rPr>
          <w:rStyle w:val="default"/>
          <w:rFonts w:cs="FrankRuehl" w:hint="cs"/>
          <w:rtl/>
        </w:rPr>
        <w:t>מרכזית תמנה לכל ועדה אזורית,</w:t>
      </w:r>
      <w:r w:rsidR="006639E5">
        <w:rPr>
          <w:rStyle w:val="default"/>
          <w:rFonts w:cs="FrankRuehl"/>
          <w:rtl/>
        </w:rPr>
        <w:t xml:space="preserve"> מבי</w:t>
      </w:r>
      <w:r w:rsidR="006639E5">
        <w:rPr>
          <w:rStyle w:val="default"/>
          <w:rFonts w:cs="FrankRuehl" w:hint="cs"/>
          <w:rtl/>
        </w:rPr>
        <w:t xml:space="preserve">ן חברי אותה ועדה אזורית, </w:t>
      </w:r>
      <w:r w:rsidR="006639E5">
        <w:rPr>
          <w:rStyle w:val="default"/>
          <w:rFonts w:cs="FrankRuehl"/>
          <w:rtl/>
        </w:rPr>
        <w:t>ש</w:t>
      </w:r>
      <w:r w:rsidR="006639E5">
        <w:rPr>
          <w:rStyle w:val="default"/>
          <w:rFonts w:cs="FrankRuehl" w:hint="cs"/>
          <w:rtl/>
        </w:rPr>
        <w:t>ל</w:t>
      </w:r>
      <w:r w:rsidR="006639E5">
        <w:rPr>
          <w:rStyle w:val="default"/>
          <w:rFonts w:cs="FrankRuehl"/>
          <w:rtl/>
        </w:rPr>
        <w:t>ו</w:t>
      </w:r>
      <w:r w:rsidR="00DA38B8">
        <w:rPr>
          <w:rStyle w:val="default"/>
          <w:rFonts w:cs="FrankRuehl" w:hint="cs"/>
          <w:rtl/>
        </w:rPr>
        <w:t>שה סגני יושב ראש</w:t>
      </w:r>
      <w:r>
        <w:rPr>
          <w:rStyle w:val="default"/>
          <w:rFonts w:cs="FrankRuehl" w:hint="cs"/>
          <w:rtl/>
        </w:rPr>
        <w:t xml:space="preserve"> </w:t>
      </w:r>
      <w:r w:rsidRPr="00594534">
        <w:rPr>
          <w:rStyle w:val="default"/>
          <w:rFonts w:cs="FrankRuehl" w:hint="cs"/>
          <w:rtl/>
        </w:rPr>
        <w:t>בהתחשב במספר החברים של כל סיעה בוועדה המרכזית ביחס למספר החברים הכולל בוועדה המרכזית, למעט היושב ראש; יושב ראש הוועדה המרכזית רשאי לקבוע בכללים את האופן והמועדים למינוי סגנים כאמור</w:t>
      </w:r>
      <w:r w:rsidR="00DA38B8">
        <w:rPr>
          <w:rStyle w:val="default"/>
          <w:rFonts w:cs="FrankRuehl" w:hint="cs"/>
          <w:rtl/>
        </w:rPr>
        <w:t>.</w:t>
      </w:r>
    </w:p>
    <w:p w:rsidR="00DA38B8" w:rsidRPr="001B6974" w:rsidRDefault="00DA38B8" w:rsidP="00DA38B8">
      <w:pPr>
        <w:pStyle w:val="P00"/>
        <w:spacing w:before="0"/>
        <w:ind w:left="0" w:right="1134"/>
        <w:rPr>
          <w:rStyle w:val="default"/>
          <w:rFonts w:cs="FrankRuehl" w:hint="cs"/>
          <w:vanish/>
          <w:color w:val="FF0000"/>
          <w:szCs w:val="20"/>
          <w:shd w:val="clear" w:color="auto" w:fill="FFFF99"/>
          <w:rtl/>
        </w:rPr>
      </w:pPr>
      <w:bookmarkStart w:id="64" w:name="Rov442"/>
      <w:r w:rsidRPr="001B6974">
        <w:rPr>
          <w:rStyle w:val="default"/>
          <w:rFonts w:cs="FrankRuehl" w:hint="cs"/>
          <w:vanish/>
          <w:color w:val="FF0000"/>
          <w:szCs w:val="20"/>
          <w:shd w:val="clear" w:color="auto" w:fill="FFFF99"/>
          <w:rtl/>
        </w:rPr>
        <w:t>מיום 17.12.2014</w:t>
      </w:r>
    </w:p>
    <w:p w:rsidR="00DA38B8" w:rsidRPr="001B6974" w:rsidRDefault="00DA38B8" w:rsidP="00DA38B8">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65</w:t>
      </w:r>
    </w:p>
    <w:p w:rsidR="00DA38B8" w:rsidRPr="001B6974" w:rsidRDefault="00DA38B8" w:rsidP="00DA38B8">
      <w:pPr>
        <w:pStyle w:val="P00"/>
        <w:spacing w:before="0"/>
        <w:ind w:left="0" w:right="1134"/>
        <w:rPr>
          <w:rStyle w:val="default"/>
          <w:rFonts w:cs="FrankRuehl" w:hint="cs"/>
          <w:vanish/>
          <w:szCs w:val="20"/>
          <w:shd w:val="clear" w:color="auto" w:fill="FFFF99"/>
          <w:rtl/>
        </w:rPr>
      </w:pPr>
      <w:hyperlink r:id="rId164" w:history="1">
        <w:r w:rsidRPr="001B6974">
          <w:rPr>
            <w:rStyle w:val="Hyperlink"/>
            <w:rFonts w:cs="FrankRuehl" w:hint="cs"/>
            <w:vanish/>
            <w:sz w:val="26"/>
            <w:szCs w:val="20"/>
            <w:shd w:val="clear" w:color="auto" w:fill="FFFF99"/>
            <w:rtl/>
          </w:rPr>
          <w:t>ס"ח תשע"ה מס' 2484</w:t>
        </w:r>
      </w:hyperlink>
      <w:r w:rsidRPr="001B6974">
        <w:rPr>
          <w:rStyle w:val="default"/>
          <w:rFonts w:cs="FrankRuehl" w:hint="cs"/>
          <w:vanish/>
          <w:szCs w:val="20"/>
          <w:shd w:val="clear" w:color="auto" w:fill="FFFF99"/>
          <w:rtl/>
        </w:rPr>
        <w:t xml:space="preserve"> מיום 17.12.2014 עמ' 107 (</w:t>
      </w:r>
      <w:hyperlink r:id="rId165" w:history="1">
        <w:r w:rsidRPr="001B6974">
          <w:rPr>
            <w:rStyle w:val="Hyperlink"/>
            <w:rFonts w:cs="FrankRuehl" w:hint="cs"/>
            <w:vanish/>
            <w:sz w:val="26"/>
            <w:szCs w:val="20"/>
            <w:shd w:val="clear" w:color="auto" w:fill="FFFF99"/>
            <w:rtl/>
          </w:rPr>
          <w:t>ה"ח 591</w:t>
        </w:r>
      </w:hyperlink>
      <w:r w:rsidRPr="001B6974">
        <w:rPr>
          <w:rStyle w:val="default"/>
          <w:rFonts w:cs="FrankRuehl" w:hint="cs"/>
          <w:vanish/>
          <w:szCs w:val="20"/>
          <w:shd w:val="clear" w:color="auto" w:fill="FFFF99"/>
          <w:rtl/>
        </w:rPr>
        <w:t>)</w:t>
      </w:r>
    </w:p>
    <w:p w:rsidR="00DA38B8" w:rsidRPr="001B6974" w:rsidRDefault="00DA38B8" w:rsidP="00DA38B8">
      <w:pPr>
        <w:pStyle w:val="P00"/>
        <w:ind w:left="0"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של כל ועדה אז</w:t>
      </w:r>
      <w:r w:rsidRPr="001B6974">
        <w:rPr>
          <w:rStyle w:val="default"/>
          <w:rFonts w:cs="FrankRuehl"/>
          <w:vanish/>
          <w:sz w:val="22"/>
          <w:szCs w:val="22"/>
          <w:shd w:val="clear" w:color="auto" w:fill="FFFF99"/>
          <w:rtl/>
        </w:rPr>
        <w:t>ורית</w:t>
      </w:r>
      <w:r w:rsidRPr="001B6974">
        <w:rPr>
          <w:rStyle w:val="default"/>
          <w:rFonts w:cs="FrankRuehl" w:hint="cs"/>
          <w:vanish/>
          <w:sz w:val="22"/>
          <w:szCs w:val="22"/>
          <w:shd w:val="clear" w:color="auto" w:fill="FFFF99"/>
          <w:rtl/>
        </w:rPr>
        <w:t xml:space="preserve"> יהיה שופט שיתמנה לאותה ו</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על ידי נשיא בית המשפט העליון, ויהא נוסף על חברי </w:t>
      </w:r>
      <w:r w:rsidRPr="001B6974">
        <w:rPr>
          <w:rStyle w:val="default"/>
          <w:rFonts w:cs="FrankRuehl"/>
          <w:vanish/>
          <w:sz w:val="22"/>
          <w:szCs w:val="22"/>
          <w:shd w:val="clear" w:color="auto" w:fill="FFFF99"/>
          <w:rtl/>
        </w:rPr>
        <w:t>הו</w:t>
      </w:r>
      <w:r w:rsidRPr="001B6974">
        <w:rPr>
          <w:rStyle w:val="default"/>
          <w:rFonts w:cs="FrankRuehl" w:hint="cs"/>
          <w:vanish/>
          <w:sz w:val="22"/>
          <w:szCs w:val="22"/>
          <w:shd w:val="clear" w:color="auto" w:fill="FFFF99"/>
          <w:rtl/>
        </w:rPr>
        <w:t>עד</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 xml:space="preserve">לפי סעיף 19; מינויים של </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שבי ר</w:t>
      </w:r>
      <w:r w:rsidRPr="001B6974">
        <w:rPr>
          <w:rStyle w:val="default"/>
          <w:rFonts w:cs="FrankRuehl"/>
          <w:vanish/>
          <w:sz w:val="22"/>
          <w:szCs w:val="22"/>
          <w:shd w:val="clear" w:color="auto" w:fill="FFFF99"/>
          <w:rtl/>
        </w:rPr>
        <w:t>אש הועדו</w:t>
      </w:r>
      <w:r w:rsidRPr="001B6974">
        <w:rPr>
          <w:rStyle w:val="default"/>
          <w:rFonts w:cs="FrankRuehl" w:hint="cs"/>
          <w:vanish/>
          <w:sz w:val="22"/>
          <w:szCs w:val="22"/>
          <w:shd w:val="clear" w:color="auto" w:fill="FFFF99"/>
          <w:rtl/>
        </w:rPr>
        <w:t>ת האזוריות יהיה על</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ת יושב ראש הועדה המרכזית </w:t>
      </w:r>
      <w:r w:rsidRPr="001B6974">
        <w:rPr>
          <w:rStyle w:val="default"/>
          <w:rFonts w:cs="FrankRuehl" w:hint="cs"/>
          <w:strike/>
          <w:vanish/>
          <w:sz w:val="22"/>
          <w:szCs w:val="22"/>
          <w:shd w:val="clear" w:color="auto" w:fill="FFFF99"/>
          <w:rtl/>
        </w:rPr>
        <w:t>ולא יאוחר מהיום ה-38 שלפני יום הבחירות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 יאוחר מהיום ה-60 שלאחר מינויו של יושב ראש הוועדה המרכזית לפי סעיף 17(א)</w:t>
      </w:r>
      <w:r w:rsidRPr="001B6974">
        <w:rPr>
          <w:rStyle w:val="default"/>
          <w:rFonts w:cs="FrankRuehl" w:hint="cs"/>
          <w:vanish/>
          <w:sz w:val="22"/>
          <w:szCs w:val="22"/>
          <w:shd w:val="clear" w:color="auto" w:fill="FFFF99"/>
          <w:rtl/>
        </w:rPr>
        <w:t>.</w:t>
      </w:r>
    </w:p>
    <w:p w:rsidR="00B734AC" w:rsidRPr="001B6974" w:rsidRDefault="00B734AC" w:rsidP="00B734AC">
      <w:pPr>
        <w:pStyle w:val="P00"/>
        <w:spacing w:before="0"/>
        <w:ind w:left="0" w:right="1134"/>
        <w:rPr>
          <w:rStyle w:val="default"/>
          <w:rFonts w:cs="FrankRuehl" w:hint="cs"/>
          <w:vanish/>
          <w:sz w:val="20"/>
          <w:szCs w:val="20"/>
          <w:shd w:val="clear" w:color="auto" w:fill="FFFF99"/>
          <w:rtl/>
        </w:rPr>
      </w:pPr>
    </w:p>
    <w:p w:rsidR="00B734AC" w:rsidRPr="001B6974" w:rsidRDefault="00B734AC" w:rsidP="00B734AC">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B734AC" w:rsidRPr="001B6974" w:rsidRDefault="00B734AC" w:rsidP="00B734AC">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B734AC" w:rsidRPr="001B6974" w:rsidRDefault="00B734AC" w:rsidP="00B734AC">
      <w:pPr>
        <w:pStyle w:val="P00"/>
        <w:spacing w:before="0"/>
        <w:ind w:left="0" w:right="1134"/>
        <w:rPr>
          <w:rStyle w:val="default"/>
          <w:rFonts w:cs="FrankRuehl" w:hint="cs"/>
          <w:vanish/>
          <w:sz w:val="20"/>
          <w:szCs w:val="20"/>
          <w:shd w:val="clear" w:color="auto" w:fill="FFFF99"/>
          <w:rtl/>
        </w:rPr>
      </w:pPr>
      <w:hyperlink r:id="rId166"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451 (</w:t>
      </w:r>
      <w:hyperlink r:id="rId167"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B734AC" w:rsidRPr="001B6974" w:rsidRDefault="00B734AC" w:rsidP="00594534">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(ב)</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מרכזית תמנה לכל ועדה אזורית,</w:t>
      </w:r>
      <w:r w:rsidRPr="001B6974">
        <w:rPr>
          <w:rStyle w:val="default"/>
          <w:rFonts w:cs="FrankRuehl"/>
          <w:vanish/>
          <w:sz w:val="22"/>
          <w:szCs w:val="22"/>
          <w:shd w:val="clear" w:color="auto" w:fill="FFFF99"/>
          <w:rtl/>
        </w:rPr>
        <w:t xml:space="preserve"> מבי</w:t>
      </w:r>
      <w:r w:rsidRPr="001B6974">
        <w:rPr>
          <w:rStyle w:val="default"/>
          <w:rFonts w:cs="FrankRuehl" w:hint="cs"/>
          <w:vanish/>
          <w:sz w:val="22"/>
          <w:szCs w:val="22"/>
          <w:shd w:val="clear" w:color="auto" w:fill="FFFF99"/>
          <w:rtl/>
        </w:rPr>
        <w:t xml:space="preserve">ן חברי אותה ועדה אזורית,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שה סגני יושב ראש</w:t>
      </w:r>
      <w:r w:rsidR="00594534" w:rsidRPr="001B6974">
        <w:rPr>
          <w:rStyle w:val="default"/>
          <w:rFonts w:cs="FrankRuehl" w:hint="cs"/>
          <w:vanish/>
          <w:sz w:val="22"/>
          <w:szCs w:val="22"/>
          <w:shd w:val="clear" w:color="auto" w:fill="FFFF99"/>
          <w:rtl/>
        </w:rPr>
        <w:t xml:space="preserve"> </w:t>
      </w:r>
      <w:r w:rsidR="00594534" w:rsidRPr="001B6974">
        <w:rPr>
          <w:rStyle w:val="default"/>
          <w:rFonts w:cs="FrankRuehl" w:hint="cs"/>
          <w:vanish/>
          <w:sz w:val="22"/>
          <w:szCs w:val="22"/>
          <w:u w:val="single"/>
          <w:shd w:val="clear" w:color="auto" w:fill="FFFF99"/>
          <w:rtl/>
        </w:rPr>
        <w:t>בהתחשב במספר החברים של כל סיעה בוועדה המרכזית ביחס למספר החברים הכולל בוועדה המרכזית, למעט היושב ראש; יושב ראש הוועדה המרכזית רשאי לקבוע בכללים את האופן והמועדים למינוי סגנים כאמור</w:t>
      </w:r>
      <w:r w:rsidRPr="001B6974">
        <w:rPr>
          <w:rStyle w:val="default"/>
          <w:rFonts w:cs="FrankRuehl" w:hint="cs"/>
          <w:vanish/>
          <w:sz w:val="22"/>
          <w:szCs w:val="22"/>
          <w:shd w:val="clear" w:color="auto" w:fill="FFFF99"/>
          <w:rtl/>
        </w:rPr>
        <w:t>.</w:t>
      </w:r>
    </w:p>
    <w:p w:rsidR="00687930" w:rsidRPr="001B6974" w:rsidRDefault="00687930" w:rsidP="00687930">
      <w:pPr>
        <w:pStyle w:val="P00"/>
        <w:spacing w:before="0"/>
        <w:ind w:left="0" w:right="1134"/>
        <w:rPr>
          <w:rStyle w:val="default"/>
          <w:rFonts w:cs="FrankRuehl"/>
          <w:vanish/>
          <w:sz w:val="20"/>
          <w:szCs w:val="20"/>
          <w:shd w:val="clear" w:color="auto" w:fill="FFFF99"/>
          <w:rtl/>
        </w:rPr>
      </w:pPr>
    </w:p>
    <w:p w:rsidR="00687930" w:rsidRPr="001B6974" w:rsidRDefault="00687930" w:rsidP="00687930">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23.12.2020</w:t>
      </w:r>
    </w:p>
    <w:p w:rsidR="00687930" w:rsidRPr="001B6974" w:rsidRDefault="00687930" w:rsidP="0068793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687930" w:rsidRPr="001B6974" w:rsidRDefault="00687930" w:rsidP="00687930">
      <w:pPr>
        <w:pStyle w:val="P00"/>
        <w:spacing w:before="0"/>
        <w:ind w:left="0" w:right="1134"/>
        <w:rPr>
          <w:rStyle w:val="default"/>
          <w:rFonts w:ascii="FrankRuehl" w:hAnsi="FrankRuehl" w:cs="FrankRuehl"/>
          <w:vanish/>
          <w:sz w:val="20"/>
          <w:szCs w:val="20"/>
          <w:shd w:val="clear" w:color="auto" w:fill="FFFF99"/>
          <w:rtl/>
        </w:rPr>
      </w:pPr>
      <w:hyperlink r:id="rId16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204</w:t>
      </w:r>
      <w:r w:rsidRPr="001B6974">
        <w:rPr>
          <w:rStyle w:val="default"/>
          <w:rFonts w:ascii="FrankRuehl" w:hAnsi="FrankRuehl" w:cs="FrankRuehl"/>
          <w:vanish/>
          <w:sz w:val="20"/>
          <w:szCs w:val="20"/>
          <w:shd w:val="clear" w:color="auto" w:fill="FFFF99"/>
          <w:rtl/>
        </w:rPr>
        <w:t xml:space="preserve"> (</w:t>
      </w:r>
      <w:hyperlink r:id="rId16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687930" w:rsidRPr="00A86E08" w:rsidRDefault="00687930" w:rsidP="00A86E08">
      <w:pPr>
        <w:pStyle w:val="P00"/>
        <w:ind w:left="0" w:right="1134"/>
        <w:rPr>
          <w:rStyle w:val="default"/>
          <w:rFonts w:cs="FrankRuehl" w:hint="cs"/>
          <w:sz w:val="2"/>
          <w:szCs w:val="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של כל ועדה אז</w:t>
      </w:r>
      <w:r w:rsidRPr="001B6974">
        <w:rPr>
          <w:rStyle w:val="default"/>
          <w:rFonts w:cs="FrankRuehl"/>
          <w:vanish/>
          <w:sz w:val="22"/>
          <w:szCs w:val="22"/>
          <w:shd w:val="clear" w:color="auto" w:fill="FFFF99"/>
          <w:rtl/>
        </w:rPr>
        <w:t>ורית</w:t>
      </w:r>
      <w:r w:rsidRPr="001B6974">
        <w:rPr>
          <w:rStyle w:val="default"/>
          <w:rFonts w:cs="FrankRuehl" w:hint="cs"/>
          <w:vanish/>
          <w:sz w:val="22"/>
          <w:szCs w:val="22"/>
          <w:shd w:val="clear" w:color="auto" w:fill="FFFF99"/>
          <w:rtl/>
        </w:rPr>
        <w:t xml:space="preserve"> יהיה שופט שיתמנה לאותה ו</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על ידי נשיא בית המשפט העליון, ויהא נוסף על חברי </w:t>
      </w:r>
      <w:r w:rsidRPr="001B6974">
        <w:rPr>
          <w:rStyle w:val="default"/>
          <w:rFonts w:cs="FrankRuehl"/>
          <w:vanish/>
          <w:sz w:val="22"/>
          <w:szCs w:val="22"/>
          <w:shd w:val="clear" w:color="auto" w:fill="FFFF99"/>
          <w:rtl/>
        </w:rPr>
        <w:t>הו</w:t>
      </w:r>
      <w:r w:rsidRPr="001B6974">
        <w:rPr>
          <w:rStyle w:val="default"/>
          <w:rFonts w:cs="FrankRuehl" w:hint="cs"/>
          <w:vanish/>
          <w:sz w:val="22"/>
          <w:szCs w:val="22"/>
          <w:shd w:val="clear" w:color="auto" w:fill="FFFF99"/>
          <w:rtl/>
        </w:rPr>
        <w:t>עד</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 xml:space="preserve">לפי סעיף 19; מינויים של </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שבי ר</w:t>
      </w:r>
      <w:r w:rsidRPr="001B6974">
        <w:rPr>
          <w:rStyle w:val="default"/>
          <w:rFonts w:cs="FrankRuehl"/>
          <w:vanish/>
          <w:sz w:val="22"/>
          <w:szCs w:val="22"/>
          <w:shd w:val="clear" w:color="auto" w:fill="FFFF99"/>
          <w:rtl/>
        </w:rPr>
        <w:t>אש הועדו</w:t>
      </w:r>
      <w:r w:rsidRPr="001B6974">
        <w:rPr>
          <w:rStyle w:val="default"/>
          <w:rFonts w:cs="FrankRuehl" w:hint="cs"/>
          <w:vanish/>
          <w:sz w:val="22"/>
          <w:szCs w:val="22"/>
          <w:shd w:val="clear" w:color="auto" w:fill="FFFF99"/>
          <w:rtl/>
        </w:rPr>
        <w:t>ת האזוריות יהיה על</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ת יושב ראש הועדה המרכזית לא יאוחר מהיום ה-60 שלאחר מינויו של יושב ראש הוועדה המרכזית לפי סעיף 17(א)</w:t>
      </w:r>
      <w:r w:rsidR="00A86E08" w:rsidRPr="001B6974">
        <w:rPr>
          <w:rStyle w:val="default"/>
          <w:rFonts w:cs="FrankRuehl" w:hint="cs"/>
          <w:vanish/>
          <w:sz w:val="22"/>
          <w:szCs w:val="22"/>
          <w:u w:val="single"/>
          <w:shd w:val="clear" w:color="auto" w:fill="FFFF99"/>
          <w:rtl/>
        </w:rPr>
        <w:t>; בעת מינוי יושב ראש לכל ועדה אזורית ימנה לו נשיא בית המשפט העליון גם ממלא מקום, שיכהן באופן זמני אם היושב ראש נפטר או התפטר, או אם יושב ראש הוועדה המרכזית קבע שנבצר ממנו למלא את תפקידו</w:t>
      </w:r>
      <w:r w:rsidRPr="001B6974">
        <w:rPr>
          <w:rStyle w:val="default"/>
          <w:rFonts w:cs="FrankRuehl" w:hint="cs"/>
          <w:vanish/>
          <w:sz w:val="22"/>
          <w:szCs w:val="22"/>
          <w:shd w:val="clear" w:color="auto" w:fill="FFFF99"/>
          <w:rtl/>
        </w:rPr>
        <w:t>.</w:t>
      </w:r>
      <w:bookmarkEnd w:id="64"/>
    </w:p>
    <w:p w:rsidR="006639E5" w:rsidRDefault="006639E5" w:rsidP="006F3051">
      <w:pPr>
        <w:pStyle w:val="P00"/>
        <w:spacing w:before="72"/>
        <w:ind w:left="1021" w:right="1134" w:hanging="1021"/>
        <w:rPr>
          <w:rStyle w:val="default"/>
          <w:rFonts w:cs="FrankRuehl"/>
          <w:rtl/>
        </w:rPr>
      </w:pPr>
      <w:bookmarkStart w:id="65" w:name="Seif9"/>
      <w:bookmarkEnd w:id="65"/>
      <w:r>
        <w:rPr>
          <w:lang w:val="he-IL"/>
        </w:rPr>
        <w:pict>
          <v:rect id="_x0000_s2092" style="position:absolute;left:0;text-align:left;margin-left:464.5pt;margin-top:8.05pt;width:75.05pt;height:55.75pt;z-index:2514575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ועדות קל</w:t>
                  </w:r>
                  <w:r>
                    <w:rPr>
                      <w:rFonts w:cs="Miriam" w:hint="cs"/>
                      <w:sz w:val="18"/>
                      <w:szCs w:val="18"/>
                      <w:rtl/>
                    </w:rPr>
                    <w:t>פי</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p w:rsidR="00DC28D6" w:rsidRDefault="00DC28D6">
                  <w:pPr>
                    <w:spacing w:line="160" w:lineRule="exact"/>
                    <w:jc w:val="left"/>
                    <w:rPr>
                      <w:rFonts w:cs="Miriam"/>
                      <w:noProof/>
                      <w:sz w:val="18"/>
                      <w:szCs w:val="18"/>
                      <w:rtl/>
                    </w:rPr>
                  </w:pPr>
                  <w:r>
                    <w:rPr>
                      <w:rFonts w:cs="Miriam" w:hint="cs"/>
                      <w:sz w:val="18"/>
                      <w:szCs w:val="18"/>
                      <w:rtl/>
                    </w:rPr>
                    <w:t>(תיקון מס' 54) תשס"ו-2005</w:t>
                  </w:r>
                </w:p>
                <w:p w:rsidR="00DC28D6" w:rsidRDefault="00DC28D6">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rect>
        </w:pict>
      </w:r>
      <w:r>
        <w:rPr>
          <w:rStyle w:val="big-number"/>
          <w:rtl/>
        </w:rPr>
        <w:t>21.</w:t>
      </w:r>
      <w:r>
        <w:rPr>
          <w:rStyle w:val="big-number"/>
          <w:rtl/>
        </w:rPr>
        <w:tab/>
      </w:r>
      <w:r>
        <w:rPr>
          <w:rStyle w:val="default"/>
          <w:rFonts w:cs="FrankRuehl"/>
          <w:rtl/>
        </w:rPr>
        <w:t>(א)</w:t>
      </w:r>
      <w:r>
        <w:rPr>
          <w:rStyle w:val="default"/>
          <w:rFonts w:cs="FrankRuehl"/>
          <w:rtl/>
        </w:rPr>
        <w:tab/>
      </w:r>
      <w:r w:rsidR="006F3051">
        <w:rPr>
          <w:rStyle w:val="default"/>
          <w:rFonts w:cs="FrankRuehl" w:hint="cs"/>
          <w:rtl/>
        </w:rPr>
        <w:t>(1)</w:t>
      </w:r>
      <w:r w:rsidR="006F3051">
        <w:rPr>
          <w:rStyle w:val="default"/>
          <w:rFonts w:cs="FrankRuehl"/>
          <w:rtl/>
        </w:rPr>
        <w:tab/>
      </w:r>
      <w:r>
        <w:rPr>
          <w:rStyle w:val="default"/>
          <w:rFonts w:cs="FrankRuehl"/>
          <w:rtl/>
        </w:rPr>
        <w:t>הועדה ה</w:t>
      </w:r>
      <w:r>
        <w:rPr>
          <w:rStyle w:val="default"/>
          <w:rFonts w:cs="FrankRuehl" w:hint="cs"/>
          <w:rtl/>
        </w:rPr>
        <w:t xml:space="preserve">מרכזית תקבע לא יאוחר מהיום ה-40 לפני הבחירות </w:t>
      </w:r>
      <w:r>
        <w:rPr>
          <w:rStyle w:val="default"/>
          <w:rFonts w:cs="FrankRuehl"/>
          <w:rtl/>
        </w:rPr>
        <w:t xml:space="preserve">את </w:t>
      </w:r>
      <w:r>
        <w:rPr>
          <w:rStyle w:val="default"/>
          <w:rFonts w:cs="FrankRuehl" w:hint="cs"/>
          <w:rtl/>
        </w:rPr>
        <w:t>מספר חבריה של כל א</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ות הקלפי ואת הרכבה הסיעתי מבין הסיעות המיוצגות בועדה המרכזית, וכן תקבע את הסיעות שמהן יהיו היושב ראש של ועדת הקלפי וסגן היושב ראש, ובלבד שבכל</w:t>
      </w:r>
      <w:r>
        <w:rPr>
          <w:rStyle w:val="default"/>
          <w:rFonts w:cs="FrankRuehl"/>
          <w:rtl/>
        </w:rPr>
        <w:t xml:space="preserve"> קלפ</w:t>
      </w:r>
      <w:r>
        <w:rPr>
          <w:rStyle w:val="default"/>
          <w:rFonts w:cs="FrankRuehl" w:hint="cs"/>
          <w:rtl/>
        </w:rPr>
        <w:t>י יהיו מיוצגות לא פחות מש</w:t>
      </w:r>
      <w:r>
        <w:rPr>
          <w:rStyle w:val="default"/>
          <w:rFonts w:cs="FrankRuehl"/>
          <w:rtl/>
        </w:rPr>
        <w:t>ל</w:t>
      </w:r>
      <w:r>
        <w:rPr>
          <w:rStyle w:val="default"/>
          <w:rFonts w:cs="FrankRuehl" w:hint="cs"/>
          <w:rtl/>
        </w:rPr>
        <w:t>ו</w:t>
      </w:r>
      <w:r>
        <w:rPr>
          <w:rStyle w:val="default"/>
          <w:rFonts w:cs="FrankRuehl"/>
          <w:rtl/>
        </w:rPr>
        <w:t>ש</w:t>
      </w:r>
      <w:r>
        <w:rPr>
          <w:rStyle w:val="default"/>
          <w:rFonts w:cs="FrankRuehl" w:hint="cs"/>
          <w:rtl/>
        </w:rPr>
        <w:t xml:space="preserve"> סיעות</w:t>
      </w:r>
      <w:r w:rsidR="006F3051">
        <w:rPr>
          <w:rStyle w:val="default"/>
          <w:rFonts w:cs="FrankRuehl" w:hint="cs"/>
          <w:rtl/>
        </w:rPr>
        <w:t>;</w:t>
      </w:r>
    </w:p>
    <w:p w:rsidR="006F3051" w:rsidRPr="006F3051" w:rsidRDefault="006F3051" w:rsidP="006F3051">
      <w:pPr>
        <w:pStyle w:val="P00"/>
        <w:spacing w:before="72"/>
        <w:ind w:left="1021" w:right="1134"/>
        <w:rPr>
          <w:rStyle w:val="default"/>
          <w:rFonts w:cs="FrankRuehl"/>
          <w:rtl/>
        </w:rPr>
      </w:pPr>
      <w:r>
        <w:rPr>
          <w:lang w:val="he-IL"/>
        </w:rPr>
        <w:pict>
          <v:shape id="_x0000_s2628" type="#_x0000_t202" style="position:absolute;left:0;text-align:left;margin-left:470.7pt;margin-top:7.1pt;width:1in;height:17.55pt;z-index:251844608" filled="f" stroked="f">
            <v:textbox inset="1mm,0,1mm,0">
              <w:txbxContent>
                <w:p w:rsidR="00DC28D6" w:rsidRDefault="00DC28D6" w:rsidP="006F3051">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shape>
        </w:pict>
      </w:r>
      <w:r>
        <w:rPr>
          <w:rStyle w:val="default"/>
          <w:rFonts w:cs="FrankRuehl"/>
          <w:rtl/>
        </w:rPr>
        <w:t>(</w:t>
      </w:r>
      <w:r w:rsidRPr="006F3051">
        <w:rPr>
          <w:rStyle w:val="default"/>
          <w:rFonts w:cs="FrankRuehl" w:hint="cs"/>
          <w:rtl/>
        </w:rPr>
        <w:t>2)</w:t>
      </w:r>
      <w:r w:rsidRPr="006F3051">
        <w:rPr>
          <w:rStyle w:val="default"/>
          <w:rFonts w:cs="FrankRuehl"/>
          <w:rtl/>
        </w:rPr>
        <w:tab/>
      </w:r>
      <w:r w:rsidRPr="006F3051">
        <w:rPr>
          <w:rStyle w:val="default"/>
          <w:rFonts w:cs="FrankRuehl" w:hint="cs"/>
          <w:rtl/>
        </w:rPr>
        <w:t>יושב ראש הוועדה המרכזית רשאי לשנות את קביעת הוועדה המרכזית לפי פסקה (1) בדבר ההרכב הסיעתי של ועדות הקלפי והסיעות שמהן יהיו היושב ראש של ועדת הקלפי וסגן היושב ראש, גם אם בשל כך ישתנה מספר הנציגים של כל סיעה בכל אזור בחירות, ובלבד שהתקיימו כל אלה:</w:t>
      </w:r>
    </w:p>
    <w:p w:rsidR="006F3051" w:rsidRPr="006F3051" w:rsidRDefault="006F3051" w:rsidP="006F3051">
      <w:pPr>
        <w:pStyle w:val="P00"/>
        <w:spacing w:before="72"/>
        <w:ind w:left="1474" w:right="1134"/>
        <w:rPr>
          <w:rStyle w:val="default"/>
          <w:rFonts w:cs="FrankRuehl"/>
          <w:rtl/>
        </w:rPr>
      </w:pPr>
      <w:r w:rsidRPr="006F3051">
        <w:rPr>
          <w:rStyle w:val="default"/>
          <w:rFonts w:cs="FrankRuehl" w:hint="cs"/>
          <w:rtl/>
        </w:rPr>
        <w:t>(א)</w:t>
      </w:r>
      <w:r w:rsidRPr="006F3051">
        <w:rPr>
          <w:rStyle w:val="default"/>
          <w:rFonts w:cs="FrankRuehl"/>
          <w:rtl/>
        </w:rPr>
        <w:tab/>
      </w:r>
      <w:r w:rsidRPr="006F3051">
        <w:rPr>
          <w:rStyle w:val="default"/>
          <w:rFonts w:cs="FrankRuehl" w:hint="cs"/>
          <w:rtl/>
        </w:rPr>
        <w:t>הבקשה לשינוי ההרכב נעשתה בהסכמה בין הסיעות שבהן התבקש שינוי ההרכב;</w:t>
      </w:r>
    </w:p>
    <w:p w:rsidR="006F3051" w:rsidRPr="006F3051" w:rsidRDefault="006F3051" w:rsidP="006F3051">
      <w:pPr>
        <w:pStyle w:val="P00"/>
        <w:spacing w:before="72"/>
        <w:ind w:left="1474" w:right="1134"/>
        <w:rPr>
          <w:rStyle w:val="default"/>
          <w:rFonts w:cs="FrankRuehl"/>
          <w:rtl/>
        </w:rPr>
      </w:pPr>
      <w:r w:rsidRPr="006F3051">
        <w:rPr>
          <w:rStyle w:val="default"/>
          <w:rFonts w:cs="FrankRuehl" w:hint="cs"/>
          <w:rtl/>
        </w:rPr>
        <w:t>(ב)</w:t>
      </w:r>
      <w:r w:rsidRPr="006F3051">
        <w:rPr>
          <w:rStyle w:val="default"/>
          <w:rFonts w:cs="FrankRuehl"/>
          <w:rtl/>
        </w:rPr>
        <w:tab/>
      </w:r>
      <w:r w:rsidRPr="006F3051">
        <w:rPr>
          <w:rStyle w:val="default"/>
          <w:rFonts w:cs="FrankRuehl" w:hint="cs"/>
          <w:rtl/>
        </w:rPr>
        <w:t>בוועדת הקלפי יהיו מיוצגות, לאחר השינוי, לא פחות משלוש סיעות והאיזון בין הסיעות המרכיבות את הקלפי יישמר;</w:t>
      </w:r>
    </w:p>
    <w:p w:rsidR="006F3051" w:rsidRPr="006F3051" w:rsidRDefault="006F3051" w:rsidP="006F3051">
      <w:pPr>
        <w:pStyle w:val="P00"/>
        <w:spacing w:before="72"/>
        <w:ind w:left="1474" w:right="1134"/>
        <w:rPr>
          <w:rStyle w:val="default"/>
          <w:rFonts w:cs="FrankRuehl"/>
          <w:rtl/>
        </w:rPr>
      </w:pPr>
      <w:r w:rsidRPr="006F3051">
        <w:rPr>
          <w:rStyle w:val="default"/>
          <w:rFonts w:cs="FrankRuehl" w:hint="cs"/>
          <w:rtl/>
        </w:rPr>
        <w:t>(ג)</w:t>
      </w:r>
      <w:r w:rsidRPr="006F3051">
        <w:rPr>
          <w:rStyle w:val="default"/>
          <w:rFonts w:cs="FrankRuehl"/>
          <w:rtl/>
        </w:rPr>
        <w:tab/>
      </w:r>
      <w:r w:rsidRPr="006F3051">
        <w:rPr>
          <w:rStyle w:val="default"/>
          <w:rFonts w:cs="FrankRuehl" w:hint="cs"/>
          <w:rtl/>
        </w:rPr>
        <w:t>מספר הנציגים של כל סיעה בכל ועדות הקלפי, לאחר השינוי, לא יפחת מהמספר שקבעה הוועדה המרכזית לפי פסקה (1);</w:t>
      </w:r>
    </w:p>
    <w:p w:rsidR="006F3051" w:rsidRPr="006F3051" w:rsidRDefault="00A86E08" w:rsidP="00A86E08">
      <w:pPr>
        <w:pStyle w:val="P00"/>
        <w:spacing w:before="72"/>
        <w:ind w:left="1474" w:right="1134"/>
        <w:rPr>
          <w:rStyle w:val="default"/>
          <w:rFonts w:cs="FrankRuehl"/>
          <w:rtl/>
        </w:rPr>
      </w:pPr>
      <w:r>
        <w:rPr>
          <w:lang w:val="he-IL"/>
        </w:rPr>
        <w:pict>
          <v:shape id="_x0000_s2653" type="#_x0000_t202" style="position:absolute;left:0;text-align:left;margin-left:470.7pt;margin-top:7.1pt;width:1in;height:17.55pt;z-index:251864064" filled="f" stroked="f">
            <v:textbox inset="1mm,0,1mm,0">
              <w:txbxContent>
                <w:p w:rsidR="00A86E08" w:rsidRDefault="00A86E08" w:rsidP="00A86E08">
                  <w:pPr>
                    <w:spacing w:line="160" w:lineRule="exact"/>
                    <w:jc w:val="left"/>
                    <w:rPr>
                      <w:rFonts w:cs="Miriam" w:hint="cs"/>
                      <w:noProof/>
                      <w:sz w:val="18"/>
                      <w:szCs w:val="18"/>
                      <w:rtl/>
                    </w:rPr>
                  </w:pPr>
                  <w:r>
                    <w:rPr>
                      <w:rFonts w:cs="Miriam" w:hint="cs"/>
                      <w:noProof/>
                      <w:sz w:val="18"/>
                      <w:szCs w:val="18"/>
                      <w:rtl/>
                    </w:rPr>
                    <w:t>(תיקון מס' 75) תשפ"א-2020</w:t>
                  </w:r>
                </w:p>
              </w:txbxContent>
            </v:textbox>
            <w10:anchorlock/>
          </v:shape>
        </w:pict>
      </w:r>
      <w:r>
        <w:rPr>
          <w:rStyle w:val="default"/>
          <w:rFonts w:cs="FrankRuehl"/>
          <w:rtl/>
        </w:rPr>
        <w:t>(</w:t>
      </w:r>
      <w:r>
        <w:rPr>
          <w:rStyle w:val="default"/>
          <w:rFonts w:cs="FrankRuehl" w:hint="cs"/>
          <w:rtl/>
        </w:rPr>
        <w:t>ד</w:t>
      </w:r>
      <w:r w:rsidRPr="006F3051">
        <w:rPr>
          <w:rStyle w:val="default"/>
          <w:rFonts w:cs="FrankRuehl" w:hint="cs"/>
          <w:rtl/>
        </w:rPr>
        <w:t>)</w:t>
      </w:r>
      <w:r w:rsidRPr="006F3051">
        <w:rPr>
          <w:rStyle w:val="default"/>
          <w:rFonts w:cs="FrankRuehl"/>
          <w:rtl/>
        </w:rPr>
        <w:tab/>
      </w:r>
      <w:r w:rsidR="006F3051" w:rsidRPr="006F3051">
        <w:rPr>
          <w:rStyle w:val="default"/>
          <w:rFonts w:cs="FrankRuehl" w:hint="cs"/>
          <w:rtl/>
        </w:rPr>
        <w:t>מספר הנציגים של כל סיעה בכל אזור בחירות, לאחר השינוי, לא ישתנה ביותר מ-1</w:t>
      </w:r>
      <w:r>
        <w:rPr>
          <w:rStyle w:val="default"/>
          <w:rFonts w:cs="FrankRuehl" w:hint="cs"/>
          <w:rtl/>
        </w:rPr>
        <w:t>5</w:t>
      </w:r>
      <w:r w:rsidR="006F3051" w:rsidRPr="006F3051">
        <w:rPr>
          <w:rStyle w:val="default"/>
          <w:rFonts w:cs="FrankRuehl" w:hint="cs"/>
          <w:rtl/>
        </w:rPr>
        <w:t>% ממספר הנציגים שקבעה הוועדה המרכזית לפי פסקה (1).</w:t>
      </w:r>
    </w:p>
    <w:p w:rsidR="006639E5" w:rsidRDefault="006639E5">
      <w:pPr>
        <w:pStyle w:val="P00"/>
        <w:spacing w:before="72"/>
        <w:ind w:left="0" w:right="1134"/>
        <w:rPr>
          <w:rStyle w:val="default"/>
          <w:rFonts w:cs="FrankRuehl"/>
          <w:rtl/>
        </w:rPr>
      </w:pPr>
      <w:r w:rsidRPr="006F3051">
        <w:rPr>
          <w:rStyle w:val="default"/>
          <w:rFonts w:cs="FrankRuehl"/>
        </w:rPr>
        <w:pict>
          <v:shape id="_x0000_s2093" type="#_x0000_t202" style="position:absolute;left:0;text-align:left;margin-left:470.7pt;margin-top:7.1pt;width:1in;height:35.45pt;z-index:251729920" filled="f" stroked="f">
            <v:textbox inset="1mm,0,1mm,0">
              <w:txbxContent>
                <w:p w:rsidR="00DC28D6" w:rsidRDefault="00DC28D6">
                  <w:pPr>
                    <w:spacing w:line="160" w:lineRule="exact"/>
                    <w:jc w:val="left"/>
                    <w:rPr>
                      <w:sz w:val="24"/>
                      <w:rtl/>
                    </w:rPr>
                  </w:pPr>
                  <w:r>
                    <w:rPr>
                      <w:rFonts w:cs="Miriam"/>
                      <w:sz w:val="18"/>
                      <w:szCs w:val="18"/>
                      <w:rtl/>
                    </w:rPr>
                    <w:t>(ת</w:t>
                  </w:r>
                  <w:r>
                    <w:rPr>
                      <w:rFonts w:cs="Miriam" w:hint="cs"/>
                      <w:sz w:val="18"/>
                      <w:szCs w:val="18"/>
                      <w:rtl/>
                    </w:rPr>
                    <w:t>יק</w:t>
                  </w:r>
                  <w:r>
                    <w:rPr>
                      <w:rFonts w:cs="Miriam"/>
                      <w:sz w:val="18"/>
                      <w:szCs w:val="18"/>
                      <w:rtl/>
                    </w:rPr>
                    <w:t>ון</w:t>
                  </w:r>
                  <w:r>
                    <w:rPr>
                      <w:rFonts w:cs="Miriam" w:hint="cs"/>
                      <w:sz w:val="18"/>
                      <w:szCs w:val="18"/>
                      <w:rtl/>
                    </w:rPr>
                    <w:t xml:space="preserve"> מס' 48) תשס"ג-2002</w:t>
                  </w:r>
                </w:p>
                <w:p w:rsidR="00DC28D6" w:rsidRDefault="00DC28D6" w:rsidP="008A4C42">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shape>
        </w:pict>
      </w:r>
      <w:r>
        <w:rPr>
          <w:rStyle w:val="default"/>
          <w:rFonts w:cs="FrankRuehl"/>
          <w:rtl/>
        </w:rPr>
        <w:tab/>
        <w:t>(</w:t>
      </w:r>
      <w:r>
        <w:rPr>
          <w:rStyle w:val="default"/>
          <w:rFonts w:cs="FrankRuehl" w:hint="cs"/>
          <w:rtl/>
        </w:rPr>
        <w:t>א1)</w:t>
      </w:r>
      <w:r>
        <w:rPr>
          <w:rStyle w:val="default"/>
          <w:rFonts w:cs="FrankRuehl"/>
          <w:rtl/>
        </w:rPr>
        <w:tab/>
      </w:r>
      <w:r w:rsidR="006F3051" w:rsidRPr="006F3051">
        <w:rPr>
          <w:rStyle w:val="default"/>
          <w:rFonts w:cs="FrankRuehl" w:hint="cs"/>
          <w:rtl/>
        </w:rPr>
        <w:t>יושב ראש ועדה אזורית רשאי לשנות, לעניין האזור שבו פועלת אותה ועדה אזורית, את קביעת הוועדה המרכזית לפי סעיף קטן (א)(1) בדבר ההרכב הסיעתי של ועדות הקלפי והסיעות שמהן יהיו היושב ראש של ועדת הקלפי וסגן היושב ראש, ואת החלטת יושב ראש הוועדה המרכזית לפי סעיף קטן (א)(2), ובלבד שהתקיימו כל אלה</w:t>
      </w:r>
      <w:r>
        <w:rPr>
          <w:rStyle w:val="default"/>
          <w:rFonts w:cs="FrankRuehl" w:hint="cs"/>
          <w:rtl/>
        </w:rPr>
        <w:t>:</w:t>
      </w:r>
    </w:p>
    <w:p w:rsidR="006639E5" w:rsidRDefault="006639E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w:t>
      </w:r>
      <w:r>
        <w:rPr>
          <w:rStyle w:val="default"/>
          <w:rFonts w:cs="FrankRuehl"/>
          <w:rtl/>
        </w:rPr>
        <w:t>קש</w:t>
      </w:r>
      <w:r>
        <w:rPr>
          <w:rStyle w:val="default"/>
          <w:rFonts w:cs="FrankRuehl" w:hint="cs"/>
          <w:rtl/>
        </w:rPr>
        <w:t xml:space="preserve">ה </w:t>
      </w:r>
      <w:r>
        <w:rPr>
          <w:rStyle w:val="default"/>
          <w:rFonts w:cs="FrankRuehl"/>
          <w:rtl/>
        </w:rPr>
        <w:t>ל</w:t>
      </w:r>
      <w:r>
        <w:rPr>
          <w:rStyle w:val="default"/>
          <w:rFonts w:cs="FrankRuehl" w:hint="cs"/>
          <w:rtl/>
        </w:rPr>
        <w:t>שי</w:t>
      </w:r>
      <w:r>
        <w:rPr>
          <w:rStyle w:val="default"/>
          <w:rFonts w:cs="FrankRuehl"/>
          <w:rtl/>
        </w:rPr>
        <w:t xml:space="preserve">נוי </w:t>
      </w:r>
      <w:r>
        <w:rPr>
          <w:rStyle w:val="default"/>
          <w:rFonts w:cs="FrankRuehl" w:hint="cs"/>
          <w:rtl/>
        </w:rPr>
        <w:t>ההרכב נעשתה בהסכמה בין הס</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ת שבהן התבקש שי</w:t>
      </w:r>
      <w:r>
        <w:rPr>
          <w:rStyle w:val="default"/>
          <w:rFonts w:cs="FrankRuehl"/>
          <w:rtl/>
        </w:rPr>
        <w:t>נו</w:t>
      </w:r>
      <w:r>
        <w:rPr>
          <w:rStyle w:val="default"/>
          <w:rFonts w:cs="FrankRuehl" w:hint="cs"/>
          <w:rtl/>
        </w:rPr>
        <w:t>י ההרכב;</w:t>
      </w:r>
    </w:p>
    <w:p w:rsidR="006639E5" w:rsidRDefault="006639E5">
      <w:pPr>
        <w:pStyle w:val="P00"/>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וע</w:t>
      </w:r>
      <w:r>
        <w:rPr>
          <w:rStyle w:val="default"/>
          <w:rFonts w:cs="FrankRuehl"/>
          <w:rtl/>
        </w:rPr>
        <w:t>דת</w:t>
      </w:r>
      <w:r>
        <w:rPr>
          <w:rStyle w:val="default"/>
          <w:rFonts w:cs="FrankRuehl" w:hint="cs"/>
          <w:rtl/>
        </w:rPr>
        <w:t xml:space="preserve"> הקלפי יהיו מי</w:t>
      </w:r>
      <w:r>
        <w:rPr>
          <w:rStyle w:val="default"/>
          <w:rFonts w:cs="FrankRuehl"/>
          <w:rtl/>
        </w:rPr>
        <w:t>וצ</w:t>
      </w:r>
      <w:r>
        <w:rPr>
          <w:rStyle w:val="default"/>
          <w:rFonts w:cs="FrankRuehl" w:hint="cs"/>
          <w:rtl/>
        </w:rPr>
        <w:t>גו</w:t>
      </w:r>
      <w:r>
        <w:rPr>
          <w:rStyle w:val="default"/>
          <w:rFonts w:cs="FrankRuehl"/>
          <w:rtl/>
        </w:rPr>
        <w:t xml:space="preserve">ת, </w:t>
      </w:r>
      <w:r>
        <w:rPr>
          <w:rStyle w:val="default"/>
          <w:rFonts w:cs="FrankRuehl" w:hint="cs"/>
          <w:rtl/>
        </w:rPr>
        <w:t>לאחר השינוי, לא פח</w:t>
      </w:r>
      <w:r>
        <w:rPr>
          <w:rStyle w:val="default"/>
          <w:rFonts w:cs="FrankRuehl"/>
          <w:rtl/>
        </w:rPr>
        <w:t>ו</w:t>
      </w:r>
      <w:r>
        <w:rPr>
          <w:rStyle w:val="default"/>
          <w:rFonts w:cs="FrankRuehl" w:hint="cs"/>
          <w:rtl/>
        </w:rPr>
        <w:t>ת מ</w:t>
      </w:r>
      <w:r>
        <w:rPr>
          <w:rStyle w:val="default"/>
          <w:rFonts w:cs="FrankRuehl"/>
          <w:rtl/>
        </w:rPr>
        <w:t>ש</w:t>
      </w:r>
      <w:r>
        <w:rPr>
          <w:rStyle w:val="default"/>
          <w:rFonts w:cs="FrankRuehl" w:hint="cs"/>
          <w:rtl/>
        </w:rPr>
        <w:t>לוש סיעות והאיזון בין הסיעות המרכיבות את הקלפי יישמר;</w:t>
      </w:r>
    </w:p>
    <w:p w:rsidR="006639E5" w:rsidRDefault="006639E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w:t>
      </w:r>
      <w:r>
        <w:rPr>
          <w:rStyle w:val="default"/>
          <w:rFonts w:cs="FrankRuehl"/>
          <w:rtl/>
        </w:rPr>
        <w:t>פר</w:t>
      </w:r>
      <w:r>
        <w:rPr>
          <w:rStyle w:val="default"/>
          <w:rFonts w:cs="FrankRuehl" w:hint="cs"/>
          <w:rtl/>
        </w:rPr>
        <w:t xml:space="preserve"> ה</w:t>
      </w:r>
      <w:r>
        <w:rPr>
          <w:rStyle w:val="default"/>
          <w:rFonts w:cs="FrankRuehl"/>
          <w:rtl/>
        </w:rPr>
        <w:t>נ</w:t>
      </w:r>
      <w:r>
        <w:rPr>
          <w:rStyle w:val="default"/>
          <w:rFonts w:cs="FrankRuehl" w:hint="cs"/>
          <w:rtl/>
        </w:rPr>
        <w:t>ציגים של כל סיעה באותו אזור שבו פועלת הועדה האזורית, לא ישתנה;</w:t>
      </w:r>
    </w:p>
    <w:p w:rsidR="006639E5" w:rsidRDefault="0031694A" w:rsidP="0031694A">
      <w:pPr>
        <w:pStyle w:val="P00"/>
        <w:spacing w:before="72"/>
        <w:ind w:left="1021" w:right="1134"/>
        <w:rPr>
          <w:rStyle w:val="default"/>
          <w:rFonts w:cs="FrankRuehl"/>
          <w:rtl/>
        </w:rPr>
      </w:pPr>
      <w:r w:rsidRPr="006F3051">
        <w:rPr>
          <w:rStyle w:val="default"/>
          <w:rFonts w:cs="FrankRuehl"/>
        </w:rPr>
        <w:pict>
          <v:shape id="_x0000_s2626" type="#_x0000_t202" style="position:absolute;left:0;text-align:left;margin-left:470.7pt;margin-top:7.1pt;width:1in;height:17.55pt;z-index:251842560" filled="f" stroked="f">
            <v:textbox inset="1mm,0,1mm,0">
              <w:txbxContent>
                <w:p w:rsidR="00DC28D6" w:rsidRDefault="00DC28D6" w:rsidP="0031694A">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shape>
        </w:pict>
      </w:r>
      <w:r>
        <w:rPr>
          <w:rStyle w:val="default"/>
          <w:rFonts w:cs="FrankRuehl"/>
          <w:rtl/>
        </w:rPr>
        <w:t>(</w:t>
      </w:r>
      <w:r>
        <w:rPr>
          <w:rStyle w:val="default"/>
          <w:rFonts w:cs="FrankRuehl" w:hint="cs"/>
          <w:rtl/>
        </w:rPr>
        <w:t>4)</w:t>
      </w:r>
      <w:r>
        <w:rPr>
          <w:rStyle w:val="default"/>
          <w:rFonts w:cs="FrankRuehl"/>
          <w:rtl/>
        </w:rPr>
        <w:tab/>
      </w:r>
      <w:r w:rsidR="006F3051" w:rsidRPr="006F3051">
        <w:rPr>
          <w:rStyle w:val="default"/>
          <w:rFonts w:cs="FrankRuehl" w:hint="cs"/>
          <w:rtl/>
        </w:rPr>
        <w:t>יושב ראש הוועדה האזורית יודיע לוועדה המרכזית את החלטתו</w:t>
      </w:r>
      <w:r w:rsidR="006639E5">
        <w:rPr>
          <w:rStyle w:val="default"/>
          <w:rFonts w:cs="FrankRuehl" w:hint="cs"/>
          <w:rtl/>
        </w:rPr>
        <w:t>.</w:t>
      </w:r>
    </w:p>
    <w:p w:rsidR="006639E5" w:rsidRDefault="006639E5">
      <w:pPr>
        <w:pStyle w:val="P00"/>
        <w:spacing w:before="72"/>
        <w:ind w:left="0" w:right="1134"/>
        <w:rPr>
          <w:rStyle w:val="default"/>
          <w:rFonts w:cs="FrankRuehl"/>
          <w:rtl/>
        </w:rPr>
      </w:pPr>
      <w:r>
        <w:rPr>
          <w:lang w:val="he-IL"/>
        </w:rPr>
        <w:pict>
          <v:rect id="_x0000_s2094" style="position:absolute;left:0;text-align:left;margin-left:464.5pt;margin-top:8.05pt;width:75.05pt;height:16pt;z-index:2514585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12) ת</w:t>
                  </w:r>
                  <w:r>
                    <w:rPr>
                      <w:rFonts w:cs="Miriam" w:hint="cs"/>
                      <w:sz w:val="18"/>
                      <w:szCs w:val="18"/>
                      <w:rtl/>
                    </w:rPr>
                    <w:t>שמ"א-</w:t>
                  </w:r>
                  <w:r>
                    <w:rPr>
                      <w:rFonts w:cs="Miriam"/>
                      <w:sz w:val="18"/>
                      <w:szCs w:val="18"/>
                      <w:rtl/>
                    </w:rPr>
                    <w:t>1981</w:t>
                  </w:r>
                </w:p>
              </w:txbxContent>
            </v:textbox>
            <w10:anchorlock/>
          </v:rect>
        </w:pict>
      </w:r>
      <w:r>
        <w:rPr>
          <w:rFonts w:cs="FrankRuehl"/>
          <w:sz w:val="26"/>
          <w:rtl/>
        </w:rPr>
        <w:tab/>
      </w:r>
      <w:r>
        <w:rPr>
          <w:rStyle w:val="default"/>
          <w:rFonts w:cs="FrankRuehl"/>
          <w:rtl/>
        </w:rPr>
        <w:t>(ב)</w:t>
      </w:r>
      <w:r>
        <w:rPr>
          <w:rStyle w:val="default"/>
          <w:rFonts w:cs="FrankRuehl"/>
          <w:rtl/>
        </w:rPr>
        <w:tab/>
        <w:t>הועדה ה</w:t>
      </w:r>
      <w:r>
        <w:rPr>
          <w:rStyle w:val="default"/>
          <w:rFonts w:cs="FrankRuehl" w:hint="cs"/>
          <w:rtl/>
        </w:rPr>
        <w:t>מר</w:t>
      </w:r>
      <w:r>
        <w:rPr>
          <w:rStyle w:val="default"/>
          <w:rFonts w:cs="FrankRuehl"/>
          <w:rtl/>
        </w:rPr>
        <w:t>כזית תמס</w:t>
      </w:r>
      <w:r>
        <w:rPr>
          <w:rStyle w:val="default"/>
          <w:rFonts w:cs="FrankRuehl" w:hint="cs"/>
          <w:rtl/>
        </w:rPr>
        <w:t>ור בכתב פירוט של החלטותיה</w:t>
      </w:r>
      <w:r>
        <w:rPr>
          <w:rStyle w:val="default"/>
          <w:rFonts w:cs="FrankRuehl"/>
          <w:rtl/>
        </w:rPr>
        <w:t xml:space="preserve"> הא</w:t>
      </w:r>
      <w:r>
        <w:rPr>
          <w:rStyle w:val="default"/>
          <w:rFonts w:cs="FrankRuehl" w:hint="cs"/>
          <w:rtl/>
        </w:rPr>
        <w:t>מ</w:t>
      </w:r>
      <w:r>
        <w:rPr>
          <w:rStyle w:val="default"/>
          <w:rFonts w:cs="FrankRuehl"/>
          <w:rtl/>
        </w:rPr>
        <w:t>ורו</w:t>
      </w:r>
      <w:r>
        <w:rPr>
          <w:rStyle w:val="default"/>
          <w:rFonts w:cs="FrankRuehl" w:hint="cs"/>
          <w:rtl/>
        </w:rPr>
        <w:t xml:space="preserve">ת בסעיף קטן (א) </w:t>
      </w:r>
      <w:r w:rsidR="006F3051">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לכל סיע</w:t>
      </w:r>
      <w:r>
        <w:rPr>
          <w:rStyle w:val="default"/>
          <w:rFonts w:cs="FrankRuehl" w:hint="cs"/>
          <w:rtl/>
        </w:rPr>
        <w:t xml:space="preserve">ה </w:t>
      </w:r>
      <w:r w:rsidR="006F3051">
        <w:rPr>
          <w:rStyle w:val="default"/>
          <w:rFonts w:cs="FrankRuehl" w:hint="cs"/>
          <w:rtl/>
        </w:rPr>
        <w:t>–</w:t>
      </w:r>
      <w:r>
        <w:rPr>
          <w:rStyle w:val="default"/>
          <w:rFonts w:cs="FrankRuehl"/>
          <w:rtl/>
        </w:rPr>
        <w:t xml:space="preserve"> לגבי כ</w:t>
      </w:r>
      <w:r>
        <w:rPr>
          <w:rStyle w:val="default"/>
          <w:rFonts w:cs="FrankRuehl" w:hint="cs"/>
          <w:rtl/>
        </w:rPr>
        <w:t>ל ועדות הקלפי;</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לכל ועד</w:t>
      </w:r>
      <w:r>
        <w:rPr>
          <w:rStyle w:val="default"/>
          <w:rFonts w:cs="FrankRuehl" w:hint="cs"/>
          <w:rtl/>
        </w:rPr>
        <w:t xml:space="preserve">ה אזורית </w:t>
      </w:r>
      <w:r w:rsidR="006F3051">
        <w:rPr>
          <w:rStyle w:val="default"/>
          <w:rFonts w:cs="FrankRuehl" w:hint="cs"/>
          <w:rtl/>
        </w:rPr>
        <w:t>–</w:t>
      </w:r>
      <w:r>
        <w:rPr>
          <w:rStyle w:val="default"/>
          <w:rFonts w:cs="FrankRuehl"/>
          <w:rtl/>
        </w:rPr>
        <w:t xml:space="preserve"> לגבי ו</w:t>
      </w:r>
      <w:r>
        <w:rPr>
          <w:rStyle w:val="default"/>
          <w:rFonts w:cs="FrankRuehl" w:hint="cs"/>
          <w:rtl/>
        </w:rPr>
        <w:t>עדות הקלפי שבתחומה;</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לכל מזכ</w:t>
      </w:r>
      <w:r>
        <w:rPr>
          <w:rStyle w:val="default"/>
          <w:rFonts w:cs="FrankRuehl" w:hint="cs"/>
          <w:rtl/>
        </w:rPr>
        <w:t xml:space="preserve">יר של ועדת קלפי </w:t>
      </w:r>
      <w:r w:rsidR="006F3051">
        <w:rPr>
          <w:rStyle w:val="default"/>
          <w:rFonts w:cs="FrankRuehl" w:hint="cs"/>
          <w:rtl/>
        </w:rPr>
        <w:t>–</w:t>
      </w:r>
      <w:r>
        <w:rPr>
          <w:rStyle w:val="default"/>
          <w:rFonts w:cs="FrankRuehl"/>
          <w:rtl/>
        </w:rPr>
        <w:t xml:space="preserve"> לגבי ו</w:t>
      </w:r>
      <w:r>
        <w:rPr>
          <w:rStyle w:val="default"/>
          <w:rFonts w:cs="FrankRuehl" w:hint="cs"/>
          <w:rtl/>
        </w:rPr>
        <w:t xml:space="preserve">עדת הקלפי שבה הוא מכהן. </w:t>
      </w:r>
    </w:p>
    <w:p w:rsidR="006639E5" w:rsidRDefault="006639E5">
      <w:pPr>
        <w:pStyle w:val="P00"/>
        <w:spacing w:before="72"/>
        <w:ind w:left="0" w:right="1134"/>
        <w:rPr>
          <w:rStyle w:val="default"/>
          <w:rFonts w:cs="FrankRuehl"/>
          <w:rtl/>
        </w:rPr>
      </w:pPr>
      <w:r w:rsidRPr="006F3051">
        <w:rPr>
          <w:rStyle w:val="default"/>
          <w:rFonts w:cs="FrankRuehl"/>
        </w:rPr>
        <w:pict>
          <v:rect id="_x0000_s2095" style="position:absolute;left:0;text-align:left;margin-left:464.5pt;margin-top:8.05pt;width:75.05pt;height:49.5pt;z-index:2514595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13) ת</w:t>
                  </w:r>
                  <w:r>
                    <w:rPr>
                      <w:rFonts w:cs="Miriam" w:hint="cs"/>
                      <w:sz w:val="18"/>
                      <w:szCs w:val="18"/>
                      <w:rtl/>
                    </w:rPr>
                    <w:t>שמ"א-</w:t>
                  </w:r>
                  <w:r>
                    <w:rPr>
                      <w:rFonts w:cs="Miriam"/>
                      <w:sz w:val="18"/>
                      <w:szCs w:val="18"/>
                      <w:rtl/>
                    </w:rPr>
                    <w:t>1981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p w:rsidR="00DC28D6" w:rsidRDefault="00DC28D6" w:rsidP="0031694A">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rect>
        </w:pict>
      </w:r>
      <w:r w:rsidRPr="006F3051">
        <w:rPr>
          <w:rStyle w:val="default"/>
          <w:rFonts w:cs="FrankRuehl"/>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התאם</w:t>
      </w:r>
      <w:r>
        <w:rPr>
          <w:rStyle w:val="default"/>
          <w:rFonts w:cs="FrankRuehl"/>
          <w:rtl/>
        </w:rPr>
        <w:t xml:space="preserve"> ל</w:t>
      </w:r>
      <w:r>
        <w:rPr>
          <w:rStyle w:val="default"/>
          <w:rFonts w:cs="FrankRuehl" w:hint="cs"/>
          <w:rtl/>
        </w:rPr>
        <w:t>החלטות הועדה המרכזית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ות </w:t>
      </w:r>
      <w:r w:rsidR="006F3051" w:rsidRPr="006F3051">
        <w:rPr>
          <w:rStyle w:val="default"/>
          <w:rFonts w:cs="FrankRuehl" w:hint="cs"/>
          <w:rtl/>
        </w:rPr>
        <w:t xml:space="preserve">בסעיף קטן (א)(1), ולשינויים שנעשו בהחלטות אלה לפי סעיפים קטנים (א)(2) ו-(א1) (בסעיף זה </w:t>
      </w:r>
      <w:r w:rsidR="006F3051" w:rsidRPr="006F3051">
        <w:rPr>
          <w:rStyle w:val="default"/>
          <w:rFonts w:cs="FrankRuehl"/>
          <w:rtl/>
        </w:rPr>
        <w:t>–</w:t>
      </w:r>
      <w:r w:rsidR="006F3051" w:rsidRPr="006F3051">
        <w:rPr>
          <w:rStyle w:val="default"/>
          <w:rFonts w:cs="FrankRuehl" w:hint="cs"/>
          <w:rtl/>
        </w:rPr>
        <w:t xml:space="preserve"> ההרכב הסופי של ועדות הקלפי)</w:t>
      </w:r>
      <w:r>
        <w:rPr>
          <w:rStyle w:val="default"/>
          <w:rFonts w:cs="FrankRuehl" w:hint="cs"/>
          <w:rtl/>
        </w:rPr>
        <w:t xml:space="preserve"> ימנו הועדות האזוריות את יושבי רא</w:t>
      </w:r>
      <w:r>
        <w:rPr>
          <w:rStyle w:val="default"/>
          <w:rFonts w:cs="FrankRuehl"/>
          <w:rtl/>
        </w:rPr>
        <w:t xml:space="preserve">ש </w:t>
      </w:r>
      <w:r>
        <w:rPr>
          <w:rStyle w:val="default"/>
          <w:rFonts w:cs="FrankRuehl" w:hint="cs"/>
          <w:rtl/>
        </w:rPr>
        <w:t>וע</w:t>
      </w:r>
      <w:r>
        <w:rPr>
          <w:rStyle w:val="default"/>
          <w:rFonts w:cs="FrankRuehl"/>
          <w:rtl/>
        </w:rPr>
        <w:t>דו</w:t>
      </w:r>
      <w:r>
        <w:rPr>
          <w:rStyle w:val="default"/>
          <w:rFonts w:cs="FrankRuehl" w:hint="cs"/>
          <w:rtl/>
        </w:rPr>
        <w:t>ת הקלפי.</w:t>
      </w:r>
    </w:p>
    <w:p w:rsidR="0031694A" w:rsidRDefault="0031694A">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r w:rsidRPr="006F3051">
        <w:rPr>
          <w:rStyle w:val="default"/>
          <w:rFonts w:cs="FrankRuehl"/>
        </w:rPr>
        <w:pict>
          <v:rect id="_x0000_s2096" style="position:absolute;left:0;text-align:left;margin-left:464.5pt;margin-top:8.05pt;width:75.05pt;height:50.85pt;z-index:25146060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13) ת</w:t>
                  </w:r>
                  <w:r>
                    <w:rPr>
                      <w:rFonts w:cs="Miriam" w:hint="cs"/>
                      <w:sz w:val="18"/>
                      <w:szCs w:val="18"/>
                      <w:rtl/>
                    </w:rPr>
                    <w:t>שמ"א-</w:t>
                  </w:r>
                  <w:r>
                    <w:rPr>
                      <w:rFonts w:cs="Miriam"/>
                      <w:sz w:val="18"/>
                      <w:szCs w:val="18"/>
                      <w:rtl/>
                    </w:rPr>
                    <w:t>1981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p w:rsidR="00DC28D6" w:rsidRDefault="00DC28D6" w:rsidP="0031694A">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rect>
        </w:pict>
      </w:r>
      <w:r w:rsidRPr="006F3051">
        <w:rPr>
          <w:rStyle w:val="default"/>
          <w:rFonts w:cs="FrankRuehl"/>
          <w:rtl/>
        </w:rPr>
        <w:tab/>
      </w:r>
      <w:r>
        <w:rPr>
          <w:rStyle w:val="default"/>
          <w:rFonts w:cs="FrankRuehl"/>
          <w:rtl/>
        </w:rPr>
        <w:t>(ד)</w:t>
      </w:r>
      <w:r>
        <w:rPr>
          <w:rStyle w:val="default"/>
          <w:rFonts w:cs="FrankRuehl"/>
          <w:rtl/>
        </w:rPr>
        <w:tab/>
      </w:r>
      <w:r w:rsidR="006F3051" w:rsidRPr="006F3051">
        <w:rPr>
          <w:rStyle w:val="default"/>
          <w:rFonts w:cs="FrankRuehl" w:hint="cs"/>
          <w:rtl/>
        </w:rPr>
        <w:t>נקבע ההרכב הסופי של ועדת הקלפי</w:t>
      </w:r>
      <w:r>
        <w:rPr>
          <w:rStyle w:val="default"/>
          <w:rFonts w:cs="FrankRuehl"/>
          <w:rtl/>
        </w:rPr>
        <w:t xml:space="preserve"> וסיעה ל</w:t>
      </w:r>
      <w:r>
        <w:rPr>
          <w:rStyle w:val="default"/>
          <w:rFonts w:cs="FrankRuehl" w:hint="cs"/>
          <w:rtl/>
        </w:rPr>
        <w:t>א הודיעה לועדה הא</w:t>
      </w:r>
      <w:r>
        <w:rPr>
          <w:rStyle w:val="default"/>
          <w:rFonts w:cs="FrankRuehl"/>
          <w:rtl/>
        </w:rPr>
        <w:t>ז</w:t>
      </w:r>
      <w:r>
        <w:rPr>
          <w:rStyle w:val="default"/>
          <w:rFonts w:cs="FrankRuehl" w:hint="cs"/>
          <w:rtl/>
        </w:rPr>
        <w:t>ו</w:t>
      </w:r>
      <w:r>
        <w:rPr>
          <w:rStyle w:val="default"/>
          <w:rFonts w:cs="FrankRuehl"/>
          <w:rtl/>
        </w:rPr>
        <w:t>ר</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 xml:space="preserve">ת שמות נציגיה המכהנים </w:t>
      </w:r>
      <w:r>
        <w:rPr>
          <w:rStyle w:val="default"/>
          <w:rFonts w:cs="FrankRuehl"/>
          <w:rtl/>
        </w:rPr>
        <w:t>כיוש</w:t>
      </w:r>
      <w:r>
        <w:rPr>
          <w:rStyle w:val="default"/>
          <w:rFonts w:cs="FrankRuehl" w:hint="cs"/>
          <w:rtl/>
        </w:rPr>
        <w:t>בי ראש ועדות קלפי תוך תקו</w:t>
      </w:r>
      <w:r>
        <w:rPr>
          <w:rStyle w:val="default"/>
          <w:rFonts w:cs="FrankRuehl"/>
          <w:rtl/>
        </w:rPr>
        <w:t>פ</w:t>
      </w:r>
      <w:r>
        <w:rPr>
          <w:rStyle w:val="default"/>
          <w:rFonts w:cs="FrankRuehl" w:hint="cs"/>
          <w:rtl/>
        </w:rPr>
        <w:t>ה</w:t>
      </w:r>
      <w:r>
        <w:rPr>
          <w:rStyle w:val="default"/>
          <w:rFonts w:cs="FrankRuehl"/>
          <w:rtl/>
        </w:rPr>
        <w:t xml:space="preserve"> </w:t>
      </w:r>
      <w:r w:rsidR="006F3051" w:rsidRPr="006F3051">
        <w:rPr>
          <w:rStyle w:val="default"/>
          <w:rFonts w:cs="FrankRuehl" w:hint="cs"/>
          <w:rtl/>
        </w:rPr>
        <w:t>שנקבעה בכללים לפי סעיף קטן (ח)</w:t>
      </w:r>
      <w:r>
        <w:rPr>
          <w:rStyle w:val="default"/>
          <w:rFonts w:cs="FrankRuehl" w:hint="cs"/>
          <w:rtl/>
        </w:rPr>
        <w:t>, תורכב ועדת הקלפי בלי נציגי אותה סיעה.</w:t>
      </w:r>
    </w:p>
    <w:p w:rsidR="006F3051" w:rsidRDefault="006F3051">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r w:rsidRPr="006F3051">
        <w:rPr>
          <w:rStyle w:val="default"/>
          <w:rFonts w:cs="FrankRuehl"/>
        </w:rPr>
        <w:pict>
          <v:rect id="_x0000_s2097" style="position:absolute;left:0;text-align:left;margin-left:464.5pt;margin-top:8.05pt;width:75.05pt;height:35.95pt;z-index:2514616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תשנ</w:t>
                  </w:r>
                  <w:r>
                    <w:rPr>
                      <w:rFonts w:cs="Miriam" w:hint="cs"/>
                      <w:sz w:val="18"/>
                      <w:szCs w:val="18"/>
                      <w:rtl/>
                    </w:rPr>
                    <w:t>"ב-</w:t>
                  </w:r>
                  <w:r>
                    <w:rPr>
                      <w:rFonts w:cs="Miriam"/>
                      <w:sz w:val="18"/>
                      <w:szCs w:val="18"/>
                      <w:rtl/>
                    </w:rPr>
                    <w:t>1992</w:t>
                  </w:r>
                </w:p>
                <w:p w:rsidR="00DC28D6" w:rsidRDefault="00DC28D6" w:rsidP="0031694A">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rect>
        </w:pict>
      </w:r>
      <w:r w:rsidRPr="006F3051">
        <w:rPr>
          <w:rStyle w:val="default"/>
          <w:rFonts w:cs="FrankRuehl"/>
          <w:rtl/>
        </w:rPr>
        <w:tab/>
      </w:r>
      <w:r>
        <w:rPr>
          <w:rStyle w:val="default"/>
          <w:rFonts w:cs="FrankRuehl"/>
          <w:rtl/>
        </w:rPr>
        <w:t>(ה)</w:t>
      </w:r>
      <w:r>
        <w:rPr>
          <w:rStyle w:val="default"/>
          <w:rFonts w:cs="FrankRuehl"/>
          <w:rtl/>
        </w:rPr>
        <w:tab/>
      </w:r>
      <w:r w:rsidR="006F3051" w:rsidRPr="006F3051">
        <w:rPr>
          <w:rStyle w:val="default"/>
          <w:rFonts w:cs="FrankRuehl" w:hint="cs"/>
          <w:rtl/>
        </w:rPr>
        <w:t xml:space="preserve">כל סיעה תמנה את נציגיה </w:t>
      </w:r>
      <w:r>
        <w:rPr>
          <w:rStyle w:val="default"/>
          <w:rFonts w:cs="FrankRuehl" w:hint="cs"/>
          <w:rtl/>
        </w:rPr>
        <w:t>אשר יכהנו כסגני יושבי ראש ועדות הק</w:t>
      </w:r>
      <w:r>
        <w:rPr>
          <w:rStyle w:val="default"/>
          <w:rFonts w:cs="FrankRuehl"/>
          <w:rtl/>
        </w:rPr>
        <w:t xml:space="preserve">לפי </w:t>
      </w:r>
      <w:r>
        <w:rPr>
          <w:rStyle w:val="default"/>
          <w:rFonts w:cs="FrankRuehl" w:hint="cs"/>
          <w:rtl/>
        </w:rPr>
        <w:t>וכחברי וע</w:t>
      </w:r>
      <w:r>
        <w:rPr>
          <w:rStyle w:val="default"/>
          <w:rFonts w:cs="FrankRuehl"/>
          <w:rtl/>
        </w:rPr>
        <w:t>ד</w:t>
      </w:r>
      <w:r>
        <w:rPr>
          <w:rStyle w:val="default"/>
          <w:rFonts w:cs="FrankRuehl" w:hint="cs"/>
          <w:rtl/>
        </w:rPr>
        <w:t>ת קלפי</w:t>
      </w:r>
      <w:r w:rsidR="006F3051">
        <w:rPr>
          <w:rStyle w:val="default"/>
          <w:rFonts w:cs="FrankRuehl" w:hint="cs"/>
          <w:rtl/>
        </w:rPr>
        <w:t xml:space="preserve"> </w:t>
      </w:r>
      <w:r w:rsidR="006F3051" w:rsidRPr="006F3051">
        <w:rPr>
          <w:rStyle w:val="default"/>
          <w:rFonts w:cs="FrankRuehl" w:hint="cs"/>
          <w:rtl/>
        </w:rPr>
        <w:t>בהתאם להרכב הסופי של ועדות הקלפי</w:t>
      </w:r>
      <w:r>
        <w:rPr>
          <w:rStyle w:val="default"/>
          <w:rFonts w:cs="FrankRuehl" w:hint="cs"/>
          <w:rtl/>
        </w:rPr>
        <w:t xml:space="preserve">, ורשאית </w:t>
      </w:r>
      <w:r>
        <w:rPr>
          <w:rStyle w:val="default"/>
          <w:rFonts w:cs="FrankRuehl"/>
          <w:rtl/>
        </w:rPr>
        <w:t>ה</w:t>
      </w:r>
      <w:r>
        <w:rPr>
          <w:rStyle w:val="default"/>
          <w:rFonts w:cs="FrankRuehl" w:hint="cs"/>
          <w:rtl/>
        </w:rPr>
        <w:t>י</w:t>
      </w:r>
      <w:r>
        <w:rPr>
          <w:rStyle w:val="default"/>
          <w:rFonts w:cs="FrankRuehl"/>
          <w:rtl/>
        </w:rPr>
        <w:t>א</w:t>
      </w:r>
      <w:r>
        <w:rPr>
          <w:rStyle w:val="default"/>
          <w:rFonts w:cs="FrankRuehl" w:hint="cs"/>
          <w:rtl/>
        </w:rPr>
        <w:t xml:space="preserve"> למנות ממלאי מקום קבועים לכל חבר.</w:t>
      </w:r>
    </w:p>
    <w:p w:rsidR="006639E5" w:rsidRDefault="006639E5">
      <w:pPr>
        <w:pStyle w:val="P00"/>
        <w:spacing w:before="72"/>
        <w:ind w:left="0" w:right="1134"/>
        <w:rPr>
          <w:rStyle w:val="default"/>
          <w:rFonts w:cs="FrankRuehl"/>
          <w:rtl/>
        </w:rPr>
      </w:pPr>
      <w:r>
        <w:rPr>
          <w:lang w:val="he-IL"/>
        </w:rPr>
        <w:pict>
          <v:rect id="_x0000_s2098" style="position:absolute;left:0;text-align:left;margin-left:464.5pt;margin-top:8.05pt;width:75.05pt;height:42.2pt;z-index:25146265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w:t>
                  </w:r>
                  <w:r>
                    <w:rPr>
                      <w:rFonts w:cs="Miriam" w:hint="cs"/>
                      <w:sz w:val="18"/>
                      <w:szCs w:val="18"/>
                      <w:rtl/>
                    </w:rPr>
                    <w:t>תיקון מס' 13) ת</w:t>
                  </w:r>
                  <w:r>
                    <w:rPr>
                      <w:rFonts w:cs="Miriam"/>
                      <w:sz w:val="18"/>
                      <w:szCs w:val="18"/>
                      <w:rtl/>
                    </w:rPr>
                    <w:t>שמ"א</w:t>
                  </w:r>
                  <w:r>
                    <w:rPr>
                      <w:rFonts w:cs="Miriam" w:hint="cs"/>
                      <w:sz w:val="18"/>
                      <w:szCs w:val="18"/>
                      <w:rtl/>
                    </w:rPr>
                    <w:t>-</w:t>
                  </w:r>
                  <w:r>
                    <w:rPr>
                      <w:rFonts w:cs="Miriam"/>
                      <w:sz w:val="18"/>
                      <w:szCs w:val="18"/>
                      <w:rtl/>
                    </w:rPr>
                    <w:t>1981</w:t>
                  </w:r>
                </w:p>
                <w:p w:rsidR="00DC28D6" w:rsidRDefault="00DC28D6">
                  <w:pPr>
                    <w:spacing w:line="160" w:lineRule="exact"/>
                    <w:jc w:val="left"/>
                    <w:rPr>
                      <w:rFonts w:cs="Miriam"/>
                      <w:noProof/>
                      <w:sz w:val="18"/>
                      <w:szCs w:val="18"/>
                      <w:rtl/>
                    </w:rPr>
                  </w:pPr>
                  <w:r>
                    <w:rPr>
                      <w:rFonts w:cs="Miriam" w:hint="cs"/>
                      <w:sz w:val="18"/>
                      <w:szCs w:val="18"/>
                      <w:rtl/>
                    </w:rPr>
                    <w:t>(תיקון מס' 7</w:t>
                  </w:r>
                  <w:r w:rsidR="0037078A">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9332C6">
                    <w:rPr>
                      <w:rFonts w:cs="Miriam" w:hint="cs"/>
                      <w:sz w:val="18"/>
                      <w:szCs w:val="18"/>
                      <w:rtl/>
                    </w:rPr>
                    <w:t>ב</w:t>
                  </w:r>
                  <w:r>
                    <w:rPr>
                      <w:rFonts w:cs="Miriam" w:hint="cs"/>
                      <w:sz w:val="18"/>
                      <w:szCs w:val="18"/>
                      <w:rtl/>
                    </w:rPr>
                    <w:t>-202</w:t>
                  </w:r>
                  <w:r w:rsidR="009332C6">
                    <w:rPr>
                      <w:rFonts w:cs="Miriam" w:hint="cs"/>
                      <w:sz w:val="18"/>
                      <w:szCs w:val="18"/>
                      <w:rtl/>
                    </w:rPr>
                    <w:t>2</w:t>
                  </w:r>
                </w:p>
              </w:txbxContent>
            </v:textbox>
            <w10:anchorlock/>
          </v:rect>
        </w:pict>
      </w:r>
      <w:r>
        <w:rPr>
          <w:rFonts w:cs="FrankRuehl"/>
          <w:sz w:val="26"/>
          <w:rtl/>
        </w:rPr>
        <w:tab/>
      </w:r>
      <w:r>
        <w:rPr>
          <w:rStyle w:val="default"/>
          <w:rFonts w:cs="FrankRuehl"/>
          <w:rtl/>
        </w:rPr>
        <w:t>(ו)</w:t>
      </w:r>
      <w:r>
        <w:rPr>
          <w:rStyle w:val="default"/>
          <w:rFonts w:cs="FrankRuehl"/>
          <w:rtl/>
        </w:rPr>
        <w:tab/>
        <w:t>כל סיעה</w:t>
      </w:r>
      <w:r>
        <w:rPr>
          <w:rStyle w:val="default"/>
          <w:rFonts w:cs="FrankRuehl" w:hint="cs"/>
          <w:rtl/>
        </w:rPr>
        <w:t xml:space="preserve"> רשאית, בכל עת</w:t>
      </w:r>
      <w:r>
        <w:rPr>
          <w:rStyle w:val="default"/>
          <w:rFonts w:cs="FrankRuehl"/>
          <w:rtl/>
        </w:rPr>
        <w:t>, בדרך שנ</w:t>
      </w:r>
      <w:r>
        <w:rPr>
          <w:rStyle w:val="default"/>
          <w:rFonts w:cs="FrankRuehl" w:hint="cs"/>
          <w:rtl/>
        </w:rPr>
        <w:t>קב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בתקנות, להחליף את נציגה בועדת הקלפי ואת ממלאי מקומו.</w:t>
      </w:r>
    </w:p>
    <w:p w:rsidR="001B6974" w:rsidRDefault="001B6974">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r>
        <w:rPr>
          <w:lang w:val="he-IL"/>
        </w:rPr>
        <w:pict>
          <v:rect id="_x0000_s2099" style="position:absolute;left:0;text-align:left;margin-left:464.5pt;margin-top:8.05pt;width:75.05pt;height:34.45pt;z-index:2514636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13) ת</w:t>
                  </w:r>
                  <w:r>
                    <w:rPr>
                      <w:rFonts w:cs="Miriam" w:hint="cs"/>
                      <w:sz w:val="18"/>
                      <w:szCs w:val="18"/>
                      <w:rtl/>
                    </w:rPr>
                    <w:t>ש</w:t>
                  </w:r>
                  <w:r>
                    <w:rPr>
                      <w:rFonts w:cs="Miriam"/>
                      <w:sz w:val="18"/>
                      <w:szCs w:val="18"/>
                      <w:rtl/>
                    </w:rPr>
                    <w:t>מ"א</w:t>
                  </w:r>
                  <w:r>
                    <w:rPr>
                      <w:rFonts w:cs="Miriam" w:hint="cs"/>
                      <w:sz w:val="18"/>
                      <w:szCs w:val="18"/>
                      <w:rtl/>
                    </w:rPr>
                    <w:t>-</w:t>
                  </w:r>
                  <w:r>
                    <w:rPr>
                      <w:rFonts w:cs="Miriam"/>
                      <w:sz w:val="18"/>
                      <w:szCs w:val="18"/>
                      <w:rtl/>
                    </w:rPr>
                    <w:t>1981</w:t>
                  </w:r>
                </w:p>
                <w:p w:rsidR="00DC28D6" w:rsidRDefault="00DC28D6">
                  <w:pPr>
                    <w:spacing w:line="160" w:lineRule="exact"/>
                    <w:jc w:val="left"/>
                    <w:rPr>
                      <w:rFonts w:cs="Miriam"/>
                      <w:noProof/>
                      <w:sz w:val="18"/>
                      <w:szCs w:val="18"/>
                      <w:rtl/>
                    </w:rPr>
                  </w:pPr>
                  <w:r>
                    <w:rPr>
                      <w:rFonts w:cs="Miriam" w:hint="cs"/>
                      <w:noProof/>
                      <w:sz w:val="18"/>
                      <w:szCs w:val="18"/>
                      <w:rtl/>
                    </w:rPr>
                    <w:t xml:space="preserve">(תיקון מס' </w:t>
                  </w:r>
                  <w:r w:rsidR="00A86E08">
                    <w:rPr>
                      <w:rFonts w:cs="Miriam" w:hint="cs"/>
                      <w:noProof/>
                      <w:sz w:val="18"/>
                      <w:szCs w:val="18"/>
                      <w:rtl/>
                    </w:rPr>
                    <w:t>75) תשפ"א-2020</w:t>
                  </w:r>
                </w:p>
              </w:txbxContent>
            </v:textbox>
            <w10:anchorlock/>
          </v:rect>
        </w:pict>
      </w:r>
      <w:r>
        <w:rPr>
          <w:rFonts w:cs="FrankRuehl"/>
          <w:sz w:val="26"/>
          <w:rtl/>
        </w:rPr>
        <w:tab/>
      </w:r>
      <w:r>
        <w:rPr>
          <w:rStyle w:val="default"/>
          <w:rFonts w:cs="FrankRuehl"/>
          <w:rtl/>
        </w:rPr>
        <w:t>(ז)</w:t>
      </w:r>
      <w:r>
        <w:rPr>
          <w:rStyle w:val="default"/>
          <w:rFonts w:cs="FrankRuehl"/>
          <w:rtl/>
        </w:rPr>
        <w:tab/>
        <w:t>מי שביו</w:t>
      </w:r>
      <w:r>
        <w:rPr>
          <w:rStyle w:val="default"/>
          <w:rFonts w:cs="FrankRuehl" w:hint="cs"/>
          <w:rtl/>
        </w:rPr>
        <w:t xml:space="preserve">ם הבחירות הוא בן </w:t>
      </w:r>
      <w:r w:rsidR="00A86E08">
        <w:rPr>
          <w:rStyle w:val="default"/>
          <w:rFonts w:cs="FrankRuehl" w:hint="cs"/>
          <w:rtl/>
        </w:rPr>
        <w:t>שבע</w:t>
      </w:r>
      <w:r>
        <w:rPr>
          <w:rStyle w:val="default"/>
          <w:rFonts w:cs="FrankRuehl" w:hint="cs"/>
          <w:rtl/>
        </w:rPr>
        <w:t xml:space="preserve"> עשרה ומ</w:t>
      </w:r>
      <w:r>
        <w:rPr>
          <w:rStyle w:val="default"/>
          <w:rFonts w:cs="FrankRuehl"/>
          <w:rtl/>
        </w:rPr>
        <w:t xml:space="preserve">עלה </w:t>
      </w:r>
      <w:r>
        <w:rPr>
          <w:rStyle w:val="default"/>
          <w:rFonts w:cs="FrankRuehl" w:hint="cs"/>
          <w:rtl/>
        </w:rPr>
        <w:t>כשיר להיות חבר ועדת קלפי.</w:t>
      </w:r>
    </w:p>
    <w:p w:rsidR="001119EA" w:rsidRDefault="001119EA">
      <w:pPr>
        <w:pStyle w:val="P00"/>
        <w:spacing w:before="72"/>
        <w:ind w:left="0" w:right="1134"/>
        <w:rPr>
          <w:rStyle w:val="default"/>
          <w:rFonts w:cs="FrankRuehl"/>
          <w:rtl/>
        </w:rPr>
      </w:pPr>
    </w:p>
    <w:p w:rsidR="006F3051" w:rsidRDefault="006F3051" w:rsidP="006F3051">
      <w:pPr>
        <w:pStyle w:val="P00"/>
        <w:spacing w:before="72"/>
        <w:ind w:left="0" w:right="1134"/>
        <w:rPr>
          <w:rStyle w:val="default"/>
          <w:rFonts w:cs="FrankRuehl"/>
          <w:rtl/>
        </w:rPr>
      </w:pPr>
      <w:r w:rsidRPr="006F3051">
        <w:rPr>
          <w:rStyle w:val="default"/>
          <w:rFonts w:cs="FrankRuehl"/>
        </w:rPr>
        <w:pict>
          <v:rect id="_x0000_s2629" style="position:absolute;left:0;text-align:left;margin-left:464.5pt;margin-top:8.05pt;width:75.05pt;height:16.7pt;z-index:251845632" o:allowincell="f" filled="f" stroked="f" strokecolor="lime" strokeweight=".25pt">
            <v:textbox inset="0,0,0,0">
              <w:txbxContent>
                <w:p w:rsidR="00DC28D6" w:rsidRDefault="00DC28D6" w:rsidP="006F3051">
                  <w:pPr>
                    <w:spacing w:line="160" w:lineRule="exact"/>
                    <w:jc w:val="left"/>
                    <w:rPr>
                      <w:rFonts w:cs="Miriam" w:hint="cs"/>
                      <w:noProof/>
                      <w:sz w:val="18"/>
                      <w:szCs w:val="18"/>
                      <w:rtl/>
                    </w:rPr>
                  </w:pPr>
                  <w:r>
                    <w:rPr>
                      <w:rFonts w:cs="Miriam" w:hint="cs"/>
                      <w:noProof/>
                      <w:sz w:val="18"/>
                      <w:szCs w:val="18"/>
                      <w:rtl/>
                    </w:rPr>
                    <w:t>(תיקון מס' 69) תשע"ח-2018</w:t>
                  </w:r>
                </w:p>
              </w:txbxContent>
            </v:textbox>
            <w10:anchorlock/>
          </v:rect>
        </w:pict>
      </w:r>
      <w:r w:rsidRPr="006F3051">
        <w:rPr>
          <w:rStyle w:val="default"/>
          <w:rFonts w:cs="FrankRuehl"/>
          <w:rtl/>
        </w:rPr>
        <w:tab/>
      </w:r>
      <w:r>
        <w:rPr>
          <w:rStyle w:val="default"/>
          <w:rFonts w:cs="FrankRuehl"/>
          <w:rtl/>
        </w:rPr>
        <w:t>(</w:t>
      </w:r>
      <w:r w:rsidRPr="006F3051">
        <w:rPr>
          <w:rStyle w:val="default"/>
          <w:rFonts w:cs="FrankRuehl" w:hint="cs"/>
          <w:rtl/>
        </w:rPr>
        <w:t>ח)</w:t>
      </w:r>
      <w:r w:rsidRPr="006F3051">
        <w:rPr>
          <w:rStyle w:val="default"/>
          <w:rFonts w:cs="FrankRuehl"/>
          <w:rtl/>
        </w:rPr>
        <w:tab/>
      </w:r>
      <w:r w:rsidRPr="006F3051">
        <w:rPr>
          <w:rStyle w:val="default"/>
          <w:rFonts w:cs="FrankRuehl" w:hint="cs"/>
          <w:rtl/>
        </w:rPr>
        <w:t>יושב ראש הוועדה המרכזית יקבע כללים לביצוע סעיף זה, ובכלל זה כללים לעניין אופן הגשת הבקשות לשינוי ההרכב הסיעתי של ועדות הקלפי לפי סעיפים קטנים (א)(2) ו-(א1), המועדים להגשתן ולהכרעה בהן ודרכי הטיפול בהן, ולעניין האופן והמועדים למינוי ולהעברת הפרטים של יושבי ראש ועדות הקלפי והחברים בוועדות הקלפי</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66" w:name="Rov434"/>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70"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152 (</w:t>
      </w:r>
      <w:hyperlink r:id="rId171"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tabs>
          <w:tab w:val="clear" w:pos="624"/>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21(ז)</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72"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74 (</w:t>
      </w:r>
      <w:hyperlink r:id="rId173"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21.</w:t>
      </w: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t xml:space="preserve">ועדות קלפי יתמנו על ידי הועדות האזוריות באישורה של הועדה המרכזית; המינוי על ידי הועדות האזוריות יהיה לא יאוחר מהיום ה-20 שלפני יום הבחירות, והאישור על ידי הועדה המרכזית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לא יאוחר מהיום </w:t>
      </w:r>
      <w:r w:rsidRPr="001B6974">
        <w:rPr>
          <w:rStyle w:val="default"/>
          <w:rFonts w:cs="FrankRuehl"/>
          <w:strike/>
          <w:vanish/>
          <w:sz w:val="22"/>
          <w:szCs w:val="22"/>
          <w:shd w:val="clear" w:color="auto" w:fill="FFFF99"/>
          <w:rtl/>
        </w:rPr>
        <w:br/>
      </w:r>
      <w:r w:rsidRPr="001B6974">
        <w:rPr>
          <w:rStyle w:val="default"/>
          <w:rFonts w:cs="FrankRuehl" w:hint="cs"/>
          <w:strike/>
          <w:vanish/>
          <w:sz w:val="22"/>
          <w:szCs w:val="22"/>
          <w:shd w:val="clear" w:color="auto" w:fill="FFFF99"/>
          <w:rtl/>
        </w:rPr>
        <w:t>ה-10 שלפני יום הבחירות.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הועדה ה</w:t>
      </w:r>
      <w:r w:rsidRPr="001B6974">
        <w:rPr>
          <w:rStyle w:val="default"/>
          <w:rFonts w:cs="FrankRuehl" w:hint="cs"/>
          <w:vanish/>
          <w:sz w:val="22"/>
          <w:szCs w:val="22"/>
          <w:u w:val="single"/>
          <w:shd w:val="clear" w:color="auto" w:fill="FFFF99"/>
          <w:rtl/>
        </w:rPr>
        <w:t xml:space="preserve">מרכזית תקבע בכל שנה </w:t>
      </w:r>
      <w:r w:rsidRPr="001B6974">
        <w:rPr>
          <w:rStyle w:val="default"/>
          <w:rFonts w:cs="FrankRuehl"/>
          <w:vanish/>
          <w:sz w:val="22"/>
          <w:szCs w:val="22"/>
          <w:u w:val="single"/>
          <w:shd w:val="clear" w:color="auto" w:fill="FFFF99"/>
          <w:rtl/>
        </w:rPr>
        <w:t xml:space="preserve">את </w:t>
      </w:r>
      <w:r w:rsidRPr="001B6974">
        <w:rPr>
          <w:rStyle w:val="default"/>
          <w:rFonts w:cs="FrankRuehl" w:hint="cs"/>
          <w:vanish/>
          <w:sz w:val="22"/>
          <w:szCs w:val="22"/>
          <w:u w:val="single"/>
          <w:shd w:val="clear" w:color="auto" w:fill="FFFF99"/>
          <w:rtl/>
        </w:rPr>
        <w:t>מספר חבריה של כל א</w:t>
      </w:r>
      <w:r w:rsidRPr="001B6974">
        <w:rPr>
          <w:rStyle w:val="default"/>
          <w:rFonts w:cs="FrankRuehl"/>
          <w:vanish/>
          <w:sz w:val="22"/>
          <w:szCs w:val="22"/>
          <w:u w:val="single"/>
          <w:shd w:val="clear" w:color="auto" w:fill="FFFF99"/>
          <w:rtl/>
        </w:rPr>
        <w:t>ח</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מ</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ע</w:t>
      </w:r>
      <w:r w:rsidRPr="001B6974">
        <w:rPr>
          <w:rStyle w:val="default"/>
          <w:rFonts w:cs="FrankRuehl"/>
          <w:vanish/>
          <w:sz w:val="22"/>
          <w:szCs w:val="22"/>
          <w:u w:val="single"/>
          <w:shd w:val="clear" w:color="auto" w:fill="FFFF99"/>
          <w:rtl/>
        </w:rPr>
        <w:t>ד</w:t>
      </w:r>
      <w:r w:rsidRPr="001B6974">
        <w:rPr>
          <w:rStyle w:val="default"/>
          <w:rFonts w:cs="FrankRuehl" w:hint="cs"/>
          <w:vanish/>
          <w:sz w:val="22"/>
          <w:szCs w:val="22"/>
          <w:u w:val="single"/>
          <w:shd w:val="clear" w:color="auto" w:fill="FFFF99"/>
          <w:rtl/>
        </w:rPr>
        <w:t>ות הקלפי ואת הרכבה הסיעתי מבין הסיעות המיוצגות בועדה המרכזית, וכן תקבע את הסיעות שמהן יהיו היושב ראש של ועדת הקלפי וסגן היושב ראש, ובלבד שבכל</w:t>
      </w:r>
      <w:r w:rsidRPr="001B6974">
        <w:rPr>
          <w:rStyle w:val="default"/>
          <w:rFonts w:cs="FrankRuehl"/>
          <w:vanish/>
          <w:sz w:val="22"/>
          <w:szCs w:val="22"/>
          <w:u w:val="single"/>
          <w:shd w:val="clear" w:color="auto" w:fill="FFFF99"/>
          <w:rtl/>
        </w:rPr>
        <w:t xml:space="preserve"> קלפ</w:t>
      </w:r>
      <w:r w:rsidRPr="001B6974">
        <w:rPr>
          <w:rStyle w:val="default"/>
          <w:rFonts w:cs="FrankRuehl" w:hint="cs"/>
          <w:vanish/>
          <w:sz w:val="22"/>
          <w:szCs w:val="22"/>
          <w:u w:val="single"/>
          <w:shd w:val="clear" w:color="auto" w:fill="FFFF99"/>
          <w:rtl/>
        </w:rPr>
        <w:t>י יהיו מיוצגות לא פחות מש</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 xml:space="preserve"> סיעות. </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הועדה המרכזית תקבע בכל שנה את מספר חבריה של כל אחת מועדות הקלפי ואת הרכבה הסיעתי מבין כל הסיעות המיוצגות בועדה המרכזית, ובלבד שבכל ועדת קלפי יהיו מיוצגות לא פחות משלוש סיעות.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לכל חבר של ועדת קלפי יהיו שני ממלאי מקום קבועים מטעם סיעתו ורשאית סיעה לדרוש שיהיו לחבר מטעמה שלושה ממלאי מקום קבועים.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נקבע מספר חבריה והרכבה הסיעתי של ועדת קלפי כאמור בסעיף קטן (ב), וסיעה לא הודיעה לועדה האזורית את שמות נציגיה בועדת הקלפי תוך תקופה שקבעה הועדה האזורית, תורכב ועדת הקלפי בלא נציגי אותה סיעה.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t>בהתאם להחלטות הועדה המרכזית האמורות בסעיף קטן (א) ימנו הועדות האזוריות את ועדות הקלפי לא יאוחר מהיום ה-20 שלפני יום הבחירות.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לכל חבר של ועדת קלפי יהיו שני ממלאי מקום קבועים מסיעתו, ורשאית סיעה לדרוש שיהיו לחבר מסיעתה שלושה ממלאי מקום קבועים; ממלאי המקום יתמנו על ידי הועדה האזורית.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(ד)</w:t>
      </w:r>
      <w:r w:rsidRPr="001B6974">
        <w:rPr>
          <w:rStyle w:val="default"/>
          <w:rFonts w:cs="FrankRuehl" w:hint="cs"/>
          <w:vanish/>
          <w:sz w:val="22"/>
          <w:szCs w:val="22"/>
          <w:u w:val="single"/>
          <w:shd w:val="clear" w:color="auto" w:fill="FFFF99"/>
          <w:rtl/>
        </w:rPr>
        <w:tab/>
        <w:t>נקבע מספר חבריה והרכבה הסיעתי של ועדת קלפי כאמור בסעיף קטן (א) וסיעה לא הודיעה לועדה האזורית את שמות נציגיה בועדת הקלפי תוך תקופה שקבעה הועדה האזורית או לפני היום ה-23 שלפני יום הבחירות, הכל לפי המוקדם, תורכב ועדת הקלפי בלי נציגי אותה סיעה.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הועדה האזורית תמנה לכל ועדת קלפי, מבין חברי אותה ועדה, יושב ראש וסגן יושב ראש.</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(ו)</w:t>
      </w:r>
      <w:r w:rsidRPr="001B6974">
        <w:rPr>
          <w:rStyle w:val="default"/>
          <w:rFonts w:cs="FrankRuehl" w:hint="cs"/>
          <w:vanish/>
          <w:sz w:val="22"/>
          <w:szCs w:val="22"/>
          <w:u w:val="single"/>
          <w:shd w:val="clear" w:color="auto" w:fill="FFFF99"/>
          <w:rtl/>
        </w:rPr>
        <w:t>(ה)</w:t>
      </w:r>
      <w:r w:rsidRPr="001B6974">
        <w:rPr>
          <w:rStyle w:val="default"/>
          <w:rFonts w:cs="FrankRuehl" w:hint="cs"/>
          <w:vanish/>
          <w:sz w:val="22"/>
          <w:szCs w:val="22"/>
          <w:shd w:val="clear" w:color="auto" w:fill="FFFF99"/>
          <w:rtl/>
        </w:rPr>
        <w:t>כל סיעה רשאית, בכל עת, בדרך שתקבע הועדה המרכזית, להחליף את נציגה בועדת הקלפי ואת ממלאי מקומו.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(ז)</w:t>
      </w:r>
      <w:r w:rsidRPr="001B6974">
        <w:rPr>
          <w:rStyle w:val="default"/>
          <w:rFonts w:cs="FrankRuehl" w:hint="cs"/>
          <w:vanish/>
          <w:sz w:val="22"/>
          <w:szCs w:val="22"/>
          <w:u w:val="single"/>
          <w:shd w:val="clear" w:color="auto" w:fill="FFFF99"/>
          <w:rtl/>
        </w:rPr>
        <w:t>(ו)</w:t>
      </w:r>
      <w:r w:rsidRPr="001B6974">
        <w:rPr>
          <w:rStyle w:val="default"/>
          <w:rFonts w:cs="FrankRuehl" w:hint="cs"/>
          <w:vanish/>
          <w:sz w:val="22"/>
          <w:szCs w:val="22"/>
          <w:shd w:val="clear" w:color="auto" w:fill="FFFF99"/>
          <w:rtl/>
        </w:rPr>
        <w:tab/>
        <w:t>מי שביום הבחירות הוא בן שש עשרה ומעלה כשיר להיות חבר ועדת קלפי.</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74"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176 (</w:t>
      </w:r>
      <w:hyperlink r:id="rId175"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21.</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w:t>
      </w:r>
      <w:r w:rsidRPr="001B6974">
        <w:rPr>
          <w:rStyle w:val="default"/>
          <w:rFonts w:cs="FrankRuehl" w:hint="cs"/>
          <w:vanish/>
          <w:sz w:val="22"/>
          <w:szCs w:val="22"/>
          <w:shd w:val="clear" w:color="auto" w:fill="FFFF99"/>
          <w:rtl/>
        </w:rPr>
        <w:t xml:space="preserve">מרכזית תקבע בכל שנה </w:t>
      </w:r>
      <w:r w:rsidRPr="001B6974">
        <w:rPr>
          <w:rStyle w:val="default"/>
          <w:rFonts w:cs="FrankRuehl"/>
          <w:vanish/>
          <w:sz w:val="22"/>
          <w:szCs w:val="22"/>
          <w:shd w:val="clear" w:color="auto" w:fill="FFFF99"/>
          <w:rtl/>
        </w:rPr>
        <w:t xml:space="preserve">את </w:t>
      </w:r>
      <w:r w:rsidRPr="001B6974">
        <w:rPr>
          <w:rStyle w:val="default"/>
          <w:rFonts w:cs="FrankRuehl" w:hint="cs"/>
          <w:vanish/>
          <w:sz w:val="22"/>
          <w:szCs w:val="22"/>
          <w:shd w:val="clear" w:color="auto" w:fill="FFFF99"/>
          <w:rtl/>
        </w:rPr>
        <w:t>מספר חבריה של כל א</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ות הקלפי ואת הרכבה הסיעתי מבין הסיעות המיוצגות בועדה המרכזית, וכן תקבע את הסיעות שמהן יהיו היושב ראש של ועדת הקלפי וסגן היושב ראש, ובלבד שבכל</w:t>
      </w:r>
      <w:r w:rsidRPr="001B6974">
        <w:rPr>
          <w:rStyle w:val="default"/>
          <w:rFonts w:cs="FrankRuehl"/>
          <w:vanish/>
          <w:sz w:val="22"/>
          <w:szCs w:val="22"/>
          <w:shd w:val="clear" w:color="auto" w:fill="FFFF99"/>
          <w:rtl/>
        </w:rPr>
        <w:t xml:space="preserve"> קלפ</w:t>
      </w:r>
      <w:r w:rsidRPr="001B6974">
        <w:rPr>
          <w:rStyle w:val="default"/>
          <w:rFonts w:cs="FrankRuehl" w:hint="cs"/>
          <w:vanish/>
          <w:sz w:val="22"/>
          <w:szCs w:val="22"/>
          <w:shd w:val="clear" w:color="auto" w:fill="FFFF99"/>
          <w:rtl/>
        </w:rPr>
        <w:t>י יהיו מיוצגות לא פחות מש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סיעות. </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לכל חבר של ועדת קלפי יהיו שני ממלאי מקום קבועים מטעם סיעתו ורשאית סיעה לדרוש שיהיו לחבר מטעמה שלושה ממלאי מקום קבועים.</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הועדה ה</w:t>
      </w:r>
      <w:r w:rsidRPr="001B6974">
        <w:rPr>
          <w:rStyle w:val="default"/>
          <w:rFonts w:cs="FrankRuehl" w:hint="cs"/>
          <w:vanish/>
          <w:sz w:val="22"/>
          <w:szCs w:val="22"/>
          <w:u w:val="single"/>
          <w:shd w:val="clear" w:color="auto" w:fill="FFFF99"/>
          <w:rtl/>
        </w:rPr>
        <w:t>מר</w:t>
      </w:r>
      <w:r w:rsidRPr="001B6974">
        <w:rPr>
          <w:rStyle w:val="default"/>
          <w:rFonts w:cs="FrankRuehl"/>
          <w:vanish/>
          <w:sz w:val="22"/>
          <w:szCs w:val="22"/>
          <w:u w:val="single"/>
          <w:shd w:val="clear" w:color="auto" w:fill="FFFF99"/>
          <w:rtl/>
        </w:rPr>
        <w:t>כזית תמס</w:t>
      </w:r>
      <w:r w:rsidRPr="001B6974">
        <w:rPr>
          <w:rStyle w:val="default"/>
          <w:rFonts w:cs="FrankRuehl" w:hint="cs"/>
          <w:vanish/>
          <w:sz w:val="22"/>
          <w:szCs w:val="22"/>
          <w:u w:val="single"/>
          <w:shd w:val="clear" w:color="auto" w:fill="FFFF99"/>
          <w:rtl/>
        </w:rPr>
        <w:t>ור בכתב פירוט של החלטותיה</w:t>
      </w:r>
      <w:r w:rsidRPr="001B6974">
        <w:rPr>
          <w:rStyle w:val="default"/>
          <w:rFonts w:cs="FrankRuehl"/>
          <w:vanish/>
          <w:sz w:val="22"/>
          <w:szCs w:val="22"/>
          <w:u w:val="single"/>
          <w:shd w:val="clear" w:color="auto" w:fill="FFFF99"/>
          <w:rtl/>
        </w:rPr>
        <w:t xml:space="preserve"> הא</w:t>
      </w:r>
      <w:r w:rsidRPr="001B6974">
        <w:rPr>
          <w:rStyle w:val="default"/>
          <w:rFonts w:cs="FrankRuehl" w:hint="cs"/>
          <w:vanish/>
          <w:sz w:val="22"/>
          <w:szCs w:val="22"/>
          <w:u w:val="single"/>
          <w:shd w:val="clear" w:color="auto" w:fill="FFFF99"/>
          <w:rtl/>
        </w:rPr>
        <w:t>מ</w:t>
      </w:r>
      <w:r w:rsidRPr="001B6974">
        <w:rPr>
          <w:rStyle w:val="default"/>
          <w:rFonts w:cs="FrankRuehl"/>
          <w:vanish/>
          <w:sz w:val="22"/>
          <w:szCs w:val="22"/>
          <w:u w:val="single"/>
          <w:shd w:val="clear" w:color="auto" w:fill="FFFF99"/>
          <w:rtl/>
        </w:rPr>
        <w:t>ורו</w:t>
      </w:r>
      <w:r w:rsidRPr="001B6974">
        <w:rPr>
          <w:rStyle w:val="default"/>
          <w:rFonts w:cs="FrankRuehl" w:hint="cs"/>
          <w:vanish/>
          <w:sz w:val="22"/>
          <w:szCs w:val="22"/>
          <w:u w:val="single"/>
          <w:shd w:val="clear" w:color="auto" w:fill="FFFF99"/>
          <w:rtl/>
        </w:rPr>
        <w:t xml:space="preserve">ת בסעיף קטן (א) </w:t>
      </w:r>
      <w:r w:rsidRPr="001B6974">
        <w:rPr>
          <w:rStyle w:val="default"/>
          <w:rFonts w:cs="FrankRuehl"/>
          <w:vanish/>
          <w:sz w:val="22"/>
          <w:szCs w:val="22"/>
          <w:u w:val="single"/>
          <w:shd w:val="clear" w:color="auto" w:fill="FFFF99"/>
          <w:rtl/>
        </w:rPr>
        <w:t>—</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לכל סיע</w:t>
      </w:r>
      <w:r w:rsidRPr="001B6974">
        <w:rPr>
          <w:rStyle w:val="default"/>
          <w:rFonts w:cs="FrankRuehl" w:hint="cs"/>
          <w:vanish/>
          <w:sz w:val="22"/>
          <w:szCs w:val="22"/>
          <w:u w:val="single"/>
          <w:shd w:val="clear" w:color="auto" w:fill="FFFF99"/>
          <w:rtl/>
        </w:rPr>
        <w:t xml:space="preserve">ה </w:t>
      </w:r>
      <w:r w:rsidRPr="001B6974">
        <w:rPr>
          <w:rStyle w:val="default"/>
          <w:rFonts w:cs="FrankRuehl"/>
          <w:vanish/>
          <w:sz w:val="22"/>
          <w:szCs w:val="22"/>
          <w:u w:val="single"/>
          <w:shd w:val="clear" w:color="auto" w:fill="FFFF99"/>
          <w:rtl/>
        </w:rPr>
        <w:t>— לגבי כ</w:t>
      </w:r>
      <w:r w:rsidRPr="001B6974">
        <w:rPr>
          <w:rStyle w:val="default"/>
          <w:rFonts w:cs="FrankRuehl" w:hint="cs"/>
          <w:vanish/>
          <w:sz w:val="22"/>
          <w:szCs w:val="22"/>
          <w:u w:val="single"/>
          <w:shd w:val="clear" w:color="auto" w:fill="FFFF99"/>
          <w:rtl/>
        </w:rPr>
        <w:t>ל ועדות הקלפי;</w:t>
      </w:r>
    </w:p>
    <w:p w:rsidR="006639E5" w:rsidRPr="001B6974" w:rsidRDefault="006639E5">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לכל ועד</w:t>
      </w:r>
      <w:r w:rsidRPr="001B6974">
        <w:rPr>
          <w:rStyle w:val="default"/>
          <w:rFonts w:cs="FrankRuehl" w:hint="cs"/>
          <w:vanish/>
          <w:sz w:val="22"/>
          <w:szCs w:val="22"/>
          <w:u w:val="single"/>
          <w:shd w:val="clear" w:color="auto" w:fill="FFFF99"/>
          <w:rtl/>
        </w:rPr>
        <w:t xml:space="preserve">ה אזורית </w:t>
      </w:r>
      <w:r w:rsidRPr="001B6974">
        <w:rPr>
          <w:rStyle w:val="default"/>
          <w:rFonts w:cs="FrankRuehl"/>
          <w:vanish/>
          <w:sz w:val="22"/>
          <w:szCs w:val="22"/>
          <w:u w:val="single"/>
          <w:shd w:val="clear" w:color="auto" w:fill="FFFF99"/>
          <w:rtl/>
        </w:rPr>
        <w:t>— לגבי ו</w:t>
      </w:r>
      <w:r w:rsidRPr="001B6974">
        <w:rPr>
          <w:rStyle w:val="default"/>
          <w:rFonts w:cs="FrankRuehl" w:hint="cs"/>
          <w:vanish/>
          <w:sz w:val="22"/>
          <w:szCs w:val="22"/>
          <w:u w:val="single"/>
          <w:shd w:val="clear" w:color="auto" w:fill="FFFF99"/>
          <w:rtl/>
        </w:rPr>
        <w:t>עדות הקלפי שבתחומה;</w:t>
      </w:r>
    </w:p>
    <w:p w:rsidR="006639E5" w:rsidRPr="001B6974" w:rsidRDefault="006639E5">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(3)</w:t>
      </w:r>
      <w:r w:rsidRPr="001B6974">
        <w:rPr>
          <w:rStyle w:val="default"/>
          <w:rFonts w:cs="FrankRuehl"/>
          <w:vanish/>
          <w:sz w:val="22"/>
          <w:szCs w:val="22"/>
          <w:u w:val="single"/>
          <w:shd w:val="clear" w:color="auto" w:fill="FFFF99"/>
          <w:rtl/>
        </w:rPr>
        <w:tab/>
        <w:t>לכל מזכ</w:t>
      </w:r>
      <w:r w:rsidRPr="001B6974">
        <w:rPr>
          <w:rStyle w:val="default"/>
          <w:rFonts w:cs="FrankRuehl" w:hint="cs"/>
          <w:vanish/>
          <w:sz w:val="22"/>
          <w:szCs w:val="22"/>
          <w:u w:val="single"/>
          <w:shd w:val="clear" w:color="auto" w:fill="FFFF99"/>
          <w:rtl/>
        </w:rPr>
        <w:t xml:space="preserve">יר של ועדת קלפי </w:t>
      </w:r>
      <w:r w:rsidRPr="001B6974">
        <w:rPr>
          <w:rStyle w:val="default"/>
          <w:rFonts w:cs="FrankRuehl"/>
          <w:vanish/>
          <w:sz w:val="22"/>
          <w:szCs w:val="22"/>
          <w:u w:val="single"/>
          <w:shd w:val="clear" w:color="auto" w:fill="FFFF99"/>
          <w:rtl/>
        </w:rPr>
        <w:t>— לגבי ו</w:t>
      </w:r>
      <w:r w:rsidRPr="001B6974">
        <w:rPr>
          <w:rStyle w:val="default"/>
          <w:rFonts w:cs="FrankRuehl" w:hint="cs"/>
          <w:vanish/>
          <w:sz w:val="22"/>
          <w:szCs w:val="22"/>
          <w:u w:val="single"/>
          <w:shd w:val="clear" w:color="auto" w:fill="FFFF99"/>
          <w:rtl/>
        </w:rPr>
        <w:t>עדת הקלפי שבה הוא מכהן.</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בהתאם להחלטות הועדה המרכזית האמורות בסעיף קטן (א) ימנו הועדות האזוריות את ועדות הקלפי לא יאוחר מהיום ה-20 שלפני יום הבחירות.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t>בהתאם להחלטות הועדה המרכזית האמורות בסעיף קטן (א), תמנה כל סיעה את חבריה בועדות הקלפי ורשאית היא למנות ממלאי מקום קבועים לכל חבר.</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נקבע מספר חבריה והרכבה הסיעתי של ועדת קלפי כאמור בסעיף קטן (א) וסיעה לא הודיעה לועדה האזורית את שמות נציגיה בועדת הקלפי תוך תקופה שקבעה הועדה האזורית או לפני היום ה-23 שלפני יום הבחירות, הכל לפי המוקדם, תורכב ועדת הקלפי בלי נציגי אותה סיעה.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(ד)</w:t>
      </w:r>
      <w:r w:rsidRPr="001B6974">
        <w:rPr>
          <w:rStyle w:val="default"/>
          <w:rFonts w:cs="FrankRuehl" w:hint="cs"/>
          <w:vanish/>
          <w:sz w:val="22"/>
          <w:szCs w:val="22"/>
          <w:u w:val="single"/>
          <w:shd w:val="clear" w:color="auto" w:fill="FFFF99"/>
          <w:rtl/>
        </w:rPr>
        <w:tab/>
        <w:t>לא מינתה סיעה נציגיה לועדת קלפי, תורכב הועדה בלי נציגי אותה סיעה.</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vanish/>
          <w:sz w:val="22"/>
          <w:szCs w:val="22"/>
          <w:shd w:val="clear" w:color="auto" w:fill="FFFF99"/>
          <w:rtl/>
        </w:rPr>
        <w:t>(ה)</w:t>
      </w:r>
      <w:r w:rsidRPr="001B6974">
        <w:rPr>
          <w:rStyle w:val="default"/>
          <w:rFonts w:cs="FrankRuehl" w:hint="cs"/>
          <w:vanish/>
          <w:sz w:val="22"/>
          <w:szCs w:val="22"/>
          <w:shd w:val="clear" w:color="auto" w:fill="FFFF99"/>
          <w:rtl/>
        </w:rPr>
        <w:tab/>
        <w:t>כל סיעה רשאית, בכל עת, בדרך שתקבע הועדה המרכזית, להחליף את נציגה בועדת הקלפי ואת ממלאי מקומו.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vanish/>
          <w:sz w:val="22"/>
          <w:szCs w:val="22"/>
          <w:shd w:val="clear" w:color="auto" w:fill="FFFF99"/>
          <w:rtl/>
        </w:rPr>
        <w:t>(ו)</w:t>
      </w:r>
      <w:r w:rsidRPr="001B6974">
        <w:rPr>
          <w:rStyle w:val="default"/>
          <w:rFonts w:cs="FrankRuehl" w:hint="cs"/>
          <w:vanish/>
          <w:sz w:val="22"/>
          <w:szCs w:val="22"/>
          <w:shd w:val="clear" w:color="auto" w:fill="FFFF99"/>
          <w:rtl/>
        </w:rPr>
        <w:tab/>
        <w:t>מי שביום הבחירות הוא בן שש עשרה ומעלה כשיר להיות חבר ועדת קלפי.</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(ז)</w:t>
      </w:r>
      <w:r w:rsidRPr="001B6974">
        <w:rPr>
          <w:rStyle w:val="default"/>
          <w:rFonts w:cs="FrankRuehl" w:hint="cs"/>
          <w:vanish/>
          <w:sz w:val="22"/>
          <w:szCs w:val="22"/>
          <w:u w:val="single"/>
          <w:shd w:val="clear" w:color="auto" w:fill="FFFF99"/>
          <w:rtl/>
        </w:rPr>
        <w:tab/>
        <w:t>נציג של סיעה בועדת קלפי חייב לזהות עצמו לפני מזכיר הועדה לפי האמור בסעיף 74(ב), לפני שיתחיל לשמש בתפקידו.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27.5.1981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76" w:history="1">
        <w:r w:rsidRPr="001B6974">
          <w:rPr>
            <w:rStyle w:val="Hyperlink"/>
            <w:rFonts w:cs="FrankRuehl" w:hint="cs"/>
            <w:vanish/>
            <w:szCs w:val="20"/>
            <w:shd w:val="clear" w:color="auto" w:fill="FFFF99"/>
            <w:rtl/>
          </w:rPr>
          <w:t>ס"ח תשמ"א מס' 1026</w:t>
        </w:r>
      </w:hyperlink>
      <w:r w:rsidRPr="001B6974">
        <w:rPr>
          <w:rStyle w:val="default"/>
          <w:rFonts w:cs="FrankRuehl" w:hint="cs"/>
          <w:vanish/>
          <w:sz w:val="20"/>
          <w:szCs w:val="20"/>
          <w:shd w:val="clear" w:color="auto" w:fill="FFFF99"/>
          <w:rtl/>
        </w:rPr>
        <w:t xml:space="preserve"> מיום 27.5.1981 עמ' 281 (</w:t>
      </w:r>
      <w:hyperlink r:id="rId177" w:history="1">
        <w:r w:rsidRPr="001B6974">
          <w:rPr>
            <w:rStyle w:val="Hyperlink"/>
            <w:rFonts w:cs="FrankRuehl" w:hint="cs"/>
            <w:vanish/>
            <w:szCs w:val="20"/>
            <w:shd w:val="clear" w:color="auto" w:fill="FFFF99"/>
            <w:rtl/>
          </w:rPr>
          <w:t>ה"ח 1543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בהתאם להחלטות הועדה המרכזית האמורות בסעיף קטן (א), תמנה כל סיעה את חבריה בועדות הקלפי ורשאית היא למנות ממלאי מקום קבועים לכל חבר.</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התאם</w:t>
      </w:r>
      <w:r w:rsidRPr="001B6974">
        <w:rPr>
          <w:rStyle w:val="default"/>
          <w:rFonts w:cs="FrankRuehl"/>
          <w:vanish/>
          <w:sz w:val="22"/>
          <w:szCs w:val="22"/>
          <w:u w:val="single"/>
          <w:shd w:val="clear" w:color="auto" w:fill="FFFF99"/>
          <w:rtl/>
        </w:rPr>
        <w:t xml:space="preserve"> ל</w:t>
      </w:r>
      <w:r w:rsidRPr="001B6974">
        <w:rPr>
          <w:rStyle w:val="default"/>
          <w:rFonts w:cs="FrankRuehl" w:hint="cs"/>
          <w:vanish/>
          <w:sz w:val="22"/>
          <w:szCs w:val="22"/>
          <w:u w:val="single"/>
          <w:shd w:val="clear" w:color="auto" w:fill="FFFF99"/>
          <w:rtl/>
        </w:rPr>
        <w:t>החלטות הועדה המרכזית הא</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ות בסעיף קטן (א) ימנו הועדות האזוריות את יושבי רא</w:t>
      </w:r>
      <w:r w:rsidRPr="001B6974">
        <w:rPr>
          <w:rStyle w:val="default"/>
          <w:rFonts w:cs="FrankRuehl"/>
          <w:vanish/>
          <w:sz w:val="22"/>
          <w:szCs w:val="22"/>
          <w:u w:val="single"/>
          <w:shd w:val="clear" w:color="auto" w:fill="FFFF99"/>
          <w:rtl/>
        </w:rPr>
        <w:t xml:space="preserve">ש </w:t>
      </w:r>
      <w:r w:rsidRPr="001B6974">
        <w:rPr>
          <w:rStyle w:val="default"/>
          <w:rFonts w:cs="FrankRuehl" w:hint="cs"/>
          <w:vanish/>
          <w:sz w:val="22"/>
          <w:szCs w:val="22"/>
          <w:u w:val="single"/>
          <w:shd w:val="clear" w:color="auto" w:fill="FFFF99"/>
          <w:rtl/>
        </w:rPr>
        <w:t>וע</w:t>
      </w:r>
      <w:r w:rsidRPr="001B6974">
        <w:rPr>
          <w:rStyle w:val="default"/>
          <w:rFonts w:cs="FrankRuehl"/>
          <w:vanish/>
          <w:sz w:val="22"/>
          <w:szCs w:val="22"/>
          <w:u w:val="single"/>
          <w:shd w:val="clear" w:color="auto" w:fill="FFFF99"/>
          <w:rtl/>
        </w:rPr>
        <w:t>דו</w:t>
      </w:r>
      <w:r w:rsidRPr="001B6974">
        <w:rPr>
          <w:rStyle w:val="default"/>
          <w:rFonts w:cs="FrankRuehl" w:hint="cs"/>
          <w:vanish/>
          <w:sz w:val="22"/>
          <w:szCs w:val="22"/>
          <w:u w:val="single"/>
          <w:shd w:val="clear" w:color="auto" w:fill="FFFF99"/>
          <w:rtl/>
        </w:rPr>
        <w:t>ת הקלפי וסגניהם לא יאוחר מהיום ה-20 שלפני יום הבחירות.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לא מינתה סיעה נציגיה לועדת קלפי, תורכב הועדה בלי נציגי אותה סיעה.</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u w:val="single"/>
          <w:shd w:val="clear" w:color="auto" w:fill="FFFF99"/>
          <w:rtl/>
        </w:rPr>
        <w:t>(ד)</w:t>
      </w:r>
      <w:r w:rsidRPr="001B6974">
        <w:rPr>
          <w:rStyle w:val="default"/>
          <w:rFonts w:cs="FrankRuehl"/>
          <w:vanish/>
          <w:sz w:val="22"/>
          <w:szCs w:val="22"/>
          <w:u w:val="single"/>
          <w:shd w:val="clear" w:color="auto" w:fill="FFFF99"/>
          <w:rtl/>
        </w:rPr>
        <w:tab/>
        <w:t>נקבע מס</w:t>
      </w:r>
      <w:r w:rsidRPr="001B6974">
        <w:rPr>
          <w:rStyle w:val="default"/>
          <w:rFonts w:cs="FrankRuehl" w:hint="cs"/>
          <w:vanish/>
          <w:sz w:val="22"/>
          <w:szCs w:val="22"/>
          <w:u w:val="single"/>
          <w:shd w:val="clear" w:color="auto" w:fill="FFFF99"/>
          <w:rtl/>
        </w:rPr>
        <w:t>פר חבריה והרכבה הסיעתי של ועדת קלפי כאמור בסעיף קטן (א</w:t>
      </w:r>
      <w:r w:rsidRPr="001B6974">
        <w:rPr>
          <w:rStyle w:val="default"/>
          <w:rFonts w:cs="FrankRuehl"/>
          <w:vanish/>
          <w:sz w:val="22"/>
          <w:szCs w:val="22"/>
          <w:u w:val="single"/>
          <w:shd w:val="clear" w:color="auto" w:fill="FFFF99"/>
          <w:rtl/>
        </w:rPr>
        <w:t>) וסיעה ל</w:t>
      </w:r>
      <w:r w:rsidRPr="001B6974">
        <w:rPr>
          <w:rStyle w:val="default"/>
          <w:rFonts w:cs="FrankRuehl" w:hint="cs"/>
          <w:vanish/>
          <w:sz w:val="22"/>
          <w:szCs w:val="22"/>
          <w:u w:val="single"/>
          <w:shd w:val="clear" w:color="auto" w:fill="FFFF99"/>
          <w:rtl/>
        </w:rPr>
        <w:t>א הודיעה לועדה הא</w:t>
      </w:r>
      <w:r w:rsidRPr="001B6974">
        <w:rPr>
          <w:rStyle w:val="default"/>
          <w:rFonts w:cs="FrankRuehl"/>
          <w:vanish/>
          <w:sz w:val="22"/>
          <w:szCs w:val="22"/>
          <w:u w:val="single"/>
          <w:shd w:val="clear" w:color="auto" w:fill="FFFF99"/>
          <w:rtl/>
        </w:rPr>
        <w:t>ז</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 xml:space="preserve">ת שמות נציגיה המכהנים </w:t>
      </w:r>
      <w:r w:rsidRPr="001B6974">
        <w:rPr>
          <w:rStyle w:val="default"/>
          <w:rFonts w:cs="FrankRuehl"/>
          <w:vanish/>
          <w:sz w:val="22"/>
          <w:szCs w:val="22"/>
          <w:u w:val="single"/>
          <w:shd w:val="clear" w:color="auto" w:fill="FFFF99"/>
          <w:rtl/>
        </w:rPr>
        <w:t>כיוש</w:t>
      </w:r>
      <w:r w:rsidRPr="001B6974">
        <w:rPr>
          <w:rStyle w:val="default"/>
          <w:rFonts w:cs="FrankRuehl" w:hint="cs"/>
          <w:vanish/>
          <w:sz w:val="22"/>
          <w:szCs w:val="22"/>
          <w:u w:val="single"/>
          <w:shd w:val="clear" w:color="auto" w:fill="FFFF99"/>
          <w:rtl/>
        </w:rPr>
        <w:t>בי ראש ועדות קלפי וסגניהם תוך תקו</w:t>
      </w:r>
      <w:r w:rsidRPr="001B6974">
        <w:rPr>
          <w:rStyle w:val="default"/>
          <w:rFonts w:cs="FrankRuehl"/>
          <w:vanish/>
          <w:sz w:val="22"/>
          <w:szCs w:val="22"/>
          <w:u w:val="single"/>
          <w:shd w:val="clear" w:color="auto" w:fill="FFFF99"/>
          <w:rtl/>
        </w:rPr>
        <w:t>פ</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שקבעה הועדה האזורית או לפני היום ה-23 שלפני יום ה</w:t>
      </w:r>
      <w:r w:rsidRPr="001B6974">
        <w:rPr>
          <w:rStyle w:val="default"/>
          <w:rFonts w:cs="FrankRuehl"/>
          <w:vanish/>
          <w:sz w:val="22"/>
          <w:szCs w:val="22"/>
          <w:u w:val="single"/>
          <w:shd w:val="clear" w:color="auto" w:fill="FFFF99"/>
          <w:rtl/>
        </w:rPr>
        <w:t>בח</w:t>
      </w:r>
      <w:r w:rsidRPr="001B6974">
        <w:rPr>
          <w:rStyle w:val="default"/>
          <w:rFonts w:cs="FrankRuehl" w:hint="cs"/>
          <w:vanish/>
          <w:sz w:val="22"/>
          <w:szCs w:val="22"/>
          <w:u w:val="single"/>
          <w:shd w:val="clear" w:color="auto" w:fill="FFFF99"/>
          <w:rtl/>
        </w:rPr>
        <w:t>יר</w:t>
      </w:r>
      <w:r w:rsidRPr="001B6974">
        <w:rPr>
          <w:rStyle w:val="default"/>
          <w:rFonts w:cs="FrankRuehl"/>
          <w:vanish/>
          <w:sz w:val="22"/>
          <w:szCs w:val="22"/>
          <w:u w:val="single"/>
          <w:shd w:val="clear" w:color="auto" w:fill="FFFF99"/>
          <w:rtl/>
        </w:rPr>
        <w:t>ות</w:t>
      </w:r>
      <w:r w:rsidRPr="001B6974">
        <w:rPr>
          <w:rStyle w:val="default"/>
          <w:rFonts w:cs="FrankRuehl" w:hint="cs"/>
          <w:vanish/>
          <w:sz w:val="22"/>
          <w:szCs w:val="22"/>
          <w:u w:val="single"/>
          <w:shd w:val="clear" w:color="auto" w:fill="FFFF99"/>
          <w:rtl/>
        </w:rPr>
        <w:t>, הכל לפי המוקדם, תורכב ועדת הקלפי בלי נציגי אותה סיעה.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כל סיעה רשאית, בכל עת, בדרך שתקבע הועדה המרכזית, להחליף את נציגה בועדת הקלפי ואת ממלאי מקומו.</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בהתאם ל</w:t>
      </w:r>
      <w:r w:rsidRPr="001B6974">
        <w:rPr>
          <w:rStyle w:val="default"/>
          <w:rFonts w:cs="FrankRuehl" w:hint="cs"/>
          <w:vanish/>
          <w:sz w:val="22"/>
          <w:szCs w:val="22"/>
          <w:u w:val="single"/>
          <w:shd w:val="clear" w:color="auto" w:fill="FFFF99"/>
          <w:rtl/>
        </w:rPr>
        <w:t>החלטות הועדה המרכז</w:t>
      </w:r>
      <w:r w:rsidRPr="001B6974">
        <w:rPr>
          <w:rStyle w:val="default"/>
          <w:rFonts w:cs="FrankRuehl"/>
          <w:vanish/>
          <w:sz w:val="22"/>
          <w:szCs w:val="22"/>
          <w:u w:val="single"/>
          <w:shd w:val="clear" w:color="auto" w:fill="FFFF99"/>
          <w:rtl/>
        </w:rPr>
        <w:t>ית האמור</w:t>
      </w:r>
      <w:r w:rsidRPr="001B6974">
        <w:rPr>
          <w:rStyle w:val="default"/>
          <w:rFonts w:cs="FrankRuehl" w:hint="cs"/>
          <w:vanish/>
          <w:sz w:val="22"/>
          <w:szCs w:val="22"/>
          <w:u w:val="single"/>
          <w:shd w:val="clear" w:color="auto" w:fill="FFFF99"/>
          <w:rtl/>
        </w:rPr>
        <w:t>ות בסעיף קטן (א), ת</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נ</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ס</w:t>
      </w:r>
      <w:r w:rsidRPr="001B6974">
        <w:rPr>
          <w:rStyle w:val="default"/>
          <w:rFonts w:cs="FrankRuehl" w:hint="cs"/>
          <w:vanish/>
          <w:sz w:val="22"/>
          <w:szCs w:val="22"/>
          <w:u w:val="single"/>
          <w:shd w:val="clear" w:color="auto" w:fill="FFFF99"/>
          <w:rtl/>
        </w:rPr>
        <w:t>יעה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את חבריה בועדות הק</w:t>
      </w:r>
      <w:r w:rsidRPr="001B6974">
        <w:rPr>
          <w:rStyle w:val="default"/>
          <w:rFonts w:cs="FrankRuehl"/>
          <w:vanish/>
          <w:sz w:val="22"/>
          <w:szCs w:val="22"/>
          <w:u w:val="single"/>
          <w:shd w:val="clear" w:color="auto" w:fill="FFFF99"/>
          <w:rtl/>
        </w:rPr>
        <w:t>לפי</w:t>
      </w:r>
      <w:r w:rsidRPr="001B6974">
        <w:rPr>
          <w:rStyle w:val="default"/>
          <w:rFonts w:cs="FrankRuehl" w:hint="cs"/>
          <w:vanish/>
          <w:sz w:val="22"/>
          <w:szCs w:val="22"/>
          <w:u w:val="single"/>
          <w:shd w:val="clear" w:color="auto" w:fill="FFFF99"/>
          <w:rtl/>
        </w:rPr>
        <w:t xml:space="preserve">, ורשאית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 xml:space="preserve"> למנות ממלאי מקום קבועים לכל חבר. </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(ו)</w:t>
      </w:r>
      <w:r w:rsidRPr="001B6974">
        <w:rPr>
          <w:rStyle w:val="default"/>
          <w:rFonts w:cs="FrankRuehl" w:hint="cs"/>
          <w:strike/>
          <w:vanish/>
          <w:sz w:val="22"/>
          <w:szCs w:val="22"/>
          <w:shd w:val="clear" w:color="auto" w:fill="FFFF99"/>
          <w:rtl/>
        </w:rPr>
        <w:tab/>
        <w:t>מי שביום הבחירות הוא בן שש עשרה ומעלה כשיר להיות חבר ועדת קלפי.</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6"/>
          <w:shd w:val="clear" w:color="auto" w:fill="FFFF99"/>
          <w:rtl/>
        </w:rPr>
        <w:tab/>
      </w:r>
      <w:r w:rsidRPr="001B6974">
        <w:rPr>
          <w:rStyle w:val="default"/>
          <w:rFonts w:cs="FrankRuehl"/>
          <w:vanish/>
          <w:sz w:val="22"/>
          <w:szCs w:val="22"/>
          <w:u w:val="single"/>
          <w:shd w:val="clear" w:color="auto" w:fill="FFFF99"/>
          <w:rtl/>
        </w:rPr>
        <w:t>(ו)</w:t>
      </w:r>
      <w:r w:rsidRPr="001B6974">
        <w:rPr>
          <w:rStyle w:val="default"/>
          <w:rFonts w:cs="FrankRuehl"/>
          <w:vanish/>
          <w:sz w:val="22"/>
          <w:szCs w:val="22"/>
          <w:u w:val="single"/>
          <w:shd w:val="clear" w:color="auto" w:fill="FFFF99"/>
          <w:rtl/>
        </w:rPr>
        <w:tab/>
        <w:t>כל סיעה</w:t>
      </w:r>
      <w:r w:rsidRPr="001B6974">
        <w:rPr>
          <w:rStyle w:val="default"/>
          <w:rFonts w:cs="FrankRuehl" w:hint="cs"/>
          <w:vanish/>
          <w:sz w:val="22"/>
          <w:szCs w:val="22"/>
          <w:u w:val="single"/>
          <w:shd w:val="clear" w:color="auto" w:fill="FFFF99"/>
          <w:rtl/>
        </w:rPr>
        <w:t xml:space="preserve"> רשאית, בכל עת</w:t>
      </w:r>
      <w:r w:rsidRPr="001B6974">
        <w:rPr>
          <w:rStyle w:val="default"/>
          <w:rFonts w:cs="FrankRuehl"/>
          <w:vanish/>
          <w:sz w:val="22"/>
          <w:szCs w:val="22"/>
          <w:u w:val="single"/>
          <w:shd w:val="clear" w:color="auto" w:fill="FFFF99"/>
          <w:rtl/>
        </w:rPr>
        <w:t>, בדרך שנ</w:t>
      </w:r>
      <w:r w:rsidRPr="001B6974">
        <w:rPr>
          <w:rStyle w:val="default"/>
          <w:rFonts w:cs="FrankRuehl" w:hint="cs"/>
          <w:vanish/>
          <w:sz w:val="22"/>
          <w:szCs w:val="22"/>
          <w:u w:val="single"/>
          <w:shd w:val="clear" w:color="auto" w:fill="FFFF99"/>
          <w:rtl/>
        </w:rPr>
        <w:t>קב</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 xml:space="preserve">בתקנות, להחליף את נציגה בועדת הקלפי ואת ממלאי מקומו. </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(ז)</w:t>
      </w:r>
      <w:r w:rsidRPr="001B6974">
        <w:rPr>
          <w:rStyle w:val="default"/>
          <w:rFonts w:cs="FrankRuehl" w:hint="cs"/>
          <w:strike/>
          <w:vanish/>
          <w:sz w:val="22"/>
          <w:szCs w:val="22"/>
          <w:shd w:val="clear" w:color="auto" w:fill="FFFF99"/>
          <w:rtl/>
        </w:rPr>
        <w:tab/>
        <w:t>נציג של סיעה בועדת קלפי חייב לזהות עצמו לפני מזכיר הועדה לפי האמור בסעיף 74(ב), לפני שיתחיל לשמש בתפקידו.</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6"/>
          <w:shd w:val="clear" w:color="auto" w:fill="FFFF99"/>
          <w:rtl/>
        </w:rPr>
        <w:tab/>
      </w:r>
      <w:r w:rsidRPr="001B6974">
        <w:rPr>
          <w:rStyle w:val="default"/>
          <w:rFonts w:cs="FrankRuehl"/>
          <w:vanish/>
          <w:sz w:val="22"/>
          <w:szCs w:val="22"/>
          <w:u w:val="single"/>
          <w:shd w:val="clear" w:color="auto" w:fill="FFFF99"/>
          <w:rtl/>
        </w:rPr>
        <w:t>(ז)</w:t>
      </w:r>
      <w:r w:rsidRPr="001B6974">
        <w:rPr>
          <w:rStyle w:val="default"/>
          <w:rFonts w:cs="FrankRuehl"/>
          <w:vanish/>
          <w:sz w:val="22"/>
          <w:szCs w:val="22"/>
          <w:u w:val="single"/>
          <w:shd w:val="clear" w:color="auto" w:fill="FFFF99"/>
          <w:rtl/>
        </w:rPr>
        <w:tab/>
        <w:t>מי שביו</w:t>
      </w:r>
      <w:r w:rsidRPr="001B6974">
        <w:rPr>
          <w:rStyle w:val="default"/>
          <w:rFonts w:cs="FrankRuehl" w:hint="cs"/>
          <w:vanish/>
          <w:sz w:val="22"/>
          <w:szCs w:val="22"/>
          <w:u w:val="single"/>
          <w:shd w:val="clear" w:color="auto" w:fill="FFFF99"/>
          <w:rtl/>
        </w:rPr>
        <w:t>ם הבחירות הוא בן שש עשרה ומ</w:t>
      </w:r>
      <w:r w:rsidRPr="001B6974">
        <w:rPr>
          <w:rStyle w:val="default"/>
          <w:rFonts w:cs="FrankRuehl"/>
          <w:vanish/>
          <w:sz w:val="22"/>
          <w:szCs w:val="22"/>
          <w:u w:val="single"/>
          <w:shd w:val="clear" w:color="auto" w:fill="FFFF99"/>
          <w:rtl/>
        </w:rPr>
        <w:t xml:space="preserve">עלה </w:t>
      </w:r>
      <w:r w:rsidRPr="001B6974">
        <w:rPr>
          <w:rStyle w:val="default"/>
          <w:rFonts w:cs="FrankRuehl" w:hint="cs"/>
          <w:vanish/>
          <w:sz w:val="22"/>
          <w:szCs w:val="22"/>
          <w:u w:val="single"/>
          <w:shd w:val="clear" w:color="auto" w:fill="FFFF99"/>
          <w:rtl/>
        </w:rPr>
        <w:t>כשיר להיות חבר ועדת קלפי.</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78"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194 (</w:t>
      </w:r>
      <w:hyperlink r:id="rId179"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התאם</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החלטות הועדה המרכזית הא</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ות בסעיף קטן (א) ימנו הועדות האזוריות את יושבי רא</w:t>
      </w:r>
      <w:r w:rsidRPr="001B6974">
        <w:rPr>
          <w:rStyle w:val="default"/>
          <w:rFonts w:cs="FrankRuehl"/>
          <w:vanish/>
          <w:sz w:val="22"/>
          <w:szCs w:val="22"/>
          <w:shd w:val="clear" w:color="auto" w:fill="FFFF99"/>
          <w:rtl/>
        </w:rPr>
        <w:t xml:space="preserve">ש </w:t>
      </w:r>
      <w:r w:rsidRPr="001B6974">
        <w:rPr>
          <w:rStyle w:val="default"/>
          <w:rFonts w:cs="FrankRuehl" w:hint="cs"/>
          <w:vanish/>
          <w:sz w:val="22"/>
          <w:szCs w:val="22"/>
          <w:shd w:val="clear" w:color="auto" w:fill="FFFF99"/>
          <w:rtl/>
        </w:rPr>
        <w:t>וע</w:t>
      </w:r>
      <w:r w:rsidRPr="001B6974">
        <w:rPr>
          <w:rStyle w:val="default"/>
          <w:rFonts w:cs="FrankRuehl"/>
          <w:vanish/>
          <w:sz w:val="22"/>
          <w:szCs w:val="22"/>
          <w:shd w:val="clear" w:color="auto" w:fill="FFFF99"/>
          <w:rtl/>
        </w:rPr>
        <w:t>דו</w:t>
      </w:r>
      <w:r w:rsidRPr="001B6974">
        <w:rPr>
          <w:rStyle w:val="default"/>
          <w:rFonts w:cs="FrankRuehl" w:hint="cs"/>
          <w:vanish/>
          <w:sz w:val="22"/>
          <w:szCs w:val="22"/>
          <w:shd w:val="clear" w:color="auto" w:fill="FFFF99"/>
          <w:rtl/>
        </w:rPr>
        <w:t xml:space="preserve">ת הקלפי </w:t>
      </w:r>
      <w:r w:rsidRPr="001B6974">
        <w:rPr>
          <w:rStyle w:val="default"/>
          <w:rFonts w:cs="FrankRuehl" w:hint="cs"/>
          <w:strike/>
          <w:vanish/>
          <w:sz w:val="22"/>
          <w:szCs w:val="22"/>
          <w:shd w:val="clear" w:color="auto" w:fill="FFFF99"/>
          <w:rtl/>
        </w:rPr>
        <w:t>וסגניהם</w:t>
      </w:r>
      <w:r w:rsidRPr="001B6974">
        <w:rPr>
          <w:rStyle w:val="default"/>
          <w:rFonts w:cs="FrankRuehl" w:hint="cs"/>
          <w:vanish/>
          <w:sz w:val="22"/>
          <w:szCs w:val="22"/>
          <w:shd w:val="clear" w:color="auto" w:fill="FFFF99"/>
          <w:rtl/>
        </w:rPr>
        <w:t xml:space="preserve"> לא יאוחר מהיום ה-20 שלפני יום הבחירות.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נקבע מס</w:t>
      </w:r>
      <w:r w:rsidRPr="001B6974">
        <w:rPr>
          <w:rStyle w:val="default"/>
          <w:rFonts w:cs="FrankRuehl" w:hint="cs"/>
          <w:vanish/>
          <w:sz w:val="22"/>
          <w:szCs w:val="22"/>
          <w:shd w:val="clear" w:color="auto" w:fill="FFFF99"/>
          <w:rtl/>
        </w:rPr>
        <w:t>פר חבריה והרכבה הסיעתי של ועדת קלפי כאמור בסעיף קטן (א</w:t>
      </w:r>
      <w:r w:rsidRPr="001B6974">
        <w:rPr>
          <w:rStyle w:val="default"/>
          <w:rFonts w:cs="FrankRuehl"/>
          <w:vanish/>
          <w:sz w:val="22"/>
          <w:szCs w:val="22"/>
          <w:shd w:val="clear" w:color="auto" w:fill="FFFF99"/>
          <w:rtl/>
        </w:rPr>
        <w:t>) וסיעה ל</w:t>
      </w:r>
      <w:r w:rsidRPr="001B6974">
        <w:rPr>
          <w:rStyle w:val="default"/>
          <w:rFonts w:cs="FrankRuehl" w:hint="cs"/>
          <w:vanish/>
          <w:sz w:val="22"/>
          <w:szCs w:val="22"/>
          <w:shd w:val="clear" w:color="auto" w:fill="FFFF99"/>
          <w:rtl/>
        </w:rPr>
        <w:t>א הודיעה לועדה הא</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ת שמות נציגיה המכהנים </w:t>
      </w:r>
      <w:r w:rsidRPr="001B6974">
        <w:rPr>
          <w:rStyle w:val="default"/>
          <w:rFonts w:cs="FrankRuehl"/>
          <w:vanish/>
          <w:sz w:val="22"/>
          <w:szCs w:val="22"/>
          <w:shd w:val="clear" w:color="auto" w:fill="FFFF99"/>
          <w:rtl/>
        </w:rPr>
        <w:t>כיוש</w:t>
      </w:r>
      <w:r w:rsidRPr="001B6974">
        <w:rPr>
          <w:rStyle w:val="default"/>
          <w:rFonts w:cs="FrankRuehl" w:hint="cs"/>
          <w:vanish/>
          <w:sz w:val="22"/>
          <w:szCs w:val="22"/>
          <w:shd w:val="clear" w:color="auto" w:fill="FFFF99"/>
          <w:rtl/>
        </w:rPr>
        <w:t xml:space="preserve">בי ראש ועדות קלפי </w:t>
      </w:r>
      <w:r w:rsidRPr="001B6974">
        <w:rPr>
          <w:rStyle w:val="default"/>
          <w:rFonts w:cs="FrankRuehl" w:hint="cs"/>
          <w:strike/>
          <w:vanish/>
          <w:sz w:val="22"/>
          <w:szCs w:val="22"/>
          <w:shd w:val="clear" w:color="auto" w:fill="FFFF99"/>
          <w:rtl/>
        </w:rPr>
        <w:t>וסגניהם</w:t>
      </w:r>
      <w:r w:rsidRPr="001B6974">
        <w:rPr>
          <w:rStyle w:val="default"/>
          <w:rFonts w:cs="FrankRuehl" w:hint="cs"/>
          <w:vanish/>
          <w:sz w:val="22"/>
          <w:szCs w:val="22"/>
          <w:shd w:val="clear" w:color="auto" w:fill="FFFF99"/>
          <w:rtl/>
        </w:rPr>
        <w:t xml:space="preserve"> תוך תקו</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שקבעה הועדה האזורית או לפני היום ה-23 שלפני יום ה</w:t>
      </w:r>
      <w:r w:rsidRPr="001B6974">
        <w:rPr>
          <w:rStyle w:val="default"/>
          <w:rFonts w:cs="FrankRuehl"/>
          <w:vanish/>
          <w:sz w:val="22"/>
          <w:szCs w:val="22"/>
          <w:shd w:val="clear" w:color="auto" w:fill="FFFF99"/>
          <w:rtl/>
        </w:rPr>
        <w:t>בח</w:t>
      </w:r>
      <w:r w:rsidRPr="001B6974">
        <w:rPr>
          <w:rStyle w:val="default"/>
          <w:rFonts w:cs="FrankRuehl" w:hint="cs"/>
          <w:vanish/>
          <w:sz w:val="22"/>
          <w:szCs w:val="22"/>
          <w:shd w:val="clear" w:color="auto" w:fill="FFFF99"/>
          <w:rtl/>
        </w:rPr>
        <w:t>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הכל לפי המוקדם, תורכב ועדת הקלפי בלי נציגי אותה סיעה.</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בהתאם ל</w:t>
      </w:r>
      <w:r w:rsidRPr="001B6974">
        <w:rPr>
          <w:rStyle w:val="default"/>
          <w:rFonts w:cs="FrankRuehl" w:hint="cs"/>
          <w:strike/>
          <w:vanish/>
          <w:sz w:val="22"/>
          <w:szCs w:val="22"/>
          <w:shd w:val="clear" w:color="auto" w:fill="FFFF99"/>
          <w:rtl/>
        </w:rPr>
        <w:t>החלטות הועדה המרכז</w:t>
      </w:r>
      <w:r w:rsidRPr="001B6974">
        <w:rPr>
          <w:rStyle w:val="default"/>
          <w:rFonts w:cs="FrankRuehl"/>
          <w:strike/>
          <w:vanish/>
          <w:sz w:val="22"/>
          <w:szCs w:val="22"/>
          <w:shd w:val="clear" w:color="auto" w:fill="FFFF99"/>
          <w:rtl/>
        </w:rPr>
        <w:t>ית האמור</w:t>
      </w:r>
      <w:r w:rsidRPr="001B6974">
        <w:rPr>
          <w:rStyle w:val="default"/>
          <w:rFonts w:cs="FrankRuehl" w:hint="cs"/>
          <w:strike/>
          <w:vanish/>
          <w:sz w:val="22"/>
          <w:szCs w:val="22"/>
          <w:shd w:val="clear" w:color="auto" w:fill="FFFF99"/>
          <w:rtl/>
        </w:rPr>
        <w:t>ות בסעיף קטן (א), ת</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נ</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 xml:space="preserve"> ס</w:t>
      </w:r>
      <w:r w:rsidRPr="001B6974">
        <w:rPr>
          <w:rStyle w:val="default"/>
          <w:rFonts w:cs="FrankRuehl" w:hint="cs"/>
          <w:strike/>
          <w:vanish/>
          <w:sz w:val="22"/>
          <w:szCs w:val="22"/>
          <w:shd w:val="clear" w:color="auto" w:fill="FFFF99"/>
          <w:rtl/>
        </w:rPr>
        <w:t>יעה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את חבריה בועדות הק</w:t>
      </w:r>
      <w:r w:rsidRPr="001B6974">
        <w:rPr>
          <w:rStyle w:val="default"/>
          <w:rFonts w:cs="FrankRuehl"/>
          <w:strike/>
          <w:vanish/>
          <w:sz w:val="22"/>
          <w:szCs w:val="22"/>
          <w:shd w:val="clear" w:color="auto" w:fill="FFFF99"/>
          <w:rtl/>
        </w:rPr>
        <w:t>לפי</w:t>
      </w:r>
      <w:r w:rsidRPr="001B6974">
        <w:rPr>
          <w:rStyle w:val="default"/>
          <w:rFonts w:cs="FrankRuehl" w:hint="cs"/>
          <w:strike/>
          <w:vanish/>
          <w:sz w:val="22"/>
          <w:szCs w:val="22"/>
          <w:shd w:val="clear" w:color="auto" w:fill="FFFF99"/>
          <w:rtl/>
        </w:rPr>
        <w:t xml:space="preserve">, ורשאית </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 xml:space="preserve"> למנות ממלאי מקום קבועים לכל חבר. </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(ה)</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בהתאם ל</w:t>
      </w:r>
      <w:r w:rsidRPr="001B6974">
        <w:rPr>
          <w:rStyle w:val="default"/>
          <w:rFonts w:cs="FrankRuehl" w:hint="cs"/>
          <w:vanish/>
          <w:sz w:val="22"/>
          <w:szCs w:val="22"/>
          <w:u w:val="single"/>
          <w:shd w:val="clear" w:color="auto" w:fill="FFFF99"/>
          <w:rtl/>
        </w:rPr>
        <w:t>החלטות הועדה המרכז</w:t>
      </w:r>
      <w:r w:rsidRPr="001B6974">
        <w:rPr>
          <w:rStyle w:val="default"/>
          <w:rFonts w:cs="FrankRuehl"/>
          <w:vanish/>
          <w:sz w:val="22"/>
          <w:szCs w:val="22"/>
          <w:u w:val="single"/>
          <w:shd w:val="clear" w:color="auto" w:fill="FFFF99"/>
          <w:rtl/>
        </w:rPr>
        <w:t>ית האמור</w:t>
      </w:r>
      <w:r w:rsidRPr="001B6974">
        <w:rPr>
          <w:rStyle w:val="default"/>
          <w:rFonts w:cs="FrankRuehl" w:hint="cs"/>
          <w:vanish/>
          <w:sz w:val="22"/>
          <w:szCs w:val="22"/>
          <w:u w:val="single"/>
          <w:shd w:val="clear" w:color="auto" w:fill="FFFF99"/>
          <w:rtl/>
        </w:rPr>
        <w:t>ות בסעיף קטן (א) ת</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נ</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ס</w:t>
      </w:r>
      <w:r w:rsidRPr="001B6974">
        <w:rPr>
          <w:rStyle w:val="default"/>
          <w:rFonts w:cs="FrankRuehl" w:hint="cs"/>
          <w:vanish/>
          <w:sz w:val="22"/>
          <w:szCs w:val="22"/>
          <w:u w:val="single"/>
          <w:shd w:val="clear" w:color="auto" w:fill="FFFF99"/>
          <w:rtl/>
        </w:rPr>
        <w:t>יעה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את נציגיה אשר יכהנו כסגני יושבי ראש ועדות הק</w:t>
      </w:r>
      <w:r w:rsidRPr="001B6974">
        <w:rPr>
          <w:rStyle w:val="default"/>
          <w:rFonts w:cs="FrankRuehl"/>
          <w:vanish/>
          <w:sz w:val="22"/>
          <w:szCs w:val="22"/>
          <w:u w:val="single"/>
          <w:shd w:val="clear" w:color="auto" w:fill="FFFF99"/>
          <w:rtl/>
        </w:rPr>
        <w:t xml:space="preserve">לפי </w:t>
      </w:r>
      <w:r w:rsidRPr="001B6974">
        <w:rPr>
          <w:rStyle w:val="default"/>
          <w:rFonts w:cs="FrankRuehl" w:hint="cs"/>
          <w:vanish/>
          <w:sz w:val="22"/>
          <w:szCs w:val="22"/>
          <w:u w:val="single"/>
          <w:shd w:val="clear" w:color="auto" w:fill="FFFF99"/>
          <w:rtl/>
        </w:rPr>
        <w:t>וכחברי וע</w:t>
      </w:r>
      <w:r w:rsidRPr="001B6974">
        <w:rPr>
          <w:rStyle w:val="default"/>
          <w:rFonts w:cs="FrankRuehl"/>
          <w:vanish/>
          <w:sz w:val="22"/>
          <w:szCs w:val="22"/>
          <w:u w:val="single"/>
          <w:shd w:val="clear" w:color="auto" w:fill="FFFF99"/>
          <w:rtl/>
        </w:rPr>
        <w:t>ד</w:t>
      </w:r>
      <w:r w:rsidRPr="001B6974">
        <w:rPr>
          <w:rStyle w:val="default"/>
          <w:rFonts w:cs="FrankRuehl" w:hint="cs"/>
          <w:vanish/>
          <w:sz w:val="22"/>
          <w:szCs w:val="22"/>
          <w:u w:val="single"/>
          <w:shd w:val="clear" w:color="auto" w:fill="FFFF99"/>
          <w:rtl/>
        </w:rPr>
        <w:t xml:space="preserve">ת קלפי, ורשאית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 xml:space="preserve"> למנות ממלאי מקום קבועים לכל חבר; מינוי כאמור לא </w:t>
      </w:r>
      <w:r w:rsidRPr="001B6974">
        <w:rPr>
          <w:rStyle w:val="default"/>
          <w:rFonts w:cs="FrankRuehl"/>
          <w:vanish/>
          <w:sz w:val="22"/>
          <w:szCs w:val="22"/>
          <w:u w:val="single"/>
          <w:shd w:val="clear" w:color="auto" w:fill="FFFF99"/>
          <w:rtl/>
        </w:rPr>
        <w:t>יי</w:t>
      </w:r>
      <w:r w:rsidRPr="001B6974">
        <w:rPr>
          <w:rStyle w:val="default"/>
          <w:rFonts w:cs="FrankRuehl" w:hint="cs"/>
          <w:vanish/>
          <w:sz w:val="22"/>
          <w:szCs w:val="22"/>
          <w:u w:val="single"/>
          <w:shd w:val="clear" w:color="auto" w:fill="FFFF99"/>
          <w:rtl/>
        </w:rPr>
        <w:t>וח</w:t>
      </w:r>
      <w:r w:rsidRPr="001B6974">
        <w:rPr>
          <w:rStyle w:val="default"/>
          <w:rFonts w:cs="FrankRuehl"/>
          <w:vanish/>
          <w:sz w:val="22"/>
          <w:szCs w:val="22"/>
          <w:u w:val="single"/>
          <w:shd w:val="clear" w:color="auto" w:fill="FFFF99"/>
          <w:rtl/>
        </w:rPr>
        <w:t xml:space="preserve">ד </w:t>
      </w:r>
      <w:r w:rsidRPr="001B6974">
        <w:rPr>
          <w:rStyle w:val="default"/>
          <w:rFonts w:cs="FrankRuehl" w:hint="cs"/>
          <w:vanish/>
          <w:sz w:val="22"/>
          <w:szCs w:val="22"/>
          <w:u w:val="single"/>
          <w:shd w:val="clear" w:color="auto" w:fill="FFFF99"/>
          <w:rtl/>
        </w:rPr>
        <w:t>לועדת קלפי מסויימת, אולם לא יכהנו בועדת קלפי, בעת ובעונה אחת</w:t>
      </w:r>
      <w:r w:rsidRPr="001B6974">
        <w:rPr>
          <w:rStyle w:val="default"/>
          <w:rFonts w:cs="FrankRuehl"/>
          <w:vanish/>
          <w:sz w:val="22"/>
          <w:szCs w:val="22"/>
          <w:u w:val="single"/>
          <w:shd w:val="clear" w:color="auto" w:fill="FFFF99"/>
          <w:rtl/>
        </w:rPr>
        <w:t>, י</w:t>
      </w:r>
      <w:r w:rsidRPr="001B6974">
        <w:rPr>
          <w:rStyle w:val="default"/>
          <w:rFonts w:cs="FrankRuehl" w:hint="cs"/>
          <w:vanish/>
          <w:sz w:val="22"/>
          <w:szCs w:val="22"/>
          <w:u w:val="single"/>
          <w:shd w:val="clear" w:color="auto" w:fill="FFFF99"/>
          <w:rtl/>
        </w:rPr>
        <w:t>ותר חברים מטעם סיעה מסו</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ימת מכפ</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 שקבעה הועדה</w:t>
      </w:r>
      <w:r w:rsidRPr="001B6974">
        <w:rPr>
          <w:rStyle w:val="default"/>
          <w:rFonts w:cs="FrankRuehl"/>
          <w:vanish/>
          <w:sz w:val="22"/>
          <w:szCs w:val="22"/>
          <w:u w:val="single"/>
          <w:shd w:val="clear" w:color="auto" w:fill="FFFF99"/>
          <w:rtl/>
        </w:rPr>
        <w:t xml:space="preserve"> המרכזית</w:t>
      </w:r>
      <w:r w:rsidRPr="001B6974">
        <w:rPr>
          <w:rStyle w:val="default"/>
          <w:rFonts w:cs="FrankRuehl" w:hint="cs"/>
          <w:vanish/>
          <w:sz w:val="22"/>
          <w:szCs w:val="22"/>
          <w:u w:val="single"/>
          <w:shd w:val="clear" w:color="auto" w:fill="FFFF99"/>
          <w:rtl/>
        </w:rPr>
        <w:t xml:space="preserve"> ביח</w:t>
      </w:r>
      <w:r w:rsidRPr="001B6974">
        <w:rPr>
          <w:rStyle w:val="default"/>
          <w:rFonts w:cs="FrankRuehl"/>
          <w:vanish/>
          <w:sz w:val="22"/>
          <w:szCs w:val="22"/>
          <w:u w:val="single"/>
          <w:shd w:val="clear" w:color="auto" w:fill="FFFF99"/>
          <w:rtl/>
        </w:rPr>
        <w:t>ס</w:t>
      </w:r>
      <w:r w:rsidRPr="001B6974">
        <w:rPr>
          <w:rStyle w:val="default"/>
          <w:rFonts w:cs="FrankRuehl" w:hint="cs"/>
          <w:vanish/>
          <w:sz w:val="22"/>
          <w:szCs w:val="22"/>
          <w:u w:val="single"/>
          <w:shd w:val="clear" w:color="auto" w:fill="FFFF99"/>
          <w:rtl/>
        </w:rPr>
        <w:t xml:space="preserve"> לא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תה ועדת קלפי כאמור בסעיף קטן (א).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14.11.2002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8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22 (</w:t>
      </w:r>
      <w:hyperlink r:id="rId181" w:history="1">
        <w:r w:rsidRPr="001B6974">
          <w:rPr>
            <w:rStyle w:val="Hyperlink"/>
            <w:rFonts w:cs="FrankRuehl" w:hint="cs"/>
            <w:vanish/>
            <w:szCs w:val="20"/>
            <w:shd w:val="clear" w:color="auto" w:fill="FFFF99"/>
            <w:rtl/>
          </w:rPr>
          <w:t>ה"ח 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21(א1)</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82"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95 (</w:t>
      </w:r>
      <w:hyperlink r:id="rId183"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big-number"/>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 xml:space="preserve">מרכזית תקבע </w:t>
      </w:r>
      <w:r w:rsidRPr="001B6974">
        <w:rPr>
          <w:rStyle w:val="default"/>
          <w:rFonts w:cs="FrankRuehl" w:hint="cs"/>
          <w:strike/>
          <w:vanish/>
          <w:sz w:val="22"/>
          <w:szCs w:val="22"/>
          <w:shd w:val="clear" w:color="auto" w:fill="FFFF99"/>
          <w:rtl/>
        </w:rPr>
        <w:t>בכ</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שנ</w:t>
      </w:r>
      <w:r w:rsidRPr="001B6974">
        <w:rPr>
          <w:rStyle w:val="default"/>
          <w:rFonts w:cs="FrankRuehl" w:hint="cs"/>
          <w:strike/>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 יאוחר מהיום ה-40 לפני הבחירות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 xml:space="preserve">את </w:t>
      </w:r>
      <w:r w:rsidRPr="001B6974">
        <w:rPr>
          <w:rStyle w:val="default"/>
          <w:rFonts w:cs="FrankRuehl" w:hint="cs"/>
          <w:vanish/>
          <w:sz w:val="22"/>
          <w:szCs w:val="22"/>
          <w:shd w:val="clear" w:color="auto" w:fill="FFFF99"/>
          <w:rtl/>
        </w:rPr>
        <w:t>מספר חבריה של כל א</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ות הקלפי ואת הרכבה הסיעתי מבין הסיעות המיוצגות בועדה המרכזית, וכן תקבע את הסיעות שמהן יהיו היושב ראש של ועדת הקלפי וסגן היושב ראש, ובלבד שבכל</w:t>
      </w:r>
      <w:r w:rsidRPr="001B6974">
        <w:rPr>
          <w:rStyle w:val="default"/>
          <w:rFonts w:cs="FrankRuehl"/>
          <w:vanish/>
          <w:sz w:val="22"/>
          <w:szCs w:val="22"/>
          <w:shd w:val="clear" w:color="auto" w:fill="FFFF99"/>
          <w:rtl/>
        </w:rPr>
        <w:t xml:space="preserve"> קלפ</w:t>
      </w:r>
      <w:r w:rsidRPr="001B6974">
        <w:rPr>
          <w:rStyle w:val="default"/>
          <w:rFonts w:cs="FrankRuehl" w:hint="cs"/>
          <w:vanish/>
          <w:sz w:val="22"/>
          <w:szCs w:val="22"/>
          <w:shd w:val="clear" w:color="auto" w:fill="FFFF99"/>
          <w:rtl/>
        </w:rPr>
        <w:t>י יהיו מיוצגות לא פחות מש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סיעות.</w:t>
      </w:r>
    </w:p>
    <w:p w:rsidR="008A4C42" w:rsidRPr="001B6974" w:rsidRDefault="008A4C42" w:rsidP="008A4C42">
      <w:pPr>
        <w:pStyle w:val="P00"/>
        <w:spacing w:before="0"/>
        <w:ind w:left="0" w:right="1134"/>
        <w:rPr>
          <w:rStyle w:val="default"/>
          <w:rFonts w:cs="FrankRuehl"/>
          <w:vanish/>
          <w:sz w:val="20"/>
          <w:szCs w:val="20"/>
          <w:shd w:val="clear" w:color="auto" w:fill="FFFF99"/>
          <w:rtl/>
        </w:rPr>
      </w:pPr>
    </w:p>
    <w:p w:rsidR="008A4C42" w:rsidRPr="001B6974" w:rsidRDefault="008A4C42" w:rsidP="008A4C42">
      <w:pPr>
        <w:pStyle w:val="P00"/>
        <w:spacing w:before="0"/>
        <w:ind w:left="0" w:right="1134"/>
        <w:rPr>
          <w:rStyle w:val="default"/>
          <w:rFonts w:cs="FrankRuehl"/>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6.5.2018</w:t>
      </w:r>
    </w:p>
    <w:p w:rsidR="008A4C42" w:rsidRPr="001B6974" w:rsidRDefault="008A4C42" w:rsidP="008A4C42">
      <w:pPr>
        <w:pStyle w:val="P00"/>
        <w:spacing w:before="0"/>
        <w:ind w:left="0"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תיקון מס' 69</w:t>
      </w:r>
    </w:p>
    <w:p w:rsidR="008A4C42" w:rsidRPr="001B6974" w:rsidRDefault="008A4C42" w:rsidP="008A4C42">
      <w:pPr>
        <w:pStyle w:val="P00"/>
        <w:spacing w:before="0"/>
        <w:ind w:left="0" w:right="1134"/>
        <w:rPr>
          <w:rStyle w:val="default"/>
          <w:rFonts w:cs="FrankRuehl"/>
          <w:vanish/>
          <w:sz w:val="20"/>
          <w:szCs w:val="20"/>
          <w:shd w:val="clear" w:color="auto" w:fill="FFFF99"/>
          <w:rtl/>
        </w:rPr>
      </w:pPr>
      <w:hyperlink r:id="rId184" w:history="1">
        <w:r w:rsidRPr="001B6974">
          <w:rPr>
            <w:rStyle w:val="Hyperlink"/>
            <w:rFonts w:cs="FrankRuehl" w:hint="cs"/>
            <w:vanish/>
            <w:szCs w:val="20"/>
            <w:shd w:val="clear" w:color="auto" w:fill="FFFF99"/>
            <w:rtl/>
          </w:rPr>
          <w:t>ס"ח תשע"ח מס' 2687</w:t>
        </w:r>
      </w:hyperlink>
      <w:r w:rsidRPr="001B6974">
        <w:rPr>
          <w:rStyle w:val="default"/>
          <w:rFonts w:cs="FrankRuehl" w:hint="cs"/>
          <w:vanish/>
          <w:sz w:val="20"/>
          <w:szCs w:val="20"/>
          <w:shd w:val="clear" w:color="auto" w:fill="FFFF99"/>
          <w:rtl/>
        </w:rPr>
        <w:t xml:space="preserve"> מיום 6.2.2018 עמ' 138 (</w:t>
      </w:r>
      <w:hyperlink r:id="rId185" w:history="1">
        <w:r w:rsidRPr="001B6974">
          <w:rPr>
            <w:rStyle w:val="Hyperlink"/>
            <w:rFonts w:cs="FrankRuehl" w:hint="cs"/>
            <w:vanish/>
            <w:szCs w:val="20"/>
            <w:shd w:val="clear" w:color="auto" w:fill="FFFF99"/>
            <w:rtl/>
          </w:rPr>
          <w:t>ה"ח 751</w:t>
        </w:r>
      </w:hyperlink>
      <w:r w:rsidRPr="001B6974">
        <w:rPr>
          <w:rStyle w:val="default"/>
          <w:rFonts w:cs="FrankRuehl" w:hint="cs"/>
          <w:vanish/>
          <w:sz w:val="20"/>
          <w:szCs w:val="20"/>
          <w:shd w:val="clear" w:color="auto" w:fill="FFFF99"/>
          <w:rtl/>
        </w:rPr>
        <w:t>)</w:t>
      </w:r>
    </w:p>
    <w:p w:rsidR="008A4C42" w:rsidRPr="001B6974" w:rsidRDefault="008A4C42" w:rsidP="008A4C42">
      <w:pPr>
        <w:pStyle w:val="P00"/>
        <w:ind w:left="1021" w:right="1134" w:hanging="1021"/>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21.</w:t>
      </w: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(1)</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 xml:space="preserve">מרכזית תקבע לא יאוחר מהיום ה-40 לפני הבחירות </w:t>
      </w:r>
      <w:r w:rsidRPr="001B6974">
        <w:rPr>
          <w:rStyle w:val="default"/>
          <w:rFonts w:cs="FrankRuehl"/>
          <w:vanish/>
          <w:sz w:val="22"/>
          <w:szCs w:val="22"/>
          <w:shd w:val="clear" w:color="auto" w:fill="FFFF99"/>
          <w:rtl/>
        </w:rPr>
        <w:t xml:space="preserve">את </w:t>
      </w:r>
      <w:r w:rsidRPr="001B6974">
        <w:rPr>
          <w:rStyle w:val="default"/>
          <w:rFonts w:cs="FrankRuehl" w:hint="cs"/>
          <w:vanish/>
          <w:sz w:val="22"/>
          <w:szCs w:val="22"/>
          <w:shd w:val="clear" w:color="auto" w:fill="FFFF99"/>
          <w:rtl/>
        </w:rPr>
        <w:t>מספר חבריה של כל א</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ות הקלפי ואת הרכבה הסיעתי מבין הסיעות המיוצגות בועדה המרכזית, וכן תקבע את הסיעות שמהן יהיו היושב ראש של ועדת הקלפי וסגן היושב ראש, ובלבד שבכל</w:t>
      </w:r>
      <w:r w:rsidRPr="001B6974">
        <w:rPr>
          <w:rStyle w:val="default"/>
          <w:rFonts w:cs="FrankRuehl"/>
          <w:vanish/>
          <w:sz w:val="22"/>
          <w:szCs w:val="22"/>
          <w:shd w:val="clear" w:color="auto" w:fill="FFFF99"/>
          <w:rtl/>
        </w:rPr>
        <w:t xml:space="preserve"> קלפ</w:t>
      </w:r>
      <w:r w:rsidRPr="001B6974">
        <w:rPr>
          <w:rStyle w:val="default"/>
          <w:rFonts w:cs="FrankRuehl" w:hint="cs"/>
          <w:vanish/>
          <w:sz w:val="22"/>
          <w:szCs w:val="22"/>
          <w:shd w:val="clear" w:color="auto" w:fill="FFFF99"/>
          <w:rtl/>
        </w:rPr>
        <w:t>י יהיו מיוצגות לא פחות מש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סיעות;</w:t>
      </w:r>
    </w:p>
    <w:p w:rsidR="008A4C42" w:rsidRPr="001B6974" w:rsidRDefault="008A4C42" w:rsidP="008A4C42">
      <w:pPr>
        <w:pStyle w:val="P00"/>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יושב ראש הוועדה המרכזית רשאי לשנות את קביעת הוועדה המרכזית לפי פסקה (1) בדבר ההרכב הסיעתי של ועדות הקלפי והסיעות שמהן יהיו היושב ראש של ועדת הקלפי וסגן היושב ראש, גם אם בשל כך ישתנה מספר הנציגים של כל סיעה בכל אזור בחירות, ובלבד שהתקיימו כל אלה:</w:t>
      </w:r>
    </w:p>
    <w:p w:rsidR="008A4C42" w:rsidRPr="001B6974" w:rsidRDefault="008A4C42" w:rsidP="008A4C42">
      <w:pPr>
        <w:pStyle w:val="P00"/>
        <w:spacing w:before="0"/>
        <w:ind w:left="1474"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הבקשה לשינוי ההרכב נעשתה בהסכמה בין הסיעות שבהן התבקש שינוי ההרכב;</w:t>
      </w:r>
    </w:p>
    <w:p w:rsidR="008A4C42" w:rsidRPr="001B6974" w:rsidRDefault="008A4C42" w:rsidP="008A4C42">
      <w:pPr>
        <w:pStyle w:val="P00"/>
        <w:spacing w:before="0"/>
        <w:ind w:left="1474"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בוועדת הקלפי יהיו מיוצגות, לאחר השינוי, לא פחות משלוש סיעות והאיזון בין הסיעות המרכיבות את הקלפי יישמר;</w:t>
      </w:r>
    </w:p>
    <w:p w:rsidR="008A4C42" w:rsidRPr="001B6974" w:rsidRDefault="008A4C42" w:rsidP="008A4C42">
      <w:pPr>
        <w:pStyle w:val="P00"/>
        <w:spacing w:before="0"/>
        <w:ind w:left="1474"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(ג)</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מספר הנציגים של כל סיעה בכל ועדות הקלפי, לאחר השינוי, לא יפחת מהמספר שקבעה הוועדה המרכזית לפי פסקה (1);</w:t>
      </w:r>
    </w:p>
    <w:p w:rsidR="008A4C42" w:rsidRPr="001B6974" w:rsidRDefault="008A4C42" w:rsidP="008A4C42">
      <w:pPr>
        <w:pStyle w:val="P00"/>
        <w:spacing w:before="0"/>
        <w:ind w:left="1474" w:right="1134"/>
        <w:rPr>
          <w:rStyle w:val="default"/>
          <w:rFonts w:cs="FrankRuehl"/>
          <w:vanish/>
          <w:sz w:val="22"/>
          <w:szCs w:val="22"/>
          <w:shd w:val="clear" w:color="auto" w:fill="FFFF99"/>
          <w:rtl/>
        </w:rPr>
      </w:pPr>
      <w:r w:rsidRPr="001B6974">
        <w:rPr>
          <w:rStyle w:val="default"/>
          <w:rFonts w:cs="FrankRuehl" w:hint="cs"/>
          <w:vanish/>
          <w:sz w:val="22"/>
          <w:szCs w:val="22"/>
          <w:u w:val="single"/>
          <w:shd w:val="clear" w:color="auto" w:fill="FFFF99"/>
          <w:rtl/>
        </w:rPr>
        <w:t>(ד)</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מספר הנציגים של כל סיעה בכל אזור בחירות, לאחר השינוי, לא ישתנה ביותר מ-10% ממספר הנציגים שקבעה הוועדה המרכזית לפי פסקה (1).</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w:t>
      </w:r>
      <w:r w:rsidRPr="001B6974">
        <w:rPr>
          <w:rStyle w:val="default"/>
          <w:rFonts w:cs="FrankRuehl" w:hint="cs"/>
          <w:vanish/>
          <w:sz w:val="22"/>
          <w:szCs w:val="22"/>
          <w:shd w:val="clear" w:color="auto" w:fill="FFFF99"/>
          <w:rtl/>
        </w:rPr>
        <w:t>א1)</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ק</w:t>
      </w:r>
      <w:r w:rsidRPr="001B6974">
        <w:rPr>
          <w:rStyle w:val="default"/>
          <w:rFonts w:cs="FrankRuehl" w:hint="cs"/>
          <w:strike/>
          <w:vanish/>
          <w:sz w:val="22"/>
          <w:szCs w:val="22"/>
          <w:shd w:val="clear" w:color="auto" w:fill="FFFF99"/>
          <w:rtl/>
        </w:rPr>
        <w:t>בע</w:t>
      </w:r>
      <w:r w:rsidRPr="001B6974">
        <w:rPr>
          <w:rStyle w:val="default"/>
          <w:rFonts w:cs="FrankRuehl"/>
          <w:strike/>
          <w:vanish/>
          <w:sz w:val="22"/>
          <w:szCs w:val="22"/>
          <w:shd w:val="clear" w:color="auto" w:fill="FFFF99"/>
          <w:rtl/>
        </w:rPr>
        <w:t xml:space="preserve">ה </w:t>
      </w:r>
      <w:r w:rsidRPr="001B6974">
        <w:rPr>
          <w:rStyle w:val="default"/>
          <w:rFonts w:cs="FrankRuehl" w:hint="cs"/>
          <w:strike/>
          <w:vanish/>
          <w:sz w:val="22"/>
          <w:szCs w:val="22"/>
          <w:shd w:val="clear" w:color="auto" w:fill="FFFF99"/>
          <w:rtl/>
        </w:rPr>
        <w:t>הועדה המרכזית את הסיעות שמהן</w:t>
      </w:r>
      <w:r w:rsidRPr="001B6974">
        <w:rPr>
          <w:rStyle w:val="default"/>
          <w:rFonts w:cs="FrankRuehl"/>
          <w:strike/>
          <w:vanish/>
          <w:sz w:val="22"/>
          <w:szCs w:val="22"/>
          <w:shd w:val="clear" w:color="auto" w:fill="FFFF99"/>
          <w:rtl/>
        </w:rPr>
        <w:t xml:space="preserve"> י</w:t>
      </w:r>
      <w:r w:rsidRPr="001B6974">
        <w:rPr>
          <w:rStyle w:val="default"/>
          <w:rFonts w:cs="FrankRuehl" w:hint="cs"/>
          <w:strike/>
          <w:vanish/>
          <w:sz w:val="22"/>
          <w:szCs w:val="22"/>
          <w:shd w:val="clear" w:color="auto" w:fill="FFFF99"/>
          <w:rtl/>
        </w:rPr>
        <w:t>הי</w:t>
      </w:r>
      <w:r w:rsidRPr="001B6974">
        <w:rPr>
          <w:rStyle w:val="default"/>
          <w:rFonts w:cs="FrankRuehl"/>
          <w:strike/>
          <w:vanish/>
          <w:sz w:val="22"/>
          <w:szCs w:val="22"/>
          <w:shd w:val="clear" w:color="auto" w:fill="FFFF99"/>
          <w:rtl/>
        </w:rPr>
        <w:t xml:space="preserve">ו </w:t>
      </w:r>
      <w:r w:rsidRPr="001B6974">
        <w:rPr>
          <w:rStyle w:val="default"/>
          <w:rFonts w:cs="FrankRuehl" w:hint="cs"/>
          <w:strike/>
          <w:vanish/>
          <w:sz w:val="22"/>
          <w:szCs w:val="22"/>
          <w:shd w:val="clear" w:color="auto" w:fill="FFFF99"/>
          <w:rtl/>
        </w:rPr>
        <w:t>היושב ראש של ועדת ה</w:t>
      </w:r>
      <w:r w:rsidRPr="001B6974">
        <w:rPr>
          <w:rStyle w:val="default"/>
          <w:rFonts w:cs="FrankRuehl"/>
          <w:strike/>
          <w:vanish/>
          <w:sz w:val="22"/>
          <w:szCs w:val="22"/>
          <w:shd w:val="clear" w:color="auto" w:fill="FFFF99"/>
          <w:rtl/>
        </w:rPr>
        <w:t>ק</w:t>
      </w:r>
      <w:r w:rsidRPr="001B6974">
        <w:rPr>
          <w:rStyle w:val="default"/>
          <w:rFonts w:cs="FrankRuehl" w:hint="cs"/>
          <w:strike/>
          <w:vanish/>
          <w:sz w:val="22"/>
          <w:szCs w:val="22"/>
          <w:shd w:val="clear" w:color="auto" w:fill="FFFF99"/>
          <w:rtl/>
        </w:rPr>
        <w:t>לפי</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וסגן היושב ראש, כאמור בסעיף קטן (א), רשאית ועדה אזורית, ב</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שיבה שבה נכח היושב ראש, לשנות את הרכב הסיעות כאמור ובלבד</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ש</w:t>
      </w:r>
      <w:r w:rsidRPr="001B6974">
        <w:rPr>
          <w:rStyle w:val="default"/>
          <w:rFonts w:cs="FrankRuehl"/>
          <w:strike/>
          <w:vanish/>
          <w:sz w:val="22"/>
          <w:szCs w:val="22"/>
          <w:shd w:val="clear" w:color="auto" w:fill="FFFF99"/>
          <w:rtl/>
        </w:rPr>
        <w:t>נ</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ק</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מו כל אלה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יושב ראש ועדה אזורית רשאי לשנות, לעניין האזור שבו פועלת אותה ועדה אזורית, את קביעת הוועדה המרכזית לפי סעיף קטן (א)(1) בדבר ההרכב הסיעתי של ועדות הקלפי והסיעות שמהן יהיו היושב ראש של ועדת הקלפי וסגן היושב ראש, ואת החלטת יושב ראש הוועדה המרכזית לפי סעיף קטן (א)(2), ובלבד שהתקיימו כל אלה</w:t>
      </w:r>
      <w:r w:rsidRPr="001B6974">
        <w:rPr>
          <w:rStyle w:val="default"/>
          <w:rFonts w:cs="FrankRuehl" w:hint="cs"/>
          <w:vanish/>
          <w:sz w:val="22"/>
          <w:szCs w:val="22"/>
          <w:shd w:val="clear" w:color="auto" w:fill="FFFF99"/>
          <w:rtl/>
        </w:rPr>
        <w:t>:</w:t>
      </w:r>
    </w:p>
    <w:p w:rsidR="008A4C42" w:rsidRPr="001B6974" w:rsidRDefault="008A4C42" w:rsidP="008A4C42">
      <w:pPr>
        <w:pStyle w:val="P00"/>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הב</w:t>
      </w:r>
      <w:r w:rsidRPr="001B6974">
        <w:rPr>
          <w:rStyle w:val="default"/>
          <w:rFonts w:cs="FrankRuehl"/>
          <w:vanish/>
          <w:sz w:val="22"/>
          <w:szCs w:val="22"/>
          <w:shd w:val="clear" w:color="auto" w:fill="FFFF99"/>
          <w:rtl/>
        </w:rPr>
        <w:t>קש</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שי</w:t>
      </w:r>
      <w:r w:rsidRPr="001B6974">
        <w:rPr>
          <w:rStyle w:val="default"/>
          <w:rFonts w:cs="FrankRuehl"/>
          <w:vanish/>
          <w:sz w:val="22"/>
          <w:szCs w:val="22"/>
          <w:shd w:val="clear" w:color="auto" w:fill="FFFF99"/>
          <w:rtl/>
        </w:rPr>
        <w:t xml:space="preserve">נוי </w:t>
      </w:r>
      <w:r w:rsidRPr="001B6974">
        <w:rPr>
          <w:rStyle w:val="default"/>
          <w:rFonts w:cs="FrankRuehl" w:hint="cs"/>
          <w:vanish/>
          <w:sz w:val="22"/>
          <w:szCs w:val="22"/>
          <w:shd w:val="clear" w:color="auto" w:fill="FFFF99"/>
          <w:rtl/>
        </w:rPr>
        <w:t>ההרכב נעשתה בהסכמה בין הס</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 שבהן התבקש שי</w:t>
      </w:r>
      <w:r w:rsidRPr="001B6974">
        <w:rPr>
          <w:rStyle w:val="default"/>
          <w:rFonts w:cs="FrankRuehl"/>
          <w:vanish/>
          <w:sz w:val="22"/>
          <w:szCs w:val="22"/>
          <w:shd w:val="clear" w:color="auto" w:fill="FFFF99"/>
          <w:rtl/>
        </w:rPr>
        <w:t>נו</w:t>
      </w:r>
      <w:r w:rsidRPr="001B6974">
        <w:rPr>
          <w:rStyle w:val="default"/>
          <w:rFonts w:cs="FrankRuehl" w:hint="cs"/>
          <w:vanish/>
          <w:sz w:val="22"/>
          <w:szCs w:val="22"/>
          <w:shd w:val="clear" w:color="auto" w:fill="FFFF99"/>
          <w:rtl/>
        </w:rPr>
        <w:t>י ההרכב;</w:t>
      </w:r>
    </w:p>
    <w:p w:rsidR="008A4C42" w:rsidRPr="001B6974" w:rsidRDefault="008A4C42" w:rsidP="008A4C42">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ב</w:t>
      </w:r>
      <w:r w:rsidRPr="001B6974">
        <w:rPr>
          <w:rStyle w:val="default"/>
          <w:rFonts w:cs="FrankRuehl" w:hint="cs"/>
          <w:vanish/>
          <w:sz w:val="22"/>
          <w:szCs w:val="22"/>
          <w:shd w:val="clear" w:color="auto" w:fill="FFFF99"/>
          <w:rtl/>
        </w:rPr>
        <w:t>וע</w:t>
      </w:r>
      <w:r w:rsidRPr="001B6974">
        <w:rPr>
          <w:rStyle w:val="default"/>
          <w:rFonts w:cs="FrankRuehl"/>
          <w:vanish/>
          <w:sz w:val="22"/>
          <w:szCs w:val="22"/>
          <w:shd w:val="clear" w:color="auto" w:fill="FFFF99"/>
          <w:rtl/>
        </w:rPr>
        <w:t>דת</w:t>
      </w:r>
      <w:r w:rsidRPr="001B6974">
        <w:rPr>
          <w:rStyle w:val="default"/>
          <w:rFonts w:cs="FrankRuehl" w:hint="cs"/>
          <w:vanish/>
          <w:sz w:val="22"/>
          <w:szCs w:val="22"/>
          <w:shd w:val="clear" w:color="auto" w:fill="FFFF99"/>
          <w:rtl/>
        </w:rPr>
        <w:t xml:space="preserve"> הקלפי יהיו מי</w:t>
      </w:r>
      <w:r w:rsidRPr="001B6974">
        <w:rPr>
          <w:rStyle w:val="default"/>
          <w:rFonts w:cs="FrankRuehl"/>
          <w:vanish/>
          <w:sz w:val="22"/>
          <w:szCs w:val="22"/>
          <w:shd w:val="clear" w:color="auto" w:fill="FFFF99"/>
          <w:rtl/>
        </w:rPr>
        <w:t>וצ</w:t>
      </w:r>
      <w:r w:rsidRPr="001B6974">
        <w:rPr>
          <w:rStyle w:val="default"/>
          <w:rFonts w:cs="FrankRuehl" w:hint="cs"/>
          <w:vanish/>
          <w:sz w:val="22"/>
          <w:szCs w:val="22"/>
          <w:shd w:val="clear" w:color="auto" w:fill="FFFF99"/>
          <w:rtl/>
        </w:rPr>
        <w:t>גו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לאחר השינוי, לא פח</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 מ</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לוש סיעות והאיזון בין הסיעות המרכיבות את הקלפי יישמר;</w:t>
      </w:r>
    </w:p>
    <w:p w:rsidR="008A4C42" w:rsidRPr="001B6974" w:rsidRDefault="008A4C42" w:rsidP="008A4C42">
      <w:pPr>
        <w:pStyle w:val="P00"/>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מס</w:t>
      </w:r>
      <w:r w:rsidRPr="001B6974">
        <w:rPr>
          <w:rStyle w:val="default"/>
          <w:rFonts w:cs="FrankRuehl"/>
          <w:vanish/>
          <w:sz w:val="22"/>
          <w:szCs w:val="22"/>
          <w:shd w:val="clear" w:color="auto" w:fill="FFFF99"/>
          <w:rtl/>
        </w:rPr>
        <w:t>פר</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ציגים של כל סיעה באותו אזור שבו פועלת הועדה האזורית, לא ישתנה;</w:t>
      </w:r>
    </w:p>
    <w:p w:rsidR="008A4C42" w:rsidRPr="001B6974" w:rsidRDefault="008A4C42" w:rsidP="008A4C42">
      <w:pPr>
        <w:pStyle w:val="P00"/>
        <w:spacing w:before="0"/>
        <w:ind w:left="1021" w:right="1134"/>
        <w:rPr>
          <w:rStyle w:val="default"/>
          <w:rFonts w:cs="FrankRuehl"/>
          <w:strike/>
          <w:vanish/>
          <w:sz w:val="22"/>
          <w:szCs w:val="22"/>
          <w:shd w:val="clear" w:color="auto" w:fill="FFFF99"/>
          <w:rtl/>
        </w:rPr>
      </w:pPr>
      <w:r w:rsidRPr="001B6974">
        <w:rPr>
          <w:rStyle w:val="default"/>
          <w:rFonts w:cs="FrankRuehl" w:hint="cs"/>
          <w:strike/>
          <w:vanish/>
          <w:sz w:val="22"/>
          <w:szCs w:val="22"/>
          <w:shd w:val="clear" w:color="auto" w:fill="FFFF99"/>
          <w:rtl/>
        </w:rPr>
        <w:t>(4)</w:t>
      </w:r>
      <w:r w:rsidRPr="001B6974">
        <w:rPr>
          <w:rStyle w:val="default"/>
          <w:rFonts w:cs="FrankRuehl"/>
          <w:strike/>
          <w:vanish/>
          <w:sz w:val="22"/>
          <w:szCs w:val="22"/>
          <w:shd w:val="clear" w:color="auto" w:fill="FFFF99"/>
          <w:rtl/>
        </w:rPr>
        <w:tab/>
        <w:t>ה</w:t>
      </w:r>
      <w:r w:rsidRPr="001B6974">
        <w:rPr>
          <w:rStyle w:val="default"/>
          <w:rFonts w:cs="FrankRuehl" w:hint="cs"/>
          <w:strike/>
          <w:vanish/>
          <w:sz w:val="22"/>
          <w:szCs w:val="22"/>
          <w:shd w:val="clear" w:color="auto" w:fill="FFFF99"/>
          <w:rtl/>
        </w:rPr>
        <w:t>וע</w:t>
      </w:r>
      <w:r w:rsidRPr="001B6974">
        <w:rPr>
          <w:rStyle w:val="default"/>
          <w:rFonts w:cs="FrankRuehl"/>
          <w:strike/>
          <w:vanish/>
          <w:sz w:val="22"/>
          <w:szCs w:val="22"/>
          <w:shd w:val="clear" w:color="auto" w:fill="FFFF99"/>
          <w:rtl/>
        </w:rPr>
        <w:t>דה</w:t>
      </w:r>
      <w:r w:rsidRPr="001B6974">
        <w:rPr>
          <w:rStyle w:val="default"/>
          <w:rFonts w:cs="FrankRuehl" w:hint="cs"/>
          <w:strike/>
          <w:vanish/>
          <w:sz w:val="22"/>
          <w:szCs w:val="22"/>
          <w:shd w:val="clear" w:color="auto" w:fill="FFFF99"/>
          <w:rtl/>
        </w:rPr>
        <w:t xml:space="preserve"> האזורית</w:t>
      </w:r>
      <w:r w:rsidRPr="001B6974">
        <w:rPr>
          <w:rStyle w:val="default"/>
          <w:rFonts w:cs="FrankRuehl"/>
          <w:strike/>
          <w:vanish/>
          <w:sz w:val="22"/>
          <w:szCs w:val="22"/>
          <w:shd w:val="clear" w:color="auto" w:fill="FFFF99"/>
          <w:rtl/>
        </w:rPr>
        <w:t xml:space="preserve"> תוד</w:t>
      </w:r>
      <w:r w:rsidRPr="001B6974">
        <w:rPr>
          <w:rStyle w:val="default"/>
          <w:rFonts w:cs="FrankRuehl" w:hint="cs"/>
          <w:strike/>
          <w:vanish/>
          <w:sz w:val="22"/>
          <w:szCs w:val="22"/>
          <w:shd w:val="clear" w:color="auto" w:fill="FFFF99"/>
          <w:rtl/>
        </w:rPr>
        <w:t>יע לועדה המרכזית את החלטת</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w:t>
      </w:r>
    </w:p>
    <w:p w:rsidR="008A4C42" w:rsidRPr="001B6974" w:rsidRDefault="008A4C42" w:rsidP="008A4C42">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u w:val="single"/>
          <w:shd w:val="clear" w:color="auto" w:fill="FFFF99"/>
          <w:rtl/>
        </w:rPr>
        <w:t>(4)</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יושב ראש הוועדה האזורית יודיע לוועדה המרכזית את החלטתו.</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מר</w:t>
      </w:r>
      <w:r w:rsidRPr="001B6974">
        <w:rPr>
          <w:rStyle w:val="default"/>
          <w:rFonts w:cs="FrankRuehl"/>
          <w:vanish/>
          <w:sz w:val="22"/>
          <w:szCs w:val="22"/>
          <w:shd w:val="clear" w:color="auto" w:fill="FFFF99"/>
          <w:rtl/>
        </w:rPr>
        <w:t>כזית תמס</w:t>
      </w:r>
      <w:r w:rsidRPr="001B6974">
        <w:rPr>
          <w:rStyle w:val="default"/>
          <w:rFonts w:cs="FrankRuehl" w:hint="cs"/>
          <w:vanish/>
          <w:sz w:val="22"/>
          <w:szCs w:val="22"/>
          <w:shd w:val="clear" w:color="auto" w:fill="FFFF99"/>
          <w:rtl/>
        </w:rPr>
        <w:t>ור בכתב פירוט של החלטותיה</w:t>
      </w:r>
      <w:r w:rsidRPr="001B6974">
        <w:rPr>
          <w:rStyle w:val="default"/>
          <w:rFonts w:cs="FrankRuehl"/>
          <w:vanish/>
          <w:sz w:val="22"/>
          <w:szCs w:val="22"/>
          <w:shd w:val="clear" w:color="auto" w:fill="FFFF99"/>
          <w:rtl/>
        </w:rPr>
        <w:t xml:space="preserve"> הא</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ורו</w:t>
      </w:r>
      <w:r w:rsidRPr="001B6974">
        <w:rPr>
          <w:rStyle w:val="default"/>
          <w:rFonts w:cs="FrankRuehl" w:hint="cs"/>
          <w:vanish/>
          <w:sz w:val="22"/>
          <w:szCs w:val="22"/>
          <w:shd w:val="clear" w:color="auto" w:fill="FFFF99"/>
          <w:rtl/>
        </w:rPr>
        <w:t>ת בסעיף קטן (א) –</w:t>
      </w:r>
    </w:p>
    <w:p w:rsidR="008A4C42" w:rsidRPr="001B6974" w:rsidRDefault="008A4C42" w:rsidP="008A4C42">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לכל סיע</w:t>
      </w:r>
      <w:r w:rsidRPr="001B6974">
        <w:rPr>
          <w:rStyle w:val="default"/>
          <w:rFonts w:cs="FrankRuehl" w:hint="cs"/>
          <w:vanish/>
          <w:sz w:val="22"/>
          <w:szCs w:val="22"/>
          <w:shd w:val="clear" w:color="auto" w:fill="FFFF99"/>
          <w:rtl/>
        </w:rPr>
        <w:t>ה –</w:t>
      </w:r>
      <w:r w:rsidRPr="001B6974">
        <w:rPr>
          <w:rStyle w:val="default"/>
          <w:rFonts w:cs="FrankRuehl"/>
          <w:vanish/>
          <w:sz w:val="22"/>
          <w:szCs w:val="22"/>
          <w:shd w:val="clear" w:color="auto" w:fill="FFFF99"/>
          <w:rtl/>
        </w:rPr>
        <w:t xml:space="preserve"> לגבי כ</w:t>
      </w:r>
      <w:r w:rsidRPr="001B6974">
        <w:rPr>
          <w:rStyle w:val="default"/>
          <w:rFonts w:cs="FrankRuehl" w:hint="cs"/>
          <w:vanish/>
          <w:sz w:val="22"/>
          <w:szCs w:val="22"/>
          <w:shd w:val="clear" w:color="auto" w:fill="FFFF99"/>
          <w:rtl/>
        </w:rPr>
        <w:t>ל ועדות הקלפי;</w:t>
      </w:r>
    </w:p>
    <w:p w:rsidR="008A4C42" w:rsidRPr="001B6974" w:rsidRDefault="008A4C42" w:rsidP="008A4C42">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לכל ועד</w:t>
      </w:r>
      <w:r w:rsidRPr="001B6974">
        <w:rPr>
          <w:rStyle w:val="default"/>
          <w:rFonts w:cs="FrankRuehl" w:hint="cs"/>
          <w:vanish/>
          <w:sz w:val="22"/>
          <w:szCs w:val="22"/>
          <w:shd w:val="clear" w:color="auto" w:fill="FFFF99"/>
          <w:rtl/>
        </w:rPr>
        <w:t>ה אזורית –</w:t>
      </w:r>
      <w:r w:rsidRPr="001B6974">
        <w:rPr>
          <w:rStyle w:val="default"/>
          <w:rFonts w:cs="FrankRuehl"/>
          <w:vanish/>
          <w:sz w:val="22"/>
          <w:szCs w:val="22"/>
          <w:shd w:val="clear" w:color="auto" w:fill="FFFF99"/>
          <w:rtl/>
        </w:rPr>
        <w:t xml:space="preserve"> לגבי ו</w:t>
      </w:r>
      <w:r w:rsidRPr="001B6974">
        <w:rPr>
          <w:rStyle w:val="default"/>
          <w:rFonts w:cs="FrankRuehl" w:hint="cs"/>
          <w:vanish/>
          <w:sz w:val="22"/>
          <w:szCs w:val="22"/>
          <w:shd w:val="clear" w:color="auto" w:fill="FFFF99"/>
          <w:rtl/>
        </w:rPr>
        <w:t>עדות הקלפי שבתחומה;</w:t>
      </w:r>
    </w:p>
    <w:p w:rsidR="008A4C42" w:rsidRPr="001B6974" w:rsidRDefault="008A4C42" w:rsidP="008A4C42">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t>לכל מזכ</w:t>
      </w:r>
      <w:r w:rsidRPr="001B6974">
        <w:rPr>
          <w:rStyle w:val="default"/>
          <w:rFonts w:cs="FrankRuehl" w:hint="cs"/>
          <w:vanish/>
          <w:sz w:val="22"/>
          <w:szCs w:val="22"/>
          <w:shd w:val="clear" w:color="auto" w:fill="FFFF99"/>
          <w:rtl/>
        </w:rPr>
        <w:t>יר של ועדת קלפי –</w:t>
      </w:r>
      <w:r w:rsidRPr="001B6974">
        <w:rPr>
          <w:rStyle w:val="default"/>
          <w:rFonts w:cs="FrankRuehl"/>
          <w:vanish/>
          <w:sz w:val="22"/>
          <w:szCs w:val="22"/>
          <w:shd w:val="clear" w:color="auto" w:fill="FFFF99"/>
          <w:rtl/>
        </w:rPr>
        <w:t xml:space="preserve"> לגבי ו</w:t>
      </w:r>
      <w:r w:rsidRPr="001B6974">
        <w:rPr>
          <w:rStyle w:val="default"/>
          <w:rFonts w:cs="FrankRuehl" w:hint="cs"/>
          <w:vanish/>
          <w:sz w:val="22"/>
          <w:szCs w:val="22"/>
          <w:shd w:val="clear" w:color="auto" w:fill="FFFF99"/>
          <w:rtl/>
        </w:rPr>
        <w:t xml:space="preserve">עדת הקלפי שבה הוא מכהן. </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ab/>
        <w:t>ב</w:t>
      </w:r>
      <w:r w:rsidRPr="001B6974">
        <w:rPr>
          <w:rStyle w:val="default"/>
          <w:rFonts w:cs="FrankRuehl" w:hint="cs"/>
          <w:vanish/>
          <w:sz w:val="22"/>
          <w:szCs w:val="22"/>
          <w:shd w:val="clear" w:color="auto" w:fill="FFFF99"/>
          <w:rtl/>
        </w:rPr>
        <w:t>התאם</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החלטות הועדה המרכזית הא</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ות </w:t>
      </w:r>
      <w:r w:rsidRPr="001B6974">
        <w:rPr>
          <w:rStyle w:val="default"/>
          <w:rFonts w:cs="FrankRuehl" w:hint="cs"/>
          <w:strike/>
          <w:vanish/>
          <w:sz w:val="22"/>
          <w:szCs w:val="22"/>
          <w:shd w:val="clear" w:color="auto" w:fill="FFFF99"/>
          <w:rtl/>
        </w:rPr>
        <w:t>בסעיף קטן (א)</w:t>
      </w:r>
      <w:r w:rsidR="0031694A" w:rsidRPr="001B6974">
        <w:rPr>
          <w:rStyle w:val="default"/>
          <w:rFonts w:cs="FrankRuehl" w:hint="cs"/>
          <w:vanish/>
          <w:sz w:val="22"/>
          <w:szCs w:val="22"/>
          <w:shd w:val="clear" w:color="auto" w:fill="FFFF99"/>
          <w:rtl/>
        </w:rPr>
        <w:t xml:space="preserve"> </w:t>
      </w:r>
      <w:r w:rsidR="0031694A" w:rsidRPr="001B6974">
        <w:rPr>
          <w:rStyle w:val="default"/>
          <w:rFonts w:cs="FrankRuehl" w:hint="cs"/>
          <w:vanish/>
          <w:sz w:val="22"/>
          <w:szCs w:val="22"/>
          <w:u w:val="single"/>
          <w:shd w:val="clear" w:color="auto" w:fill="FFFF99"/>
          <w:rtl/>
        </w:rPr>
        <w:t xml:space="preserve">בסעיף קטן (א)(1), ולשינויים שנעשו בהחלטות אלה לפי סעיפים קטנים (א)(2) ו-(א1) (בסעיף זה </w:t>
      </w:r>
      <w:r w:rsidR="0031694A" w:rsidRPr="001B6974">
        <w:rPr>
          <w:rStyle w:val="default"/>
          <w:rFonts w:cs="FrankRuehl"/>
          <w:vanish/>
          <w:sz w:val="22"/>
          <w:szCs w:val="22"/>
          <w:u w:val="single"/>
          <w:shd w:val="clear" w:color="auto" w:fill="FFFF99"/>
          <w:rtl/>
        </w:rPr>
        <w:t>–</w:t>
      </w:r>
      <w:r w:rsidR="0031694A" w:rsidRPr="001B6974">
        <w:rPr>
          <w:rStyle w:val="default"/>
          <w:rFonts w:cs="FrankRuehl" w:hint="cs"/>
          <w:vanish/>
          <w:sz w:val="22"/>
          <w:szCs w:val="22"/>
          <w:u w:val="single"/>
          <w:shd w:val="clear" w:color="auto" w:fill="FFFF99"/>
          <w:rtl/>
        </w:rPr>
        <w:t xml:space="preserve"> ההרכב הסופי של ועדות הקלפי)</w:t>
      </w:r>
      <w:r w:rsidRPr="001B6974">
        <w:rPr>
          <w:rStyle w:val="default"/>
          <w:rFonts w:cs="FrankRuehl" w:hint="cs"/>
          <w:vanish/>
          <w:sz w:val="22"/>
          <w:szCs w:val="22"/>
          <w:shd w:val="clear" w:color="auto" w:fill="FFFF99"/>
          <w:rtl/>
        </w:rPr>
        <w:t xml:space="preserve"> ימנו הועדות האזוריות את יושבי רא</w:t>
      </w:r>
      <w:r w:rsidRPr="001B6974">
        <w:rPr>
          <w:rStyle w:val="default"/>
          <w:rFonts w:cs="FrankRuehl"/>
          <w:vanish/>
          <w:sz w:val="22"/>
          <w:szCs w:val="22"/>
          <w:shd w:val="clear" w:color="auto" w:fill="FFFF99"/>
          <w:rtl/>
        </w:rPr>
        <w:t xml:space="preserve">ש </w:t>
      </w:r>
      <w:r w:rsidRPr="001B6974">
        <w:rPr>
          <w:rStyle w:val="default"/>
          <w:rFonts w:cs="FrankRuehl" w:hint="cs"/>
          <w:vanish/>
          <w:sz w:val="22"/>
          <w:szCs w:val="22"/>
          <w:shd w:val="clear" w:color="auto" w:fill="FFFF99"/>
          <w:rtl/>
        </w:rPr>
        <w:t>וע</w:t>
      </w:r>
      <w:r w:rsidRPr="001B6974">
        <w:rPr>
          <w:rStyle w:val="default"/>
          <w:rFonts w:cs="FrankRuehl"/>
          <w:vanish/>
          <w:sz w:val="22"/>
          <w:szCs w:val="22"/>
          <w:shd w:val="clear" w:color="auto" w:fill="FFFF99"/>
          <w:rtl/>
        </w:rPr>
        <w:t>דו</w:t>
      </w:r>
      <w:r w:rsidRPr="001B6974">
        <w:rPr>
          <w:rStyle w:val="default"/>
          <w:rFonts w:cs="FrankRuehl" w:hint="cs"/>
          <w:vanish/>
          <w:sz w:val="22"/>
          <w:szCs w:val="22"/>
          <w:shd w:val="clear" w:color="auto" w:fill="FFFF99"/>
          <w:rtl/>
        </w:rPr>
        <w:t xml:space="preserve">ת הקלפי </w:t>
      </w:r>
      <w:r w:rsidRPr="001B6974">
        <w:rPr>
          <w:rStyle w:val="default"/>
          <w:rFonts w:cs="FrankRuehl" w:hint="cs"/>
          <w:strike/>
          <w:vanish/>
          <w:sz w:val="22"/>
          <w:szCs w:val="22"/>
          <w:shd w:val="clear" w:color="auto" w:fill="FFFF99"/>
          <w:rtl/>
        </w:rPr>
        <w:t>לא יאוחר מהיום ה-20 שלפני יום הבחירות</w:t>
      </w:r>
      <w:r w:rsidRPr="001B6974">
        <w:rPr>
          <w:rStyle w:val="default"/>
          <w:rFonts w:cs="FrankRuehl" w:hint="cs"/>
          <w:vanish/>
          <w:sz w:val="22"/>
          <w:szCs w:val="22"/>
          <w:shd w:val="clear" w:color="auto" w:fill="FFFF99"/>
          <w:rtl/>
        </w:rPr>
        <w:t>.</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נקבע מס</w:t>
      </w:r>
      <w:r w:rsidRPr="001B6974">
        <w:rPr>
          <w:rStyle w:val="default"/>
          <w:rFonts w:cs="FrankRuehl" w:hint="cs"/>
          <w:strike/>
          <w:vanish/>
          <w:sz w:val="22"/>
          <w:szCs w:val="22"/>
          <w:shd w:val="clear" w:color="auto" w:fill="FFFF99"/>
          <w:rtl/>
        </w:rPr>
        <w:t>פר חבריה והרכבה הסיעתי של ועדת קלפי כאמור בסעיף קטן (א</w:t>
      </w:r>
      <w:r w:rsidRPr="001B6974">
        <w:rPr>
          <w:rStyle w:val="default"/>
          <w:rFonts w:cs="FrankRuehl"/>
          <w:strike/>
          <w:vanish/>
          <w:sz w:val="22"/>
          <w:szCs w:val="22"/>
          <w:shd w:val="clear" w:color="auto" w:fill="FFFF99"/>
          <w:rtl/>
        </w:rPr>
        <w:t>)</w:t>
      </w:r>
      <w:r w:rsidR="0031694A" w:rsidRPr="001B6974">
        <w:rPr>
          <w:rStyle w:val="default"/>
          <w:rFonts w:cs="FrankRuehl" w:hint="cs"/>
          <w:vanish/>
          <w:sz w:val="22"/>
          <w:szCs w:val="22"/>
          <w:shd w:val="clear" w:color="auto" w:fill="FFFF99"/>
          <w:rtl/>
        </w:rPr>
        <w:t xml:space="preserve"> </w:t>
      </w:r>
      <w:r w:rsidR="0031694A" w:rsidRPr="001B6974">
        <w:rPr>
          <w:rStyle w:val="default"/>
          <w:rFonts w:cs="FrankRuehl" w:hint="cs"/>
          <w:vanish/>
          <w:sz w:val="22"/>
          <w:szCs w:val="22"/>
          <w:u w:val="single"/>
          <w:shd w:val="clear" w:color="auto" w:fill="FFFF99"/>
          <w:rtl/>
        </w:rPr>
        <w:t>נקבע ההרכב הסופי של ועדת הקלפי</w:t>
      </w:r>
      <w:r w:rsidRPr="001B6974">
        <w:rPr>
          <w:rStyle w:val="default"/>
          <w:rFonts w:cs="FrankRuehl"/>
          <w:vanish/>
          <w:sz w:val="22"/>
          <w:szCs w:val="22"/>
          <w:shd w:val="clear" w:color="auto" w:fill="FFFF99"/>
          <w:rtl/>
        </w:rPr>
        <w:t xml:space="preserve"> וסיעה ל</w:t>
      </w:r>
      <w:r w:rsidRPr="001B6974">
        <w:rPr>
          <w:rStyle w:val="default"/>
          <w:rFonts w:cs="FrankRuehl" w:hint="cs"/>
          <w:vanish/>
          <w:sz w:val="22"/>
          <w:szCs w:val="22"/>
          <w:shd w:val="clear" w:color="auto" w:fill="FFFF99"/>
          <w:rtl/>
        </w:rPr>
        <w:t>א הודיעה לועדה הא</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ת שמות נציגיה המכהנים </w:t>
      </w:r>
      <w:r w:rsidRPr="001B6974">
        <w:rPr>
          <w:rStyle w:val="default"/>
          <w:rFonts w:cs="FrankRuehl"/>
          <w:vanish/>
          <w:sz w:val="22"/>
          <w:szCs w:val="22"/>
          <w:shd w:val="clear" w:color="auto" w:fill="FFFF99"/>
          <w:rtl/>
        </w:rPr>
        <w:t>כיוש</w:t>
      </w:r>
      <w:r w:rsidRPr="001B6974">
        <w:rPr>
          <w:rStyle w:val="default"/>
          <w:rFonts w:cs="FrankRuehl" w:hint="cs"/>
          <w:vanish/>
          <w:sz w:val="22"/>
          <w:szCs w:val="22"/>
          <w:shd w:val="clear" w:color="auto" w:fill="FFFF99"/>
          <w:rtl/>
        </w:rPr>
        <w:t>בי ראש ועדות קלפי תוך תקו</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strike/>
          <w:vanish/>
          <w:sz w:val="22"/>
          <w:szCs w:val="22"/>
          <w:shd w:val="clear" w:color="auto" w:fill="FFFF99"/>
          <w:rtl/>
        </w:rPr>
        <w:t>שקבעה הועדה האזורית או לפני היום ה-23 שלפני יום ה</w:t>
      </w:r>
      <w:r w:rsidRPr="001B6974">
        <w:rPr>
          <w:rStyle w:val="default"/>
          <w:rFonts w:cs="FrankRuehl"/>
          <w:strike/>
          <w:vanish/>
          <w:sz w:val="22"/>
          <w:szCs w:val="22"/>
          <w:shd w:val="clear" w:color="auto" w:fill="FFFF99"/>
          <w:rtl/>
        </w:rPr>
        <w:t>בח</w:t>
      </w:r>
      <w:r w:rsidRPr="001B6974">
        <w:rPr>
          <w:rStyle w:val="default"/>
          <w:rFonts w:cs="FrankRuehl" w:hint="cs"/>
          <w:strike/>
          <w:vanish/>
          <w:sz w:val="22"/>
          <w:szCs w:val="22"/>
          <w:shd w:val="clear" w:color="auto" w:fill="FFFF99"/>
          <w:rtl/>
        </w:rPr>
        <w:t>יר</w:t>
      </w:r>
      <w:r w:rsidRPr="001B6974">
        <w:rPr>
          <w:rStyle w:val="default"/>
          <w:rFonts w:cs="FrankRuehl"/>
          <w:strike/>
          <w:vanish/>
          <w:sz w:val="22"/>
          <w:szCs w:val="22"/>
          <w:shd w:val="clear" w:color="auto" w:fill="FFFF99"/>
          <w:rtl/>
        </w:rPr>
        <w:t>ות</w:t>
      </w:r>
      <w:r w:rsidRPr="001B6974">
        <w:rPr>
          <w:rStyle w:val="default"/>
          <w:rFonts w:cs="FrankRuehl" w:hint="cs"/>
          <w:strike/>
          <w:vanish/>
          <w:sz w:val="22"/>
          <w:szCs w:val="22"/>
          <w:shd w:val="clear" w:color="auto" w:fill="FFFF99"/>
          <w:rtl/>
        </w:rPr>
        <w:t>, הכל לפי המוקדם</w:t>
      </w:r>
      <w:r w:rsidR="0031694A" w:rsidRPr="001B6974">
        <w:rPr>
          <w:rStyle w:val="default"/>
          <w:rFonts w:cs="FrankRuehl" w:hint="cs"/>
          <w:vanish/>
          <w:sz w:val="22"/>
          <w:szCs w:val="22"/>
          <w:shd w:val="clear" w:color="auto" w:fill="FFFF99"/>
          <w:rtl/>
        </w:rPr>
        <w:t xml:space="preserve"> </w:t>
      </w:r>
      <w:r w:rsidR="0031694A" w:rsidRPr="001B6974">
        <w:rPr>
          <w:rStyle w:val="default"/>
          <w:rFonts w:cs="FrankRuehl" w:hint="cs"/>
          <w:vanish/>
          <w:sz w:val="22"/>
          <w:szCs w:val="22"/>
          <w:u w:val="single"/>
          <w:shd w:val="clear" w:color="auto" w:fill="FFFF99"/>
          <w:rtl/>
        </w:rPr>
        <w:t>שנקבעה בכללים לפי סעיף קטן (ח)</w:t>
      </w:r>
      <w:r w:rsidRPr="001B6974">
        <w:rPr>
          <w:rStyle w:val="default"/>
          <w:rFonts w:cs="FrankRuehl" w:hint="cs"/>
          <w:vanish/>
          <w:sz w:val="22"/>
          <w:szCs w:val="22"/>
          <w:shd w:val="clear" w:color="auto" w:fill="FFFF99"/>
          <w:rtl/>
        </w:rPr>
        <w:t>, תורכב ועדת הקלפי בלי נציגי אותה סיעה.</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בהתאם ל</w:t>
      </w:r>
      <w:r w:rsidRPr="001B6974">
        <w:rPr>
          <w:rStyle w:val="default"/>
          <w:rFonts w:cs="FrankRuehl" w:hint="cs"/>
          <w:strike/>
          <w:vanish/>
          <w:sz w:val="22"/>
          <w:szCs w:val="22"/>
          <w:shd w:val="clear" w:color="auto" w:fill="FFFF99"/>
          <w:rtl/>
        </w:rPr>
        <w:t>החלטות הועדה המרכז</w:t>
      </w:r>
      <w:r w:rsidRPr="001B6974">
        <w:rPr>
          <w:rStyle w:val="default"/>
          <w:rFonts w:cs="FrankRuehl"/>
          <w:strike/>
          <w:vanish/>
          <w:sz w:val="22"/>
          <w:szCs w:val="22"/>
          <w:shd w:val="clear" w:color="auto" w:fill="FFFF99"/>
          <w:rtl/>
        </w:rPr>
        <w:t>ית האמור</w:t>
      </w:r>
      <w:r w:rsidRPr="001B6974">
        <w:rPr>
          <w:rStyle w:val="default"/>
          <w:rFonts w:cs="FrankRuehl" w:hint="cs"/>
          <w:strike/>
          <w:vanish/>
          <w:sz w:val="22"/>
          <w:szCs w:val="22"/>
          <w:shd w:val="clear" w:color="auto" w:fill="FFFF99"/>
          <w:rtl/>
        </w:rPr>
        <w:t>ות בסעיף קטן (א) ת</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נ</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 xml:space="preserve"> ס</w:t>
      </w:r>
      <w:r w:rsidRPr="001B6974">
        <w:rPr>
          <w:rStyle w:val="default"/>
          <w:rFonts w:cs="FrankRuehl" w:hint="cs"/>
          <w:strike/>
          <w:vanish/>
          <w:sz w:val="22"/>
          <w:szCs w:val="22"/>
          <w:shd w:val="clear" w:color="auto" w:fill="FFFF99"/>
          <w:rtl/>
        </w:rPr>
        <w:t>יעה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את נציגיה</w:t>
      </w:r>
      <w:r w:rsidR="0031694A" w:rsidRPr="001B6974">
        <w:rPr>
          <w:rStyle w:val="default"/>
          <w:rFonts w:cs="FrankRuehl" w:hint="cs"/>
          <w:vanish/>
          <w:sz w:val="22"/>
          <w:szCs w:val="22"/>
          <w:shd w:val="clear" w:color="auto" w:fill="FFFF99"/>
          <w:rtl/>
        </w:rPr>
        <w:t xml:space="preserve"> </w:t>
      </w:r>
      <w:r w:rsidR="0031694A" w:rsidRPr="001B6974">
        <w:rPr>
          <w:rStyle w:val="default"/>
          <w:rFonts w:cs="FrankRuehl" w:hint="cs"/>
          <w:vanish/>
          <w:sz w:val="22"/>
          <w:szCs w:val="22"/>
          <w:u w:val="single"/>
          <w:shd w:val="clear" w:color="auto" w:fill="FFFF99"/>
          <w:rtl/>
        </w:rPr>
        <w:t>כל סיעה תמנה את נציגיה</w:t>
      </w:r>
      <w:r w:rsidRPr="001B6974">
        <w:rPr>
          <w:rStyle w:val="default"/>
          <w:rFonts w:cs="FrankRuehl" w:hint="cs"/>
          <w:vanish/>
          <w:sz w:val="22"/>
          <w:szCs w:val="22"/>
          <w:shd w:val="clear" w:color="auto" w:fill="FFFF99"/>
          <w:rtl/>
        </w:rPr>
        <w:t xml:space="preserve"> אשר יכהנו כסגני יושבי ראש ועדות הק</w:t>
      </w:r>
      <w:r w:rsidRPr="001B6974">
        <w:rPr>
          <w:rStyle w:val="default"/>
          <w:rFonts w:cs="FrankRuehl"/>
          <w:vanish/>
          <w:sz w:val="22"/>
          <w:szCs w:val="22"/>
          <w:shd w:val="clear" w:color="auto" w:fill="FFFF99"/>
          <w:rtl/>
        </w:rPr>
        <w:t xml:space="preserve">לפי </w:t>
      </w:r>
      <w:r w:rsidRPr="001B6974">
        <w:rPr>
          <w:rStyle w:val="default"/>
          <w:rFonts w:cs="FrankRuehl" w:hint="cs"/>
          <w:vanish/>
          <w:sz w:val="22"/>
          <w:szCs w:val="22"/>
          <w:shd w:val="clear" w:color="auto" w:fill="FFFF99"/>
          <w:rtl/>
        </w:rPr>
        <w:t>וכחברי וע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ת קלפי</w:t>
      </w:r>
      <w:r w:rsidR="0031694A" w:rsidRPr="001B6974">
        <w:rPr>
          <w:rStyle w:val="default"/>
          <w:rFonts w:cs="FrankRuehl" w:hint="cs"/>
          <w:vanish/>
          <w:sz w:val="22"/>
          <w:szCs w:val="22"/>
          <w:shd w:val="clear" w:color="auto" w:fill="FFFF99"/>
          <w:rtl/>
        </w:rPr>
        <w:t xml:space="preserve"> </w:t>
      </w:r>
      <w:r w:rsidR="0031694A" w:rsidRPr="001B6974">
        <w:rPr>
          <w:rStyle w:val="default"/>
          <w:rFonts w:cs="FrankRuehl" w:hint="cs"/>
          <w:vanish/>
          <w:sz w:val="22"/>
          <w:szCs w:val="22"/>
          <w:u w:val="single"/>
          <w:shd w:val="clear" w:color="auto" w:fill="FFFF99"/>
          <w:rtl/>
        </w:rPr>
        <w:t>בהתאם להרכב הסופי של ועדות הקלפי</w:t>
      </w:r>
      <w:r w:rsidRPr="001B6974">
        <w:rPr>
          <w:rStyle w:val="default"/>
          <w:rFonts w:cs="FrankRuehl" w:hint="cs"/>
          <w:vanish/>
          <w:sz w:val="22"/>
          <w:szCs w:val="22"/>
          <w:shd w:val="clear" w:color="auto" w:fill="FFFF99"/>
          <w:rtl/>
        </w:rPr>
        <w:t xml:space="preserve">, ורשאית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למנות ממלאי מקום קבועים לכל חבר</w:t>
      </w:r>
      <w:r w:rsidRPr="001B6974">
        <w:rPr>
          <w:rStyle w:val="default"/>
          <w:rFonts w:cs="FrankRuehl" w:hint="cs"/>
          <w:strike/>
          <w:vanish/>
          <w:sz w:val="22"/>
          <w:szCs w:val="22"/>
          <w:shd w:val="clear" w:color="auto" w:fill="FFFF99"/>
          <w:rtl/>
        </w:rPr>
        <w:t xml:space="preserve">; מינוי כאמור לא </w:t>
      </w:r>
      <w:r w:rsidRPr="001B6974">
        <w:rPr>
          <w:rStyle w:val="default"/>
          <w:rFonts w:cs="FrankRuehl"/>
          <w:strike/>
          <w:vanish/>
          <w:sz w:val="22"/>
          <w:szCs w:val="22"/>
          <w:shd w:val="clear" w:color="auto" w:fill="FFFF99"/>
          <w:rtl/>
        </w:rPr>
        <w:t>יי</w:t>
      </w:r>
      <w:r w:rsidRPr="001B6974">
        <w:rPr>
          <w:rStyle w:val="default"/>
          <w:rFonts w:cs="FrankRuehl" w:hint="cs"/>
          <w:strike/>
          <w:vanish/>
          <w:sz w:val="22"/>
          <w:szCs w:val="22"/>
          <w:shd w:val="clear" w:color="auto" w:fill="FFFF99"/>
          <w:rtl/>
        </w:rPr>
        <w:t>וח</w:t>
      </w:r>
      <w:r w:rsidRPr="001B6974">
        <w:rPr>
          <w:rStyle w:val="default"/>
          <w:rFonts w:cs="FrankRuehl"/>
          <w:strike/>
          <w:vanish/>
          <w:sz w:val="22"/>
          <w:szCs w:val="22"/>
          <w:shd w:val="clear" w:color="auto" w:fill="FFFF99"/>
          <w:rtl/>
        </w:rPr>
        <w:t xml:space="preserve">ד </w:t>
      </w:r>
      <w:r w:rsidRPr="001B6974">
        <w:rPr>
          <w:rStyle w:val="default"/>
          <w:rFonts w:cs="FrankRuehl" w:hint="cs"/>
          <w:strike/>
          <w:vanish/>
          <w:sz w:val="22"/>
          <w:szCs w:val="22"/>
          <w:shd w:val="clear" w:color="auto" w:fill="FFFF99"/>
          <w:rtl/>
        </w:rPr>
        <w:t>לועדת קלפי מסויימת, אולם לא יכהנו בועדת קלפי, בעת ובעונה אחת</w:t>
      </w:r>
      <w:r w:rsidRPr="001B6974">
        <w:rPr>
          <w:rStyle w:val="default"/>
          <w:rFonts w:cs="FrankRuehl"/>
          <w:strike/>
          <w:vanish/>
          <w:sz w:val="22"/>
          <w:szCs w:val="22"/>
          <w:shd w:val="clear" w:color="auto" w:fill="FFFF99"/>
          <w:rtl/>
        </w:rPr>
        <w:t>, י</w:t>
      </w:r>
      <w:r w:rsidRPr="001B6974">
        <w:rPr>
          <w:rStyle w:val="default"/>
          <w:rFonts w:cs="FrankRuehl" w:hint="cs"/>
          <w:strike/>
          <w:vanish/>
          <w:sz w:val="22"/>
          <w:szCs w:val="22"/>
          <w:shd w:val="clear" w:color="auto" w:fill="FFFF99"/>
          <w:rtl/>
        </w:rPr>
        <w:t>ותר חברים מטעם סיעה מסו</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ימת מכפ</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 xml:space="preserve"> שקבעה הועדה</w:t>
      </w:r>
      <w:r w:rsidRPr="001B6974">
        <w:rPr>
          <w:rStyle w:val="default"/>
          <w:rFonts w:cs="FrankRuehl"/>
          <w:strike/>
          <w:vanish/>
          <w:sz w:val="22"/>
          <w:szCs w:val="22"/>
          <w:shd w:val="clear" w:color="auto" w:fill="FFFF99"/>
          <w:rtl/>
        </w:rPr>
        <w:t xml:space="preserve"> המרכזית</w:t>
      </w:r>
      <w:r w:rsidRPr="001B6974">
        <w:rPr>
          <w:rStyle w:val="default"/>
          <w:rFonts w:cs="FrankRuehl" w:hint="cs"/>
          <w:strike/>
          <w:vanish/>
          <w:sz w:val="22"/>
          <w:szCs w:val="22"/>
          <w:shd w:val="clear" w:color="auto" w:fill="FFFF99"/>
          <w:rtl/>
        </w:rPr>
        <w:t xml:space="preserve"> ביח</w:t>
      </w:r>
      <w:r w:rsidRPr="001B6974">
        <w:rPr>
          <w:rStyle w:val="default"/>
          <w:rFonts w:cs="FrankRuehl"/>
          <w:strike/>
          <w:vanish/>
          <w:sz w:val="22"/>
          <w:szCs w:val="22"/>
          <w:shd w:val="clear" w:color="auto" w:fill="FFFF99"/>
          <w:rtl/>
        </w:rPr>
        <w:t>ס</w:t>
      </w:r>
      <w:r w:rsidRPr="001B6974">
        <w:rPr>
          <w:rStyle w:val="default"/>
          <w:rFonts w:cs="FrankRuehl" w:hint="cs"/>
          <w:strike/>
          <w:vanish/>
          <w:sz w:val="22"/>
          <w:szCs w:val="22"/>
          <w:shd w:val="clear" w:color="auto" w:fill="FFFF99"/>
          <w:rtl/>
        </w:rPr>
        <w:t xml:space="preserve"> לא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תה ועדת קלפי כאמור בסעיף קטן (א)</w:t>
      </w:r>
      <w:r w:rsidRPr="001B6974">
        <w:rPr>
          <w:rStyle w:val="default"/>
          <w:rFonts w:cs="FrankRuehl" w:hint="cs"/>
          <w:vanish/>
          <w:sz w:val="22"/>
          <w:szCs w:val="22"/>
          <w:shd w:val="clear" w:color="auto" w:fill="FFFF99"/>
          <w:rtl/>
        </w:rPr>
        <w:t>.</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כל סיעה</w:t>
      </w:r>
      <w:r w:rsidRPr="001B6974">
        <w:rPr>
          <w:rStyle w:val="default"/>
          <w:rFonts w:cs="FrankRuehl" w:hint="cs"/>
          <w:vanish/>
          <w:sz w:val="22"/>
          <w:szCs w:val="22"/>
          <w:shd w:val="clear" w:color="auto" w:fill="FFFF99"/>
          <w:rtl/>
        </w:rPr>
        <w:t xml:space="preserve"> רשאית, בכל עת</w:t>
      </w:r>
      <w:r w:rsidRPr="001B6974">
        <w:rPr>
          <w:rStyle w:val="default"/>
          <w:rFonts w:cs="FrankRuehl"/>
          <w:vanish/>
          <w:sz w:val="22"/>
          <w:szCs w:val="22"/>
          <w:shd w:val="clear" w:color="auto" w:fill="FFFF99"/>
          <w:rtl/>
        </w:rPr>
        <w:t>, בדרך שנ</w:t>
      </w:r>
      <w:r w:rsidRPr="001B6974">
        <w:rPr>
          <w:rStyle w:val="default"/>
          <w:rFonts w:cs="FrankRuehl" w:hint="cs"/>
          <w:vanish/>
          <w:sz w:val="22"/>
          <w:szCs w:val="22"/>
          <w:shd w:val="clear" w:color="auto" w:fill="FFFF99"/>
          <w:rtl/>
        </w:rPr>
        <w:t>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בתקנות, להחליף את נציגה בועדת הקלפי ואת ממלאי מקומו. </w:t>
      </w:r>
    </w:p>
    <w:p w:rsidR="008A4C42" w:rsidRPr="001B6974" w:rsidRDefault="008A4C42" w:rsidP="008A4C42">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(ז)</w:t>
      </w:r>
      <w:r w:rsidRPr="001B6974">
        <w:rPr>
          <w:rStyle w:val="default"/>
          <w:rFonts w:cs="FrankRuehl"/>
          <w:vanish/>
          <w:sz w:val="22"/>
          <w:szCs w:val="22"/>
          <w:shd w:val="clear" w:color="auto" w:fill="FFFF99"/>
          <w:rtl/>
        </w:rPr>
        <w:tab/>
        <w:t>מי שביו</w:t>
      </w:r>
      <w:r w:rsidRPr="001B6974">
        <w:rPr>
          <w:rStyle w:val="default"/>
          <w:rFonts w:cs="FrankRuehl" w:hint="cs"/>
          <w:vanish/>
          <w:sz w:val="22"/>
          <w:szCs w:val="22"/>
          <w:shd w:val="clear" w:color="auto" w:fill="FFFF99"/>
          <w:rtl/>
        </w:rPr>
        <w:t>ם הבחירות הוא בן שש עשרה ומ</w:t>
      </w:r>
      <w:r w:rsidRPr="001B6974">
        <w:rPr>
          <w:rStyle w:val="default"/>
          <w:rFonts w:cs="FrankRuehl"/>
          <w:vanish/>
          <w:sz w:val="22"/>
          <w:szCs w:val="22"/>
          <w:shd w:val="clear" w:color="auto" w:fill="FFFF99"/>
          <w:rtl/>
        </w:rPr>
        <w:t xml:space="preserve">עלה </w:t>
      </w:r>
      <w:r w:rsidRPr="001B6974">
        <w:rPr>
          <w:rStyle w:val="default"/>
          <w:rFonts w:cs="FrankRuehl" w:hint="cs"/>
          <w:vanish/>
          <w:sz w:val="22"/>
          <w:szCs w:val="22"/>
          <w:shd w:val="clear" w:color="auto" w:fill="FFFF99"/>
          <w:rtl/>
        </w:rPr>
        <w:t>כשיר להיות חבר ועדת קלפי.</w:t>
      </w:r>
    </w:p>
    <w:p w:rsidR="0031694A" w:rsidRPr="001B6974" w:rsidRDefault="0031694A" w:rsidP="0031694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יושב ראש הוועדה המרכזית יקבע כללים לביצוע סעיף זה, ובכלל זה כללים לעניין אופן הגשת הבקשות לשינוי ההרכב הסיעתי של ועדות הקלפי לפי סעיפים קטנים (א)(2) ו-(א1), המועדים להגשתן ולהכרעה בהן ודרכי הטיפול בהן, ולעניין האופן והמועדים למינוי ולהעברת הפרטים של יושבי ראש ועדות הקלפי והחברים בוועדות הקלפי.</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p>
    <w:p w:rsidR="001119EA" w:rsidRPr="001B6974" w:rsidRDefault="001119EA" w:rsidP="001119EA">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ושלוש</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 xml:space="preserve">תיקון מס' </w:t>
      </w:r>
      <w:r w:rsidRPr="001B6974">
        <w:rPr>
          <w:rStyle w:val="default"/>
          <w:rFonts w:ascii="FrankRuehl" w:hAnsi="FrankRuehl" w:cs="FrankRuehl" w:hint="cs"/>
          <w:b/>
          <w:bCs/>
          <w:vanish/>
          <w:sz w:val="20"/>
          <w:szCs w:val="20"/>
          <w:shd w:val="clear" w:color="auto" w:fill="FFFF99"/>
          <w:rtl/>
        </w:rPr>
        <w:t>73</w:t>
      </w:r>
      <w:r w:rsidRPr="001B6974">
        <w:rPr>
          <w:rStyle w:val="default"/>
          <w:rFonts w:ascii="FrankRuehl" w:hAnsi="FrankRuehl" w:cs="FrankRuehl"/>
          <w:b/>
          <w:bCs/>
          <w:vanish/>
          <w:sz w:val="20"/>
          <w:szCs w:val="20"/>
          <w:shd w:val="clear" w:color="auto" w:fill="FFFF99"/>
          <w:rtl/>
        </w:rPr>
        <w:t xml:space="preserve"> – הוראת שעה</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hyperlink r:id="rId186" w:history="1">
        <w:r w:rsidRPr="001B6974">
          <w:rPr>
            <w:rStyle w:val="Hyperlink"/>
            <w:rFonts w:ascii="FrankRuehl" w:hAnsi="FrankRuehl" w:cs="FrankRuehl"/>
            <w:vanish/>
            <w:szCs w:val="20"/>
            <w:shd w:val="clear" w:color="auto" w:fill="FFFF99"/>
            <w:rtl/>
          </w:rPr>
          <w:t>ס"ח תש"ף מס' 2789</w:t>
        </w:r>
      </w:hyperlink>
      <w:r w:rsidRPr="001B6974">
        <w:rPr>
          <w:rStyle w:val="default"/>
          <w:rFonts w:ascii="FrankRuehl" w:hAnsi="FrankRuehl" w:cs="FrankRuehl"/>
          <w:vanish/>
          <w:sz w:val="20"/>
          <w:szCs w:val="20"/>
          <w:shd w:val="clear" w:color="auto" w:fill="FFFF99"/>
          <w:rtl/>
        </w:rPr>
        <w:t xml:space="preserve"> מיום 12.12.2019 עמ' </w:t>
      </w:r>
      <w:r w:rsidRPr="001B6974">
        <w:rPr>
          <w:rStyle w:val="default"/>
          <w:rFonts w:ascii="FrankRuehl" w:hAnsi="FrankRuehl" w:cs="FrankRuehl" w:hint="cs"/>
          <w:vanish/>
          <w:sz w:val="20"/>
          <w:szCs w:val="20"/>
          <w:shd w:val="clear" w:color="auto" w:fill="FFFF99"/>
          <w:rtl/>
        </w:rPr>
        <w:t>8</w:t>
      </w:r>
      <w:r w:rsidRPr="001B6974">
        <w:rPr>
          <w:rStyle w:val="default"/>
          <w:rFonts w:ascii="FrankRuehl" w:hAnsi="FrankRuehl" w:cs="FrankRuehl"/>
          <w:vanish/>
          <w:sz w:val="20"/>
          <w:szCs w:val="20"/>
          <w:shd w:val="clear" w:color="auto" w:fill="FFFF99"/>
          <w:rtl/>
        </w:rPr>
        <w:t xml:space="preserve"> (</w:t>
      </w:r>
      <w:hyperlink r:id="rId187" w:history="1">
        <w:r w:rsidRPr="001B6974">
          <w:rPr>
            <w:rStyle w:val="Hyperlink"/>
            <w:rFonts w:ascii="FrankRuehl" w:hAnsi="FrankRuehl" w:cs="FrankRuehl"/>
            <w:vanish/>
            <w:szCs w:val="20"/>
            <w:shd w:val="clear" w:color="auto" w:fill="FFFF99"/>
            <w:rtl/>
          </w:rPr>
          <w:t>ה"ח 839</w:t>
        </w:r>
      </w:hyperlink>
      <w:r w:rsidRPr="001B6974">
        <w:rPr>
          <w:rStyle w:val="default"/>
          <w:rFonts w:ascii="FrankRuehl" w:hAnsi="FrankRuehl" w:cs="FrankRuehl"/>
          <w:vanish/>
          <w:sz w:val="20"/>
          <w:szCs w:val="20"/>
          <w:shd w:val="clear" w:color="auto" w:fill="FFFF99"/>
          <w:rtl/>
        </w:rPr>
        <w:t>)</w:t>
      </w:r>
    </w:p>
    <w:p w:rsidR="001119EA" w:rsidRPr="001B6974" w:rsidRDefault="001119EA" w:rsidP="001119EA">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(ז)</w:t>
      </w:r>
      <w:r w:rsidRPr="001B6974">
        <w:rPr>
          <w:rStyle w:val="default"/>
          <w:rFonts w:cs="FrankRuehl"/>
          <w:vanish/>
          <w:sz w:val="22"/>
          <w:szCs w:val="22"/>
          <w:shd w:val="clear" w:color="auto" w:fill="FFFF99"/>
          <w:rtl/>
        </w:rPr>
        <w:tab/>
        <w:t>מי שביו</w:t>
      </w:r>
      <w:r w:rsidRPr="001B6974">
        <w:rPr>
          <w:rStyle w:val="default"/>
          <w:rFonts w:cs="FrankRuehl" w:hint="cs"/>
          <w:vanish/>
          <w:sz w:val="22"/>
          <w:szCs w:val="22"/>
          <w:shd w:val="clear" w:color="auto" w:fill="FFFF99"/>
          <w:rtl/>
        </w:rPr>
        <w:t xml:space="preserve">ם הבחירות הוא בן </w:t>
      </w:r>
      <w:r w:rsidRPr="001B6974">
        <w:rPr>
          <w:rStyle w:val="default"/>
          <w:rFonts w:cs="FrankRuehl" w:hint="cs"/>
          <w:strike/>
          <w:vanish/>
          <w:sz w:val="22"/>
          <w:szCs w:val="22"/>
          <w:shd w:val="clear" w:color="auto" w:fill="FFFF99"/>
          <w:rtl/>
        </w:rPr>
        <w:t>שש עשרה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שבע עשרה</w:t>
      </w:r>
      <w:r w:rsidRPr="001B6974">
        <w:rPr>
          <w:rStyle w:val="default"/>
          <w:rFonts w:cs="FrankRuehl" w:hint="cs"/>
          <w:vanish/>
          <w:sz w:val="22"/>
          <w:szCs w:val="22"/>
          <w:shd w:val="clear" w:color="auto" w:fill="FFFF99"/>
          <w:rtl/>
        </w:rPr>
        <w:t xml:space="preserve"> ומ</w:t>
      </w:r>
      <w:r w:rsidRPr="001B6974">
        <w:rPr>
          <w:rStyle w:val="default"/>
          <w:rFonts w:cs="FrankRuehl"/>
          <w:vanish/>
          <w:sz w:val="22"/>
          <w:szCs w:val="22"/>
          <w:shd w:val="clear" w:color="auto" w:fill="FFFF99"/>
          <w:rtl/>
        </w:rPr>
        <w:t xml:space="preserve">עלה </w:t>
      </w:r>
      <w:r w:rsidRPr="001B6974">
        <w:rPr>
          <w:rStyle w:val="default"/>
          <w:rFonts w:cs="FrankRuehl" w:hint="cs"/>
          <w:vanish/>
          <w:sz w:val="22"/>
          <w:szCs w:val="22"/>
          <w:shd w:val="clear" w:color="auto" w:fill="FFFF99"/>
          <w:rtl/>
        </w:rPr>
        <w:t>כשיר להיות חבר ועדת קלפי.</w:t>
      </w:r>
    </w:p>
    <w:p w:rsidR="00775F2E" w:rsidRPr="001B6974" w:rsidRDefault="00775F2E" w:rsidP="00775F2E">
      <w:pPr>
        <w:pStyle w:val="P00"/>
        <w:spacing w:before="0"/>
        <w:ind w:left="0" w:right="1134"/>
        <w:rPr>
          <w:rStyle w:val="default"/>
          <w:rFonts w:ascii="FrankRuehl" w:hAnsi="FrankRuehl" w:cs="FrankRuehl"/>
          <w:vanish/>
          <w:sz w:val="20"/>
          <w:szCs w:val="20"/>
          <w:shd w:val="clear" w:color="auto" w:fill="FFFF99"/>
          <w:rtl/>
        </w:rPr>
      </w:pPr>
    </w:p>
    <w:p w:rsidR="00775F2E" w:rsidRPr="001B6974" w:rsidRDefault="00775F2E" w:rsidP="00775F2E">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775F2E" w:rsidRPr="001B6974" w:rsidRDefault="00775F2E" w:rsidP="00775F2E">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775F2E" w:rsidRPr="001B6974" w:rsidRDefault="00775F2E" w:rsidP="00775F2E">
      <w:pPr>
        <w:pStyle w:val="P00"/>
        <w:spacing w:before="0"/>
        <w:ind w:left="0" w:right="1134"/>
        <w:rPr>
          <w:rStyle w:val="default"/>
          <w:rFonts w:ascii="FrankRuehl" w:hAnsi="FrankRuehl" w:cs="FrankRuehl"/>
          <w:vanish/>
          <w:sz w:val="20"/>
          <w:szCs w:val="20"/>
          <w:shd w:val="clear" w:color="auto" w:fill="FFFF99"/>
          <w:rtl/>
        </w:rPr>
      </w:pPr>
      <w:hyperlink r:id="rId18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196 (</w:t>
      </w:r>
      <w:hyperlink r:id="rId18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775F2E" w:rsidRPr="001B6974" w:rsidRDefault="00775F2E" w:rsidP="004C24DF">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כל סיעה</w:t>
      </w:r>
      <w:r w:rsidRPr="001B6974">
        <w:rPr>
          <w:rStyle w:val="default"/>
          <w:rFonts w:cs="FrankRuehl" w:hint="cs"/>
          <w:vanish/>
          <w:sz w:val="22"/>
          <w:szCs w:val="22"/>
          <w:shd w:val="clear" w:color="auto" w:fill="FFFF99"/>
          <w:rtl/>
        </w:rPr>
        <w:t xml:space="preserve"> רשאית, בכל עת</w:t>
      </w:r>
      <w:r w:rsidRPr="001B6974">
        <w:rPr>
          <w:rStyle w:val="default"/>
          <w:rFonts w:cs="FrankRuehl"/>
          <w:vanish/>
          <w:sz w:val="22"/>
          <w:szCs w:val="22"/>
          <w:shd w:val="clear" w:color="auto" w:fill="FFFF99"/>
          <w:rtl/>
        </w:rPr>
        <w:t>, בדרך שנ</w:t>
      </w:r>
      <w:r w:rsidRPr="001B6974">
        <w:rPr>
          <w:rStyle w:val="default"/>
          <w:rFonts w:cs="FrankRuehl" w:hint="cs"/>
          <w:vanish/>
          <w:sz w:val="22"/>
          <w:szCs w:val="22"/>
          <w:shd w:val="clear" w:color="auto" w:fill="FFFF99"/>
          <w:rtl/>
        </w:rPr>
        <w:t>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בתקנות, להחליף את נציגה בועדת הקלפי ואת ממלאי מקומו</w:t>
      </w:r>
      <w:r w:rsidR="004C24DF" w:rsidRPr="001B6974">
        <w:rPr>
          <w:rStyle w:val="default"/>
          <w:rFonts w:cs="FrankRuehl" w:hint="cs"/>
          <w:vanish/>
          <w:sz w:val="22"/>
          <w:szCs w:val="22"/>
          <w:u w:val="single"/>
          <w:shd w:val="clear" w:color="auto" w:fill="FFFF99"/>
          <w:rtl/>
        </w:rPr>
        <w:t>, ובלבד שביום הבחירות סיעה לא תחליף את נציגה בוועדת קלפי מסוימת יותר מפעמיים, אלא אם כן התיר זאת יושב ראש ועדת הבחירות האזורית שבתחומו פועלת ועדת הקלפי</w:t>
      </w:r>
      <w:r w:rsidRPr="001B6974">
        <w:rPr>
          <w:rStyle w:val="default"/>
          <w:rFonts w:cs="FrankRuehl" w:hint="cs"/>
          <w:vanish/>
          <w:sz w:val="22"/>
          <w:szCs w:val="22"/>
          <w:shd w:val="clear" w:color="auto" w:fill="FFFF99"/>
          <w:rtl/>
        </w:rPr>
        <w:t>.</w:t>
      </w:r>
    </w:p>
    <w:p w:rsidR="00A86E08" w:rsidRPr="001B6974" w:rsidRDefault="00A86E08" w:rsidP="00A86E08">
      <w:pPr>
        <w:pStyle w:val="P00"/>
        <w:spacing w:before="0"/>
        <w:ind w:left="0" w:right="1134"/>
        <w:rPr>
          <w:rStyle w:val="default"/>
          <w:rFonts w:cs="FrankRuehl"/>
          <w:vanish/>
          <w:sz w:val="20"/>
          <w:szCs w:val="20"/>
          <w:shd w:val="clear" w:color="auto" w:fill="FFFF99"/>
          <w:rtl/>
        </w:rPr>
      </w:pPr>
    </w:p>
    <w:p w:rsidR="00A86E08" w:rsidRPr="001B6974" w:rsidRDefault="00A86E08" w:rsidP="00A86E08">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23.12.2020</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hyperlink r:id="rId190"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204</w:t>
      </w:r>
      <w:r w:rsidRPr="001B6974">
        <w:rPr>
          <w:rStyle w:val="default"/>
          <w:rFonts w:ascii="FrankRuehl" w:hAnsi="FrankRuehl" w:cs="FrankRuehl"/>
          <w:vanish/>
          <w:sz w:val="20"/>
          <w:szCs w:val="20"/>
          <w:shd w:val="clear" w:color="auto" w:fill="FFFF99"/>
          <w:rtl/>
        </w:rPr>
        <w:t xml:space="preserve"> (</w:t>
      </w:r>
      <w:hyperlink r:id="rId191"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A86E08" w:rsidRPr="001B6974" w:rsidRDefault="00A86E08" w:rsidP="00A86E08">
      <w:pPr>
        <w:pStyle w:val="P00"/>
        <w:ind w:left="1021" w:right="1134" w:hanging="1021"/>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(1)</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 xml:space="preserve">מרכזית תקבע לא יאוחר מהיום ה-40 לפני הבחירות </w:t>
      </w:r>
      <w:r w:rsidRPr="001B6974">
        <w:rPr>
          <w:rStyle w:val="default"/>
          <w:rFonts w:cs="FrankRuehl"/>
          <w:vanish/>
          <w:sz w:val="22"/>
          <w:szCs w:val="22"/>
          <w:shd w:val="clear" w:color="auto" w:fill="FFFF99"/>
          <w:rtl/>
        </w:rPr>
        <w:t xml:space="preserve">את </w:t>
      </w:r>
      <w:r w:rsidRPr="001B6974">
        <w:rPr>
          <w:rStyle w:val="default"/>
          <w:rFonts w:cs="FrankRuehl" w:hint="cs"/>
          <w:vanish/>
          <w:sz w:val="22"/>
          <w:szCs w:val="22"/>
          <w:shd w:val="clear" w:color="auto" w:fill="FFFF99"/>
          <w:rtl/>
        </w:rPr>
        <w:t>מספר חבריה של כל א</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ות הקלפי ואת הרכבה הסיעתי מבין הסיעות המיוצגות בועדה המרכזית, וכן תקבע את הסיעות שמהן יהיו היושב ראש של ועדת הקלפי וסגן היושב ראש, ובלבד שבכל</w:t>
      </w:r>
      <w:r w:rsidRPr="001B6974">
        <w:rPr>
          <w:rStyle w:val="default"/>
          <w:rFonts w:cs="FrankRuehl"/>
          <w:vanish/>
          <w:sz w:val="22"/>
          <w:szCs w:val="22"/>
          <w:shd w:val="clear" w:color="auto" w:fill="FFFF99"/>
          <w:rtl/>
        </w:rPr>
        <w:t xml:space="preserve"> קלפ</w:t>
      </w:r>
      <w:r w:rsidRPr="001B6974">
        <w:rPr>
          <w:rStyle w:val="default"/>
          <w:rFonts w:cs="FrankRuehl" w:hint="cs"/>
          <w:vanish/>
          <w:sz w:val="22"/>
          <w:szCs w:val="22"/>
          <w:shd w:val="clear" w:color="auto" w:fill="FFFF99"/>
          <w:rtl/>
        </w:rPr>
        <w:t>י יהיו מיוצגות לא פחות מש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סיעות;</w:t>
      </w:r>
    </w:p>
    <w:p w:rsidR="00A86E08" w:rsidRPr="001B6974" w:rsidRDefault="00A86E08" w:rsidP="00A86E08">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יושב ראש הוועדה המרכזית רשאי לשנות את קביעת הוועדה המרכזית לפי פסקה (1) בדבר ההרכב הסיעתי של ועדות הקלפי והסיעות שמהן יהיו היושב ראש של ועדת הקלפי וסגן היושב ראש, גם אם בשל כך ישתנה מספר הנציגים של כל סיעה בכל אזור בחירות, ובלבד שהתקיימו כל אלה:</w:t>
      </w:r>
    </w:p>
    <w:p w:rsidR="00A86E08" w:rsidRPr="001B6974" w:rsidRDefault="00A86E08" w:rsidP="00A86E08">
      <w:pPr>
        <w:pStyle w:val="P00"/>
        <w:spacing w:before="0"/>
        <w:ind w:left="1474"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הבקשה לשינוי ההרכב נעשתה בהסכמה בין הסיעות שבהן התבקש שינוי ההרכב;</w:t>
      </w:r>
    </w:p>
    <w:p w:rsidR="00A86E08" w:rsidRPr="001B6974" w:rsidRDefault="00A86E08" w:rsidP="00A86E08">
      <w:pPr>
        <w:pStyle w:val="P00"/>
        <w:spacing w:before="0"/>
        <w:ind w:left="1474"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בוועדת הקלפי יהיו מיוצגות, לאחר השינוי, לא פחות משלוש סיעות והאיזון בין הסיעות המרכיבות את הקלפי יישמר;</w:t>
      </w:r>
    </w:p>
    <w:p w:rsidR="00A86E08" w:rsidRPr="001B6974" w:rsidRDefault="00A86E08" w:rsidP="00A86E08">
      <w:pPr>
        <w:pStyle w:val="P00"/>
        <w:spacing w:before="0"/>
        <w:ind w:left="1474"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מספר הנציגים של כל סיעה בכל ועדות הקלפי, לאחר השינוי, לא יפחת מהמספר שקבעה הוועדה המרכזית לפי פסקה (1);</w:t>
      </w:r>
    </w:p>
    <w:p w:rsidR="00A86E08" w:rsidRPr="001B6974" w:rsidRDefault="00A86E08" w:rsidP="00A86E08">
      <w:pPr>
        <w:pStyle w:val="P00"/>
        <w:spacing w:before="0"/>
        <w:ind w:left="1474"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מספר הנציגים של כל סיעה בכל אזור בחירות, לאחר השינוי, לא ישתנה </w:t>
      </w:r>
      <w:r w:rsidRPr="001B6974">
        <w:rPr>
          <w:rStyle w:val="default"/>
          <w:rFonts w:cs="FrankRuehl" w:hint="cs"/>
          <w:strike/>
          <w:vanish/>
          <w:sz w:val="22"/>
          <w:szCs w:val="22"/>
          <w:shd w:val="clear" w:color="auto" w:fill="FFFF99"/>
          <w:rtl/>
        </w:rPr>
        <w:t>ביותר מ-10%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ביותר מ-15%</w:t>
      </w:r>
      <w:r w:rsidRPr="001B6974">
        <w:rPr>
          <w:rStyle w:val="default"/>
          <w:rFonts w:cs="FrankRuehl" w:hint="cs"/>
          <w:vanish/>
          <w:sz w:val="22"/>
          <w:szCs w:val="22"/>
          <w:shd w:val="clear" w:color="auto" w:fill="FFFF99"/>
          <w:rtl/>
        </w:rPr>
        <w:t xml:space="preserve"> ממספר הנציגים שקבעה הוועדה המרכזית לפי פסקה (1).</w:t>
      </w:r>
    </w:p>
    <w:p w:rsidR="007316F9" w:rsidRPr="001B6974" w:rsidRDefault="00A86E08" w:rsidP="00A86E08">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(ז)</w:t>
      </w:r>
      <w:r w:rsidRPr="001B6974">
        <w:rPr>
          <w:rStyle w:val="default"/>
          <w:rFonts w:cs="FrankRuehl"/>
          <w:vanish/>
          <w:sz w:val="22"/>
          <w:szCs w:val="22"/>
          <w:shd w:val="clear" w:color="auto" w:fill="FFFF99"/>
          <w:rtl/>
        </w:rPr>
        <w:tab/>
        <w:t>מי שביו</w:t>
      </w:r>
      <w:r w:rsidRPr="001B6974">
        <w:rPr>
          <w:rStyle w:val="default"/>
          <w:rFonts w:cs="FrankRuehl" w:hint="cs"/>
          <w:vanish/>
          <w:sz w:val="22"/>
          <w:szCs w:val="22"/>
          <w:shd w:val="clear" w:color="auto" w:fill="FFFF99"/>
          <w:rtl/>
        </w:rPr>
        <w:t xml:space="preserve">ם הבחירות הוא בן </w:t>
      </w:r>
      <w:r w:rsidRPr="001B6974">
        <w:rPr>
          <w:rStyle w:val="default"/>
          <w:rFonts w:cs="FrankRuehl" w:hint="cs"/>
          <w:strike/>
          <w:vanish/>
          <w:sz w:val="22"/>
          <w:szCs w:val="22"/>
          <w:shd w:val="clear" w:color="auto" w:fill="FFFF99"/>
          <w:rtl/>
        </w:rPr>
        <w:t>שש עשרה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שבע עשרה</w:t>
      </w:r>
      <w:r w:rsidRPr="001B6974">
        <w:rPr>
          <w:rStyle w:val="default"/>
          <w:rFonts w:cs="FrankRuehl" w:hint="cs"/>
          <w:vanish/>
          <w:sz w:val="22"/>
          <w:szCs w:val="22"/>
          <w:shd w:val="clear" w:color="auto" w:fill="FFFF99"/>
          <w:rtl/>
        </w:rPr>
        <w:t xml:space="preserve"> ומ</w:t>
      </w:r>
      <w:r w:rsidRPr="001B6974">
        <w:rPr>
          <w:rStyle w:val="default"/>
          <w:rFonts w:cs="FrankRuehl"/>
          <w:vanish/>
          <w:sz w:val="22"/>
          <w:szCs w:val="22"/>
          <w:shd w:val="clear" w:color="auto" w:fill="FFFF99"/>
          <w:rtl/>
        </w:rPr>
        <w:t xml:space="preserve">עלה </w:t>
      </w:r>
      <w:r w:rsidRPr="001B6974">
        <w:rPr>
          <w:rStyle w:val="default"/>
          <w:rFonts w:cs="FrankRuehl" w:hint="cs"/>
          <w:vanish/>
          <w:sz w:val="22"/>
          <w:szCs w:val="22"/>
          <w:shd w:val="clear" w:color="auto" w:fill="FFFF99"/>
          <w:rtl/>
        </w:rPr>
        <w:t>כשיר להיות חבר ועדת קלפי</w:t>
      </w:r>
      <w:r w:rsidR="007316F9" w:rsidRPr="001B6974">
        <w:rPr>
          <w:rStyle w:val="default"/>
          <w:rFonts w:cs="FrankRuehl" w:hint="cs"/>
          <w:vanish/>
          <w:sz w:val="22"/>
          <w:szCs w:val="22"/>
          <w:shd w:val="clear" w:color="auto" w:fill="FFFF99"/>
          <w:rtl/>
        </w:rPr>
        <w:t>.</w:t>
      </w:r>
    </w:p>
    <w:p w:rsidR="007316F9" w:rsidRPr="001B6974" w:rsidRDefault="007316F9" w:rsidP="007316F9">
      <w:pPr>
        <w:pStyle w:val="P00"/>
        <w:spacing w:before="0"/>
        <w:ind w:left="0" w:right="1134"/>
        <w:rPr>
          <w:rStyle w:val="default"/>
          <w:rFonts w:ascii="FrankRuehl" w:hAnsi="FrankRuehl" w:cs="FrankRuehl"/>
          <w:vanish/>
          <w:sz w:val="20"/>
          <w:szCs w:val="20"/>
          <w:shd w:val="clear" w:color="auto" w:fill="FFFF99"/>
          <w:rtl/>
        </w:rPr>
      </w:pPr>
    </w:p>
    <w:p w:rsidR="007316F9" w:rsidRPr="001B6974" w:rsidRDefault="007316F9" w:rsidP="007316F9">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7316F9" w:rsidRPr="001B6974" w:rsidRDefault="007316F9" w:rsidP="007316F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7316F9" w:rsidRPr="001B6974" w:rsidRDefault="007316F9" w:rsidP="007316F9">
      <w:pPr>
        <w:pStyle w:val="P00"/>
        <w:spacing w:before="0"/>
        <w:ind w:left="0" w:right="1134"/>
        <w:rPr>
          <w:rStyle w:val="default"/>
          <w:rFonts w:ascii="FrankRuehl" w:hAnsi="FrankRuehl" w:cs="FrankRuehl"/>
          <w:vanish/>
          <w:sz w:val="20"/>
          <w:szCs w:val="20"/>
          <w:shd w:val="clear" w:color="auto" w:fill="FFFF99"/>
          <w:rtl/>
        </w:rPr>
      </w:pPr>
      <w:hyperlink r:id="rId19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903 (</w:t>
      </w:r>
      <w:hyperlink r:id="rId19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A86E08" w:rsidRPr="00A86E08" w:rsidRDefault="007316F9" w:rsidP="0037078A">
      <w:pPr>
        <w:pStyle w:val="P00"/>
        <w:ind w:left="0" w:right="1134"/>
        <w:rPr>
          <w:rStyle w:val="default"/>
          <w:rFonts w:cs="FrankRuehl"/>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כל סיעה</w:t>
      </w:r>
      <w:r w:rsidRPr="001B6974">
        <w:rPr>
          <w:rStyle w:val="default"/>
          <w:rFonts w:cs="FrankRuehl" w:hint="cs"/>
          <w:vanish/>
          <w:sz w:val="22"/>
          <w:szCs w:val="22"/>
          <w:shd w:val="clear" w:color="auto" w:fill="FFFF99"/>
          <w:rtl/>
        </w:rPr>
        <w:t xml:space="preserve"> רשאית, בכל עת</w:t>
      </w:r>
      <w:r w:rsidRPr="001B6974">
        <w:rPr>
          <w:rStyle w:val="default"/>
          <w:rFonts w:cs="FrankRuehl"/>
          <w:vanish/>
          <w:sz w:val="22"/>
          <w:szCs w:val="22"/>
          <w:shd w:val="clear" w:color="auto" w:fill="FFFF99"/>
          <w:rtl/>
        </w:rPr>
        <w:t>, בדרך שנ</w:t>
      </w:r>
      <w:r w:rsidRPr="001B6974">
        <w:rPr>
          <w:rStyle w:val="default"/>
          <w:rFonts w:cs="FrankRuehl" w:hint="cs"/>
          <w:vanish/>
          <w:sz w:val="22"/>
          <w:szCs w:val="22"/>
          <w:shd w:val="clear" w:color="auto" w:fill="FFFF99"/>
          <w:rtl/>
        </w:rPr>
        <w:t>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בתקנות, להחליף את נציגה בועדת הקלפי ואת ממלאי מקומו</w:t>
      </w:r>
      <w:r w:rsidRPr="001B6974">
        <w:rPr>
          <w:rStyle w:val="default"/>
          <w:rFonts w:cs="FrankRuehl" w:hint="cs"/>
          <w:vanish/>
          <w:sz w:val="22"/>
          <w:szCs w:val="22"/>
          <w:u w:val="single"/>
          <w:shd w:val="clear" w:color="auto" w:fill="FFFF99"/>
          <w:rtl/>
        </w:rPr>
        <w:t>, ובלבד שביום הבחירות סיעה לא תחליף את נציגה בוועדת קלפי מסוימת יותר מפעמיים, אלא אם כן יושב ראש ועדת הבחירות האזורית שבתחומ</w:t>
      </w:r>
      <w:r w:rsidR="0037078A" w:rsidRPr="001B6974">
        <w:rPr>
          <w:rStyle w:val="default"/>
          <w:rFonts w:cs="FrankRuehl" w:hint="cs"/>
          <w:vanish/>
          <w:sz w:val="22"/>
          <w:szCs w:val="22"/>
          <w:u w:val="single"/>
          <w:shd w:val="clear" w:color="auto" w:fill="FFFF99"/>
          <w:rtl/>
        </w:rPr>
        <w:t>ה</w:t>
      </w:r>
      <w:r w:rsidRPr="001B6974">
        <w:rPr>
          <w:rStyle w:val="default"/>
          <w:rFonts w:cs="FrankRuehl" w:hint="cs"/>
          <w:vanish/>
          <w:sz w:val="22"/>
          <w:szCs w:val="22"/>
          <w:u w:val="single"/>
          <w:shd w:val="clear" w:color="auto" w:fill="FFFF99"/>
          <w:rtl/>
        </w:rPr>
        <w:t xml:space="preserve"> פועלת ועדת הקלפי</w:t>
      </w:r>
      <w:r w:rsidR="0037078A" w:rsidRPr="001B6974">
        <w:rPr>
          <w:rStyle w:val="default"/>
          <w:rFonts w:cs="FrankRuehl" w:hint="cs"/>
          <w:vanish/>
          <w:sz w:val="22"/>
          <w:szCs w:val="22"/>
          <w:u w:val="single"/>
          <w:shd w:val="clear" w:color="auto" w:fill="FFFF99"/>
          <w:rtl/>
        </w:rPr>
        <w:t xml:space="preserve"> התיר זאת; הוראות פסקה זו יעמדו בתוקפן בתקופת תוקפה של הכרזה על מצב חירום בשל נגיף הקורונה לפי חוק סמכויות מיוחדות להתמודדות עם נגיף הקורונה החדש (הוראת שעה), התש"ף-2020</w:t>
      </w:r>
      <w:r w:rsidRPr="001B6974">
        <w:rPr>
          <w:rStyle w:val="default"/>
          <w:rFonts w:cs="FrankRuehl" w:hint="cs"/>
          <w:vanish/>
          <w:sz w:val="22"/>
          <w:szCs w:val="22"/>
          <w:shd w:val="clear" w:color="auto" w:fill="FFFF99"/>
          <w:rtl/>
        </w:rPr>
        <w:t>.</w:t>
      </w:r>
      <w:bookmarkEnd w:id="66"/>
    </w:p>
    <w:p w:rsidR="006639E5" w:rsidRDefault="006639E5">
      <w:pPr>
        <w:pStyle w:val="P00"/>
        <w:spacing w:before="72"/>
        <w:ind w:left="0" w:right="1134"/>
        <w:rPr>
          <w:rStyle w:val="default"/>
          <w:rFonts w:cs="FrankRuehl"/>
          <w:rtl/>
        </w:rPr>
      </w:pPr>
      <w:bookmarkStart w:id="67" w:name="Seif151"/>
      <w:bookmarkEnd w:id="67"/>
      <w:r>
        <w:rPr>
          <w:lang w:val="he-IL"/>
        </w:rPr>
        <w:pict>
          <v:rect id="_x0000_s2100" style="position:absolute;left:0;text-align:left;margin-left:476.7pt;margin-top:8.05pt;width:62.85pt;height:25.2pt;z-index:251730944" o:allowincell="f" filled="f" stroked="f" strokecolor="lime" strokeweight=".25pt">
            <v:textbox style="mso-next-textbox:#_x0000_s2100" inset="0,0,0,0">
              <w:txbxContent>
                <w:p w:rsidR="00DC28D6" w:rsidRDefault="00DC28D6">
                  <w:pPr>
                    <w:spacing w:line="160" w:lineRule="exact"/>
                    <w:jc w:val="left"/>
                    <w:rPr>
                      <w:rFonts w:cs="Miriam"/>
                      <w:sz w:val="18"/>
                      <w:szCs w:val="18"/>
                      <w:rtl/>
                    </w:rPr>
                  </w:pPr>
                  <w:r>
                    <w:rPr>
                      <w:rFonts w:cs="Miriam"/>
                      <w:sz w:val="18"/>
                      <w:szCs w:val="18"/>
                      <w:rtl/>
                    </w:rPr>
                    <w:t>מז</w:t>
                  </w:r>
                  <w:r>
                    <w:rPr>
                      <w:rFonts w:cs="Miriam" w:hint="cs"/>
                      <w:sz w:val="18"/>
                      <w:szCs w:val="18"/>
                      <w:rtl/>
                    </w:rPr>
                    <w:t>כיר וע</w:t>
                  </w:r>
                  <w:r>
                    <w:rPr>
                      <w:rFonts w:cs="Miriam"/>
                      <w:sz w:val="18"/>
                      <w:szCs w:val="18"/>
                      <w:rtl/>
                    </w:rPr>
                    <w:t>דת</w:t>
                  </w:r>
                  <w:r>
                    <w:rPr>
                      <w:rFonts w:cs="Miriam" w:hint="cs"/>
                      <w:sz w:val="18"/>
                      <w:szCs w:val="18"/>
                      <w:rtl/>
                    </w:rPr>
                    <w:t xml:space="preserve"> קלפי</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תשס"ג-2002</w:t>
                  </w:r>
                </w:p>
              </w:txbxContent>
            </v:textbox>
            <w10:anchorlock/>
          </v:rect>
        </w:pict>
      </w:r>
      <w:r>
        <w:rPr>
          <w:rStyle w:val="big-number"/>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יושב רא</w:t>
      </w:r>
      <w:r>
        <w:rPr>
          <w:rStyle w:val="default"/>
          <w:rFonts w:cs="FrankRuehl" w:hint="cs"/>
          <w:rtl/>
        </w:rPr>
        <w:t>ש הועדה המרכזית ימנה, לאחר התייעצ</w:t>
      </w:r>
      <w:r>
        <w:rPr>
          <w:rStyle w:val="default"/>
          <w:rFonts w:cs="FrankRuehl"/>
          <w:rtl/>
        </w:rPr>
        <w:t>ות</w:t>
      </w:r>
      <w:r>
        <w:rPr>
          <w:rStyle w:val="default"/>
          <w:rFonts w:cs="FrankRuehl" w:hint="cs"/>
          <w:rtl/>
        </w:rPr>
        <w:t xml:space="preserve"> ע</w:t>
      </w:r>
      <w:r>
        <w:rPr>
          <w:rStyle w:val="default"/>
          <w:rFonts w:cs="FrankRuehl"/>
          <w:rtl/>
        </w:rPr>
        <w:t xml:space="preserve">ם </w:t>
      </w:r>
      <w:r>
        <w:rPr>
          <w:rStyle w:val="default"/>
          <w:rFonts w:cs="FrankRuehl" w:hint="cs"/>
          <w:rtl/>
        </w:rPr>
        <w:t>סגניו, מזכיר לועדת קלפי, והוא רשא</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ס</w:t>
      </w:r>
      <w:r>
        <w:rPr>
          <w:rStyle w:val="default"/>
          <w:rFonts w:cs="FrankRuehl" w:hint="cs"/>
          <w:rtl/>
        </w:rPr>
        <w:t>מ</w:t>
      </w:r>
      <w:r>
        <w:rPr>
          <w:rStyle w:val="default"/>
          <w:rFonts w:cs="FrankRuehl"/>
          <w:rtl/>
        </w:rPr>
        <w:t>י</w:t>
      </w:r>
      <w:r>
        <w:rPr>
          <w:rStyle w:val="default"/>
          <w:rFonts w:cs="FrankRuehl" w:hint="cs"/>
          <w:rtl/>
        </w:rPr>
        <w:t>ך יושב ראש של ועדה אזורית למנות</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חר התייעצות עם סגניו הוא, מזכיר לועדת הקלפי.</w:t>
      </w:r>
    </w:p>
    <w:p w:rsidR="006639E5" w:rsidRDefault="006639E5">
      <w:pPr>
        <w:pStyle w:val="P00"/>
        <w:spacing w:before="72"/>
        <w:ind w:left="0" w:right="1134"/>
        <w:rPr>
          <w:rFonts w:cs="David"/>
          <w:szCs w:val="20"/>
          <w:rtl/>
          <w:lang w:eastAsia="en-US"/>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ת</w:t>
      </w:r>
      <w:r>
        <w:rPr>
          <w:rStyle w:val="default"/>
          <w:rFonts w:cs="FrankRuehl"/>
          <w:rtl/>
        </w:rPr>
        <w:t>מ</w:t>
      </w:r>
      <w:r>
        <w:rPr>
          <w:rStyle w:val="default"/>
          <w:rFonts w:cs="FrankRuehl" w:hint="cs"/>
          <w:rtl/>
        </w:rPr>
        <w:t>נה מזכיר אלא אם כן הצהיר כי לא היה חבר</w:t>
      </w:r>
      <w:r>
        <w:rPr>
          <w:rStyle w:val="default"/>
          <w:rFonts w:cs="FrankRuehl"/>
          <w:rtl/>
        </w:rPr>
        <w:t xml:space="preserve"> מפל</w:t>
      </w:r>
      <w:r>
        <w:rPr>
          <w:rStyle w:val="default"/>
          <w:rFonts w:cs="FrankRuehl" w:hint="cs"/>
          <w:rtl/>
        </w:rPr>
        <w:t>גה, או כי לא נטל חלק בפעילות מטעם מפלגה בשלוש השנים שקדמו ליום הבחירות.</w:t>
      </w:r>
    </w:p>
    <w:p w:rsidR="001119EA" w:rsidRPr="001119EA" w:rsidRDefault="001119EA" w:rsidP="001119EA">
      <w:pPr>
        <w:pStyle w:val="P00"/>
        <w:spacing w:before="72"/>
        <w:ind w:left="0" w:right="1134"/>
        <w:rPr>
          <w:rStyle w:val="default"/>
          <w:rFonts w:cs="FrankRuehl"/>
          <w:rtl/>
        </w:rPr>
      </w:pPr>
      <w:r>
        <w:rPr>
          <w:lang w:val="he-IL"/>
        </w:rPr>
        <w:pict>
          <v:rect id="_x0000_s2633" style="position:absolute;left:0;text-align:left;margin-left:464.5pt;margin-top:8.05pt;width:75.05pt;height:26.65pt;z-index:251848704" o:allowincell="f" filled="f" stroked="f" strokecolor="lime" strokeweight=".25pt">
            <v:textbox inset="0,0,0,0">
              <w:txbxContent>
                <w:p w:rsidR="00DC28D6" w:rsidRDefault="00DC28D6" w:rsidP="001119EA">
                  <w:pPr>
                    <w:spacing w:line="160" w:lineRule="exact"/>
                    <w:jc w:val="left"/>
                    <w:rPr>
                      <w:rFonts w:cs="Miriam"/>
                      <w:noProof/>
                      <w:sz w:val="18"/>
                      <w:szCs w:val="18"/>
                      <w:rtl/>
                    </w:rPr>
                  </w:pPr>
                  <w:r>
                    <w:rPr>
                      <w:rFonts w:cs="Miriam" w:hint="cs"/>
                      <w:noProof/>
                      <w:sz w:val="18"/>
                      <w:szCs w:val="18"/>
                      <w:rtl/>
                    </w:rPr>
                    <w:t xml:space="preserve">(תיקון מס' 72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Fonts w:cs="FrankRuehl"/>
          <w:sz w:val="26"/>
          <w:rtl/>
        </w:rPr>
        <w:tab/>
      </w:r>
      <w:r>
        <w:rPr>
          <w:rStyle w:val="default"/>
          <w:rFonts w:cs="FrankRuehl"/>
          <w:rtl/>
        </w:rPr>
        <w:t>(</w:t>
      </w:r>
      <w:r w:rsidRPr="001119EA">
        <w:rPr>
          <w:rStyle w:val="default"/>
          <w:rFonts w:cs="FrankRuehl" w:hint="cs"/>
          <w:rtl/>
        </w:rPr>
        <w:t>ג)</w:t>
      </w:r>
      <w:r w:rsidRPr="001119EA">
        <w:rPr>
          <w:rStyle w:val="default"/>
          <w:rFonts w:cs="FrankRuehl"/>
          <w:rtl/>
        </w:rPr>
        <w:tab/>
      </w:r>
      <w:r w:rsidR="000B09A8">
        <w:rPr>
          <w:rStyle w:val="default"/>
          <w:rFonts w:cs="FrankRuehl" w:hint="cs"/>
          <w:rtl/>
        </w:rPr>
        <w:t>(פקע)</w:t>
      </w:r>
      <w:r w:rsidRPr="001119EA">
        <w:rPr>
          <w:rStyle w:val="default"/>
          <w:rFonts w:cs="FrankRuehl" w:hint="cs"/>
          <w:rtl/>
        </w:rPr>
        <w:t>.</w:t>
      </w:r>
    </w:p>
    <w:p w:rsidR="00A86E08" w:rsidRPr="00A86E08" w:rsidRDefault="00A86E08" w:rsidP="00A86E08">
      <w:pPr>
        <w:pStyle w:val="P00"/>
        <w:spacing w:before="72"/>
        <w:ind w:left="0" w:right="1134"/>
        <w:rPr>
          <w:rStyle w:val="default"/>
          <w:rFonts w:cs="FrankRuehl"/>
          <w:rtl/>
        </w:rPr>
      </w:pPr>
    </w:p>
    <w:p w:rsidR="00A86E08" w:rsidRPr="00A86E08" w:rsidRDefault="00A86E08" w:rsidP="00A86E08">
      <w:pPr>
        <w:pStyle w:val="P00"/>
        <w:spacing w:before="72"/>
        <w:ind w:left="0" w:right="1134"/>
        <w:rPr>
          <w:rStyle w:val="default"/>
          <w:rFonts w:cs="FrankRuehl"/>
          <w:rtl/>
        </w:rPr>
      </w:pPr>
    </w:p>
    <w:p w:rsidR="00A86E08" w:rsidRDefault="00A86E08" w:rsidP="00A86E08">
      <w:pPr>
        <w:pStyle w:val="P00"/>
        <w:spacing w:before="72"/>
        <w:ind w:left="0" w:right="1134"/>
        <w:rPr>
          <w:rStyle w:val="default"/>
          <w:rFonts w:cs="FrankRuehl"/>
          <w:rtl/>
        </w:rPr>
      </w:pPr>
      <w:r>
        <w:rPr>
          <w:lang w:val="he-IL"/>
        </w:rPr>
        <w:pict>
          <v:rect id="_x0000_s2654" style="position:absolute;left:0;text-align:left;margin-left:464.5pt;margin-top:8.05pt;width:75.05pt;height:19pt;z-index:251865088" o:allowincell="f" filled="f" stroked="f" strokecolor="lime" strokeweight=".25pt">
            <v:textbox inset="0,0,0,0">
              <w:txbxContent>
                <w:p w:rsidR="00A86E08" w:rsidRDefault="00A86E08" w:rsidP="00A86E08">
                  <w:pPr>
                    <w:spacing w:line="160" w:lineRule="exact"/>
                    <w:jc w:val="left"/>
                    <w:rPr>
                      <w:rFonts w:cs="Miriam"/>
                      <w:noProof/>
                      <w:sz w:val="18"/>
                      <w:szCs w:val="18"/>
                      <w:rtl/>
                    </w:rPr>
                  </w:pPr>
                  <w:r>
                    <w:rPr>
                      <w:rFonts w:cs="Miriam" w:hint="cs"/>
                      <w:noProof/>
                      <w:sz w:val="18"/>
                      <w:szCs w:val="18"/>
                      <w:rtl/>
                    </w:rPr>
                    <w:t>(תיקון מס' 75) תשפ"א-2020</w:t>
                  </w:r>
                </w:p>
              </w:txbxContent>
            </v:textbox>
            <w10:anchorlock/>
          </v:rect>
        </w:pict>
      </w:r>
      <w:r>
        <w:rPr>
          <w:rFonts w:cs="FrankRuehl"/>
          <w:sz w:val="26"/>
          <w:rtl/>
        </w:rPr>
        <w:tab/>
      </w:r>
      <w:r>
        <w:rPr>
          <w:rStyle w:val="default"/>
          <w:rFonts w:cs="FrankRuehl"/>
          <w:rtl/>
        </w:rPr>
        <w:t>(</w:t>
      </w:r>
      <w:r>
        <w:rPr>
          <w:rStyle w:val="default"/>
          <w:rFonts w:cs="FrankRuehl" w:hint="cs"/>
          <w:rtl/>
        </w:rPr>
        <w:t>ד</w:t>
      </w:r>
      <w:r w:rsidRPr="001119EA">
        <w:rPr>
          <w:rStyle w:val="default"/>
          <w:rFonts w:cs="FrankRuehl" w:hint="cs"/>
          <w:rtl/>
        </w:rPr>
        <w:t>)</w:t>
      </w:r>
      <w:r w:rsidRPr="001119EA">
        <w:rPr>
          <w:rStyle w:val="default"/>
          <w:rFonts w:cs="FrankRuehl"/>
          <w:rtl/>
        </w:rPr>
        <w:tab/>
      </w:r>
      <w:r w:rsidRPr="00A86E08">
        <w:rPr>
          <w:rStyle w:val="default"/>
          <w:rFonts w:cs="FrankRuehl" w:hint="cs"/>
          <w:rtl/>
        </w:rPr>
        <w:t>מי שביום הבחירות הוא בן עשרים ואחת ומעלה כשיר להיות מזכיר ועדת קלפי.</w:t>
      </w:r>
    </w:p>
    <w:p w:rsidR="001119EA" w:rsidRPr="001B6974" w:rsidRDefault="001119EA" w:rsidP="001119EA">
      <w:pPr>
        <w:pStyle w:val="P00"/>
        <w:spacing w:before="0"/>
        <w:ind w:left="0" w:right="1134"/>
        <w:rPr>
          <w:rStyle w:val="default"/>
          <w:rFonts w:cs="FrankRuehl" w:hint="cs"/>
          <w:vanish/>
          <w:color w:val="FF0000"/>
          <w:sz w:val="20"/>
          <w:szCs w:val="20"/>
          <w:shd w:val="clear" w:color="auto" w:fill="FFFF99"/>
          <w:rtl/>
        </w:rPr>
      </w:pPr>
      <w:bookmarkStart w:id="68" w:name="Rov455"/>
      <w:r w:rsidRPr="001B6974">
        <w:rPr>
          <w:rStyle w:val="default"/>
          <w:rFonts w:cs="FrankRuehl" w:hint="cs"/>
          <w:vanish/>
          <w:color w:val="FF0000"/>
          <w:sz w:val="20"/>
          <w:szCs w:val="20"/>
          <w:shd w:val="clear" w:color="auto" w:fill="FFFF99"/>
          <w:rtl/>
        </w:rPr>
        <w:t>מיום 31.5.1973</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hyperlink r:id="rId194"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152 (</w:t>
      </w:r>
      <w:hyperlink r:id="rId195"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21א</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p>
    <w:p w:rsidR="001119EA" w:rsidRPr="001B6974" w:rsidRDefault="001119EA" w:rsidP="001119EA">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9.2.1977</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hyperlink r:id="rId196"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74 (</w:t>
      </w:r>
      <w:hyperlink r:id="rId197"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21א(ג)</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p>
    <w:p w:rsidR="001119EA" w:rsidRPr="001B6974" w:rsidRDefault="001119EA" w:rsidP="001119EA">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13.8.1986</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hyperlink r:id="rId198"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217 (</w:t>
      </w:r>
      <w:hyperlink r:id="rId199"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1119EA" w:rsidRPr="001B6974" w:rsidRDefault="001119EA" w:rsidP="001119EA">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 xml:space="preserve">המזכיר יהיה נוכח בישיבות ועדת הקלפי ויעמוד לרשותה בכל הקשור במילוי תפקידיה; אי-נוכחותו אינה פוסלת את הישיבה. </w:t>
      </w:r>
      <w:r w:rsidRPr="001B6974">
        <w:rPr>
          <w:rStyle w:val="default"/>
          <w:rFonts w:cs="FrankRuehl" w:hint="cs"/>
          <w:vanish/>
          <w:sz w:val="22"/>
          <w:szCs w:val="22"/>
          <w:u w:val="single"/>
          <w:shd w:val="clear" w:color="auto" w:fill="FFFF99"/>
          <w:rtl/>
        </w:rPr>
        <w:t>בהיעדרו ימלא את תפקידו יושב ראש ועדת הקלפי או מי שהיושב ראש קבעו לכך.</w:t>
      </w:r>
    </w:p>
    <w:p w:rsidR="001119EA" w:rsidRPr="001B6974" w:rsidRDefault="001119EA" w:rsidP="001119EA">
      <w:pPr>
        <w:pStyle w:val="P00"/>
        <w:spacing w:before="0"/>
        <w:ind w:left="0" w:right="1134"/>
        <w:rPr>
          <w:rFonts w:cs="FrankRuehl" w:hint="cs"/>
          <w:vanish/>
          <w:sz w:val="22"/>
          <w:szCs w:val="22"/>
          <w:shd w:val="clear" w:color="auto" w:fill="FFFF99"/>
          <w:rtl/>
          <w:lang w:eastAsia="en-US"/>
        </w:rPr>
      </w:pPr>
      <w:r w:rsidRPr="001B6974">
        <w:rPr>
          <w:rFonts w:cs="David" w:hint="cs"/>
          <w:vanish/>
          <w:szCs w:val="20"/>
          <w:shd w:val="clear" w:color="auto" w:fill="FFFF99"/>
          <w:rtl/>
          <w:lang w:eastAsia="en-US"/>
        </w:rPr>
        <w:tab/>
      </w:r>
      <w:r w:rsidRPr="001B6974">
        <w:rPr>
          <w:rFonts w:cs="FrankRuehl" w:hint="cs"/>
          <w:vanish/>
          <w:sz w:val="22"/>
          <w:szCs w:val="22"/>
          <w:shd w:val="clear" w:color="auto" w:fill="FFFF99"/>
          <w:rtl/>
          <w:lang w:eastAsia="en-US"/>
        </w:rPr>
        <w:t>(ג)</w:t>
      </w:r>
      <w:r w:rsidRPr="001B6974">
        <w:rPr>
          <w:rFonts w:cs="FrankRuehl" w:hint="cs"/>
          <w:vanish/>
          <w:sz w:val="22"/>
          <w:szCs w:val="22"/>
          <w:shd w:val="clear" w:color="auto" w:fill="FFFF99"/>
          <w:rtl/>
          <w:lang w:eastAsia="en-US"/>
        </w:rPr>
        <w:tab/>
        <w:t xml:space="preserve">יושב ראש ועדת הקלפי </w:t>
      </w:r>
      <w:r w:rsidRPr="001B6974">
        <w:rPr>
          <w:rFonts w:cs="FrankRuehl" w:hint="cs"/>
          <w:strike/>
          <w:vanish/>
          <w:sz w:val="22"/>
          <w:szCs w:val="22"/>
          <w:shd w:val="clear" w:color="auto" w:fill="FFFF99"/>
          <w:rtl/>
          <w:lang w:eastAsia="en-US"/>
        </w:rPr>
        <w:t>רשאי להטיל</w:t>
      </w:r>
      <w:r w:rsidRPr="001B6974">
        <w:rPr>
          <w:rFonts w:cs="FrankRuehl" w:hint="cs"/>
          <w:vanish/>
          <w:sz w:val="22"/>
          <w:szCs w:val="22"/>
          <w:shd w:val="clear" w:color="auto" w:fill="FFFF99"/>
          <w:rtl/>
          <w:lang w:eastAsia="en-US"/>
        </w:rPr>
        <w:t xml:space="preserve"> </w:t>
      </w:r>
      <w:r w:rsidRPr="001B6974">
        <w:rPr>
          <w:rFonts w:cs="FrankRuehl" w:hint="cs"/>
          <w:vanish/>
          <w:sz w:val="22"/>
          <w:szCs w:val="22"/>
          <w:u w:val="single"/>
          <w:shd w:val="clear" w:color="auto" w:fill="FFFF99"/>
          <w:rtl/>
          <w:lang w:eastAsia="en-US"/>
        </w:rPr>
        <w:t>יטיל</w:t>
      </w:r>
      <w:r w:rsidRPr="001B6974">
        <w:rPr>
          <w:rFonts w:cs="FrankRuehl" w:hint="cs"/>
          <w:vanish/>
          <w:sz w:val="22"/>
          <w:szCs w:val="22"/>
          <w:shd w:val="clear" w:color="auto" w:fill="FFFF99"/>
          <w:rtl/>
          <w:lang w:eastAsia="en-US"/>
        </w:rPr>
        <w:t xml:space="preserve"> על מזכיר הועדה את עריכת הפרוטוקול האמור בסעיף 79(ב).</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p>
    <w:p w:rsidR="001119EA" w:rsidRPr="001B6974" w:rsidRDefault="001119EA" w:rsidP="001119EA">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hyperlink r:id="rId200"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194 (</w:t>
      </w:r>
      <w:hyperlink r:id="rId201"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1119EA" w:rsidRPr="001B6974" w:rsidRDefault="001119EA" w:rsidP="001119EA">
      <w:pPr>
        <w:pStyle w:val="P00"/>
        <w:ind w:left="0" w:right="1134"/>
        <w:rPr>
          <w:rFonts w:cs="FrankRuehl" w:hint="cs"/>
          <w:vanish/>
          <w:sz w:val="22"/>
          <w:szCs w:val="22"/>
          <w:shd w:val="clear" w:color="auto" w:fill="FFFF99"/>
          <w:rtl/>
          <w:lang w:eastAsia="en-US"/>
        </w:rPr>
      </w:pPr>
      <w:r w:rsidRPr="001B6974">
        <w:rPr>
          <w:rFonts w:cs="FrankRuehl" w:hint="cs"/>
          <w:vanish/>
          <w:sz w:val="22"/>
          <w:szCs w:val="22"/>
          <w:shd w:val="clear" w:color="auto" w:fill="FFFF99"/>
          <w:rtl/>
          <w:lang w:eastAsia="en-US"/>
        </w:rPr>
        <w:tab/>
        <w:t>(ג)</w:t>
      </w:r>
      <w:r w:rsidRPr="001B6974">
        <w:rPr>
          <w:rFonts w:cs="FrankRuehl" w:hint="cs"/>
          <w:vanish/>
          <w:sz w:val="22"/>
          <w:szCs w:val="22"/>
          <w:shd w:val="clear" w:color="auto" w:fill="FFFF99"/>
          <w:rtl/>
          <w:lang w:eastAsia="en-US"/>
        </w:rPr>
        <w:tab/>
        <w:t xml:space="preserve">יושב ראש ועדת הקלפי יטיל על מזכיר הועדה את עריכת הפרוטוקול האמור בסעיף 79(ב) </w:t>
      </w:r>
      <w:r w:rsidRPr="001B6974">
        <w:rPr>
          <w:rFonts w:cs="FrankRuehl" w:hint="cs"/>
          <w:vanish/>
          <w:sz w:val="22"/>
          <w:szCs w:val="22"/>
          <w:u w:val="single"/>
          <w:shd w:val="clear" w:color="auto" w:fill="FFFF99"/>
          <w:rtl/>
          <w:lang w:eastAsia="en-US"/>
        </w:rPr>
        <w:t>וכן יטיל עליו את הרישום של חילופין בין חברי ועדת הקלפי וסגני היושב-ראש</w:t>
      </w:r>
      <w:r w:rsidRPr="001B6974">
        <w:rPr>
          <w:rFonts w:cs="FrankRuehl" w:hint="cs"/>
          <w:vanish/>
          <w:sz w:val="22"/>
          <w:szCs w:val="22"/>
          <w:shd w:val="clear" w:color="auto" w:fill="FFFF99"/>
          <w:rtl/>
          <w:lang w:eastAsia="en-US"/>
        </w:rPr>
        <w:t>.</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p>
    <w:p w:rsidR="001119EA" w:rsidRPr="001B6974" w:rsidRDefault="001119EA" w:rsidP="001119EA">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1119EA" w:rsidRPr="001B6974" w:rsidRDefault="001119EA" w:rsidP="001119E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hyperlink r:id="rId202"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12 (</w:t>
      </w:r>
      <w:hyperlink r:id="rId203"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1119EA" w:rsidRPr="001B6974" w:rsidRDefault="001119EA" w:rsidP="001119EA">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21א</w:t>
      </w:r>
    </w:p>
    <w:p w:rsidR="001119EA" w:rsidRPr="001B6974" w:rsidRDefault="001119EA" w:rsidP="001119EA">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1119EA" w:rsidRPr="001B6974" w:rsidRDefault="001119EA" w:rsidP="001119EA">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יושב רא</w:t>
      </w:r>
      <w:r w:rsidRPr="001B6974">
        <w:rPr>
          <w:rStyle w:val="default"/>
          <w:rFonts w:cs="FrankRuehl" w:hint="cs"/>
          <w:strike/>
          <w:vanish/>
          <w:sz w:val="22"/>
          <w:szCs w:val="22"/>
          <w:shd w:val="clear" w:color="auto" w:fill="FFFF99"/>
          <w:rtl/>
        </w:rPr>
        <w:t>ש הועדה המרכזית רשאי, לאחר התייעצ</w:t>
      </w:r>
      <w:r w:rsidRPr="001B6974">
        <w:rPr>
          <w:rStyle w:val="default"/>
          <w:rFonts w:cs="FrankRuehl"/>
          <w:strike/>
          <w:vanish/>
          <w:sz w:val="22"/>
          <w:szCs w:val="22"/>
          <w:shd w:val="clear" w:color="auto" w:fill="FFFF99"/>
          <w:rtl/>
        </w:rPr>
        <w:t>ות</w:t>
      </w:r>
      <w:r w:rsidRPr="001B6974">
        <w:rPr>
          <w:rStyle w:val="default"/>
          <w:rFonts w:cs="FrankRuehl" w:hint="cs"/>
          <w:strike/>
          <w:vanish/>
          <w:sz w:val="22"/>
          <w:szCs w:val="22"/>
          <w:shd w:val="clear" w:color="auto" w:fill="FFFF99"/>
          <w:rtl/>
        </w:rPr>
        <w:t xml:space="preserve"> בסגניו, למנות מזכיר לועדת קלפי, או להסמיך יושב ראש של ועדה אזורית למנות</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חר התייעצות בסגניו הוא, מזכיר לועדת הקלפי.</w:t>
      </w:r>
    </w:p>
    <w:p w:rsidR="001119EA" w:rsidRPr="001B6974" w:rsidRDefault="001119EA" w:rsidP="001119EA">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המזכיר יהיה נוכח בישיבות ועדת הקלפי ויעמוד לרשותה בכל הקשור במילוי תפקידיה; אי-נוכחותו אינה פוסלת את הישיבה. בהיעדרו ימלא את תפקידו יושב ראש ועדת הקלפי או מי שהיושב ראש קבעו לכך.</w:t>
      </w:r>
    </w:p>
    <w:p w:rsidR="001119EA" w:rsidRPr="001B6974" w:rsidRDefault="001119EA" w:rsidP="001119EA">
      <w:pPr>
        <w:pStyle w:val="P00"/>
        <w:spacing w:before="0"/>
        <w:ind w:left="0" w:right="1134"/>
        <w:rPr>
          <w:rFonts w:cs="FrankRuehl"/>
          <w:vanish/>
          <w:sz w:val="22"/>
          <w:szCs w:val="22"/>
          <w:shd w:val="clear" w:color="auto" w:fill="FFFF99"/>
          <w:rtl/>
          <w:lang w:eastAsia="en-US"/>
        </w:rPr>
      </w:pPr>
      <w:r w:rsidRPr="001B6974">
        <w:rPr>
          <w:rFonts w:cs="FrankRuehl" w:hint="cs"/>
          <w:vanish/>
          <w:sz w:val="22"/>
          <w:szCs w:val="22"/>
          <w:shd w:val="clear" w:color="auto" w:fill="FFFF99"/>
          <w:rtl/>
          <w:lang w:eastAsia="en-US"/>
        </w:rPr>
        <w:tab/>
      </w:r>
      <w:r w:rsidRPr="001B6974">
        <w:rPr>
          <w:rFonts w:cs="FrankRuehl" w:hint="cs"/>
          <w:strike/>
          <w:vanish/>
          <w:sz w:val="22"/>
          <w:szCs w:val="22"/>
          <w:shd w:val="clear" w:color="auto" w:fill="FFFF99"/>
          <w:rtl/>
          <w:lang w:eastAsia="en-US"/>
        </w:rPr>
        <w:t>(ג)</w:t>
      </w:r>
      <w:r w:rsidRPr="001B6974">
        <w:rPr>
          <w:rFonts w:cs="FrankRuehl" w:hint="cs"/>
          <w:strike/>
          <w:vanish/>
          <w:sz w:val="22"/>
          <w:szCs w:val="22"/>
          <w:shd w:val="clear" w:color="auto" w:fill="FFFF99"/>
          <w:rtl/>
          <w:lang w:eastAsia="en-US"/>
        </w:rPr>
        <w:tab/>
        <w:t>יושב ראש ועדת הקלפי יטיל על מזכיר הועדה את עריכת הפרוטוקול האמור בסעיף 79(ב) וכן יטיל עליו את הרישום של חילופין בין חברי ועדת הקלפי וסגני היושב-ראש.</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p>
    <w:p w:rsidR="001119EA" w:rsidRPr="001B6974" w:rsidRDefault="001119EA" w:rsidP="001119EA">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ושלוש</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 xml:space="preserve">תיקון מס' </w:t>
      </w:r>
      <w:r w:rsidRPr="001B6974">
        <w:rPr>
          <w:rStyle w:val="default"/>
          <w:rFonts w:ascii="FrankRuehl" w:hAnsi="FrankRuehl" w:cs="FrankRuehl" w:hint="cs"/>
          <w:b/>
          <w:bCs/>
          <w:vanish/>
          <w:sz w:val="20"/>
          <w:szCs w:val="20"/>
          <w:shd w:val="clear" w:color="auto" w:fill="FFFF99"/>
          <w:rtl/>
        </w:rPr>
        <w:t>73</w:t>
      </w:r>
      <w:r w:rsidRPr="001B6974">
        <w:rPr>
          <w:rStyle w:val="default"/>
          <w:rFonts w:ascii="FrankRuehl" w:hAnsi="FrankRuehl" w:cs="FrankRuehl"/>
          <w:b/>
          <w:bCs/>
          <w:vanish/>
          <w:sz w:val="20"/>
          <w:szCs w:val="20"/>
          <w:shd w:val="clear" w:color="auto" w:fill="FFFF99"/>
          <w:rtl/>
        </w:rPr>
        <w:t xml:space="preserve"> – הוראת שעה</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hyperlink r:id="rId204" w:history="1">
        <w:r w:rsidRPr="001B6974">
          <w:rPr>
            <w:rStyle w:val="Hyperlink"/>
            <w:rFonts w:ascii="FrankRuehl" w:hAnsi="FrankRuehl" w:cs="FrankRuehl"/>
            <w:vanish/>
            <w:szCs w:val="20"/>
            <w:shd w:val="clear" w:color="auto" w:fill="FFFF99"/>
            <w:rtl/>
          </w:rPr>
          <w:t>ס"ח תש"ף מס' 2789</w:t>
        </w:r>
      </w:hyperlink>
      <w:r w:rsidRPr="001B6974">
        <w:rPr>
          <w:rStyle w:val="default"/>
          <w:rFonts w:ascii="FrankRuehl" w:hAnsi="FrankRuehl" w:cs="FrankRuehl"/>
          <w:vanish/>
          <w:sz w:val="20"/>
          <w:szCs w:val="20"/>
          <w:shd w:val="clear" w:color="auto" w:fill="FFFF99"/>
          <w:rtl/>
        </w:rPr>
        <w:t xml:space="preserve"> מיום 12.12.2019 עמ' </w:t>
      </w:r>
      <w:r w:rsidRPr="001B6974">
        <w:rPr>
          <w:rStyle w:val="default"/>
          <w:rFonts w:ascii="FrankRuehl" w:hAnsi="FrankRuehl" w:cs="FrankRuehl" w:hint="cs"/>
          <w:vanish/>
          <w:sz w:val="20"/>
          <w:szCs w:val="20"/>
          <w:shd w:val="clear" w:color="auto" w:fill="FFFF99"/>
          <w:rtl/>
        </w:rPr>
        <w:t>8</w:t>
      </w:r>
      <w:r w:rsidRPr="001B6974">
        <w:rPr>
          <w:rStyle w:val="default"/>
          <w:rFonts w:ascii="FrankRuehl" w:hAnsi="FrankRuehl" w:cs="FrankRuehl"/>
          <w:vanish/>
          <w:sz w:val="20"/>
          <w:szCs w:val="20"/>
          <w:shd w:val="clear" w:color="auto" w:fill="FFFF99"/>
          <w:rtl/>
        </w:rPr>
        <w:t xml:space="preserve"> (</w:t>
      </w:r>
      <w:hyperlink r:id="rId205" w:history="1">
        <w:r w:rsidRPr="001B6974">
          <w:rPr>
            <w:rStyle w:val="Hyperlink"/>
            <w:rFonts w:ascii="FrankRuehl" w:hAnsi="FrankRuehl" w:cs="FrankRuehl"/>
            <w:vanish/>
            <w:szCs w:val="20"/>
            <w:shd w:val="clear" w:color="auto" w:fill="FFFF99"/>
            <w:rtl/>
          </w:rPr>
          <w:t>ה"ח 839</w:t>
        </w:r>
      </w:hyperlink>
      <w:r w:rsidRPr="001B6974">
        <w:rPr>
          <w:rStyle w:val="default"/>
          <w:rFonts w:ascii="FrankRuehl" w:hAnsi="FrankRuehl" w:cs="FrankRuehl"/>
          <w:vanish/>
          <w:sz w:val="20"/>
          <w:szCs w:val="20"/>
          <w:shd w:val="clear" w:color="auto" w:fill="FFFF99"/>
          <w:rtl/>
        </w:rPr>
        <w:t>)</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קטן 21א(ג)</w:t>
      </w:r>
    </w:p>
    <w:p w:rsidR="001119EA" w:rsidRPr="001B6974" w:rsidRDefault="001119EA" w:rsidP="001119EA">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1119EA" w:rsidRPr="001B6974" w:rsidRDefault="001119EA" w:rsidP="001119EA">
      <w:pPr>
        <w:pStyle w:val="P00"/>
        <w:spacing w:before="0"/>
        <w:ind w:left="0" w:right="1134"/>
        <w:rPr>
          <w:rFonts w:cs="FrankRuehl"/>
          <w:vanish/>
          <w:sz w:val="22"/>
          <w:szCs w:val="22"/>
          <w:shd w:val="clear" w:color="auto" w:fill="FFFF99"/>
          <w:rtl/>
          <w:lang w:eastAsia="en-US"/>
        </w:rPr>
      </w:pPr>
      <w:r w:rsidRPr="001B6974">
        <w:rPr>
          <w:rFonts w:cs="FrankRuehl"/>
          <w:vanish/>
          <w:sz w:val="22"/>
          <w:szCs w:val="22"/>
          <w:shd w:val="clear" w:color="auto" w:fill="FFFF99"/>
          <w:rtl/>
          <w:lang w:eastAsia="en-US"/>
        </w:rPr>
        <w:tab/>
      </w:r>
      <w:r w:rsidRPr="001B6974">
        <w:rPr>
          <w:rFonts w:cs="FrankRuehl" w:hint="cs"/>
          <w:vanish/>
          <w:sz w:val="22"/>
          <w:szCs w:val="22"/>
          <w:shd w:val="clear" w:color="auto" w:fill="FFFF99"/>
          <w:rtl/>
          <w:lang w:eastAsia="en-US"/>
        </w:rPr>
        <w:t>(ג)</w:t>
      </w:r>
      <w:r w:rsidRPr="001B6974">
        <w:rPr>
          <w:rFonts w:cs="FrankRuehl"/>
          <w:vanish/>
          <w:sz w:val="22"/>
          <w:szCs w:val="22"/>
          <w:shd w:val="clear" w:color="auto" w:fill="FFFF99"/>
          <w:rtl/>
          <w:lang w:eastAsia="en-US"/>
        </w:rPr>
        <w:tab/>
      </w:r>
      <w:r w:rsidRPr="001B6974">
        <w:rPr>
          <w:rFonts w:cs="FrankRuehl" w:hint="cs"/>
          <w:vanish/>
          <w:sz w:val="22"/>
          <w:szCs w:val="22"/>
          <w:shd w:val="clear" w:color="auto" w:fill="FFFF99"/>
          <w:rtl/>
          <w:lang w:eastAsia="en-US"/>
        </w:rPr>
        <w:t>מי שביום הבחירות הוא בן עשרים ואחת ומעלה כשיר להיות מזכיר ועדת קלפי.</w:t>
      </w:r>
    </w:p>
    <w:p w:rsidR="00A86E08" w:rsidRPr="001B6974" w:rsidRDefault="00A86E08" w:rsidP="00A86E08">
      <w:pPr>
        <w:pStyle w:val="P00"/>
        <w:spacing w:before="0"/>
        <w:ind w:left="0" w:right="1134"/>
        <w:rPr>
          <w:rStyle w:val="default"/>
          <w:rFonts w:cs="FrankRuehl"/>
          <w:vanish/>
          <w:sz w:val="20"/>
          <w:szCs w:val="20"/>
          <w:shd w:val="clear" w:color="auto" w:fill="FFFF99"/>
          <w:rtl/>
        </w:rPr>
      </w:pPr>
    </w:p>
    <w:p w:rsidR="00A86E08" w:rsidRPr="001B6974" w:rsidRDefault="00A86E08" w:rsidP="00A86E08">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23.12.2020</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hyperlink r:id="rId206"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204</w:t>
      </w:r>
      <w:r w:rsidRPr="001B6974">
        <w:rPr>
          <w:rStyle w:val="default"/>
          <w:rFonts w:ascii="FrankRuehl" w:hAnsi="FrankRuehl" w:cs="FrankRuehl"/>
          <w:vanish/>
          <w:sz w:val="20"/>
          <w:szCs w:val="20"/>
          <w:shd w:val="clear" w:color="auto" w:fill="FFFF99"/>
          <w:rtl/>
        </w:rPr>
        <w:t xml:space="preserve"> (</w:t>
      </w:r>
      <w:hyperlink r:id="rId207"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A86E08" w:rsidRPr="00A86E08" w:rsidRDefault="00A86E08" w:rsidP="00A86E08">
      <w:pPr>
        <w:pStyle w:val="P00"/>
        <w:spacing w:before="0"/>
        <w:ind w:left="0" w:right="1134"/>
        <w:rPr>
          <w:rStyle w:val="default"/>
          <w:rFonts w:ascii="FrankRuehl" w:hAnsi="FrankRuehl" w:cs="FrankRuehl"/>
          <w:sz w:val="2"/>
          <w:szCs w:val="2"/>
          <w:shd w:val="clear" w:color="auto" w:fill="FFFF99"/>
          <w:rtl/>
        </w:rPr>
      </w:pPr>
      <w:r w:rsidRPr="001B6974">
        <w:rPr>
          <w:rStyle w:val="default"/>
          <w:rFonts w:ascii="FrankRuehl" w:hAnsi="FrankRuehl" w:cs="FrankRuehl" w:hint="cs"/>
          <w:b/>
          <w:bCs/>
          <w:vanish/>
          <w:sz w:val="20"/>
          <w:szCs w:val="20"/>
          <w:shd w:val="clear" w:color="auto" w:fill="FFFF99"/>
          <w:rtl/>
        </w:rPr>
        <w:t>הוספת סעיף קטן 21א(ד)</w:t>
      </w:r>
      <w:bookmarkEnd w:id="68"/>
    </w:p>
    <w:p w:rsidR="006639E5" w:rsidRDefault="006639E5">
      <w:pPr>
        <w:pStyle w:val="P00"/>
        <w:spacing w:before="72"/>
        <w:ind w:left="0" w:right="1134"/>
        <w:rPr>
          <w:rStyle w:val="default"/>
          <w:rFonts w:cs="FrankRuehl"/>
          <w:rtl/>
        </w:rPr>
      </w:pPr>
      <w:bookmarkStart w:id="69" w:name="Seif10"/>
      <w:bookmarkEnd w:id="69"/>
      <w:r>
        <w:rPr>
          <w:lang w:val="he-IL"/>
        </w:rPr>
        <w:pict>
          <v:rect id="_x0000_s2101" style="position:absolute;left:0;text-align:left;margin-left:464.5pt;margin-top:8.05pt;width:75.05pt;height:25.25pt;z-index:25146470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חילופי ג</w:t>
                  </w:r>
                  <w:r>
                    <w:rPr>
                      <w:rFonts w:cs="Miriam" w:hint="cs"/>
                      <w:sz w:val="18"/>
                      <w:szCs w:val="18"/>
                      <w:rtl/>
                    </w:rPr>
                    <w:t xml:space="preserve">ברי </w:t>
                  </w:r>
                  <w:r>
                    <w:rPr>
                      <w:rFonts w:cs="Miriam"/>
                      <w:sz w:val="18"/>
                      <w:szCs w:val="18"/>
                      <w:rtl/>
                    </w:rPr>
                    <w:t>ב</w:t>
                  </w:r>
                  <w:r>
                    <w:rPr>
                      <w:rFonts w:cs="Miriam" w:hint="cs"/>
                      <w:sz w:val="18"/>
                      <w:szCs w:val="18"/>
                      <w:rtl/>
                    </w:rPr>
                    <w:t>ועד</w:t>
                  </w:r>
                  <w:r>
                    <w:rPr>
                      <w:rFonts w:cs="Miriam"/>
                      <w:sz w:val="18"/>
                      <w:szCs w:val="18"/>
                      <w:rtl/>
                    </w:rPr>
                    <w:t>ה</w:t>
                  </w:r>
                  <w:r>
                    <w:rPr>
                      <w:rFonts w:cs="Miriam" w:hint="cs"/>
                      <w:sz w:val="18"/>
                      <w:szCs w:val="18"/>
                      <w:rtl/>
                    </w:rPr>
                    <w:t xml:space="preserve"> המרכזית ובועדה</w:t>
                  </w:r>
                  <w:r>
                    <w:rPr>
                      <w:rFonts w:cs="Miriam"/>
                      <w:sz w:val="18"/>
                      <w:szCs w:val="18"/>
                      <w:rtl/>
                    </w:rPr>
                    <w:t xml:space="preserve"> אזורית</w:t>
                  </w:r>
                </w:p>
              </w:txbxContent>
            </v:textbox>
            <w10:anchorlock/>
          </v:rect>
        </w:pict>
      </w:r>
      <w:r>
        <w:rPr>
          <w:rStyle w:val="big-number"/>
          <w:rtl/>
        </w:rPr>
        <w:t>22.</w:t>
      </w:r>
      <w:r>
        <w:rPr>
          <w:rStyle w:val="big-number"/>
          <w:rtl/>
        </w:rPr>
        <w:tab/>
      </w:r>
      <w:r>
        <w:rPr>
          <w:rStyle w:val="default"/>
          <w:rFonts w:cs="FrankRuehl"/>
          <w:rtl/>
        </w:rPr>
        <w:t xml:space="preserve">כל סיעה </w:t>
      </w:r>
      <w:r>
        <w:rPr>
          <w:rStyle w:val="default"/>
          <w:rFonts w:cs="FrankRuehl" w:hint="cs"/>
          <w:rtl/>
        </w:rPr>
        <w:t xml:space="preserve">רשאית להחליף את נציגיה בועדה המרכזית ובועדה אזורית ואת ממלאי מקומם על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מתן הודעה של בא כוחה ליושב ראש הועדה המרכזית ולשר הפנים, ובהחלפת נציג בועדה </w:t>
      </w:r>
      <w:r>
        <w:rPr>
          <w:rStyle w:val="default"/>
          <w:rFonts w:cs="FrankRuehl"/>
          <w:rtl/>
        </w:rPr>
        <w:t>אזורית – גם ליו</w:t>
      </w:r>
      <w:r>
        <w:rPr>
          <w:rStyle w:val="default"/>
          <w:rFonts w:cs="FrankRuehl" w:hint="cs"/>
          <w:rtl/>
        </w:rPr>
        <w:t>שב</w:t>
      </w:r>
      <w:r>
        <w:rPr>
          <w:rStyle w:val="default"/>
          <w:rFonts w:cs="FrankRuehl"/>
          <w:rtl/>
        </w:rPr>
        <w:t xml:space="preserve"> ראש</w:t>
      </w:r>
      <w:r>
        <w:rPr>
          <w:rStyle w:val="default"/>
          <w:rFonts w:cs="FrankRuehl" w:hint="cs"/>
          <w:rtl/>
        </w:rPr>
        <w:t xml:space="preserve"> אותה ועדה. </w:t>
      </w:r>
    </w:p>
    <w:p w:rsidR="006639E5" w:rsidRDefault="006639E5">
      <w:pPr>
        <w:pStyle w:val="P00"/>
        <w:spacing w:before="72"/>
        <w:ind w:left="0" w:right="1134"/>
        <w:rPr>
          <w:rStyle w:val="default"/>
          <w:rFonts w:cs="FrankRuehl"/>
          <w:rtl/>
        </w:rPr>
      </w:pPr>
      <w:bookmarkStart w:id="70" w:name="Seif11"/>
      <w:bookmarkEnd w:id="70"/>
      <w:r>
        <w:rPr>
          <w:lang w:val="he-IL"/>
        </w:rPr>
        <w:pict>
          <v:rect id="_x0000_s2102" style="position:absolute;left:0;text-align:left;margin-left:464.5pt;margin-top:8.05pt;width:75.05pt;height:44.5pt;z-index:2514657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הודעה על</w:t>
                  </w:r>
                  <w:r>
                    <w:rPr>
                      <w:rFonts w:cs="Miriam" w:hint="cs"/>
                      <w:sz w:val="18"/>
                      <w:szCs w:val="18"/>
                      <w:rtl/>
                    </w:rPr>
                    <w:t xml:space="preserve"> הרכב הוע</w:t>
                  </w:r>
                  <w:r>
                    <w:rPr>
                      <w:rFonts w:cs="Miriam"/>
                      <w:sz w:val="18"/>
                      <w:szCs w:val="18"/>
                      <w:rtl/>
                    </w:rPr>
                    <w:t>דה</w:t>
                  </w:r>
                  <w:r>
                    <w:rPr>
                      <w:rFonts w:cs="Miriam" w:hint="cs"/>
                      <w:sz w:val="18"/>
                      <w:szCs w:val="18"/>
                      <w:rtl/>
                    </w:rPr>
                    <w:t xml:space="preserve"> ה</w:t>
                  </w:r>
                  <w:r>
                    <w:rPr>
                      <w:rFonts w:cs="Miriam"/>
                      <w:sz w:val="18"/>
                      <w:szCs w:val="18"/>
                      <w:rtl/>
                    </w:rPr>
                    <w:t>מר</w:t>
                  </w:r>
                  <w:r>
                    <w:rPr>
                      <w:rFonts w:cs="Miriam" w:hint="cs"/>
                      <w:sz w:val="18"/>
                      <w:szCs w:val="18"/>
                      <w:rtl/>
                    </w:rPr>
                    <w:t>כזית והוע</w:t>
                  </w:r>
                  <w:r>
                    <w:rPr>
                      <w:rFonts w:cs="Miriam"/>
                      <w:sz w:val="18"/>
                      <w:szCs w:val="18"/>
                      <w:rtl/>
                    </w:rPr>
                    <w:t>דות האזו</w:t>
                  </w:r>
                  <w:r>
                    <w:rPr>
                      <w:rFonts w:cs="Miriam" w:hint="cs"/>
                      <w:sz w:val="18"/>
                      <w:szCs w:val="18"/>
                      <w:rtl/>
                    </w:rPr>
                    <w:t>ריות</w:t>
                  </w:r>
                </w:p>
                <w:p w:rsidR="00DC28D6" w:rsidRDefault="00DC28D6">
                  <w:pPr>
                    <w:spacing w:line="160" w:lineRule="exact"/>
                    <w:jc w:val="left"/>
                    <w:rPr>
                      <w:rFonts w:cs="Miriam"/>
                      <w:noProof/>
                      <w:sz w:val="18"/>
                      <w:szCs w:val="18"/>
                      <w:rtl/>
                    </w:rPr>
                  </w:pPr>
                  <w:r>
                    <w:rPr>
                      <w:rFonts w:cs="Miriam" w:hint="cs"/>
                      <w:noProof/>
                      <w:sz w:val="18"/>
                      <w:szCs w:val="18"/>
                      <w:rtl/>
                    </w:rPr>
                    <w:t>(תיקון מס' 71) תשע"ח-2018</w:t>
                  </w:r>
                </w:p>
              </w:txbxContent>
            </v:textbox>
            <w10:anchorlock/>
          </v:rect>
        </w:pict>
      </w:r>
      <w:r>
        <w:rPr>
          <w:rStyle w:val="big-number"/>
          <w:rtl/>
        </w:rPr>
        <w:t>23.</w:t>
      </w:r>
      <w:r>
        <w:rPr>
          <w:rStyle w:val="big-number"/>
          <w:rtl/>
        </w:rPr>
        <w:tab/>
      </w:r>
      <w:r>
        <w:rPr>
          <w:rStyle w:val="default"/>
          <w:rFonts w:cs="FrankRuehl"/>
          <w:rtl/>
        </w:rPr>
        <w:t>(א)</w:t>
      </w:r>
      <w:r>
        <w:rPr>
          <w:rStyle w:val="default"/>
          <w:rFonts w:cs="FrankRuehl"/>
          <w:rtl/>
        </w:rPr>
        <w:tab/>
        <w:t>הודעה ע</w:t>
      </w:r>
      <w:r>
        <w:rPr>
          <w:rStyle w:val="default"/>
          <w:rFonts w:cs="FrankRuehl" w:hint="cs"/>
          <w:rtl/>
        </w:rPr>
        <w:t>ל הרכבה של הועדה המרכזית תינתן בכנסת</w:t>
      </w:r>
      <w:r>
        <w:rPr>
          <w:rStyle w:val="default"/>
          <w:rFonts w:cs="FrankRuehl"/>
          <w:rtl/>
        </w:rPr>
        <w:t xml:space="preserve"> ע</w:t>
      </w:r>
      <w:r>
        <w:rPr>
          <w:rStyle w:val="default"/>
          <w:rFonts w:cs="FrankRuehl" w:hint="cs"/>
          <w:rtl/>
        </w:rPr>
        <w:t>ל ידי יושב</w:t>
      </w:r>
      <w:r>
        <w:rPr>
          <w:rStyle w:val="default"/>
          <w:rFonts w:cs="FrankRuehl"/>
          <w:rtl/>
        </w:rPr>
        <w:t xml:space="preserve"> ר</w:t>
      </w:r>
      <w:r>
        <w:rPr>
          <w:rStyle w:val="default"/>
          <w:rFonts w:cs="FrankRuehl" w:hint="cs"/>
          <w:rtl/>
        </w:rPr>
        <w:t>אש</w:t>
      </w:r>
      <w:r>
        <w:rPr>
          <w:rStyle w:val="default"/>
          <w:rFonts w:cs="FrankRuehl"/>
          <w:rtl/>
        </w:rPr>
        <w:t xml:space="preserve"> ה</w:t>
      </w:r>
      <w:r>
        <w:rPr>
          <w:rStyle w:val="default"/>
          <w:rFonts w:cs="FrankRuehl" w:hint="cs"/>
          <w:rtl/>
        </w:rPr>
        <w:t xml:space="preserve">כנסת תוך 14 יום מיום הקמת הועדה המרכזית ותפורסם </w:t>
      </w:r>
      <w:r w:rsidR="00E92072">
        <w:rPr>
          <w:rStyle w:val="default"/>
          <w:rFonts w:cs="FrankRuehl" w:hint="cs"/>
          <w:rtl/>
        </w:rPr>
        <w:t>מטעם הכנסת</w:t>
      </w:r>
      <w:r>
        <w:rPr>
          <w:rStyle w:val="default"/>
          <w:rFonts w:cs="FrankRuehl" w:hint="cs"/>
          <w:rtl/>
        </w:rPr>
        <w:t xml:space="preserve"> ברשומות </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10 ימים מן היום שניתנה בכנסת.</w:t>
      </w:r>
    </w:p>
    <w:p w:rsidR="006639E5" w:rsidRDefault="00E92072" w:rsidP="00E92072">
      <w:pPr>
        <w:pStyle w:val="P00"/>
        <w:spacing w:before="72"/>
        <w:ind w:left="0" w:right="1134"/>
        <w:rPr>
          <w:rStyle w:val="default"/>
          <w:rFonts w:cs="FrankRuehl"/>
          <w:rtl/>
        </w:rPr>
      </w:pPr>
      <w:r>
        <w:rPr>
          <w:rFonts w:cs="FrankRuehl"/>
          <w:sz w:val="26"/>
          <w:rtl/>
          <w:lang w:eastAsia="en-US"/>
        </w:rPr>
        <w:pict>
          <v:shape id="_x0000_s2631" type="#_x0000_t202" style="position:absolute;left:0;text-align:left;margin-left:470.35pt;margin-top:7.1pt;width:1in;height:18pt;z-index:251846656" filled="f" stroked="f">
            <v:textbox inset="1mm,0,1mm,0">
              <w:txbxContent>
                <w:p w:rsidR="00DC28D6" w:rsidRDefault="00DC28D6" w:rsidP="00E92072">
                  <w:pPr>
                    <w:spacing w:line="160" w:lineRule="exact"/>
                    <w:jc w:val="left"/>
                    <w:rPr>
                      <w:rFonts w:cs="Miriam" w:hint="cs"/>
                      <w:noProof/>
                      <w:sz w:val="18"/>
                      <w:szCs w:val="18"/>
                      <w:rtl/>
                    </w:rPr>
                  </w:pPr>
                  <w:r>
                    <w:rPr>
                      <w:rFonts w:cs="Miriam" w:hint="cs"/>
                      <w:sz w:val="18"/>
                      <w:szCs w:val="18"/>
                      <w:rtl/>
                    </w:rPr>
                    <w:t>(תיקון מס' 71) תשע"ח-2018</w:t>
                  </w:r>
                </w:p>
              </w:txbxContent>
            </v:textbox>
            <w10:anchorlock/>
          </v:shape>
        </w:pict>
      </w:r>
      <w:r>
        <w:rPr>
          <w:rFonts w:cs="FrankRuehl"/>
          <w:sz w:val="26"/>
          <w:rtl/>
        </w:rPr>
        <w:tab/>
      </w:r>
      <w:r>
        <w:rPr>
          <w:rStyle w:val="default"/>
          <w:rFonts w:cs="FrankRuehl"/>
          <w:rtl/>
        </w:rPr>
        <w:t>(ב)</w:t>
      </w:r>
      <w:r>
        <w:rPr>
          <w:rStyle w:val="default"/>
          <w:rFonts w:cs="FrankRuehl"/>
          <w:rtl/>
        </w:rPr>
        <w:tab/>
      </w:r>
      <w:r w:rsidR="006639E5">
        <w:rPr>
          <w:rStyle w:val="default"/>
          <w:rFonts w:cs="FrankRuehl"/>
          <w:rtl/>
        </w:rPr>
        <w:t>חל שינו</w:t>
      </w:r>
      <w:r w:rsidR="006639E5">
        <w:rPr>
          <w:rStyle w:val="default"/>
          <w:rFonts w:cs="FrankRuehl" w:hint="cs"/>
          <w:rtl/>
        </w:rPr>
        <w:t>י בהרכב הועדה</w:t>
      </w:r>
      <w:r w:rsidR="006639E5">
        <w:rPr>
          <w:rStyle w:val="default"/>
          <w:rFonts w:cs="FrankRuehl"/>
          <w:rtl/>
        </w:rPr>
        <w:t xml:space="preserve"> </w:t>
      </w:r>
      <w:r w:rsidR="006639E5">
        <w:rPr>
          <w:rStyle w:val="default"/>
          <w:rFonts w:cs="FrankRuehl" w:hint="cs"/>
          <w:rtl/>
        </w:rPr>
        <w:t>ה</w:t>
      </w:r>
      <w:r w:rsidR="006639E5">
        <w:rPr>
          <w:rStyle w:val="default"/>
          <w:rFonts w:cs="FrankRuehl"/>
          <w:rtl/>
        </w:rPr>
        <w:t>מ</w:t>
      </w:r>
      <w:r w:rsidR="006639E5">
        <w:rPr>
          <w:rStyle w:val="default"/>
          <w:rFonts w:cs="FrankRuehl" w:hint="cs"/>
          <w:rtl/>
        </w:rPr>
        <w:t>ר</w:t>
      </w:r>
      <w:r w:rsidR="006639E5">
        <w:rPr>
          <w:rStyle w:val="default"/>
          <w:rFonts w:cs="FrankRuehl"/>
          <w:rtl/>
        </w:rPr>
        <w:t>כ</w:t>
      </w:r>
      <w:r w:rsidR="006639E5">
        <w:rPr>
          <w:rStyle w:val="default"/>
          <w:rFonts w:cs="FrankRuehl" w:hint="cs"/>
          <w:rtl/>
        </w:rPr>
        <w:t>ז</w:t>
      </w:r>
      <w:r w:rsidR="006639E5">
        <w:rPr>
          <w:rStyle w:val="default"/>
          <w:rFonts w:cs="FrankRuehl"/>
          <w:rtl/>
        </w:rPr>
        <w:t>י</w:t>
      </w:r>
      <w:r w:rsidR="006639E5">
        <w:rPr>
          <w:rStyle w:val="default"/>
          <w:rFonts w:cs="FrankRuehl" w:hint="cs"/>
          <w:rtl/>
        </w:rPr>
        <w:t xml:space="preserve">ת, יפרסם </w:t>
      </w:r>
      <w:r w:rsidRPr="00E92072">
        <w:rPr>
          <w:rStyle w:val="default"/>
          <w:rFonts w:cs="FrankRuehl" w:hint="cs"/>
          <w:rtl/>
        </w:rPr>
        <w:t xml:space="preserve">יושב ראש הוועדה המרכזית </w:t>
      </w:r>
      <w:r w:rsidR="006639E5">
        <w:rPr>
          <w:rStyle w:val="default"/>
          <w:rFonts w:cs="FrankRuehl" w:hint="cs"/>
          <w:rtl/>
        </w:rPr>
        <w:t xml:space="preserve">הודעה על כך </w:t>
      </w:r>
      <w:r w:rsidR="006639E5">
        <w:rPr>
          <w:rStyle w:val="default"/>
          <w:rFonts w:cs="FrankRuehl"/>
          <w:rtl/>
        </w:rPr>
        <w:t>ב</w:t>
      </w:r>
      <w:r w:rsidR="006639E5">
        <w:rPr>
          <w:rStyle w:val="default"/>
          <w:rFonts w:cs="FrankRuehl" w:hint="cs"/>
          <w:rtl/>
        </w:rPr>
        <w:t>רשו</w:t>
      </w:r>
      <w:r w:rsidR="006639E5">
        <w:rPr>
          <w:rStyle w:val="default"/>
          <w:rFonts w:cs="FrankRuehl"/>
          <w:rtl/>
        </w:rPr>
        <w:t>מ</w:t>
      </w:r>
      <w:r w:rsidR="006639E5">
        <w:rPr>
          <w:rStyle w:val="default"/>
          <w:rFonts w:cs="FrankRuehl" w:hint="cs"/>
          <w:rtl/>
        </w:rPr>
        <w:t>ות תוך 10 ימים מיום שקיבל את ההודעה על השינוי וככל האפשר לפני יום הבחירות</w:t>
      </w:r>
      <w:r w:rsidRPr="00E92072">
        <w:rPr>
          <w:rStyle w:val="default"/>
          <w:rFonts w:cs="FrankRuehl" w:hint="cs"/>
          <w:rtl/>
        </w:rPr>
        <w:t>, ואולם הודעה על שינוי יושב ראש הוועדה המרכזית תפורסם מטעם הכנסת</w:t>
      </w:r>
      <w:r w:rsidR="006639E5">
        <w:rPr>
          <w:rStyle w:val="default"/>
          <w:rFonts w:cs="FrankRuehl" w:hint="cs"/>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הודעה ע</w:t>
      </w:r>
      <w:r>
        <w:rPr>
          <w:rStyle w:val="default"/>
          <w:rFonts w:cs="FrankRuehl" w:hint="cs"/>
          <w:rtl/>
        </w:rPr>
        <w:t xml:space="preserve">ל הרכבן של הועדות האזוריות תפורסם על ידי הועדה המרכזית במקום ובצורה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בעו בתקנות.</w:t>
      </w:r>
    </w:p>
    <w:p w:rsidR="00E92072" w:rsidRPr="001B6974" w:rsidRDefault="00E92072" w:rsidP="00E92072">
      <w:pPr>
        <w:pStyle w:val="P00"/>
        <w:spacing w:before="0"/>
        <w:ind w:left="0" w:right="1134"/>
        <w:rPr>
          <w:rStyle w:val="default"/>
          <w:rFonts w:ascii="FrankRuehl" w:hAnsi="FrankRuehl" w:cs="FrankRuehl"/>
          <w:vanish/>
          <w:color w:val="FF0000"/>
          <w:szCs w:val="20"/>
          <w:shd w:val="clear" w:color="auto" w:fill="FFFF99"/>
          <w:rtl/>
        </w:rPr>
      </w:pPr>
      <w:bookmarkStart w:id="71" w:name="Rov453"/>
      <w:r w:rsidRPr="001B6974">
        <w:rPr>
          <w:rStyle w:val="default"/>
          <w:rFonts w:ascii="FrankRuehl" w:hAnsi="FrankRuehl" w:cs="FrankRuehl"/>
          <w:vanish/>
          <w:color w:val="FF0000"/>
          <w:szCs w:val="20"/>
          <w:shd w:val="clear" w:color="auto" w:fill="FFFF99"/>
          <w:rtl/>
        </w:rPr>
        <w:t>מיום 28.6.2018</w:t>
      </w:r>
    </w:p>
    <w:p w:rsidR="00E92072" w:rsidRPr="001B6974" w:rsidRDefault="00E92072" w:rsidP="00E92072">
      <w:pPr>
        <w:pStyle w:val="P00"/>
        <w:spacing w:before="0"/>
        <w:ind w:left="0" w:right="1134"/>
        <w:rPr>
          <w:rStyle w:val="default"/>
          <w:rFonts w:ascii="FrankRuehl" w:hAnsi="FrankRuehl" w:cs="FrankRuehl"/>
          <w:vanish/>
          <w:szCs w:val="20"/>
          <w:shd w:val="clear" w:color="auto" w:fill="FFFF99"/>
          <w:rtl/>
        </w:rPr>
      </w:pPr>
      <w:r w:rsidRPr="001B6974">
        <w:rPr>
          <w:rStyle w:val="default"/>
          <w:rFonts w:ascii="FrankRuehl" w:hAnsi="FrankRuehl" w:cs="FrankRuehl"/>
          <w:b/>
          <w:bCs/>
          <w:vanish/>
          <w:szCs w:val="20"/>
          <w:shd w:val="clear" w:color="auto" w:fill="FFFF99"/>
          <w:rtl/>
        </w:rPr>
        <w:t xml:space="preserve">תיקון מס' </w:t>
      </w:r>
      <w:r w:rsidRPr="001B6974">
        <w:rPr>
          <w:rStyle w:val="default"/>
          <w:rFonts w:ascii="FrankRuehl" w:hAnsi="FrankRuehl" w:cs="FrankRuehl" w:hint="cs"/>
          <w:b/>
          <w:bCs/>
          <w:vanish/>
          <w:szCs w:val="20"/>
          <w:shd w:val="clear" w:color="auto" w:fill="FFFF99"/>
          <w:rtl/>
        </w:rPr>
        <w:t>71</w:t>
      </w:r>
    </w:p>
    <w:p w:rsidR="00E92072" w:rsidRPr="001B6974" w:rsidRDefault="00E92072" w:rsidP="00E92072">
      <w:pPr>
        <w:pStyle w:val="P00"/>
        <w:spacing w:before="0"/>
        <w:ind w:left="0" w:right="1134"/>
        <w:rPr>
          <w:rStyle w:val="default"/>
          <w:rFonts w:ascii="FrankRuehl" w:hAnsi="FrankRuehl" w:cs="FrankRuehl"/>
          <w:vanish/>
          <w:szCs w:val="20"/>
          <w:shd w:val="clear" w:color="auto" w:fill="FFFF99"/>
          <w:rtl/>
        </w:rPr>
      </w:pPr>
      <w:hyperlink r:id="rId208" w:history="1">
        <w:r w:rsidRPr="001B6974">
          <w:rPr>
            <w:rStyle w:val="Hyperlink"/>
            <w:rFonts w:ascii="FrankRuehl" w:hAnsi="FrankRuehl" w:cs="FrankRuehl"/>
            <w:vanish/>
            <w:szCs w:val="20"/>
            <w:shd w:val="clear" w:color="auto" w:fill="FFFF99"/>
            <w:rtl/>
          </w:rPr>
          <w:t>ס"ח תשע"ח מס' 2727</w:t>
        </w:r>
      </w:hyperlink>
      <w:r w:rsidRPr="001B6974">
        <w:rPr>
          <w:rStyle w:val="default"/>
          <w:rFonts w:ascii="FrankRuehl" w:hAnsi="FrankRuehl" w:cs="FrankRuehl"/>
          <w:vanish/>
          <w:szCs w:val="20"/>
          <w:shd w:val="clear" w:color="auto" w:fill="FFFF99"/>
          <w:rtl/>
        </w:rPr>
        <w:t xml:space="preserve"> מיום 28.6.2018 עמ' 71</w:t>
      </w:r>
      <w:r w:rsidRPr="001B6974">
        <w:rPr>
          <w:rStyle w:val="default"/>
          <w:rFonts w:ascii="FrankRuehl" w:hAnsi="FrankRuehl" w:cs="FrankRuehl" w:hint="cs"/>
          <w:vanish/>
          <w:szCs w:val="20"/>
          <w:shd w:val="clear" w:color="auto" w:fill="FFFF99"/>
          <w:rtl/>
        </w:rPr>
        <w:t>4</w:t>
      </w:r>
      <w:r w:rsidRPr="001B6974">
        <w:rPr>
          <w:rStyle w:val="default"/>
          <w:rFonts w:ascii="FrankRuehl" w:hAnsi="FrankRuehl" w:cs="FrankRuehl"/>
          <w:vanish/>
          <w:szCs w:val="20"/>
          <w:shd w:val="clear" w:color="auto" w:fill="FFFF99"/>
          <w:rtl/>
        </w:rPr>
        <w:t xml:space="preserve"> (</w:t>
      </w:r>
      <w:hyperlink r:id="rId209" w:history="1">
        <w:r w:rsidRPr="001B6974">
          <w:rPr>
            <w:rStyle w:val="Hyperlink"/>
            <w:rFonts w:ascii="FrankRuehl" w:hAnsi="FrankRuehl" w:cs="FrankRuehl"/>
            <w:vanish/>
            <w:szCs w:val="20"/>
            <w:shd w:val="clear" w:color="auto" w:fill="FFFF99"/>
            <w:rtl/>
          </w:rPr>
          <w:t>ה"ח 737</w:t>
        </w:r>
      </w:hyperlink>
      <w:r w:rsidRPr="001B6974">
        <w:rPr>
          <w:rStyle w:val="default"/>
          <w:rFonts w:ascii="FrankRuehl" w:hAnsi="FrankRuehl" w:cs="FrankRuehl"/>
          <w:vanish/>
          <w:szCs w:val="20"/>
          <w:shd w:val="clear" w:color="auto" w:fill="FFFF99"/>
          <w:rtl/>
        </w:rPr>
        <w:t>)</w:t>
      </w:r>
    </w:p>
    <w:p w:rsidR="00E92072" w:rsidRPr="001B6974" w:rsidRDefault="00E92072" w:rsidP="00E92072">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הודעה ע</w:t>
      </w:r>
      <w:r w:rsidRPr="001B6974">
        <w:rPr>
          <w:rStyle w:val="default"/>
          <w:rFonts w:cs="FrankRuehl" w:hint="cs"/>
          <w:vanish/>
          <w:sz w:val="22"/>
          <w:szCs w:val="22"/>
          <w:shd w:val="clear" w:color="auto" w:fill="FFFF99"/>
          <w:rtl/>
        </w:rPr>
        <w:t>ל הרכבה של הועדה המרכזית תינתן בכנסת</w:t>
      </w:r>
      <w:r w:rsidRPr="001B6974">
        <w:rPr>
          <w:rStyle w:val="default"/>
          <w:rFonts w:cs="FrankRuehl"/>
          <w:vanish/>
          <w:sz w:val="22"/>
          <w:szCs w:val="22"/>
          <w:shd w:val="clear" w:color="auto" w:fill="FFFF99"/>
          <w:rtl/>
        </w:rPr>
        <w:t xml:space="preserve"> ע</w:t>
      </w:r>
      <w:r w:rsidRPr="001B6974">
        <w:rPr>
          <w:rStyle w:val="default"/>
          <w:rFonts w:cs="FrankRuehl" w:hint="cs"/>
          <w:vanish/>
          <w:sz w:val="22"/>
          <w:szCs w:val="22"/>
          <w:shd w:val="clear" w:color="auto" w:fill="FFFF99"/>
          <w:rtl/>
        </w:rPr>
        <w:t>ל ידי יושב</w:t>
      </w:r>
      <w:r w:rsidRPr="001B6974">
        <w:rPr>
          <w:rStyle w:val="default"/>
          <w:rFonts w:cs="FrankRuehl"/>
          <w:vanish/>
          <w:sz w:val="22"/>
          <w:szCs w:val="22"/>
          <w:shd w:val="clear" w:color="auto" w:fill="FFFF99"/>
          <w:rtl/>
        </w:rPr>
        <w:t xml:space="preserve"> ר</w:t>
      </w:r>
      <w:r w:rsidRPr="001B6974">
        <w:rPr>
          <w:rStyle w:val="default"/>
          <w:rFonts w:cs="FrankRuehl" w:hint="cs"/>
          <w:vanish/>
          <w:sz w:val="22"/>
          <w:szCs w:val="22"/>
          <w:shd w:val="clear" w:color="auto" w:fill="FFFF99"/>
          <w:rtl/>
        </w:rPr>
        <w:t>אש</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כנסת תוך 14 יום מיום הקמת הועדה המרכזית ותפורסם </w:t>
      </w:r>
      <w:r w:rsidRPr="001B6974">
        <w:rPr>
          <w:rStyle w:val="default"/>
          <w:rFonts w:cs="FrankRuehl" w:hint="cs"/>
          <w:strike/>
          <w:vanish/>
          <w:sz w:val="22"/>
          <w:szCs w:val="22"/>
          <w:shd w:val="clear" w:color="auto" w:fill="FFFF99"/>
          <w:rtl/>
        </w:rPr>
        <w:t>על ידי שר הפנים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מטעם הכנסת</w:t>
      </w:r>
      <w:r w:rsidRPr="001B6974">
        <w:rPr>
          <w:rStyle w:val="default"/>
          <w:rFonts w:cs="FrankRuehl" w:hint="cs"/>
          <w:vanish/>
          <w:sz w:val="22"/>
          <w:szCs w:val="22"/>
          <w:shd w:val="clear" w:color="auto" w:fill="FFFF99"/>
          <w:rtl/>
        </w:rPr>
        <w:t xml:space="preserve"> ברשומות </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10 ימים מן היום שניתנה בכנסת.</w:t>
      </w:r>
    </w:p>
    <w:p w:rsidR="00E92072" w:rsidRPr="00E92072" w:rsidRDefault="00E92072" w:rsidP="00E92072">
      <w:pPr>
        <w:pStyle w:val="P00"/>
        <w:spacing w:before="0"/>
        <w:ind w:left="0" w:right="1134"/>
        <w:rPr>
          <w:rStyle w:val="default"/>
          <w:rFonts w:cs="FrankRuehl"/>
          <w:sz w:val="2"/>
          <w:szCs w:val="2"/>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חל שינו</w:t>
      </w:r>
      <w:r w:rsidRPr="001B6974">
        <w:rPr>
          <w:rStyle w:val="default"/>
          <w:rFonts w:cs="FrankRuehl" w:hint="cs"/>
          <w:vanish/>
          <w:sz w:val="22"/>
          <w:szCs w:val="22"/>
          <w:shd w:val="clear" w:color="auto" w:fill="FFFF99"/>
          <w:rtl/>
        </w:rPr>
        <w:t>י בהרכב הועדה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ז</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ת, יפרסם </w:t>
      </w:r>
      <w:r w:rsidRPr="001B6974">
        <w:rPr>
          <w:rStyle w:val="default"/>
          <w:rFonts w:cs="FrankRuehl" w:hint="cs"/>
          <w:strike/>
          <w:vanish/>
          <w:sz w:val="22"/>
          <w:szCs w:val="22"/>
          <w:shd w:val="clear" w:color="auto" w:fill="FFFF99"/>
          <w:rtl/>
        </w:rPr>
        <w:t>שר הפנים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יושב ראש הוועדה המרכזית</w:t>
      </w:r>
      <w:r w:rsidRPr="001B6974">
        <w:rPr>
          <w:rStyle w:val="default"/>
          <w:rFonts w:cs="FrankRuehl" w:hint="cs"/>
          <w:vanish/>
          <w:sz w:val="22"/>
          <w:szCs w:val="22"/>
          <w:shd w:val="clear" w:color="auto" w:fill="FFFF99"/>
          <w:rtl/>
        </w:rPr>
        <w:t xml:space="preserve"> הודעה על כך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רשו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ות תוך 10 ימים מיום שקיבל את ההודעה על השינוי וככל האפשר לפני יום הבחירות</w:t>
      </w:r>
      <w:r w:rsidRPr="001B6974">
        <w:rPr>
          <w:rStyle w:val="default"/>
          <w:rFonts w:cs="FrankRuehl" w:hint="cs"/>
          <w:vanish/>
          <w:sz w:val="22"/>
          <w:szCs w:val="22"/>
          <w:u w:val="single"/>
          <w:shd w:val="clear" w:color="auto" w:fill="FFFF99"/>
          <w:rtl/>
        </w:rPr>
        <w:t>, ואולם הודעה על שינוי יושב ראש הוועדה המרכזית תפורסם מטעם הכנסת</w:t>
      </w:r>
      <w:r w:rsidRPr="001B6974">
        <w:rPr>
          <w:rStyle w:val="default"/>
          <w:rFonts w:cs="FrankRuehl" w:hint="cs"/>
          <w:vanish/>
          <w:sz w:val="22"/>
          <w:szCs w:val="22"/>
          <w:shd w:val="clear" w:color="auto" w:fill="FFFF99"/>
          <w:rtl/>
        </w:rPr>
        <w:t>.</w:t>
      </w:r>
      <w:bookmarkEnd w:id="71"/>
    </w:p>
    <w:p w:rsidR="006639E5" w:rsidRDefault="006639E5">
      <w:pPr>
        <w:pStyle w:val="P00"/>
        <w:spacing w:before="72"/>
        <w:ind w:left="0" w:right="1134"/>
        <w:rPr>
          <w:rStyle w:val="default"/>
          <w:rFonts w:cs="FrankRuehl"/>
          <w:rtl/>
        </w:rPr>
      </w:pPr>
      <w:bookmarkStart w:id="72" w:name="Seif12"/>
      <w:bookmarkEnd w:id="72"/>
      <w:r>
        <w:rPr>
          <w:lang w:val="he-IL"/>
        </w:rPr>
        <w:pict>
          <v:rect id="_x0000_s2103" style="position:absolute;left:0;text-align:left;margin-left:464.5pt;margin-top:8.05pt;width:75.05pt;height:34.25pt;z-index:25146675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 xml:space="preserve">מנין, </w:t>
                  </w:r>
                  <w:r>
                    <w:rPr>
                      <w:rFonts w:cs="Miriam" w:hint="cs"/>
                      <w:sz w:val="18"/>
                      <w:szCs w:val="18"/>
                      <w:rtl/>
                    </w:rPr>
                    <w:t>רוב</w:t>
                  </w:r>
                  <w:r>
                    <w:rPr>
                      <w:rFonts w:cs="Miriam"/>
                      <w:sz w:val="18"/>
                      <w:szCs w:val="18"/>
                      <w:rtl/>
                    </w:rPr>
                    <w:t xml:space="preserve"> וכו' </w:t>
                  </w:r>
                  <w:r>
                    <w:rPr>
                      <w:rFonts w:cs="Miriam" w:hint="cs"/>
                      <w:sz w:val="18"/>
                      <w:szCs w:val="18"/>
                      <w:rtl/>
                    </w:rPr>
                    <w:t>בו</w:t>
                  </w:r>
                  <w:r>
                    <w:rPr>
                      <w:rFonts w:cs="Miriam"/>
                      <w:sz w:val="18"/>
                      <w:szCs w:val="18"/>
                      <w:rtl/>
                    </w:rPr>
                    <w:t>עדות הבח</w:t>
                  </w:r>
                  <w:r>
                    <w:rPr>
                      <w:rFonts w:cs="Miriam" w:hint="cs"/>
                      <w:sz w:val="18"/>
                      <w:szCs w:val="18"/>
                      <w:rtl/>
                    </w:rPr>
                    <w:t>ירות</w:t>
                  </w:r>
                </w:p>
                <w:p w:rsidR="00DC28D6" w:rsidRDefault="00DC28D6">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26) </w:t>
                  </w: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ב-</w:t>
                  </w:r>
                  <w:r>
                    <w:rPr>
                      <w:rFonts w:cs="Miriam"/>
                      <w:sz w:val="18"/>
                      <w:szCs w:val="18"/>
                      <w:rtl/>
                    </w:rPr>
                    <w:t>1992</w:t>
                  </w:r>
                </w:p>
              </w:txbxContent>
            </v:textbox>
            <w10:anchorlock/>
          </v:rect>
        </w:pict>
      </w:r>
      <w:r>
        <w:rPr>
          <w:rStyle w:val="big-number"/>
          <w:rtl/>
        </w:rPr>
        <w:t>24.</w:t>
      </w:r>
      <w:r>
        <w:rPr>
          <w:rStyle w:val="big-number"/>
          <w:rtl/>
        </w:rPr>
        <w:tab/>
      </w:r>
      <w:r>
        <w:rPr>
          <w:rStyle w:val="default"/>
          <w:rFonts w:cs="FrankRuehl"/>
          <w:rtl/>
        </w:rPr>
        <w:t>(א)</w:t>
      </w:r>
      <w:r>
        <w:rPr>
          <w:rStyle w:val="default"/>
          <w:rFonts w:cs="FrankRuehl"/>
          <w:rtl/>
        </w:rPr>
        <w:tab/>
        <w:t>המנין ה</w:t>
      </w:r>
      <w:r>
        <w:rPr>
          <w:rStyle w:val="default"/>
          <w:rFonts w:cs="FrankRuehl" w:hint="cs"/>
          <w:rtl/>
        </w:rPr>
        <w:t>חוקי בישיבה של הועדה המרכזית ושל ועדה אזורית יהיה שליש מחברי הועד</w:t>
      </w:r>
      <w:r>
        <w:rPr>
          <w:rStyle w:val="default"/>
          <w:rFonts w:cs="FrankRuehl"/>
          <w:rtl/>
        </w:rPr>
        <w:t>ה וב</w:t>
      </w:r>
      <w:r>
        <w:rPr>
          <w:rStyle w:val="default"/>
          <w:rFonts w:cs="FrankRuehl" w:hint="cs"/>
          <w:rtl/>
        </w:rPr>
        <w:t>יניהם הי</w:t>
      </w:r>
      <w:r>
        <w:rPr>
          <w:rStyle w:val="default"/>
          <w:rFonts w:cs="FrankRuehl"/>
          <w:rtl/>
        </w:rPr>
        <w:t>וש</w:t>
      </w:r>
      <w:r>
        <w:rPr>
          <w:rStyle w:val="default"/>
          <w:rFonts w:cs="FrankRuehl" w:hint="cs"/>
          <w:rtl/>
        </w:rPr>
        <w:t>ב-ראש או סגן היושב-ראש, ובלבד שכל חברי הועדה הוזמנו לישיבה כאמור בס</w:t>
      </w:r>
      <w:r>
        <w:rPr>
          <w:rStyle w:val="default"/>
          <w:rFonts w:cs="FrankRuehl"/>
          <w:rtl/>
        </w:rPr>
        <w:t>עי</w:t>
      </w:r>
      <w:r>
        <w:rPr>
          <w:rStyle w:val="default"/>
          <w:rFonts w:cs="FrankRuehl" w:hint="cs"/>
          <w:rtl/>
        </w:rPr>
        <w:t xml:space="preserve">ף </w:t>
      </w:r>
      <w:r>
        <w:rPr>
          <w:rStyle w:val="default"/>
          <w:rFonts w:cs="FrankRuehl"/>
          <w:rtl/>
        </w:rPr>
        <w:t>קט</w:t>
      </w:r>
      <w:r>
        <w:rPr>
          <w:rStyle w:val="default"/>
          <w:rFonts w:cs="FrankRuehl" w:hint="cs"/>
          <w:rtl/>
        </w:rPr>
        <w:t>ן (א1); לא נכח מנין כזה כעבור שעה מן הזמן שנ</w:t>
      </w:r>
      <w:r>
        <w:rPr>
          <w:rStyle w:val="default"/>
          <w:rFonts w:cs="FrankRuehl"/>
          <w:rtl/>
        </w:rPr>
        <w:t>ק</w:t>
      </w:r>
      <w:r>
        <w:rPr>
          <w:rStyle w:val="default"/>
          <w:rFonts w:cs="FrankRuehl" w:hint="cs"/>
          <w:rtl/>
        </w:rPr>
        <w:t xml:space="preserve">בע </w:t>
      </w:r>
      <w:r>
        <w:rPr>
          <w:rStyle w:val="default"/>
          <w:rFonts w:cs="FrankRuehl"/>
          <w:rtl/>
        </w:rPr>
        <w:t>להתחלת ה</w:t>
      </w:r>
      <w:r>
        <w:rPr>
          <w:rStyle w:val="default"/>
          <w:rFonts w:cs="FrankRuehl" w:hint="cs"/>
          <w:rtl/>
        </w:rPr>
        <w:t>ישיבה, תהיה הישי</w:t>
      </w:r>
      <w:r>
        <w:rPr>
          <w:rStyle w:val="default"/>
          <w:rFonts w:cs="FrankRuehl"/>
          <w:rtl/>
        </w:rPr>
        <w:t>ב</w:t>
      </w:r>
      <w:r>
        <w:rPr>
          <w:rStyle w:val="default"/>
          <w:rFonts w:cs="FrankRuehl" w:hint="cs"/>
          <w:rtl/>
        </w:rPr>
        <w:t>ה ח</w:t>
      </w:r>
      <w:r>
        <w:rPr>
          <w:rStyle w:val="default"/>
          <w:rFonts w:cs="FrankRuehl"/>
          <w:rtl/>
        </w:rPr>
        <w:t>ו</w:t>
      </w:r>
      <w:r>
        <w:rPr>
          <w:rStyle w:val="default"/>
          <w:rFonts w:cs="FrankRuehl" w:hint="cs"/>
          <w:rtl/>
        </w:rPr>
        <w:t>ק</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בכל מספר של נוכחים, ובלבד שיהא נוכח יושב-ראש הועדה; לא נכח יושב-ראש הועדה, תהיה הישיבה ח</w:t>
      </w:r>
      <w:r>
        <w:rPr>
          <w:rStyle w:val="default"/>
          <w:rFonts w:cs="FrankRuehl"/>
          <w:rtl/>
        </w:rPr>
        <w:t>וקית</w:t>
      </w:r>
      <w:r>
        <w:rPr>
          <w:rStyle w:val="default"/>
          <w:rFonts w:cs="FrankRuehl" w:hint="cs"/>
          <w:rtl/>
        </w:rPr>
        <w:t xml:space="preserve"> אם נכחו</w:t>
      </w:r>
      <w:r>
        <w:rPr>
          <w:rStyle w:val="default"/>
          <w:rFonts w:cs="FrankRuehl"/>
          <w:rtl/>
        </w:rPr>
        <w:t xml:space="preserve"> ל</w:t>
      </w:r>
      <w:r>
        <w:rPr>
          <w:rStyle w:val="default"/>
          <w:rFonts w:cs="FrankRuehl" w:hint="cs"/>
          <w:rtl/>
        </w:rPr>
        <w:t xml:space="preserve">פחות מחצית מחברי הועדה. </w:t>
      </w:r>
    </w:p>
    <w:p w:rsidR="006639E5" w:rsidRDefault="006639E5">
      <w:pPr>
        <w:pStyle w:val="P00"/>
        <w:spacing w:before="72"/>
        <w:ind w:left="0" w:right="1134"/>
        <w:rPr>
          <w:rStyle w:val="default"/>
          <w:rFonts w:cs="FrankRuehl"/>
          <w:rtl/>
        </w:rPr>
      </w:pPr>
      <w:r>
        <w:rPr>
          <w:lang w:val="he-IL"/>
        </w:rPr>
        <w:pict>
          <v:rect id="_x0000_s2104" style="position:absolute;left:0;text-align:left;margin-left:464.5pt;margin-top:8.05pt;width:75.05pt;height:16pt;z-index:2516193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26) ת</w:t>
                  </w:r>
                  <w:r>
                    <w:rPr>
                      <w:rFonts w:cs="Miriam"/>
                      <w:sz w:val="18"/>
                      <w:szCs w:val="18"/>
                      <w:rtl/>
                    </w:rPr>
                    <w:t>שנ"ב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(א1)</w:t>
      </w:r>
      <w:r>
        <w:rPr>
          <w:rStyle w:val="default"/>
          <w:rFonts w:cs="FrankRuehl"/>
          <w:rtl/>
        </w:rPr>
        <w:tab/>
        <w:t>הזמנה ל</w:t>
      </w:r>
      <w:r>
        <w:rPr>
          <w:rStyle w:val="default"/>
          <w:rFonts w:cs="FrankRuehl" w:hint="cs"/>
          <w:rtl/>
        </w:rPr>
        <w:t>ישיבה לענין סעיף קטן (א) תהיה לפחות 24 שעות מראש; ביומיים שלפני יום הבחירות תהיה הזמנה לישיבה בהזמנה אישית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בדרך הטלפון, במברק או בפקסימיל</w:t>
      </w:r>
      <w:r>
        <w:rPr>
          <w:rStyle w:val="default"/>
          <w:rFonts w:cs="FrankRuehl"/>
          <w:rtl/>
        </w:rPr>
        <w:t>יה, ל</w:t>
      </w:r>
      <w:r>
        <w:rPr>
          <w:rStyle w:val="default"/>
          <w:rFonts w:cs="FrankRuehl" w:hint="cs"/>
          <w:rtl/>
        </w:rPr>
        <w:t>פחות שעה אחת מראש; ביום הבחירות ועד סיכום התוצאות, עריכת הפרוטוקול והעברת חו</w:t>
      </w:r>
      <w:r>
        <w:rPr>
          <w:rStyle w:val="default"/>
          <w:rFonts w:cs="FrankRuehl"/>
          <w:rtl/>
        </w:rPr>
        <w:t>מר</w:t>
      </w:r>
      <w:r>
        <w:rPr>
          <w:rStyle w:val="default"/>
          <w:rFonts w:cs="FrankRuehl" w:hint="cs"/>
          <w:rtl/>
        </w:rPr>
        <w:t xml:space="preserve"> ה</w:t>
      </w:r>
      <w:r>
        <w:rPr>
          <w:rStyle w:val="default"/>
          <w:rFonts w:cs="FrankRuehl"/>
          <w:rtl/>
        </w:rPr>
        <w:t>בח</w:t>
      </w:r>
      <w:r>
        <w:rPr>
          <w:rStyle w:val="default"/>
          <w:rFonts w:cs="FrankRuehl" w:hint="cs"/>
          <w:rtl/>
        </w:rPr>
        <w:t>ירות לועדה המרכזית א</w:t>
      </w:r>
      <w:r>
        <w:rPr>
          <w:rStyle w:val="default"/>
          <w:rFonts w:cs="FrankRuehl"/>
          <w:rtl/>
        </w:rPr>
        <w:t>ו</w:t>
      </w:r>
      <w:r>
        <w:rPr>
          <w:rStyle w:val="default"/>
          <w:rFonts w:cs="FrankRuehl" w:hint="cs"/>
          <w:rtl/>
        </w:rPr>
        <w:t xml:space="preserve"> לועדה </w:t>
      </w:r>
      <w:r>
        <w:rPr>
          <w:rStyle w:val="default"/>
          <w:rFonts w:cs="FrankRuehl"/>
          <w:rtl/>
        </w:rPr>
        <w:t>ה</w:t>
      </w:r>
      <w:r>
        <w:rPr>
          <w:rStyle w:val="default"/>
          <w:rFonts w:cs="FrankRuehl" w:hint="cs"/>
          <w:rtl/>
        </w:rPr>
        <w:t>אזורית, תפעל הועדה</w:t>
      </w:r>
      <w:r>
        <w:rPr>
          <w:rStyle w:val="default"/>
          <w:rFonts w:cs="FrankRuehl"/>
          <w:rtl/>
        </w:rPr>
        <w:t xml:space="preserve"> </w:t>
      </w:r>
      <w:r>
        <w:rPr>
          <w:rStyle w:val="default"/>
          <w:rFonts w:cs="FrankRuehl" w:hint="cs"/>
          <w:rtl/>
        </w:rPr>
        <w:t>ב</w:t>
      </w:r>
      <w:r>
        <w:rPr>
          <w:rStyle w:val="default"/>
          <w:rFonts w:cs="FrankRuehl"/>
          <w:rtl/>
        </w:rPr>
        <w:t>ר</w:t>
      </w:r>
      <w:r>
        <w:rPr>
          <w:rStyle w:val="default"/>
          <w:rFonts w:cs="FrankRuehl" w:hint="cs"/>
          <w:rtl/>
        </w:rPr>
        <w:t>צ</w:t>
      </w:r>
      <w:r>
        <w:rPr>
          <w:rStyle w:val="default"/>
          <w:rFonts w:cs="FrankRuehl"/>
          <w:rtl/>
        </w:rPr>
        <w:t>י</w:t>
      </w:r>
      <w:r>
        <w:rPr>
          <w:rStyle w:val="default"/>
          <w:rFonts w:cs="FrankRuehl" w:hint="cs"/>
          <w:rtl/>
        </w:rPr>
        <w:t>פ</w:t>
      </w:r>
      <w:r>
        <w:rPr>
          <w:rStyle w:val="default"/>
          <w:rFonts w:cs="FrankRuehl"/>
          <w:rtl/>
        </w:rPr>
        <w:t>ו</w:t>
      </w:r>
      <w:r>
        <w:rPr>
          <w:rStyle w:val="default"/>
          <w:rFonts w:cs="FrankRuehl" w:hint="cs"/>
          <w:rtl/>
        </w:rPr>
        <w:t xml:space="preserve">ת. </w:t>
      </w:r>
    </w:p>
    <w:p w:rsidR="006639E5" w:rsidRDefault="006639E5">
      <w:pPr>
        <w:pStyle w:val="P00"/>
        <w:spacing w:before="72"/>
        <w:ind w:left="0" w:right="1134"/>
        <w:rPr>
          <w:rStyle w:val="default"/>
          <w:rFonts w:cs="FrankRuehl"/>
          <w:rtl/>
        </w:rPr>
      </w:pPr>
      <w:r>
        <w:rPr>
          <w:lang w:val="he-IL"/>
        </w:rPr>
        <w:pict>
          <v:rect id="_x0000_s2105" style="position:absolute;left:0;text-align:left;margin-left:464.5pt;margin-top:8.05pt;width:75.05pt;height:16pt;z-index:2516203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rtl/>
        </w:rPr>
        <w:tab/>
        <w:t xml:space="preserve">החלטות </w:t>
      </w:r>
      <w:r>
        <w:rPr>
          <w:rStyle w:val="default"/>
          <w:rFonts w:cs="FrankRuehl" w:hint="cs"/>
          <w:rtl/>
        </w:rPr>
        <w:t>של הועדה המרכזית, של ועדה אזורית ושל ועדת קלפי יתקבלו ברוב קולות</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המשתתפים בהצבעה; היו הדעות שקו</w:t>
      </w:r>
      <w:r>
        <w:rPr>
          <w:rStyle w:val="default"/>
          <w:rFonts w:cs="FrankRuehl"/>
          <w:rtl/>
        </w:rPr>
        <w:t xml:space="preserve">לות, </w:t>
      </w:r>
      <w:r>
        <w:rPr>
          <w:rStyle w:val="default"/>
          <w:rFonts w:cs="FrankRuehl" w:hint="cs"/>
          <w:rtl/>
        </w:rPr>
        <w:t>רשאי יושב ראש הי</w:t>
      </w:r>
      <w:r>
        <w:rPr>
          <w:rStyle w:val="default"/>
          <w:rFonts w:cs="FrankRuehl"/>
          <w:rtl/>
        </w:rPr>
        <w:t>שי</w:t>
      </w:r>
      <w:r>
        <w:rPr>
          <w:rStyle w:val="default"/>
          <w:rFonts w:cs="FrankRuehl" w:hint="cs"/>
          <w:rtl/>
        </w:rPr>
        <w:t>בה להכריע.</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ממלא מק</w:t>
      </w:r>
      <w:r>
        <w:rPr>
          <w:rStyle w:val="default"/>
          <w:rFonts w:cs="FrankRuehl" w:hint="cs"/>
          <w:rtl/>
        </w:rPr>
        <w:t>ום של חבר רשאי להשתתף בישיבות הועדה</w:t>
      </w:r>
      <w:r>
        <w:rPr>
          <w:rStyle w:val="default"/>
          <w:rFonts w:cs="FrankRuehl"/>
          <w:rtl/>
        </w:rPr>
        <w:t xml:space="preserve"> בתורת ח</w:t>
      </w:r>
      <w:r>
        <w:rPr>
          <w:rStyle w:val="default"/>
          <w:rFonts w:cs="FrankRuehl" w:hint="cs"/>
          <w:rtl/>
        </w:rPr>
        <w:t>בר בהעדרו של חבר 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בישיבות</w:t>
      </w:r>
      <w:r>
        <w:rPr>
          <w:rStyle w:val="default"/>
          <w:rFonts w:cs="FrankRuehl" w:hint="cs"/>
          <w:rtl/>
        </w:rPr>
        <w:t xml:space="preserve"> של הועדה המרכזית, </w:t>
      </w:r>
      <w:r>
        <w:rPr>
          <w:rStyle w:val="default"/>
          <w:rFonts w:cs="FrankRuehl"/>
          <w:rtl/>
        </w:rPr>
        <w:t>ש</w:t>
      </w:r>
      <w:r>
        <w:rPr>
          <w:rStyle w:val="default"/>
          <w:rFonts w:cs="FrankRuehl" w:hint="cs"/>
          <w:rtl/>
        </w:rPr>
        <w:t>ל ה</w:t>
      </w:r>
      <w:r>
        <w:rPr>
          <w:rStyle w:val="default"/>
          <w:rFonts w:cs="FrankRuehl"/>
          <w:rtl/>
        </w:rPr>
        <w:t>ו</w:t>
      </w:r>
      <w:r>
        <w:rPr>
          <w:rStyle w:val="default"/>
          <w:rFonts w:cs="FrankRuehl" w:hint="cs"/>
          <w:rtl/>
        </w:rPr>
        <w:t>עדות האזוריות ושל ועדות הקלפי רשאים להיות נוכחים, כמשקיפים בלבד, נציג אחד</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כל רשימת מועמדים שפורסמה בהתאם</w:t>
      </w:r>
      <w:r>
        <w:rPr>
          <w:rStyle w:val="default"/>
          <w:rFonts w:cs="FrankRuehl"/>
          <w:rtl/>
        </w:rPr>
        <w:t xml:space="preserve"> לסע</w:t>
      </w:r>
      <w:r>
        <w:rPr>
          <w:rStyle w:val="default"/>
          <w:rFonts w:cs="FrankRuehl" w:hint="cs"/>
          <w:rtl/>
        </w:rPr>
        <w:t>יף 65 ואינה מיוצגת באותה ועדה.</w:t>
      </w:r>
    </w:p>
    <w:p w:rsidR="006639E5" w:rsidRDefault="00AE3B3D" w:rsidP="00AE3B3D">
      <w:pPr>
        <w:pStyle w:val="P00"/>
        <w:spacing w:before="72"/>
        <w:ind w:left="0" w:right="1134"/>
        <w:rPr>
          <w:rStyle w:val="default"/>
          <w:rFonts w:cs="FrankRuehl"/>
          <w:rtl/>
        </w:rPr>
      </w:pPr>
      <w:r>
        <w:rPr>
          <w:lang w:val="he-IL"/>
        </w:rPr>
        <w:pict>
          <v:rect id="_x0000_s2662" style="position:absolute;left:0;text-align:left;margin-left:464.5pt;margin-top:8.05pt;width:75.05pt;height:16pt;z-index:251871232" o:allowincell="f" filled="f" stroked="f" strokecolor="lime" strokeweight=".25pt">
            <v:textbox inset="0,0,0,0">
              <w:txbxContent>
                <w:p w:rsidR="00AE3B3D" w:rsidRDefault="00AE3B3D" w:rsidP="00AE3B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77) תשפ"ב-2022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(בוטל)</w:t>
      </w:r>
      <w:r w:rsidR="006639E5">
        <w:rPr>
          <w:rStyle w:val="default"/>
          <w:rFonts w:cs="FrankRuehl" w:hint="cs"/>
          <w:rtl/>
        </w:rPr>
        <w:t xml:space="preserve">. </w:t>
      </w:r>
    </w:p>
    <w:p w:rsidR="006639E5" w:rsidRDefault="006639E5">
      <w:pPr>
        <w:pStyle w:val="P00"/>
        <w:spacing w:before="72"/>
        <w:ind w:left="0" w:right="1134"/>
        <w:rPr>
          <w:rStyle w:val="default"/>
          <w:rFonts w:cs="FrankRuehl"/>
          <w:rtl/>
        </w:rPr>
      </w:pPr>
      <w:r>
        <w:rPr>
          <w:lang w:val="he-IL"/>
        </w:rPr>
        <w:pict>
          <v:rect id="_x0000_s2106" style="position:absolute;left:0;text-align:left;margin-left:464.5pt;margin-top:8.05pt;width:75.05pt;height:16pt;z-index:25162137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Fonts w:cs="FrankRuehl"/>
          <w:sz w:val="26"/>
          <w:rtl/>
        </w:rPr>
        <w:tab/>
      </w:r>
      <w:r>
        <w:rPr>
          <w:rStyle w:val="default"/>
          <w:rFonts w:cs="FrankRuehl"/>
          <w:rtl/>
        </w:rPr>
        <w:t>(ו)</w:t>
      </w:r>
      <w:r>
        <w:rPr>
          <w:rStyle w:val="default"/>
          <w:rFonts w:cs="FrankRuehl"/>
          <w:rtl/>
        </w:rPr>
        <w:tab/>
        <w:t>(בוטל).</w:t>
      </w:r>
    </w:p>
    <w:p w:rsidR="006639E5" w:rsidRDefault="006639E5">
      <w:pPr>
        <w:pStyle w:val="P00"/>
        <w:spacing w:before="72"/>
        <w:ind w:left="0" w:right="1134"/>
        <w:rPr>
          <w:rStyle w:val="default"/>
          <w:rFonts w:cs="FrankRuehl"/>
          <w:rtl/>
        </w:rPr>
      </w:pPr>
      <w:r>
        <w:rPr>
          <w:lang w:val="he-IL"/>
        </w:rPr>
        <w:pict>
          <v:rect id="_x0000_s2107" style="position:absolute;left:0;text-align:left;margin-left:464.5pt;margin-top:8.05pt;width:75.05pt;height:22.85pt;z-index:25162240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תשכ"</w:t>
                  </w:r>
                  <w:r>
                    <w:rPr>
                      <w:rFonts w:cs="Miriam" w:hint="cs"/>
                      <w:sz w:val="18"/>
                      <w:szCs w:val="18"/>
                      <w:rtl/>
                    </w:rPr>
                    <w:t>ט-</w:t>
                  </w:r>
                  <w:r>
                    <w:rPr>
                      <w:rFonts w:cs="Miriam"/>
                      <w:sz w:val="18"/>
                      <w:szCs w:val="18"/>
                      <w:rtl/>
                    </w:rPr>
                    <w:t>1969</w:t>
                  </w:r>
                </w:p>
              </w:txbxContent>
            </v:textbox>
            <w10:anchorlock/>
          </v:rect>
        </w:pict>
      </w:r>
      <w:r>
        <w:rPr>
          <w:rFonts w:cs="FrankRuehl"/>
          <w:sz w:val="26"/>
          <w:rtl/>
        </w:rPr>
        <w:tab/>
      </w:r>
      <w:r>
        <w:rPr>
          <w:rStyle w:val="default"/>
          <w:rFonts w:cs="FrankRuehl"/>
          <w:rtl/>
        </w:rPr>
        <w:t>(ז)</w:t>
      </w:r>
      <w:r>
        <w:rPr>
          <w:rStyle w:val="default"/>
          <w:rFonts w:cs="FrankRuehl"/>
          <w:rtl/>
        </w:rPr>
        <w:tab/>
        <w:t>בענינים</w:t>
      </w:r>
      <w:r>
        <w:rPr>
          <w:rStyle w:val="default"/>
          <w:rFonts w:cs="FrankRuehl" w:hint="cs"/>
          <w:rtl/>
        </w:rPr>
        <w:t xml:space="preserve"> שבהם הוענקו סמכות או תפקיד ליושב ראש הועדה המרכזית יחד ע</w:t>
      </w:r>
      <w:r>
        <w:rPr>
          <w:rStyle w:val="default"/>
          <w:rFonts w:cs="FrankRuehl"/>
          <w:rtl/>
        </w:rPr>
        <w:t>ם</w:t>
      </w:r>
      <w:r>
        <w:rPr>
          <w:rStyle w:val="default"/>
          <w:rFonts w:cs="FrankRuehl" w:hint="cs"/>
          <w:rtl/>
        </w:rPr>
        <w:t xml:space="preserve"> </w:t>
      </w:r>
      <w:r>
        <w:rPr>
          <w:rStyle w:val="default"/>
          <w:rFonts w:cs="FrankRuehl"/>
          <w:rtl/>
        </w:rPr>
        <w:t>ס</w:t>
      </w:r>
      <w:r>
        <w:rPr>
          <w:rStyle w:val="default"/>
          <w:rFonts w:cs="FrankRuehl" w:hint="cs"/>
          <w:rtl/>
        </w:rPr>
        <w:t>גניו, יחולו עליהם הוראות סעיפים</w:t>
      </w:r>
      <w:r>
        <w:rPr>
          <w:rStyle w:val="default"/>
          <w:rFonts w:cs="FrankRuehl"/>
          <w:rtl/>
        </w:rPr>
        <w:t xml:space="preserve"> קטנ</w:t>
      </w:r>
      <w:r>
        <w:rPr>
          <w:rStyle w:val="default"/>
          <w:rFonts w:cs="FrankRuehl" w:hint="cs"/>
          <w:rtl/>
        </w:rPr>
        <w:t>ים (א) ו-(ב) הנוגעים לועדה המרכזי</w:t>
      </w:r>
      <w:r>
        <w:rPr>
          <w:rStyle w:val="default"/>
          <w:rFonts w:cs="FrankRuehl"/>
          <w:rtl/>
        </w:rPr>
        <w:t>ת, בשינוי</w:t>
      </w:r>
      <w:r>
        <w:rPr>
          <w:rStyle w:val="default"/>
          <w:rFonts w:cs="FrankRuehl" w:hint="cs"/>
          <w:rtl/>
        </w:rPr>
        <w:t xml:space="preserve">ים המחוייבים. </w:t>
      </w:r>
    </w:p>
    <w:p w:rsidR="006639E5" w:rsidRDefault="006639E5">
      <w:pPr>
        <w:pStyle w:val="P00"/>
        <w:spacing w:before="72"/>
        <w:ind w:left="0" w:right="1134"/>
        <w:rPr>
          <w:rStyle w:val="default"/>
          <w:rFonts w:cs="FrankRuehl"/>
          <w:rtl/>
        </w:rPr>
      </w:pPr>
      <w:r>
        <w:rPr>
          <w:lang w:val="he-IL"/>
        </w:rPr>
        <w:pict>
          <v:rect id="_x0000_s2108" style="position:absolute;left:0;text-align:left;margin-left:464.5pt;margin-top:8.05pt;width:75.05pt;height:15.45pt;z-index:25173196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יק</w:t>
                  </w:r>
                  <w:r>
                    <w:rPr>
                      <w:rFonts w:cs="Miriam" w:hint="cs"/>
                      <w:sz w:val="18"/>
                      <w:szCs w:val="18"/>
                      <w:rtl/>
                    </w:rPr>
                    <w:t>ו</w:t>
                  </w:r>
                  <w:r>
                    <w:rPr>
                      <w:rFonts w:cs="Miriam"/>
                      <w:sz w:val="18"/>
                      <w:szCs w:val="18"/>
                      <w:rtl/>
                    </w:rPr>
                    <w:t>ן</w:t>
                  </w:r>
                  <w:r>
                    <w:rPr>
                      <w:rFonts w:cs="Miriam" w:hint="cs"/>
                      <w:sz w:val="18"/>
                      <w:szCs w:val="18"/>
                      <w:rtl/>
                    </w:rPr>
                    <w:t xml:space="preserve"> מס' 47) תשס"ג-2002</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 xml:space="preserve">(בוטל). </w:t>
      </w:r>
    </w:p>
    <w:p w:rsidR="006639E5" w:rsidRDefault="006639E5">
      <w:pPr>
        <w:pStyle w:val="P00"/>
        <w:spacing w:before="72"/>
        <w:ind w:left="1021" w:right="1134" w:hanging="1021"/>
        <w:rPr>
          <w:rStyle w:val="default"/>
          <w:rFonts w:cs="FrankRuehl"/>
          <w:rtl/>
        </w:rPr>
      </w:pPr>
      <w:r>
        <w:rPr>
          <w:lang w:val="he-IL"/>
        </w:rPr>
        <w:pict>
          <v:rect id="_x0000_s2109" style="position:absolute;left:0;text-align:left;margin-left:470.7pt;margin-top:8.05pt;width:68.85pt;height:15pt;z-index:25173299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תשס"ג-2002</w:t>
                  </w:r>
                </w:p>
              </w:txbxContent>
            </v:textbox>
            <w10:anchorlock/>
          </v:rect>
        </w:pict>
      </w:r>
      <w:r>
        <w:rPr>
          <w:rFonts w:cs="FrankRuehl"/>
          <w:sz w:val="26"/>
          <w:rtl/>
        </w:rPr>
        <w:tab/>
      </w:r>
      <w:r>
        <w:rPr>
          <w:rStyle w:val="default"/>
          <w:rFonts w:cs="FrankRuehl"/>
          <w:rtl/>
        </w:rPr>
        <w:t>(ט)</w:t>
      </w:r>
      <w:r>
        <w:rPr>
          <w:rStyle w:val="default"/>
          <w:rFonts w:cs="FrankRuehl"/>
          <w:rtl/>
        </w:rPr>
        <w:tab/>
      </w:r>
      <w:r>
        <w:rPr>
          <w:rStyle w:val="default"/>
          <w:rFonts w:cs="FrankRuehl" w:hint="cs"/>
          <w:rtl/>
        </w:rPr>
        <w:t>(1)</w:t>
      </w:r>
      <w:r>
        <w:rPr>
          <w:rStyle w:val="default"/>
          <w:rFonts w:cs="FrankRuehl"/>
          <w:rtl/>
        </w:rPr>
        <w:tab/>
        <w:t>י</w:t>
      </w:r>
      <w:r>
        <w:rPr>
          <w:rStyle w:val="default"/>
          <w:rFonts w:cs="FrankRuehl" w:hint="cs"/>
          <w:rtl/>
        </w:rPr>
        <w:t>ש</w:t>
      </w:r>
      <w:r>
        <w:rPr>
          <w:rStyle w:val="default"/>
          <w:rFonts w:cs="FrankRuehl"/>
          <w:rtl/>
        </w:rPr>
        <w:t>י</w:t>
      </w:r>
      <w:r>
        <w:rPr>
          <w:rStyle w:val="default"/>
          <w:rFonts w:cs="FrankRuehl" w:hint="cs"/>
          <w:rtl/>
        </w:rPr>
        <w:t>ב</w:t>
      </w:r>
      <w:r>
        <w:rPr>
          <w:rStyle w:val="default"/>
          <w:rFonts w:cs="FrankRuehl"/>
          <w:rtl/>
        </w:rPr>
        <w:t>ת</w:t>
      </w:r>
      <w:r>
        <w:rPr>
          <w:rStyle w:val="default"/>
          <w:rFonts w:cs="FrankRuehl" w:hint="cs"/>
          <w:rtl/>
        </w:rPr>
        <w:t xml:space="preserve"> </w:t>
      </w:r>
      <w:r>
        <w:rPr>
          <w:rStyle w:val="default"/>
          <w:rFonts w:cs="FrankRuehl"/>
          <w:rtl/>
        </w:rPr>
        <w:t>וע</w:t>
      </w:r>
      <w:r>
        <w:rPr>
          <w:rStyle w:val="default"/>
          <w:rFonts w:cs="FrankRuehl" w:hint="cs"/>
          <w:rtl/>
        </w:rPr>
        <w:t>דת הקלפי תהיה חוקית בכל 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חברים נוכחים ובלבד שנכח בה גם מזכיר הועדה, ואולם בעת ספירת הקולות תהיה הישיבה חוקית אם נכחו בה 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ים של שתי סיעות לפחות </w:t>
      </w:r>
      <w:r>
        <w:rPr>
          <w:rStyle w:val="default"/>
          <w:rFonts w:cs="FrankRuehl"/>
          <w:rtl/>
        </w:rPr>
        <w:t>מ</w:t>
      </w:r>
      <w:r>
        <w:rPr>
          <w:rStyle w:val="default"/>
          <w:rFonts w:cs="FrankRuehl" w:hint="cs"/>
          <w:rtl/>
        </w:rPr>
        <w:t>לבד המז</w:t>
      </w:r>
      <w:r>
        <w:rPr>
          <w:rStyle w:val="default"/>
          <w:rFonts w:cs="FrankRuehl"/>
          <w:rtl/>
        </w:rPr>
        <w:t xml:space="preserve">כיר; </w:t>
      </w:r>
      <w:r>
        <w:rPr>
          <w:rStyle w:val="default"/>
          <w:rFonts w:cs="FrankRuehl" w:hint="cs"/>
          <w:rtl/>
        </w:rPr>
        <w:t>נכח חבר אחד בלבד לא תתקיים ספירת קולות אף אם נכח בה המזכיר, עד שיגיע חבר ועד</w:t>
      </w:r>
      <w:r>
        <w:rPr>
          <w:rStyle w:val="default"/>
          <w:rFonts w:cs="FrankRuehl"/>
          <w:rtl/>
        </w:rPr>
        <w:t xml:space="preserve">ת </w:t>
      </w:r>
      <w:r>
        <w:rPr>
          <w:rStyle w:val="default"/>
          <w:rFonts w:cs="FrankRuehl" w:hint="cs"/>
          <w:rtl/>
        </w:rPr>
        <w:t>קל</w:t>
      </w:r>
      <w:r>
        <w:rPr>
          <w:rStyle w:val="default"/>
          <w:rFonts w:cs="FrankRuehl"/>
          <w:rtl/>
        </w:rPr>
        <w:t>פי</w:t>
      </w:r>
      <w:r>
        <w:rPr>
          <w:rStyle w:val="default"/>
          <w:rFonts w:cs="FrankRuehl" w:hint="cs"/>
          <w:rtl/>
        </w:rPr>
        <w:t xml:space="preserve"> שהתמנה לפי סעיף קטן </w:t>
      </w:r>
      <w:r>
        <w:rPr>
          <w:rStyle w:val="default"/>
          <w:rFonts w:cs="FrankRuehl"/>
          <w:rtl/>
        </w:rPr>
        <w:br/>
      </w:r>
      <w:r>
        <w:rPr>
          <w:rStyle w:val="default"/>
          <w:rFonts w:cs="FrankRuehl" w:hint="cs"/>
          <w:rtl/>
        </w:rPr>
        <w:t>(ט1).</w:t>
      </w:r>
    </w:p>
    <w:p w:rsidR="006639E5" w:rsidRDefault="006639E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עדרו מ</w:t>
      </w:r>
      <w:r>
        <w:rPr>
          <w:rStyle w:val="default"/>
          <w:rFonts w:cs="FrankRuehl" w:hint="cs"/>
          <w:rtl/>
        </w:rPr>
        <w:t>י</w:t>
      </w:r>
      <w:r>
        <w:rPr>
          <w:rStyle w:val="default"/>
          <w:rFonts w:cs="FrankRuehl"/>
          <w:rtl/>
        </w:rPr>
        <w:t>ש</w:t>
      </w:r>
      <w:r>
        <w:rPr>
          <w:rStyle w:val="default"/>
          <w:rFonts w:cs="FrankRuehl" w:hint="cs"/>
          <w:rtl/>
        </w:rPr>
        <w:t>יב</w:t>
      </w:r>
      <w:r>
        <w:rPr>
          <w:rStyle w:val="default"/>
          <w:rFonts w:cs="FrankRuehl"/>
          <w:rtl/>
        </w:rPr>
        <w:t xml:space="preserve">ת </w:t>
      </w:r>
      <w:r>
        <w:rPr>
          <w:rStyle w:val="default"/>
          <w:rFonts w:cs="FrankRuehl" w:hint="cs"/>
          <w:rtl/>
        </w:rPr>
        <w:t>ועדת קלפי יושב ראש הועדה וסגנו, ימלא הקשיש שבין החברים את תפקידי יושב ראש הועדה עד</w:t>
      </w:r>
      <w:r>
        <w:rPr>
          <w:rStyle w:val="default"/>
          <w:rFonts w:cs="FrankRuehl"/>
          <w:rtl/>
        </w:rPr>
        <w:t xml:space="preserve"> שיבוא י</w:t>
      </w:r>
      <w:r>
        <w:rPr>
          <w:rStyle w:val="default"/>
          <w:rFonts w:cs="FrankRuehl" w:hint="cs"/>
          <w:rtl/>
        </w:rPr>
        <w:t>וש</w:t>
      </w:r>
      <w:r>
        <w:rPr>
          <w:rStyle w:val="default"/>
          <w:rFonts w:cs="FrankRuehl"/>
          <w:rtl/>
        </w:rPr>
        <w:t>ב</w:t>
      </w:r>
      <w:r>
        <w:rPr>
          <w:rStyle w:val="default"/>
          <w:rFonts w:cs="FrankRuehl" w:hint="cs"/>
          <w:rtl/>
        </w:rPr>
        <w:t xml:space="preserve"> ראש </w:t>
      </w:r>
      <w:r>
        <w:rPr>
          <w:rStyle w:val="default"/>
          <w:rFonts w:cs="FrankRuehl"/>
          <w:rtl/>
        </w:rPr>
        <w:t>ה</w:t>
      </w:r>
      <w:r>
        <w:rPr>
          <w:rStyle w:val="default"/>
          <w:rFonts w:cs="FrankRuehl" w:hint="cs"/>
          <w:rtl/>
        </w:rPr>
        <w:t>ועדה או סגנו.</w:t>
      </w:r>
    </w:p>
    <w:p w:rsidR="006639E5" w:rsidRDefault="006639E5">
      <w:pPr>
        <w:pStyle w:val="P00"/>
        <w:spacing w:before="72"/>
        <w:ind w:left="0" w:right="1134" w:firstLine="624"/>
        <w:rPr>
          <w:rStyle w:val="default"/>
          <w:rFonts w:cs="FrankRuehl"/>
          <w:rtl/>
        </w:rPr>
      </w:pPr>
      <w:r>
        <w:rPr>
          <w:lang w:val="he-IL"/>
        </w:rPr>
        <w:pict>
          <v:rect id="_x0000_s2110" style="position:absolute;left:0;text-align:left;margin-left:470.7pt;margin-top:8.05pt;width:68.85pt;height:30.1pt;z-index:251734016" o:allowincell="f" filled="f" stroked="f" strokecolor="lime" strokeweight=".25pt">
            <v:textbox inset="0,0,0,0">
              <w:txbxContent>
                <w:p w:rsidR="00DC28D6" w:rsidRDefault="00DC28D6">
                  <w:pPr>
                    <w:spacing w:line="160" w:lineRule="exact"/>
                    <w:jc w:val="left"/>
                    <w:rPr>
                      <w:rFonts w:cs="Miriam"/>
                      <w:sz w:val="18"/>
                      <w:szCs w:val="18"/>
                      <w:rtl/>
                    </w:rPr>
                  </w:pPr>
                  <w:r>
                    <w:rPr>
                      <w:rFonts w:cs="Miriam" w:hint="cs"/>
                      <w:sz w:val="18"/>
                      <w:szCs w:val="18"/>
                      <w:rtl/>
                    </w:rPr>
                    <w:t>(תיקון מס' 29) תשנ"ו-</w:t>
                  </w:r>
                  <w:r>
                    <w:rPr>
                      <w:rFonts w:cs="Miriam"/>
                      <w:sz w:val="18"/>
                      <w:szCs w:val="18"/>
                      <w:rtl/>
                    </w:rPr>
                    <w:t>1996</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w:t>
                  </w:r>
                  <w:r>
                    <w:rPr>
                      <w:rFonts w:cs="Miriam"/>
                      <w:sz w:val="18"/>
                      <w:szCs w:val="18"/>
                      <w:rtl/>
                    </w:rPr>
                    <w:t>ס"ג-2002</w:t>
                  </w:r>
                </w:p>
              </w:txbxContent>
            </v:textbox>
            <w10:anchorlock/>
          </v:rect>
        </w:pict>
      </w:r>
      <w:r>
        <w:rPr>
          <w:rStyle w:val="default"/>
          <w:rFonts w:cs="FrankRuehl"/>
          <w:rtl/>
        </w:rPr>
        <w:t>(ט</w:t>
      </w:r>
      <w:r>
        <w:rPr>
          <w:rStyle w:val="default"/>
          <w:rFonts w:cs="FrankRuehl" w:hint="cs"/>
          <w:rtl/>
        </w:rPr>
        <w:t>1)</w:t>
      </w:r>
      <w:r>
        <w:rPr>
          <w:rStyle w:val="default"/>
          <w:rFonts w:cs="FrankRuehl"/>
          <w:rtl/>
        </w:rPr>
        <w:tab/>
        <w:t>נ</w:t>
      </w:r>
      <w:r>
        <w:rPr>
          <w:rStyle w:val="default"/>
          <w:rFonts w:cs="FrankRuehl" w:hint="cs"/>
          <w:rtl/>
        </w:rPr>
        <w:t>וכח י</w:t>
      </w:r>
      <w:r>
        <w:rPr>
          <w:rStyle w:val="default"/>
          <w:rFonts w:cs="FrankRuehl"/>
          <w:rtl/>
        </w:rPr>
        <w:t>ו</w:t>
      </w:r>
      <w:r>
        <w:rPr>
          <w:rStyle w:val="default"/>
          <w:rFonts w:cs="FrankRuehl" w:hint="cs"/>
          <w:rtl/>
        </w:rPr>
        <w:t>שב</w:t>
      </w:r>
      <w:r>
        <w:rPr>
          <w:rStyle w:val="default"/>
          <w:rFonts w:cs="FrankRuehl"/>
          <w:rtl/>
        </w:rPr>
        <w:t xml:space="preserve"> </w:t>
      </w:r>
      <w:r>
        <w:rPr>
          <w:rStyle w:val="default"/>
          <w:rFonts w:cs="FrankRuehl" w:hint="cs"/>
          <w:rtl/>
        </w:rPr>
        <w:t>ראש של ועדה אז</w:t>
      </w:r>
      <w:r>
        <w:rPr>
          <w:rStyle w:val="default"/>
          <w:rFonts w:cs="FrankRuehl"/>
          <w:rtl/>
        </w:rPr>
        <w:t>ו</w:t>
      </w:r>
      <w:r>
        <w:rPr>
          <w:rStyle w:val="default"/>
          <w:rFonts w:cs="FrankRuehl" w:hint="cs"/>
          <w:rtl/>
        </w:rPr>
        <w:t xml:space="preserve">רית כי </w:t>
      </w:r>
      <w:r>
        <w:rPr>
          <w:rStyle w:val="default"/>
          <w:rFonts w:cs="FrankRuehl"/>
          <w:rtl/>
        </w:rPr>
        <w:t>ק</w:t>
      </w:r>
      <w:r>
        <w:rPr>
          <w:rStyle w:val="default"/>
          <w:rFonts w:cs="FrankRuehl" w:hint="cs"/>
          <w:rtl/>
        </w:rPr>
        <w:t>לפי לא נפתחה במועד כאמור בסעיף 72(א) עקב היעדרם של חבר</w:t>
      </w:r>
      <w:r>
        <w:rPr>
          <w:rStyle w:val="default"/>
          <w:rFonts w:cs="FrankRuehl"/>
          <w:rtl/>
        </w:rPr>
        <w:t xml:space="preserve">י </w:t>
      </w:r>
      <w:r>
        <w:rPr>
          <w:rStyle w:val="default"/>
          <w:rFonts w:cs="FrankRuehl" w:hint="cs"/>
          <w:rtl/>
        </w:rPr>
        <w:t>וע</w:t>
      </w:r>
      <w:r>
        <w:rPr>
          <w:rStyle w:val="default"/>
          <w:rFonts w:cs="FrankRuehl"/>
          <w:rtl/>
        </w:rPr>
        <w:t>דת</w:t>
      </w:r>
      <w:r>
        <w:rPr>
          <w:rStyle w:val="default"/>
          <w:rFonts w:cs="FrankRuehl" w:hint="cs"/>
          <w:rtl/>
        </w:rPr>
        <w:t xml:space="preserve"> הקלפי או מזכיר הועדה או כי בועדת</w:t>
      </w:r>
      <w:r>
        <w:rPr>
          <w:rStyle w:val="default"/>
          <w:rFonts w:cs="FrankRuehl"/>
          <w:rtl/>
        </w:rPr>
        <w:t xml:space="preserve"> </w:t>
      </w:r>
      <w:r>
        <w:rPr>
          <w:rStyle w:val="default"/>
          <w:rFonts w:cs="FrankRuehl" w:hint="cs"/>
          <w:rtl/>
        </w:rPr>
        <w:t>ק</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נ</w:t>
      </w:r>
      <w:r>
        <w:rPr>
          <w:rStyle w:val="default"/>
          <w:rFonts w:cs="FrankRuehl" w:hint="cs"/>
          <w:rtl/>
        </w:rPr>
        <w:t>כח חבר אחד בלבד או שהיה צורך להחליף את המזכיר,</w:t>
      </w:r>
      <w:r>
        <w:rPr>
          <w:rStyle w:val="default"/>
          <w:rFonts w:cs="FrankRuehl"/>
          <w:rtl/>
        </w:rPr>
        <w:t xml:space="preserve"> </w:t>
      </w:r>
      <w:r>
        <w:rPr>
          <w:rStyle w:val="default"/>
          <w:rFonts w:cs="FrankRuehl" w:hint="cs"/>
          <w:rtl/>
        </w:rPr>
        <w:t>ימנ</w:t>
      </w:r>
      <w:r>
        <w:rPr>
          <w:rStyle w:val="default"/>
          <w:rFonts w:cs="FrankRuehl"/>
          <w:rtl/>
        </w:rPr>
        <w:t>ה</w:t>
      </w:r>
      <w:r>
        <w:rPr>
          <w:rStyle w:val="default"/>
          <w:rFonts w:cs="FrankRuehl" w:hint="cs"/>
          <w:rtl/>
        </w:rPr>
        <w:t xml:space="preserve"> יושב ראש הועדה ה</w:t>
      </w:r>
      <w:r>
        <w:rPr>
          <w:rStyle w:val="default"/>
          <w:rFonts w:cs="FrankRuehl"/>
          <w:rtl/>
        </w:rPr>
        <w:t>א</w:t>
      </w:r>
      <w:r>
        <w:rPr>
          <w:rStyle w:val="default"/>
          <w:rFonts w:cs="FrankRuehl" w:hint="cs"/>
          <w:rtl/>
        </w:rPr>
        <w:t>זורית חבר ועדת קלפי או מזכי</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פי הענין, לפי הוראות שיתן יוש</w:t>
      </w:r>
      <w:r>
        <w:rPr>
          <w:rStyle w:val="default"/>
          <w:rFonts w:cs="FrankRuehl"/>
          <w:rtl/>
        </w:rPr>
        <w:t>ב רא</w:t>
      </w:r>
      <w:r>
        <w:rPr>
          <w:rStyle w:val="default"/>
          <w:rFonts w:cs="FrankRuehl" w:hint="cs"/>
          <w:rtl/>
        </w:rPr>
        <w:t>ש הועדה המרכזית ביחד עם סגניו; חבר ועדת קלפי או מזכיר יתמ</w:t>
      </w:r>
      <w:r>
        <w:rPr>
          <w:rStyle w:val="default"/>
          <w:rFonts w:cs="FrankRuehl"/>
          <w:rtl/>
        </w:rPr>
        <w:t>נה</w:t>
      </w:r>
      <w:r>
        <w:rPr>
          <w:rStyle w:val="default"/>
          <w:rFonts w:cs="FrankRuehl" w:hint="cs"/>
          <w:rtl/>
        </w:rPr>
        <w:t xml:space="preserve"> מבין </w:t>
      </w:r>
      <w:r>
        <w:rPr>
          <w:rStyle w:val="default"/>
          <w:rFonts w:cs="FrankRuehl"/>
          <w:rtl/>
        </w:rPr>
        <w:t>אל</w:t>
      </w:r>
      <w:r>
        <w:rPr>
          <w:rStyle w:val="default"/>
          <w:rFonts w:cs="FrankRuehl" w:hint="cs"/>
          <w:rtl/>
        </w:rPr>
        <w:t>ה שנמצ</w:t>
      </w:r>
      <w:r>
        <w:rPr>
          <w:rStyle w:val="default"/>
          <w:rFonts w:cs="FrankRuehl"/>
          <w:rtl/>
        </w:rPr>
        <w:t>או</w:t>
      </w:r>
      <w:r>
        <w:rPr>
          <w:rStyle w:val="default"/>
          <w:rFonts w:cs="FrankRuehl" w:hint="cs"/>
          <w:rtl/>
        </w:rPr>
        <w:t xml:space="preserve"> ר</w:t>
      </w:r>
      <w:r>
        <w:rPr>
          <w:rStyle w:val="default"/>
          <w:rFonts w:cs="FrankRuehl"/>
          <w:rtl/>
        </w:rPr>
        <w:t>או</w:t>
      </w:r>
      <w:r>
        <w:rPr>
          <w:rStyle w:val="default"/>
          <w:rFonts w:cs="FrankRuehl" w:hint="cs"/>
          <w:rtl/>
        </w:rPr>
        <w:t>יי</w:t>
      </w:r>
      <w:r>
        <w:rPr>
          <w:rStyle w:val="default"/>
          <w:rFonts w:cs="FrankRuehl"/>
          <w:rtl/>
        </w:rPr>
        <w:t xml:space="preserve">ם </w:t>
      </w:r>
      <w:r>
        <w:rPr>
          <w:rStyle w:val="default"/>
          <w:rFonts w:cs="FrankRuehl" w:hint="cs"/>
          <w:rtl/>
        </w:rPr>
        <w:t>להתמנו</w:t>
      </w:r>
      <w:r>
        <w:rPr>
          <w:rStyle w:val="default"/>
          <w:rFonts w:cs="FrankRuehl"/>
          <w:rtl/>
        </w:rPr>
        <w:t>ת</w:t>
      </w:r>
      <w:r>
        <w:rPr>
          <w:rStyle w:val="default"/>
          <w:rFonts w:cs="FrankRuehl" w:hint="cs"/>
          <w:rtl/>
        </w:rPr>
        <w:t xml:space="preserve"> מזכירי</w:t>
      </w:r>
      <w:r>
        <w:rPr>
          <w:rStyle w:val="default"/>
          <w:rFonts w:cs="FrankRuehl"/>
          <w:rtl/>
        </w:rPr>
        <w:t>ם</w:t>
      </w:r>
      <w:r>
        <w:rPr>
          <w:rStyle w:val="default"/>
          <w:rFonts w:cs="FrankRuehl" w:hint="cs"/>
          <w:rtl/>
        </w:rPr>
        <w:t xml:space="preserve"> לועדות קלפי לפי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עי</w:t>
      </w:r>
      <w:r>
        <w:rPr>
          <w:rStyle w:val="default"/>
          <w:rFonts w:cs="FrankRuehl"/>
          <w:rtl/>
        </w:rPr>
        <w:t>ף 21א.</w:t>
      </w:r>
    </w:p>
    <w:p w:rsidR="006639E5" w:rsidRDefault="006639E5">
      <w:pPr>
        <w:pStyle w:val="P00"/>
        <w:spacing w:before="72"/>
        <w:ind w:left="0" w:right="1134" w:firstLine="624"/>
        <w:rPr>
          <w:rStyle w:val="default"/>
          <w:rFonts w:cs="FrankRuehl"/>
          <w:rtl/>
        </w:rPr>
      </w:pPr>
      <w:r>
        <w:rPr>
          <w:lang w:val="he-IL"/>
        </w:rPr>
        <w:pict>
          <v:shape id="_x0000_s2111" type="#_x0000_t202" style="position:absolute;left:0;text-align:left;margin-left:476.55pt;margin-top:3.7pt;width:1in;height:24pt;z-index:251735040" filled="f" stroked="f">
            <v:textbox>
              <w:txbxContent>
                <w:p w:rsidR="00DC28D6" w:rsidRDefault="00DC28D6">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מס' 47) תשס"ג-2002</w:t>
                  </w:r>
                </w:p>
              </w:txbxContent>
            </v:textbox>
            <w10:anchorlock/>
          </v:shape>
        </w:pict>
      </w:r>
      <w:r>
        <w:rPr>
          <w:rStyle w:val="default"/>
          <w:rFonts w:cs="FrankRuehl"/>
          <w:rtl/>
        </w:rPr>
        <w:t>(</w:t>
      </w:r>
      <w:r>
        <w:rPr>
          <w:rStyle w:val="default"/>
          <w:rFonts w:cs="FrankRuehl" w:hint="cs"/>
          <w:rtl/>
        </w:rPr>
        <w:t>ט</w: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זכיר לפי סעיף קטן (ט1) או שהיה צורך להחליף מזכיר לפי אותו סעיף קטן רשאי יוש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של ועדה אזורית, כל עוד לא ה</w:t>
      </w:r>
      <w:r>
        <w:rPr>
          <w:rStyle w:val="default"/>
          <w:rFonts w:cs="FrankRuehl"/>
          <w:rtl/>
        </w:rPr>
        <w:t xml:space="preserve">חלה </w:t>
      </w:r>
      <w:r>
        <w:rPr>
          <w:rStyle w:val="default"/>
          <w:rFonts w:cs="FrankRuehl" w:hint="cs"/>
          <w:rtl/>
        </w:rPr>
        <w:t>ספירת הקולות, להחליט, על אף הוראות סעיף קטן (ט), כי, עד שיגיע מזכיר, הישיבה ת</w:t>
      </w:r>
      <w:r>
        <w:rPr>
          <w:rStyle w:val="default"/>
          <w:rFonts w:cs="FrankRuehl"/>
          <w:rtl/>
        </w:rPr>
        <w:t>הי</w:t>
      </w:r>
      <w:r>
        <w:rPr>
          <w:rStyle w:val="default"/>
          <w:rFonts w:cs="FrankRuehl" w:hint="cs"/>
          <w:rtl/>
        </w:rPr>
        <w:t xml:space="preserve">ה </w:t>
      </w:r>
      <w:r>
        <w:rPr>
          <w:rStyle w:val="default"/>
          <w:rFonts w:cs="FrankRuehl"/>
          <w:rtl/>
        </w:rPr>
        <w:t>חו</w:t>
      </w:r>
      <w:r>
        <w:rPr>
          <w:rStyle w:val="default"/>
          <w:rFonts w:cs="FrankRuehl" w:hint="cs"/>
          <w:rtl/>
        </w:rPr>
        <w:t xml:space="preserve">קית אף בהעדר מזכיר; החליט כאמור, </w:t>
      </w:r>
      <w:r>
        <w:rPr>
          <w:rStyle w:val="default"/>
          <w:rFonts w:cs="FrankRuehl"/>
          <w:rtl/>
        </w:rPr>
        <w:t>י</w:t>
      </w:r>
      <w:r>
        <w:rPr>
          <w:rStyle w:val="default"/>
          <w:rFonts w:cs="FrankRuehl" w:hint="cs"/>
          <w:rtl/>
        </w:rPr>
        <w:t>י</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ליושב ראש ועד</w:t>
      </w:r>
      <w:r>
        <w:rPr>
          <w:rStyle w:val="default"/>
          <w:rFonts w:cs="FrankRuehl"/>
          <w:rtl/>
        </w:rPr>
        <w:t>ת</w:t>
      </w:r>
      <w:r>
        <w:rPr>
          <w:rStyle w:val="default"/>
          <w:rFonts w:cs="FrankRuehl" w:hint="cs"/>
          <w:rtl/>
        </w:rPr>
        <w:t xml:space="preserve"> הק</w:t>
      </w:r>
      <w:r>
        <w:rPr>
          <w:rStyle w:val="default"/>
          <w:rFonts w:cs="FrankRuehl"/>
          <w:rtl/>
        </w:rPr>
        <w:t>ל</w:t>
      </w:r>
      <w:r>
        <w:rPr>
          <w:rStyle w:val="default"/>
          <w:rFonts w:cs="FrankRuehl" w:hint="cs"/>
          <w:rtl/>
        </w:rPr>
        <w:t>פי בענין פעולת הו</w:t>
      </w:r>
      <w:r>
        <w:rPr>
          <w:rStyle w:val="default"/>
          <w:rFonts w:cs="FrankRuehl"/>
          <w:rtl/>
        </w:rPr>
        <w:t>ע</w:t>
      </w:r>
      <w:r>
        <w:rPr>
          <w:rStyle w:val="default"/>
          <w:rFonts w:cs="FrankRuehl" w:hint="cs"/>
          <w:rtl/>
        </w:rPr>
        <w:t>דה עד שיגיע מזכיר.</w:t>
      </w:r>
    </w:p>
    <w:p w:rsidR="006639E5" w:rsidRDefault="006639E5">
      <w:pPr>
        <w:pStyle w:val="P00"/>
        <w:spacing w:before="72"/>
        <w:ind w:left="0" w:right="1134"/>
        <w:rPr>
          <w:rStyle w:val="default"/>
          <w:rFonts w:cs="FrankRuehl"/>
          <w:rtl/>
        </w:rPr>
      </w:pPr>
      <w:r>
        <w:rPr>
          <w:lang w:val="he-IL"/>
        </w:rPr>
        <w:pict>
          <v:rect id="_x0000_s2112" style="position:absolute;left:0;text-align:left;margin-left:464.5pt;margin-top:8.05pt;width:75.05pt;height:16pt;z-index:2516234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26) תשנ"ב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(י)</w:t>
      </w:r>
      <w:r>
        <w:rPr>
          <w:rStyle w:val="default"/>
          <w:rFonts w:cs="FrankRuehl"/>
          <w:rtl/>
        </w:rPr>
        <w:tab/>
        <w:t>בהעדר ה</w:t>
      </w:r>
      <w:r>
        <w:rPr>
          <w:rStyle w:val="default"/>
          <w:rFonts w:cs="FrankRuehl" w:hint="cs"/>
          <w:rtl/>
        </w:rPr>
        <w:t>יושב-ראש של ועדת קלפי י</w:t>
      </w:r>
      <w:r>
        <w:rPr>
          <w:rStyle w:val="default"/>
          <w:rFonts w:cs="FrankRuehl"/>
          <w:rtl/>
        </w:rPr>
        <w:t>מ</w:t>
      </w:r>
      <w:r>
        <w:rPr>
          <w:rStyle w:val="default"/>
          <w:rFonts w:cs="FrankRuehl" w:hint="cs"/>
          <w:rtl/>
        </w:rPr>
        <w:t>ל</w:t>
      </w:r>
      <w:r>
        <w:rPr>
          <w:rStyle w:val="default"/>
          <w:rFonts w:cs="FrankRuehl"/>
          <w:rtl/>
        </w:rPr>
        <w:t>א</w:t>
      </w:r>
      <w:r>
        <w:rPr>
          <w:rStyle w:val="default"/>
          <w:rFonts w:cs="FrankRuehl" w:hint="cs"/>
          <w:rtl/>
        </w:rPr>
        <w:t xml:space="preserve"> סגן היושב-ראש את מקומו למשך ה</w:t>
      </w:r>
      <w:r>
        <w:rPr>
          <w:rStyle w:val="default"/>
          <w:rFonts w:cs="FrankRuehl"/>
          <w:rtl/>
        </w:rPr>
        <w:t>היעד</w:t>
      </w:r>
      <w:r>
        <w:rPr>
          <w:rStyle w:val="default"/>
          <w:rFonts w:cs="FrankRuehl" w:hint="cs"/>
          <w:rtl/>
        </w:rPr>
        <w:t xml:space="preserve">רות. </w:t>
      </w:r>
    </w:p>
    <w:p w:rsidR="006639E5" w:rsidRDefault="006639E5">
      <w:pPr>
        <w:pStyle w:val="P00"/>
        <w:spacing w:before="72"/>
        <w:ind w:left="0" w:right="1134"/>
        <w:rPr>
          <w:rStyle w:val="default"/>
          <w:rFonts w:cs="FrankRuehl"/>
          <w:rtl/>
        </w:rPr>
      </w:pPr>
      <w:r>
        <w:rPr>
          <w:lang w:val="he-IL"/>
        </w:rPr>
        <w:pict>
          <v:rect id="_x0000_s2113" style="position:absolute;left:0;text-align:left;margin-left:464.5pt;margin-top:8.05pt;width:75.05pt;height:16pt;z-index:2516244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תשנ"ב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(יא)</w:t>
      </w:r>
      <w:r>
        <w:rPr>
          <w:rStyle w:val="default"/>
          <w:rFonts w:cs="FrankRuehl"/>
          <w:rtl/>
        </w:rPr>
        <w:tab/>
      </w:r>
      <w:r>
        <w:rPr>
          <w:rStyle w:val="default"/>
          <w:rFonts w:cs="FrankRuehl" w:hint="cs"/>
          <w:rtl/>
        </w:rPr>
        <w:t>הח</w:t>
      </w:r>
      <w:r>
        <w:rPr>
          <w:rStyle w:val="default"/>
          <w:rFonts w:cs="FrankRuehl"/>
          <w:rtl/>
        </w:rPr>
        <w:t>ל</w:t>
      </w:r>
      <w:r>
        <w:rPr>
          <w:rStyle w:val="default"/>
          <w:rFonts w:cs="FrankRuehl" w:hint="cs"/>
          <w:rtl/>
        </w:rPr>
        <w:t>טו</w:t>
      </w:r>
      <w:r>
        <w:rPr>
          <w:rStyle w:val="default"/>
          <w:rFonts w:cs="FrankRuehl"/>
          <w:rtl/>
        </w:rPr>
        <w:t>ת ש</w:t>
      </w:r>
      <w:r>
        <w:rPr>
          <w:rStyle w:val="default"/>
          <w:rFonts w:cs="FrankRuehl" w:hint="cs"/>
          <w:rtl/>
        </w:rPr>
        <w:t>ל</w:t>
      </w:r>
      <w:r>
        <w:rPr>
          <w:rStyle w:val="default"/>
          <w:rFonts w:cs="FrankRuehl"/>
          <w:rtl/>
        </w:rPr>
        <w:t xml:space="preserve"> </w:t>
      </w:r>
      <w:r>
        <w:rPr>
          <w:rStyle w:val="default"/>
          <w:rFonts w:cs="FrankRuehl" w:hint="cs"/>
          <w:rtl/>
        </w:rPr>
        <w:t>ועדת קלפי יתקבלו ברוב קולות של המשתתפים בהצבעה; היו הדעות שקולות, יכריע יושב-ראש הישיבה.</w:t>
      </w:r>
    </w:p>
    <w:p w:rsidR="004C24DF" w:rsidRPr="001B6974" w:rsidRDefault="004C24DF" w:rsidP="004C24DF">
      <w:pPr>
        <w:pStyle w:val="P00"/>
        <w:spacing w:before="0"/>
        <w:ind w:left="0" w:right="1134"/>
        <w:rPr>
          <w:rStyle w:val="default"/>
          <w:rFonts w:cs="FrankRuehl" w:hint="cs"/>
          <w:vanish/>
          <w:color w:val="FF0000"/>
          <w:szCs w:val="20"/>
          <w:shd w:val="clear" w:color="auto" w:fill="FFFF99"/>
          <w:rtl/>
        </w:rPr>
      </w:pPr>
      <w:bookmarkStart w:id="73" w:name="Rov341"/>
      <w:r w:rsidRPr="001B6974">
        <w:rPr>
          <w:rStyle w:val="default"/>
          <w:rFonts w:cs="FrankRuehl" w:hint="cs"/>
          <w:vanish/>
          <w:color w:val="FF0000"/>
          <w:szCs w:val="20"/>
          <w:shd w:val="clear" w:color="auto" w:fill="FFFF99"/>
          <w:rtl/>
        </w:rPr>
        <w:t>מיום 22.7.1969</w:t>
      </w:r>
    </w:p>
    <w:p w:rsidR="004C24DF" w:rsidRPr="001B6974" w:rsidRDefault="004C24DF" w:rsidP="004C24DF">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4C24DF" w:rsidRPr="001B6974" w:rsidRDefault="004C24DF" w:rsidP="004C24DF">
      <w:pPr>
        <w:pStyle w:val="P00"/>
        <w:spacing w:before="0"/>
        <w:ind w:left="0" w:right="1134"/>
        <w:rPr>
          <w:rStyle w:val="default"/>
          <w:rFonts w:cs="FrankRuehl" w:hint="cs"/>
          <w:vanish/>
          <w:szCs w:val="20"/>
          <w:shd w:val="clear" w:color="auto" w:fill="FFFF99"/>
          <w:rtl/>
        </w:rPr>
      </w:pPr>
      <w:hyperlink r:id="rId210"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211"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4C24DF" w:rsidRPr="001B6974" w:rsidRDefault="004C24DF" w:rsidP="004C24DF">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הוספת סעיף קטן 24(ז)</w:t>
      </w:r>
    </w:p>
    <w:p w:rsidR="004C24DF" w:rsidRPr="001B6974" w:rsidRDefault="004C24DF" w:rsidP="004C24DF">
      <w:pPr>
        <w:pStyle w:val="P00"/>
        <w:spacing w:before="0"/>
        <w:ind w:left="0" w:right="1134"/>
        <w:rPr>
          <w:rStyle w:val="default"/>
          <w:rFonts w:cs="FrankRuehl" w:hint="cs"/>
          <w:vanish/>
          <w:sz w:val="20"/>
          <w:szCs w:val="20"/>
          <w:shd w:val="clear" w:color="auto" w:fill="FFFF99"/>
          <w:rtl/>
        </w:rPr>
      </w:pPr>
    </w:p>
    <w:p w:rsidR="004C24DF" w:rsidRPr="001B6974" w:rsidRDefault="004C24DF" w:rsidP="004C24D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4C24DF" w:rsidRPr="001B6974" w:rsidRDefault="004C24DF" w:rsidP="004C24D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4C24DF" w:rsidRPr="001B6974" w:rsidRDefault="004C24DF" w:rsidP="004C24DF">
      <w:pPr>
        <w:pStyle w:val="P00"/>
        <w:spacing w:before="0"/>
        <w:ind w:left="0" w:right="1134"/>
        <w:rPr>
          <w:rStyle w:val="default"/>
          <w:rFonts w:cs="FrankRuehl" w:hint="cs"/>
          <w:vanish/>
          <w:sz w:val="20"/>
          <w:szCs w:val="20"/>
          <w:shd w:val="clear" w:color="auto" w:fill="FFFF99"/>
          <w:rtl/>
        </w:rPr>
      </w:pPr>
      <w:hyperlink r:id="rId212"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194 (</w:t>
      </w:r>
      <w:hyperlink r:id="rId213"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4C24DF" w:rsidRPr="001B6974" w:rsidRDefault="004C24DF" w:rsidP="004C24DF">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24.</w:t>
      </w: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t>המנין החוקי בישיבה של הועדה המרכזית ושל ועדה אזורית יהיה שליש מחברי הועדה וביניהם היושב ראש או סגן היושב ראש, ובלבד שכל חברי הועדה הוזמנו לישיבה לפחות 24 שעות מראש; המנין החוקי בישיבת ועדת קלפי יהיה מחצית חברי הועדה וביניהם היושב ראש או סגן יושב ראש, ובלבד שכל חברי הועדה הוזמנו לישיבה כראוי; לא נכח מנין כזה כעבור שעה מן הזמן שנקבע להתחלת הישיבה, תהיה הישיבה חוקית בכל מספר של נוכחים, ובלבד שיהא נוכח יושב ראש או סגן יושב ראש הועדה.</w:t>
      </w:r>
    </w:p>
    <w:p w:rsidR="004C24DF" w:rsidRPr="001B6974" w:rsidRDefault="004C24DF" w:rsidP="004C24DF">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המנין ה</w:t>
      </w:r>
      <w:r w:rsidRPr="001B6974">
        <w:rPr>
          <w:rStyle w:val="default"/>
          <w:rFonts w:cs="FrankRuehl" w:hint="cs"/>
          <w:vanish/>
          <w:sz w:val="22"/>
          <w:szCs w:val="22"/>
          <w:u w:val="single"/>
          <w:shd w:val="clear" w:color="auto" w:fill="FFFF99"/>
          <w:rtl/>
        </w:rPr>
        <w:t>חוקי בישיבה של הועדה המרכזית ושל ועדה אזורית יהיה שליש מחברי הועד</w:t>
      </w:r>
      <w:r w:rsidRPr="001B6974">
        <w:rPr>
          <w:rStyle w:val="default"/>
          <w:rFonts w:cs="FrankRuehl"/>
          <w:vanish/>
          <w:sz w:val="22"/>
          <w:szCs w:val="22"/>
          <w:u w:val="single"/>
          <w:shd w:val="clear" w:color="auto" w:fill="FFFF99"/>
          <w:rtl/>
        </w:rPr>
        <w:t>ה וב</w:t>
      </w:r>
      <w:r w:rsidRPr="001B6974">
        <w:rPr>
          <w:rStyle w:val="default"/>
          <w:rFonts w:cs="FrankRuehl" w:hint="cs"/>
          <w:vanish/>
          <w:sz w:val="22"/>
          <w:szCs w:val="22"/>
          <w:u w:val="single"/>
          <w:shd w:val="clear" w:color="auto" w:fill="FFFF99"/>
          <w:rtl/>
        </w:rPr>
        <w:t>יניהם הי</w:t>
      </w:r>
      <w:r w:rsidRPr="001B6974">
        <w:rPr>
          <w:rStyle w:val="default"/>
          <w:rFonts w:cs="FrankRuehl"/>
          <w:vanish/>
          <w:sz w:val="22"/>
          <w:szCs w:val="22"/>
          <w:u w:val="single"/>
          <w:shd w:val="clear" w:color="auto" w:fill="FFFF99"/>
          <w:rtl/>
        </w:rPr>
        <w:t>וש</w:t>
      </w:r>
      <w:r w:rsidRPr="001B6974">
        <w:rPr>
          <w:rStyle w:val="default"/>
          <w:rFonts w:cs="FrankRuehl" w:hint="cs"/>
          <w:vanish/>
          <w:sz w:val="22"/>
          <w:szCs w:val="22"/>
          <w:u w:val="single"/>
          <w:shd w:val="clear" w:color="auto" w:fill="FFFF99"/>
          <w:rtl/>
        </w:rPr>
        <w:t>ב-ראש או סגן היושב-ראש, ובלבד שכל חברי הועדה הוזמנו לישיבה כאמור בס</w:t>
      </w:r>
      <w:r w:rsidRPr="001B6974">
        <w:rPr>
          <w:rStyle w:val="default"/>
          <w:rFonts w:cs="FrankRuehl"/>
          <w:vanish/>
          <w:sz w:val="22"/>
          <w:szCs w:val="22"/>
          <w:u w:val="single"/>
          <w:shd w:val="clear" w:color="auto" w:fill="FFFF99"/>
          <w:rtl/>
        </w:rPr>
        <w:t>עי</w:t>
      </w:r>
      <w:r w:rsidRPr="001B6974">
        <w:rPr>
          <w:rStyle w:val="default"/>
          <w:rFonts w:cs="FrankRuehl" w:hint="cs"/>
          <w:vanish/>
          <w:sz w:val="22"/>
          <w:szCs w:val="22"/>
          <w:u w:val="single"/>
          <w:shd w:val="clear" w:color="auto" w:fill="FFFF99"/>
          <w:rtl/>
        </w:rPr>
        <w:t xml:space="preserve">ף </w:t>
      </w:r>
      <w:r w:rsidRPr="001B6974">
        <w:rPr>
          <w:rStyle w:val="default"/>
          <w:rFonts w:cs="FrankRuehl"/>
          <w:vanish/>
          <w:sz w:val="22"/>
          <w:szCs w:val="22"/>
          <w:u w:val="single"/>
          <w:shd w:val="clear" w:color="auto" w:fill="FFFF99"/>
          <w:rtl/>
        </w:rPr>
        <w:t>קט</w:t>
      </w:r>
      <w:r w:rsidRPr="001B6974">
        <w:rPr>
          <w:rStyle w:val="default"/>
          <w:rFonts w:cs="FrankRuehl" w:hint="cs"/>
          <w:vanish/>
          <w:sz w:val="22"/>
          <w:szCs w:val="22"/>
          <w:u w:val="single"/>
          <w:shd w:val="clear" w:color="auto" w:fill="FFFF99"/>
          <w:rtl/>
        </w:rPr>
        <w:t>ן (א1); לא נכח מנין כזה כעבור שעה מן הזמן שנ</w:t>
      </w:r>
      <w:r w:rsidRPr="001B6974">
        <w:rPr>
          <w:rStyle w:val="default"/>
          <w:rFonts w:cs="FrankRuehl"/>
          <w:vanish/>
          <w:sz w:val="22"/>
          <w:szCs w:val="22"/>
          <w:u w:val="single"/>
          <w:shd w:val="clear" w:color="auto" w:fill="FFFF99"/>
          <w:rtl/>
        </w:rPr>
        <w:t>ק</w:t>
      </w:r>
      <w:r w:rsidRPr="001B6974">
        <w:rPr>
          <w:rStyle w:val="default"/>
          <w:rFonts w:cs="FrankRuehl" w:hint="cs"/>
          <w:vanish/>
          <w:sz w:val="22"/>
          <w:szCs w:val="22"/>
          <w:u w:val="single"/>
          <w:shd w:val="clear" w:color="auto" w:fill="FFFF99"/>
          <w:rtl/>
        </w:rPr>
        <w:t xml:space="preserve">בע </w:t>
      </w:r>
      <w:r w:rsidRPr="001B6974">
        <w:rPr>
          <w:rStyle w:val="default"/>
          <w:rFonts w:cs="FrankRuehl"/>
          <w:vanish/>
          <w:sz w:val="22"/>
          <w:szCs w:val="22"/>
          <w:u w:val="single"/>
          <w:shd w:val="clear" w:color="auto" w:fill="FFFF99"/>
          <w:rtl/>
        </w:rPr>
        <w:t>להתחלת ה</w:t>
      </w:r>
      <w:r w:rsidRPr="001B6974">
        <w:rPr>
          <w:rStyle w:val="default"/>
          <w:rFonts w:cs="FrankRuehl" w:hint="cs"/>
          <w:vanish/>
          <w:sz w:val="22"/>
          <w:szCs w:val="22"/>
          <w:u w:val="single"/>
          <w:shd w:val="clear" w:color="auto" w:fill="FFFF99"/>
          <w:rtl/>
        </w:rPr>
        <w:t>ישיבה, תהיה הישי</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ה ח</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ק</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בכל מספר של נוכחים, ובלבד שיהא נוכח יושב-ראש הועדה; לא נכח יושב-ראש הועדה, תהיה הישיבה ח</w:t>
      </w:r>
      <w:r w:rsidRPr="001B6974">
        <w:rPr>
          <w:rStyle w:val="default"/>
          <w:rFonts w:cs="FrankRuehl"/>
          <w:vanish/>
          <w:sz w:val="22"/>
          <w:szCs w:val="22"/>
          <w:u w:val="single"/>
          <w:shd w:val="clear" w:color="auto" w:fill="FFFF99"/>
          <w:rtl/>
        </w:rPr>
        <w:t>וקית</w:t>
      </w:r>
      <w:r w:rsidRPr="001B6974">
        <w:rPr>
          <w:rStyle w:val="default"/>
          <w:rFonts w:cs="FrankRuehl" w:hint="cs"/>
          <w:vanish/>
          <w:sz w:val="22"/>
          <w:szCs w:val="22"/>
          <w:u w:val="single"/>
          <w:shd w:val="clear" w:color="auto" w:fill="FFFF99"/>
          <w:rtl/>
        </w:rPr>
        <w:t xml:space="preserve"> אם נכחו</w:t>
      </w:r>
      <w:r w:rsidRPr="001B6974">
        <w:rPr>
          <w:rStyle w:val="default"/>
          <w:rFonts w:cs="FrankRuehl"/>
          <w:vanish/>
          <w:sz w:val="22"/>
          <w:szCs w:val="22"/>
          <w:u w:val="single"/>
          <w:shd w:val="clear" w:color="auto" w:fill="FFFF99"/>
          <w:rtl/>
        </w:rPr>
        <w:t xml:space="preserve"> ל</w:t>
      </w:r>
      <w:r w:rsidRPr="001B6974">
        <w:rPr>
          <w:rStyle w:val="default"/>
          <w:rFonts w:cs="FrankRuehl" w:hint="cs"/>
          <w:vanish/>
          <w:sz w:val="22"/>
          <w:szCs w:val="22"/>
          <w:u w:val="single"/>
          <w:shd w:val="clear" w:color="auto" w:fill="FFFF99"/>
          <w:rtl/>
        </w:rPr>
        <w:t xml:space="preserve">פחות מחצית מחברי הועדה. </w:t>
      </w:r>
    </w:p>
    <w:p w:rsidR="004C24DF" w:rsidRPr="001B6974" w:rsidRDefault="004C24DF" w:rsidP="004C24DF">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(א1)</w:t>
      </w:r>
      <w:r w:rsidRPr="001B6974">
        <w:rPr>
          <w:rStyle w:val="default"/>
          <w:rFonts w:cs="FrankRuehl"/>
          <w:vanish/>
          <w:sz w:val="22"/>
          <w:szCs w:val="22"/>
          <w:u w:val="single"/>
          <w:shd w:val="clear" w:color="auto" w:fill="FFFF99"/>
          <w:rtl/>
        </w:rPr>
        <w:tab/>
        <w:t>הזמנה ל</w:t>
      </w:r>
      <w:r w:rsidRPr="001B6974">
        <w:rPr>
          <w:rStyle w:val="default"/>
          <w:rFonts w:cs="FrankRuehl" w:hint="cs"/>
          <w:vanish/>
          <w:sz w:val="22"/>
          <w:szCs w:val="22"/>
          <w:u w:val="single"/>
          <w:shd w:val="clear" w:color="auto" w:fill="FFFF99"/>
          <w:rtl/>
        </w:rPr>
        <w:t>ישיבה לענין סעיף קטן (א) תהיה לפחות 24 שעות מראש; ביומיים שלפני יום הבחירות תהיה הזמנה לישיבה בהזמנה אישית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 בדרך הטלפון, במברק או בפקסימיל</w:t>
      </w:r>
      <w:r w:rsidRPr="001B6974">
        <w:rPr>
          <w:rStyle w:val="default"/>
          <w:rFonts w:cs="FrankRuehl"/>
          <w:vanish/>
          <w:sz w:val="22"/>
          <w:szCs w:val="22"/>
          <w:u w:val="single"/>
          <w:shd w:val="clear" w:color="auto" w:fill="FFFF99"/>
          <w:rtl/>
        </w:rPr>
        <w:t>יה, ל</w:t>
      </w:r>
      <w:r w:rsidRPr="001B6974">
        <w:rPr>
          <w:rStyle w:val="default"/>
          <w:rFonts w:cs="FrankRuehl" w:hint="cs"/>
          <w:vanish/>
          <w:sz w:val="22"/>
          <w:szCs w:val="22"/>
          <w:u w:val="single"/>
          <w:shd w:val="clear" w:color="auto" w:fill="FFFF99"/>
          <w:rtl/>
        </w:rPr>
        <w:t>פחות שעה אחת מראש; ביום הבחירות ועד סיכום התוצאות, עריכת הפרוטוקול והעברת חו</w:t>
      </w:r>
      <w:r w:rsidRPr="001B6974">
        <w:rPr>
          <w:rStyle w:val="default"/>
          <w:rFonts w:cs="FrankRuehl"/>
          <w:vanish/>
          <w:sz w:val="22"/>
          <w:szCs w:val="22"/>
          <w:u w:val="single"/>
          <w:shd w:val="clear" w:color="auto" w:fill="FFFF99"/>
          <w:rtl/>
        </w:rPr>
        <w:t>מר</w:t>
      </w:r>
      <w:r w:rsidRPr="001B6974">
        <w:rPr>
          <w:rStyle w:val="default"/>
          <w:rFonts w:cs="FrankRuehl" w:hint="cs"/>
          <w:vanish/>
          <w:sz w:val="22"/>
          <w:szCs w:val="22"/>
          <w:u w:val="single"/>
          <w:shd w:val="clear" w:color="auto" w:fill="FFFF99"/>
          <w:rtl/>
        </w:rPr>
        <w:t xml:space="preserve"> ה</w:t>
      </w:r>
      <w:r w:rsidRPr="001B6974">
        <w:rPr>
          <w:rStyle w:val="default"/>
          <w:rFonts w:cs="FrankRuehl"/>
          <w:vanish/>
          <w:sz w:val="22"/>
          <w:szCs w:val="22"/>
          <w:u w:val="single"/>
          <w:shd w:val="clear" w:color="auto" w:fill="FFFF99"/>
          <w:rtl/>
        </w:rPr>
        <w:t>בח</w:t>
      </w:r>
      <w:r w:rsidRPr="001B6974">
        <w:rPr>
          <w:rStyle w:val="default"/>
          <w:rFonts w:cs="FrankRuehl" w:hint="cs"/>
          <w:vanish/>
          <w:sz w:val="22"/>
          <w:szCs w:val="22"/>
          <w:u w:val="single"/>
          <w:shd w:val="clear" w:color="auto" w:fill="FFFF99"/>
          <w:rtl/>
        </w:rPr>
        <w:t>ירות לועדה המרכזית 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 לועדה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אזורית, תפעל הועדה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צ</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ת. </w:t>
      </w:r>
    </w:p>
    <w:p w:rsidR="004C24DF" w:rsidRPr="001B6974" w:rsidRDefault="004C24DF" w:rsidP="004C24DF">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החלטות </w:t>
      </w:r>
      <w:r w:rsidRPr="001B6974">
        <w:rPr>
          <w:rStyle w:val="default"/>
          <w:rFonts w:cs="FrankRuehl" w:hint="cs"/>
          <w:vanish/>
          <w:sz w:val="22"/>
          <w:szCs w:val="22"/>
          <w:shd w:val="clear" w:color="auto" w:fill="FFFF99"/>
          <w:rtl/>
        </w:rPr>
        <w:t>של הועדה המרכזית, של ועדה אזורית ושל ועדת קלפי יתקבלו ברוב קולות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 המשתתפים בהצבעה; היו הדעות שקו</w:t>
      </w:r>
      <w:r w:rsidRPr="001B6974">
        <w:rPr>
          <w:rStyle w:val="default"/>
          <w:rFonts w:cs="FrankRuehl"/>
          <w:vanish/>
          <w:sz w:val="22"/>
          <w:szCs w:val="22"/>
          <w:shd w:val="clear" w:color="auto" w:fill="FFFF99"/>
          <w:rtl/>
        </w:rPr>
        <w:t xml:space="preserve">לות, </w:t>
      </w:r>
      <w:r w:rsidRPr="001B6974">
        <w:rPr>
          <w:rStyle w:val="default"/>
          <w:rFonts w:cs="FrankRuehl" w:hint="cs"/>
          <w:strike/>
          <w:vanish/>
          <w:sz w:val="22"/>
          <w:szCs w:val="22"/>
          <w:shd w:val="clear" w:color="auto" w:fill="FFFF99"/>
          <w:rtl/>
        </w:rPr>
        <w:t xml:space="preserve">יכריע יושב-ראש הישיבה </w:t>
      </w:r>
      <w:r w:rsidRPr="001B6974">
        <w:rPr>
          <w:rStyle w:val="default"/>
          <w:rFonts w:cs="FrankRuehl" w:hint="cs"/>
          <w:vanish/>
          <w:sz w:val="22"/>
          <w:szCs w:val="22"/>
          <w:u w:val="single"/>
          <w:shd w:val="clear" w:color="auto" w:fill="FFFF99"/>
          <w:rtl/>
        </w:rPr>
        <w:t xml:space="preserve"> רשאי יושב ראש הי</w:t>
      </w:r>
      <w:r w:rsidRPr="001B6974">
        <w:rPr>
          <w:rStyle w:val="default"/>
          <w:rFonts w:cs="FrankRuehl"/>
          <w:vanish/>
          <w:sz w:val="22"/>
          <w:szCs w:val="22"/>
          <w:u w:val="single"/>
          <w:shd w:val="clear" w:color="auto" w:fill="FFFF99"/>
          <w:rtl/>
        </w:rPr>
        <w:t>שי</w:t>
      </w:r>
      <w:r w:rsidRPr="001B6974">
        <w:rPr>
          <w:rStyle w:val="default"/>
          <w:rFonts w:cs="FrankRuehl" w:hint="cs"/>
          <w:vanish/>
          <w:sz w:val="22"/>
          <w:szCs w:val="22"/>
          <w:u w:val="single"/>
          <w:shd w:val="clear" w:color="auto" w:fill="FFFF99"/>
          <w:rtl/>
        </w:rPr>
        <w:t>בה להכריע</w:t>
      </w:r>
      <w:r w:rsidRPr="001B6974">
        <w:rPr>
          <w:rStyle w:val="default"/>
          <w:rFonts w:cs="FrankRuehl" w:hint="cs"/>
          <w:vanish/>
          <w:sz w:val="22"/>
          <w:szCs w:val="22"/>
          <w:shd w:val="clear" w:color="auto" w:fill="FFFF99"/>
          <w:rtl/>
        </w:rPr>
        <w:t>.</w:t>
      </w:r>
    </w:p>
    <w:p w:rsidR="004C24DF" w:rsidRPr="001B6974" w:rsidRDefault="004C24DF" w:rsidP="004C24DF">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ממלא מק</w:t>
      </w:r>
      <w:r w:rsidRPr="001B6974">
        <w:rPr>
          <w:rStyle w:val="default"/>
          <w:rFonts w:cs="FrankRuehl" w:hint="cs"/>
          <w:vanish/>
          <w:sz w:val="22"/>
          <w:szCs w:val="22"/>
          <w:shd w:val="clear" w:color="auto" w:fill="FFFF99"/>
          <w:rtl/>
        </w:rPr>
        <w:t>ום של חבר רשאי להשתתף בישיבות הועדה</w:t>
      </w:r>
      <w:r w:rsidRPr="001B6974">
        <w:rPr>
          <w:rStyle w:val="default"/>
          <w:rFonts w:cs="FrankRuehl"/>
          <w:vanish/>
          <w:sz w:val="22"/>
          <w:szCs w:val="22"/>
          <w:shd w:val="clear" w:color="auto" w:fill="FFFF99"/>
          <w:rtl/>
        </w:rPr>
        <w:t xml:space="preserve"> בתורת ח</w:t>
      </w:r>
      <w:r w:rsidRPr="001B6974">
        <w:rPr>
          <w:rStyle w:val="default"/>
          <w:rFonts w:cs="FrankRuehl" w:hint="cs"/>
          <w:vanish/>
          <w:sz w:val="22"/>
          <w:szCs w:val="22"/>
          <w:shd w:val="clear" w:color="auto" w:fill="FFFF99"/>
          <w:rtl/>
        </w:rPr>
        <w:t>בר בהעדרו של חבר ה</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w:t>
      </w:r>
    </w:p>
    <w:p w:rsidR="004C24DF" w:rsidRPr="001B6974" w:rsidRDefault="004C24DF" w:rsidP="004C24DF">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בישיבות</w:t>
      </w:r>
      <w:r w:rsidRPr="001B6974">
        <w:rPr>
          <w:rStyle w:val="default"/>
          <w:rFonts w:cs="FrankRuehl" w:hint="cs"/>
          <w:vanish/>
          <w:sz w:val="22"/>
          <w:szCs w:val="22"/>
          <w:shd w:val="clear" w:color="auto" w:fill="FFFF99"/>
          <w:rtl/>
        </w:rPr>
        <w:t xml:space="preserve"> של הועדה המרכזית,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ל ה</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עדות האזוריות ושל ועדות הקלפי רשאים להיות נוכחים, כמשקיפים בלבד, נציג אחד</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 כל רשימת מועמדים שפורסמה בהתאם</w:t>
      </w:r>
      <w:r w:rsidRPr="001B6974">
        <w:rPr>
          <w:rStyle w:val="default"/>
          <w:rFonts w:cs="FrankRuehl"/>
          <w:vanish/>
          <w:sz w:val="22"/>
          <w:szCs w:val="22"/>
          <w:shd w:val="clear" w:color="auto" w:fill="FFFF99"/>
          <w:rtl/>
        </w:rPr>
        <w:t xml:space="preserve"> לסע</w:t>
      </w:r>
      <w:r w:rsidRPr="001B6974">
        <w:rPr>
          <w:rStyle w:val="default"/>
          <w:rFonts w:cs="FrankRuehl" w:hint="cs"/>
          <w:vanish/>
          <w:sz w:val="22"/>
          <w:szCs w:val="22"/>
          <w:shd w:val="clear" w:color="auto" w:fill="FFFF99"/>
          <w:rtl/>
        </w:rPr>
        <w:t>יף 65 ואינה מיוצגת באותה ועדה.</w:t>
      </w:r>
    </w:p>
    <w:p w:rsidR="004C24DF" w:rsidRPr="001B6974" w:rsidRDefault="004C24DF" w:rsidP="004C24DF">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t>בהעדר ה</w:t>
      </w:r>
      <w:r w:rsidRPr="001B6974">
        <w:rPr>
          <w:rStyle w:val="default"/>
          <w:rFonts w:cs="FrankRuehl" w:hint="cs"/>
          <w:vanish/>
          <w:sz w:val="22"/>
          <w:szCs w:val="22"/>
          <w:shd w:val="clear" w:color="auto" w:fill="FFFF99"/>
          <w:rtl/>
        </w:rPr>
        <w:t>יושב ראש של ועדה אזורית, ימלא את מ</w:t>
      </w:r>
      <w:r w:rsidRPr="001B6974">
        <w:rPr>
          <w:rStyle w:val="default"/>
          <w:rFonts w:cs="FrankRuehl"/>
          <w:vanish/>
          <w:sz w:val="22"/>
          <w:szCs w:val="22"/>
          <w:shd w:val="clear" w:color="auto" w:fill="FFFF99"/>
          <w:rtl/>
        </w:rPr>
        <w:t>קומו למש</w:t>
      </w:r>
      <w:r w:rsidRPr="001B6974">
        <w:rPr>
          <w:rStyle w:val="default"/>
          <w:rFonts w:cs="FrankRuehl" w:hint="cs"/>
          <w:vanish/>
          <w:sz w:val="22"/>
          <w:szCs w:val="22"/>
          <w:shd w:val="clear" w:color="auto" w:fill="FFFF99"/>
          <w:rtl/>
        </w:rPr>
        <w:t xml:space="preserve">ך ההיעדרות </w:t>
      </w:r>
      <w:r w:rsidRPr="001B6974">
        <w:rPr>
          <w:rStyle w:val="default"/>
          <w:rFonts w:cs="FrankRuehl"/>
          <w:vanish/>
          <w:sz w:val="22"/>
          <w:szCs w:val="22"/>
          <w:shd w:val="clear" w:color="auto" w:fill="FFFF99"/>
          <w:rtl/>
        </w:rPr>
        <w:t xml:space="preserve">– אותו </w:t>
      </w:r>
      <w:r w:rsidRPr="001B6974">
        <w:rPr>
          <w:rStyle w:val="default"/>
          <w:rFonts w:cs="FrankRuehl" w:hint="cs"/>
          <w:vanish/>
          <w:sz w:val="22"/>
          <w:szCs w:val="22"/>
          <w:shd w:val="clear" w:color="auto" w:fill="FFFF99"/>
          <w:rtl/>
        </w:rPr>
        <w:t>הס</w:t>
      </w:r>
      <w:r w:rsidRPr="001B6974">
        <w:rPr>
          <w:rStyle w:val="default"/>
          <w:rFonts w:cs="FrankRuehl"/>
          <w:vanish/>
          <w:sz w:val="22"/>
          <w:szCs w:val="22"/>
          <w:shd w:val="clear" w:color="auto" w:fill="FFFF99"/>
          <w:rtl/>
        </w:rPr>
        <w:t>ג</w:t>
      </w:r>
      <w:r w:rsidRPr="001B6974">
        <w:rPr>
          <w:rStyle w:val="default"/>
          <w:rFonts w:cs="FrankRuehl" w:hint="cs"/>
          <w:vanish/>
          <w:sz w:val="22"/>
          <w:szCs w:val="22"/>
          <w:shd w:val="clear" w:color="auto" w:fill="FFFF99"/>
          <w:rtl/>
        </w:rPr>
        <w:t>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ועדה המרכזית קבעה לכך. </w:t>
      </w:r>
    </w:p>
    <w:p w:rsidR="004C24DF" w:rsidRPr="001B6974" w:rsidRDefault="004C24DF" w:rsidP="004C24DF">
      <w:pPr>
        <w:pStyle w:val="P00"/>
        <w:spacing w:before="0"/>
        <w:ind w:left="0" w:right="1134"/>
        <w:rPr>
          <w:rStyle w:val="default"/>
          <w:rFonts w:cs="FrankRuehl" w:hint="cs"/>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(ו)</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בהעדר היושב ראש של ועדת קלפי, ימלא סגן היושב ראש את מקומו למשך ההיעדרות.</w:t>
      </w:r>
    </w:p>
    <w:p w:rsidR="004C24DF" w:rsidRPr="001B6974" w:rsidRDefault="004C24DF" w:rsidP="004C24DF">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(ז)</w:t>
      </w:r>
      <w:r w:rsidRPr="001B6974">
        <w:rPr>
          <w:rStyle w:val="default"/>
          <w:rFonts w:cs="FrankRuehl"/>
          <w:vanish/>
          <w:sz w:val="22"/>
          <w:szCs w:val="22"/>
          <w:shd w:val="clear" w:color="auto" w:fill="FFFF99"/>
          <w:rtl/>
        </w:rPr>
        <w:tab/>
        <w:t>בענינים</w:t>
      </w:r>
      <w:r w:rsidRPr="001B6974">
        <w:rPr>
          <w:rStyle w:val="default"/>
          <w:rFonts w:cs="FrankRuehl" w:hint="cs"/>
          <w:vanish/>
          <w:sz w:val="22"/>
          <w:szCs w:val="22"/>
          <w:shd w:val="clear" w:color="auto" w:fill="FFFF99"/>
          <w:rtl/>
        </w:rPr>
        <w:t xml:space="preserve"> שבהם הוענקו סמכות או תפקיד ליושב ראש הועדה המרכזית יחד ע</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גניו, יחולו עליהם הוראות סעיפים</w:t>
      </w:r>
      <w:r w:rsidRPr="001B6974">
        <w:rPr>
          <w:rStyle w:val="default"/>
          <w:rFonts w:cs="FrankRuehl"/>
          <w:vanish/>
          <w:sz w:val="22"/>
          <w:szCs w:val="22"/>
          <w:shd w:val="clear" w:color="auto" w:fill="FFFF99"/>
          <w:rtl/>
        </w:rPr>
        <w:t xml:space="preserve"> קטנ</w:t>
      </w:r>
      <w:r w:rsidRPr="001B6974">
        <w:rPr>
          <w:rStyle w:val="default"/>
          <w:rFonts w:cs="FrankRuehl" w:hint="cs"/>
          <w:vanish/>
          <w:sz w:val="22"/>
          <w:szCs w:val="22"/>
          <w:shd w:val="clear" w:color="auto" w:fill="FFFF99"/>
          <w:rtl/>
        </w:rPr>
        <w:t>ים (א) ו-(ב) הנוגעים לועדה המרכזי</w:t>
      </w:r>
      <w:r w:rsidRPr="001B6974">
        <w:rPr>
          <w:rStyle w:val="default"/>
          <w:rFonts w:cs="FrankRuehl"/>
          <w:vanish/>
          <w:sz w:val="22"/>
          <w:szCs w:val="22"/>
          <w:shd w:val="clear" w:color="auto" w:fill="FFFF99"/>
          <w:rtl/>
        </w:rPr>
        <w:t>ת, בשינוי</w:t>
      </w:r>
      <w:r w:rsidRPr="001B6974">
        <w:rPr>
          <w:rStyle w:val="default"/>
          <w:rFonts w:cs="FrankRuehl" w:hint="cs"/>
          <w:vanish/>
          <w:sz w:val="22"/>
          <w:szCs w:val="22"/>
          <w:shd w:val="clear" w:color="auto" w:fill="FFFF99"/>
          <w:rtl/>
        </w:rPr>
        <w:t xml:space="preserve">ים המחוייבים. </w:t>
      </w:r>
    </w:p>
    <w:p w:rsidR="004C24DF" w:rsidRPr="001B6974" w:rsidRDefault="004C24DF" w:rsidP="004C24DF">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(ח</w:t>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המנין החוקי בישיבת ועדת קלפי יהיה מחצית מחברי הועדה וביניהם היושב-ראש או סגן היושב-ראש.</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 xml:space="preserve"> </w:t>
      </w:r>
    </w:p>
    <w:p w:rsidR="004C24DF" w:rsidRPr="001B6974" w:rsidRDefault="004C24DF" w:rsidP="004C24DF">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u w:val="single"/>
          <w:shd w:val="clear" w:color="auto" w:fill="FFFF99"/>
          <w:rtl/>
        </w:rPr>
        <w:t>(ט)</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לא נכח מנין כאמור בסעיף קטן (ח) כעבור שעה מן הזמן שנקבע לפתיחת הקלפי לפי סעיף 72(א), תהיה הישיבה חוקית בכל מספר של נוכחים, ובהעדר היושב-ראש וסגנו, ימלא הקשיש שבין החברים את תפקידי יושב-ראש הועדה עד שיבוא היושב-ראש או סגנו; נכח חבר אחד בלבד, יפעל הוא כועדת הקלפי, והפרוטוקול שיחתום עליו לא יהיה טעון חתימה נוספת על אף האמור בסעיף 79(ד).</w:t>
      </w:r>
    </w:p>
    <w:p w:rsidR="004C24DF" w:rsidRPr="001B6974" w:rsidRDefault="004C24DF" w:rsidP="004C24DF">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(י)</w:t>
      </w:r>
      <w:r w:rsidRPr="001B6974">
        <w:rPr>
          <w:rStyle w:val="default"/>
          <w:rFonts w:cs="FrankRuehl"/>
          <w:vanish/>
          <w:sz w:val="22"/>
          <w:szCs w:val="22"/>
          <w:u w:val="single"/>
          <w:shd w:val="clear" w:color="auto" w:fill="FFFF99"/>
          <w:rtl/>
        </w:rPr>
        <w:tab/>
        <w:t>בהעדר ה</w:t>
      </w:r>
      <w:r w:rsidRPr="001B6974">
        <w:rPr>
          <w:rStyle w:val="default"/>
          <w:rFonts w:cs="FrankRuehl" w:hint="cs"/>
          <w:vanish/>
          <w:sz w:val="22"/>
          <w:szCs w:val="22"/>
          <w:u w:val="single"/>
          <w:shd w:val="clear" w:color="auto" w:fill="FFFF99"/>
          <w:rtl/>
        </w:rPr>
        <w:t>יושב-ראש של ועדת קלפי י</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 xml:space="preserve"> סגן היושב-ראש את מקומו למשך ה</w:t>
      </w:r>
      <w:r w:rsidRPr="001B6974">
        <w:rPr>
          <w:rStyle w:val="default"/>
          <w:rFonts w:cs="FrankRuehl"/>
          <w:vanish/>
          <w:sz w:val="22"/>
          <w:szCs w:val="22"/>
          <w:u w:val="single"/>
          <w:shd w:val="clear" w:color="auto" w:fill="FFFF99"/>
          <w:rtl/>
        </w:rPr>
        <w:t>היעד</w:t>
      </w:r>
      <w:r w:rsidRPr="001B6974">
        <w:rPr>
          <w:rStyle w:val="default"/>
          <w:rFonts w:cs="FrankRuehl" w:hint="cs"/>
          <w:vanish/>
          <w:sz w:val="22"/>
          <w:szCs w:val="22"/>
          <w:u w:val="single"/>
          <w:shd w:val="clear" w:color="auto" w:fill="FFFF99"/>
          <w:rtl/>
        </w:rPr>
        <w:t xml:space="preserve">רות. </w:t>
      </w:r>
    </w:p>
    <w:p w:rsidR="004C24DF" w:rsidRPr="001B6974" w:rsidRDefault="004C24DF" w:rsidP="004C24DF">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(יא)</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הח</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טו</w:t>
      </w:r>
      <w:r w:rsidRPr="001B6974">
        <w:rPr>
          <w:rStyle w:val="default"/>
          <w:rFonts w:cs="FrankRuehl"/>
          <w:vanish/>
          <w:sz w:val="22"/>
          <w:szCs w:val="22"/>
          <w:u w:val="single"/>
          <w:shd w:val="clear" w:color="auto" w:fill="FFFF99"/>
          <w:rtl/>
        </w:rPr>
        <w:t>ת ש</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 xml:space="preserve">ועדת קלפי יתקבלו ברוב קולות של המשתתפים בהצבעה; היו הדעות שקולות, יכריע יושב-ראש הישיבה. </w:t>
      </w:r>
    </w:p>
    <w:p w:rsidR="004C24DF" w:rsidRPr="001B6974" w:rsidRDefault="004C24DF" w:rsidP="004C24DF">
      <w:pPr>
        <w:pStyle w:val="P00"/>
        <w:spacing w:before="0"/>
        <w:ind w:left="0" w:right="1134"/>
        <w:rPr>
          <w:rStyle w:val="default"/>
          <w:rFonts w:cs="FrankRuehl" w:hint="cs"/>
          <w:vanish/>
          <w:sz w:val="20"/>
          <w:szCs w:val="20"/>
          <w:shd w:val="clear" w:color="auto" w:fill="FFFF99"/>
          <w:rtl/>
        </w:rPr>
      </w:pPr>
    </w:p>
    <w:p w:rsidR="004C24DF" w:rsidRPr="001B6974" w:rsidRDefault="004C24DF" w:rsidP="004C24D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4C24DF" w:rsidRPr="001B6974" w:rsidRDefault="004C24DF" w:rsidP="004C24D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4C24DF" w:rsidRPr="001B6974" w:rsidRDefault="004C24DF" w:rsidP="004C24DF">
      <w:pPr>
        <w:pStyle w:val="P00"/>
        <w:spacing w:before="0"/>
        <w:ind w:left="0" w:right="1134"/>
        <w:rPr>
          <w:rStyle w:val="default"/>
          <w:rFonts w:cs="FrankRuehl" w:hint="cs"/>
          <w:vanish/>
          <w:sz w:val="20"/>
          <w:szCs w:val="20"/>
          <w:shd w:val="clear" w:color="auto" w:fill="FFFF99"/>
          <w:rtl/>
        </w:rPr>
      </w:pPr>
      <w:hyperlink r:id="rId214"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215"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4C24DF" w:rsidRPr="001B6974" w:rsidRDefault="004C24DF" w:rsidP="004C24DF">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לא נכח מנין כאמור בסעיף קטן (ח) </w:t>
      </w:r>
      <w:r w:rsidRPr="001B6974">
        <w:rPr>
          <w:rStyle w:val="default"/>
          <w:rFonts w:cs="FrankRuehl" w:hint="cs"/>
          <w:strike/>
          <w:vanish/>
          <w:sz w:val="22"/>
          <w:szCs w:val="22"/>
          <w:shd w:val="clear" w:color="auto" w:fill="FFFF99"/>
          <w:rtl/>
        </w:rPr>
        <w:t>כעבור שעה מן הזמן שנקבע לפתיחת הקלפי לפי סעיף 72(א)</w:t>
      </w:r>
      <w:r w:rsidRPr="001B6974">
        <w:rPr>
          <w:rStyle w:val="default"/>
          <w:rFonts w:cs="FrankRuehl" w:hint="cs"/>
          <w:vanish/>
          <w:sz w:val="22"/>
          <w:szCs w:val="22"/>
          <w:shd w:val="clear" w:color="auto" w:fill="FFFF99"/>
          <w:rtl/>
        </w:rPr>
        <w:t>, תהיה הישיבה חוקית בכל מספר של נוכחים, ובהעדר היושב-ראש וסגנו, ימלא הקשיש שבין החברים את תפקידי יושב-ראש הועדה עד שיבוא היושב-ראש או סגנו; נכח חבר אחד בלבד, יפעל הוא כועדת הקלפי, והפרוטוקול שיחתום עליו לא יהיה טעון חתימה נוספת על אף האמור בסעיף 79(ד).</w:t>
      </w:r>
    </w:p>
    <w:p w:rsidR="004C24DF" w:rsidRPr="001B6974" w:rsidRDefault="00AE3B3D" w:rsidP="00AE3B3D">
      <w:pPr>
        <w:pStyle w:val="P00"/>
        <w:spacing w:before="0"/>
        <w:ind w:left="0" w:right="1134"/>
        <w:rPr>
          <w:rStyle w:val="default"/>
          <w:rFonts w:cs="FrankRuehl"/>
          <w:vanish/>
          <w:sz w:val="22"/>
          <w:szCs w:val="22"/>
          <w:u w:val="single"/>
          <w:shd w:val="clear" w:color="auto" w:fill="FFFF99"/>
          <w:rtl/>
        </w:rPr>
      </w:pPr>
      <w:r w:rsidRPr="001B6974">
        <w:rPr>
          <w:rStyle w:val="default"/>
          <w:rFonts w:cs="FrankRuehl"/>
          <w:vanish/>
          <w:sz w:val="22"/>
          <w:szCs w:val="22"/>
          <w:shd w:val="clear" w:color="auto" w:fill="FFFF99"/>
          <w:rtl/>
        </w:rPr>
        <w:tab/>
      </w:r>
      <w:r w:rsidR="004C24DF" w:rsidRPr="001B6974">
        <w:rPr>
          <w:rStyle w:val="default"/>
          <w:rFonts w:cs="FrankRuehl"/>
          <w:vanish/>
          <w:sz w:val="22"/>
          <w:szCs w:val="22"/>
          <w:u w:val="single"/>
          <w:shd w:val="clear" w:color="auto" w:fill="FFFF99"/>
          <w:rtl/>
        </w:rPr>
        <w:t>(ט</w:t>
      </w:r>
      <w:r w:rsidR="004C24DF" w:rsidRPr="001B6974">
        <w:rPr>
          <w:rStyle w:val="default"/>
          <w:rFonts w:cs="FrankRuehl" w:hint="cs"/>
          <w:vanish/>
          <w:sz w:val="22"/>
          <w:szCs w:val="22"/>
          <w:u w:val="single"/>
          <w:shd w:val="clear" w:color="auto" w:fill="FFFF99"/>
          <w:rtl/>
        </w:rPr>
        <w:t>1)</w:t>
      </w:r>
      <w:r w:rsidR="004C24DF" w:rsidRPr="001B6974">
        <w:rPr>
          <w:rStyle w:val="default"/>
          <w:rFonts w:cs="FrankRuehl"/>
          <w:vanish/>
          <w:sz w:val="22"/>
          <w:szCs w:val="22"/>
          <w:u w:val="single"/>
          <w:shd w:val="clear" w:color="auto" w:fill="FFFF99"/>
          <w:rtl/>
        </w:rPr>
        <w:tab/>
        <w:t>נ</w:t>
      </w:r>
      <w:r w:rsidR="004C24DF" w:rsidRPr="001B6974">
        <w:rPr>
          <w:rStyle w:val="default"/>
          <w:rFonts w:cs="FrankRuehl" w:hint="cs"/>
          <w:vanish/>
          <w:sz w:val="22"/>
          <w:szCs w:val="22"/>
          <w:u w:val="single"/>
          <w:shd w:val="clear" w:color="auto" w:fill="FFFF99"/>
          <w:rtl/>
        </w:rPr>
        <w:t>וכח י</w:t>
      </w:r>
      <w:r w:rsidR="004C24DF" w:rsidRPr="001B6974">
        <w:rPr>
          <w:rStyle w:val="default"/>
          <w:rFonts w:cs="FrankRuehl"/>
          <w:vanish/>
          <w:sz w:val="22"/>
          <w:szCs w:val="22"/>
          <w:u w:val="single"/>
          <w:shd w:val="clear" w:color="auto" w:fill="FFFF99"/>
          <w:rtl/>
        </w:rPr>
        <w:t>ו</w:t>
      </w:r>
      <w:r w:rsidR="004C24DF" w:rsidRPr="001B6974">
        <w:rPr>
          <w:rStyle w:val="default"/>
          <w:rFonts w:cs="FrankRuehl" w:hint="cs"/>
          <w:vanish/>
          <w:sz w:val="22"/>
          <w:szCs w:val="22"/>
          <w:u w:val="single"/>
          <w:shd w:val="clear" w:color="auto" w:fill="FFFF99"/>
          <w:rtl/>
        </w:rPr>
        <w:t>שב</w:t>
      </w:r>
      <w:r w:rsidR="004C24DF" w:rsidRPr="001B6974">
        <w:rPr>
          <w:rStyle w:val="default"/>
          <w:rFonts w:cs="FrankRuehl"/>
          <w:vanish/>
          <w:sz w:val="22"/>
          <w:szCs w:val="22"/>
          <w:u w:val="single"/>
          <w:shd w:val="clear" w:color="auto" w:fill="FFFF99"/>
          <w:rtl/>
        </w:rPr>
        <w:t xml:space="preserve"> </w:t>
      </w:r>
      <w:r w:rsidR="004C24DF" w:rsidRPr="001B6974">
        <w:rPr>
          <w:rStyle w:val="default"/>
          <w:rFonts w:cs="FrankRuehl" w:hint="cs"/>
          <w:vanish/>
          <w:sz w:val="22"/>
          <w:szCs w:val="22"/>
          <w:u w:val="single"/>
          <w:shd w:val="clear" w:color="auto" w:fill="FFFF99"/>
          <w:rtl/>
        </w:rPr>
        <w:t>ראש של ועדה אז</w:t>
      </w:r>
      <w:r w:rsidR="004C24DF" w:rsidRPr="001B6974">
        <w:rPr>
          <w:rStyle w:val="default"/>
          <w:rFonts w:cs="FrankRuehl"/>
          <w:vanish/>
          <w:sz w:val="22"/>
          <w:szCs w:val="22"/>
          <w:u w:val="single"/>
          <w:shd w:val="clear" w:color="auto" w:fill="FFFF99"/>
          <w:rtl/>
        </w:rPr>
        <w:t>ו</w:t>
      </w:r>
      <w:r w:rsidR="004C24DF" w:rsidRPr="001B6974">
        <w:rPr>
          <w:rStyle w:val="default"/>
          <w:rFonts w:cs="FrankRuehl" w:hint="cs"/>
          <w:vanish/>
          <w:sz w:val="22"/>
          <w:szCs w:val="22"/>
          <w:u w:val="single"/>
          <w:shd w:val="clear" w:color="auto" w:fill="FFFF99"/>
          <w:rtl/>
        </w:rPr>
        <w:t xml:space="preserve">רית כי </w:t>
      </w:r>
      <w:r w:rsidR="004C24DF" w:rsidRPr="001B6974">
        <w:rPr>
          <w:rStyle w:val="default"/>
          <w:rFonts w:cs="FrankRuehl"/>
          <w:vanish/>
          <w:sz w:val="22"/>
          <w:szCs w:val="22"/>
          <w:u w:val="single"/>
          <w:shd w:val="clear" w:color="auto" w:fill="FFFF99"/>
          <w:rtl/>
        </w:rPr>
        <w:t>ק</w:t>
      </w:r>
      <w:r w:rsidR="004C24DF" w:rsidRPr="001B6974">
        <w:rPr>
          <w:rStyle w:val="default"/>
          <w:rFonts w:cs="FrankRuehl" w:hint="cs"/>
          <w:vanish/>
          <w:sz w:val="22"/>
          <w:szCs w:val="22"/>
          <w:u w:val="single"/>
          <w:shd w:val="clear" w:color="auto" w:fill="FFFF99"/>
          <w:rtl/>
        </w:rPr>
        <w:t>לפי לא נפתחה במועד כאמור בסעיף 72(א) עקב היעדרם של חבר</w:t>
      </w:r>
      <w:r w:rsidR="004C24DF" w:rsidRPr="001B6974">
        <w:rPr>
          <w:rStyle w:val="default"/>
          <w:rFonts w:cs="FrankRuehl"/>
          <w:vanish/>
          <w:sz w:val="22"/>
          <w:szCs w:val="22"/>
          <w:u w:val="single"/>
          <w:shd w:val="clear" w:color="auto" w:fill="FFFF99"/>
          <w:rtl/>
        </w:rPr>
        <w:t xml:space="preserve">י </w:t>
      </w:r>
      <w:r w:rsidR="004C24DF" w:rsidRPr="001B6974">
        <w:rPr>
          <w:rStyle w:val="default"/>
          <w:rFonts w:cs="FrankRuehl" w:hint="cs"/>
          <w:vanish/>
          <w:sz w:val="22"/>
          <w:szCs w:val="22"/>
          <w:u w:val="single"/>
          <w:shd w:val="clear" w:color="auto" w:fill="FFFF99"/>
          <w:rtl/>
        </w:rPr>
        <w:t>וע</w:t>
      </w:r>
      <w:r w:rsidR="004C24DF" w:rsidRPr="001B6974">
        <w:rPr>
          <w:rStyle w:val="default"/>
          <w:rFonts w:cs="FrankRuehl"/>
          <w:vanish/>
          <w:sz w:val="22"/>
          <w:szCs w:val="22"/>
          <w:u w:val="single"/>
          <w:shd w:val="clear" w:color="auto" w:fill="FFFF99"/>
          <w:rtl/>
        </w:rPr>
        <w:t>דת</w:t>
      </w:r>
      <w:r w:rsidR="004C24DF" w:rsidRPr="001B6974">
        <w:rPr>
          <w:rStyle w:val="default"/>
          <w:rFonts w:cs="FrankRuehl" w:hint="cs"/>
          <w:vanish/>
          <w:sz w:val="22"/>
          <w:szCs w:val="22"/>
          <w:u w:val="single"/>
          <w:shd w:val="clear" w:color="auto" w:fill="FFFF99"/>
          <w:rtl/>
        </w:rPr>
        <w:t xml:space="preserve"> הקלפי או כי בועדת הקלפי נכח חבר אחד בלבד, ימנ</w:t>
      </w:r>
      <w:r w:rsidR="004C24DF" w:rsidRPr="001B6974">
        <w:rPr>
          <w:rStyle w:val="default"/>
          <w:rFonts w:cs="FrankRuehl"/>
          <w:vanish/>
          <w:sz w:val="22"/>
          <w:szCs w:val="22"/>
          <w:u w:val="single"/>
          <w:shd w:val="clear" w:color="auto" w:fill="FFFF99"/>
          <w:rtl/>
        </w:rPr>
        <w:t>ה</w:t>
      </w:r>
      <w:r w:rsidR="004C24DF" w:rsidRPr="001B6974">
        <w:rPr>
          <w:rStyle w:val="default"/>
          <w:rFonts w:cs="FrankRuehl" w:hint="cs"/>
          <w:vanish/>
          <w:sz w:val="22"/>
          <w:szCs w:val="22"/>
          <w:u w:val="single"/>
          <w:shd w:val="clear" w:color="auto" w:fill="FFFF99"/>
          <w:rtl/>
        </w:rPr>
        <w:t xml:space="preserve"> יושב ראש הועדה ה</w:t>
      </w:r>
      <w:r w:rsidR="004C24DF" w:rsidRPr="001B6974">
        <w:rPr>
          <w:rStyle w:val="default"/>
          <w:rFonts w:cs="FrankRuehl"/>
          <w:vanish/>
          <w:sz w:val="22"/>
          <w:szCs w:val="22"/>
          <w:u w:val="single"/>
          <w:shd w:val="clear" w:color="auto" w:fill="FFFF99"/>
          <w:rtl/>
        </w:rPr>
        <w:t>א</w:t>
      </w:r>
      <w:r w:rsidR="004C24DF" w:rsidRPr="001B6974">
        <w:rPr>
          <w:rStyle w:val="default"/>
          <w:rFonts w:cs="FrankRuehl" w:hint="cs"/>
          <w:vanish/>
          <w:sz w:val="22"/>
          <w:szCs w:val="22"/>
          <w:u w:val="single"/>
          <w:shd w:val="clear" w:color="auto" w:fill="FFFF99"/>
          <w:rtl/>
        </w:rPr>
        <w:t>זורית חבר ועדת קלפי לפי הוראות שיתן יוש</w:t>
      </w:r>
      <w:r w:rsidR="004C24DF" w:rsidRPr="001B6974">
        <w:rPr>
          <w:rStyle w:val="default"/>
          <w:rFonts w:cs="FrankRuehl"/>
          <w:vanish/>
          <w:sz w:val="22"/>
          <w:szCs w:val="22"/>
          <w:u w:val="single"/>
          <w:shd w:val="clear" w:color="auto" w:fill="FFFF99"/>
          <w:rtl/>
        </w:rPr>
        <w:t>ב רא</w:t>
      </w:r>
      <w:r w:rsidR="004C24DF" w:rsidRPr="001B6974">
        <w:rPr>
          <w:rStyle w:val="default"/>
          <w:rFonts w:cs="FrankRuehl" w:hint="cs"/>
          <w:vanish/>
          <w:sz w:val="22"/>
          <w:szCs w:val="22"/>
          <w:u w:val="single"/>
          <w:shd w:val="clear" w:color="auto" w:fill="FFFF99"/>
          <w:rtl/>
        </w:rPr>
        <w:t>ש הועדה המרכזית ביחד עם סגניו; חבר ועדת קלפי יתמ</w:t>
      </w:r>
      <w:r w:rsidR="004C24DF" w:rsidRPr="001B6974">
        <w:rPr>
          <w:rStyle w:val="default"/>
          <w:rFonts w:cs="FrankRuehl"/>
          <w:vanish/>
          <w:sz w:val="22"/>
          <w:szCs w:val="22"/>
          <w:u w:val="single"/>
          <w:shd w:val="clear" w:color="auto" w:fill="FFFF99"/>
          <w:rtl/>
        </w:rPr>
        <w:t>נה</w:t>
      </w:r>
      <w:r w:rsidR="004C24DF" w:rsidRPr="001B6974">
        <w:rPr>
          <w:rStyle w:val="default"/>
          <w:rFonts w:cs="FrankRuehl" w:hint="cs"/>
          <w:vanish/>
          <w:sz w:val="22"/>
          <w:szCs w:val="22"/>
          <w:u w:val="single"/>
          <w:shd w:val="clear" w:color="auto" w:fill="FFFF99"/>
          <w:rtl/>
        </w:rPr>
        <w:t xml:space="preserve"> מבין </w:t>
      </w:r>
      <w:r w:rsidR="004C24DF" w:rsidRPr="001B6974">
        <w:rPr>
          <w:rStyle w:val="default"/>
          <w:rFonts w:cs="FrankRuehl"/>
          <w:vanish/>
          <w:sz w:val="22"/>
          <w:szCs w:val="22"/>
          <w:u w:val="single"/>
          <w:shd w:val="clear" w:color="auto" w:fill="FFFF99"/>
          <w:rtl/>
        </w:rPr>
        <w:t>אל</w:t>
      </w:r>
      <w:r w:rsidR="004C24DF" w:rsidRPr="001B6974">
        <w:rPr>
          <w:rStyle w:val="default"/>
          <w:rFonts w:cs="FrankRuehl" w:hint="cs"/>
          <w:vanish/>
          <w:sz w:val="22"/>
          <w:szCs w:val="22"/>
          <w:u w:val="single"/>
          <w:shd w:val="clear" w:color="auto" w:fill="FFFF99"/>
          <w:rtl/>
        </w:rPr>
        <w:t>ה שנמצ</w:t>
      </w:r>
      <w:r w:rsidR="004C24DF" w:rsidRPr="001B6974">
        <w:rPr>
          <w:rStyle w:val="default"/>
          <w:rFonts w:cs="FrankRuehl"/>
          <w:vanish/>
          <w:sz w:val="22"/>
          <w:szCs w:val="22"/>
          <w:u w:val="single"/>
          <w:shd w:val="clear" w:color="auto" w:fill="FFFF99"/>
          <w:rtl/>
        </w:rPr>
        <w:t>או</w:t>
      </w:r>
      <w:r w:rsidR="004C24DF" w:rsidRPr="001B6974">
        <w:rPr>
          <w:rStyle w:val="default"/>
          <w:rFonts w:cs="FrankRuehl" w:hint="cs"/>
          <w:vanish/>
          <w:sz w:val="22"/>
          <w:szCs w:val="22"/>
          <w:u w:val="single"/>
          <w:shd w:val="clear" w:color="auto" w:fill="FFFF99"/>
          <w:rtl/>
        </w:rPr>
        <w:t xml:space="preserve"> ר</w:t>
      </w:r>
      <w:r w:rsidR="004C24DF" w:rsidRPr="001B6974">
        <w:rPr>
          <w:rStyle w:val="default"/>
          <w:rFonts w:cs="FrankRuehl"/>
          <w:vanish/>
          <w:sz w:val="22"/>
          <w:szCs w:val="22"/>
          <w:u w:val="single"/>
          <w:shd w:val="clear" w:color="auto" w:fill="FFFF99"/>
          <w:rtl/>
        </w:rPr>
        <w:t>או</w:t>
      </w:r>
      <w:r w:rsidR="004C24DF" w:rsidRPr="001B6974">
        <w:rPr>
          <w:rStyle w:val="default"/>
          <w:rFonts w:cs="FrankRuehl" w:hint="cs"/>
          <w:vanish/>
          <w:sz w:val="22"/>
          <w:szCs w:val="22"/>
          <w:u w:val="single"/>
          <w:shd w:val="clear" w:color="auto" w:fill="FFFF99"/>
          <w:rtl/>
        </w:rPr>
        <w:t>יי</w:t>
      </w:r>
      <w:r w:rsidR="004C24DF" w:rsidRPr="001B6974">
        <w:rPr>
          <w:rStyle w:val="default"/>
          <w:rFonts w:cs="FrankRuehl"/>
          <w:vanish/>
          <w:sz w:val="22"/>
          <w:szCs w:val="22"/>
          <w:u w:val="single"/>
          <w:shd w:val="clear" w:color="auto" w:fill="FFFF99"/>
          <w:rtl/>
        </w:rPr>
        <w:t xml:space="preserve">ם </w:t>
      </w:r>
      <w:r w:rsidR="004C24DF" w:rsidRPr="001B6974">
        <w:rPr>
          <w:rStyle w:val="default"/>
          <w:rFonts w:cs="FrankRuehl" w:hint="cs"/>
          <w:vanish/>
          <w:sz w:val="22"/>
          <w:szCs w:val="22"/>
          <w:u w:val="single"/>
          <w:shd w:val="clear" w:color="auto" w:fill="FFFF99"/>
          <w:rtl/>
        </w:rPr>
        <w:t>להתמנו</w:t>
      </w:r>
      <w:r w:rsidR="004C24DF" w:rsidRPr="001B6974">
        <w:rPr>
          <w:rStyle w:val="default"/>
          <w:rFonts w:cs="FrankRuehl"/>
          <w:vanish/>
          <w:sz w:val="22"/>
          <w:szCs w:val="22"/>
          <w:u w:val="single"/>
          <w:shd w:val="clear" w:color="auto" w:fill="FFFF99"/>
          <w:rtl/>
        </w:rPr>
        <w:t>ת</w:t>
      </w:r>
      <w:r w:rsidR="004C24DF" w:rsidRPr="001B6974">
        <w:rPr>
          <w:rStyle w:val="default"/>
          <w:rFonts w:cs="FrankRuehl" w:hint="cs"/>
          <w:vanish/>
          <w:sz w:val="22"/>
          <w:szCs w:val="22"/>
          <w:u w:val="single"/>
          <w:shd w:val="clear" w:color="auto" w:fill="FFFF99"/>
          <w:rtl/>
        </w:rPr>
        <w:t xml:space="preserve"> מזכירי</w:t>
      </w:r>
      <w:r w:rsidR="004C24DF" w:rsidRPr="001B6974">
        <w:rPr>
          <w:rStyle w:val="default"/>
          <w:rFonts w:cs="FrankRuehl"/>
          <w:vanish/>
          <w:sz w:val="22"/>
          <w:szCs w:val="22"/>
          <w:u w:val="single"/>
          <w:shd w:val="clear" w:color="auto" w:fill="FFFF99"/>
          <w:rtl/>
        </w:rPr>
        <w:t>ם</w:t>
      </w:r>
      <w:r w:rsidR="004C24DF" w:rsidRPr="001B6974">
        <w:rPr>
          <w:rStyle w:val="default"/>
          <w:rFonts w:cs="FrankRuehl" w:hint="cs"/>
          <w:vanish/>
          <w:sz w:val="22"/>
          <w:szCs w:val="22"/>
          <w:u w:val="single"/>
          <w:shd w:val="clear" w:color="auto" w:fill="FFFF99"/>
          <w:rtl/>
        </w:rPr>
        <w:t xml:space="preserve"> לועדות קלפי לפי ה</w:t>
      </w:r>
      <w:r w:rsidR="004C24DF" w:rsidRPr="001B6974">
        <w:rPr>
          <w:rStyle w:val="default"/>
          <w:rFonts w:cs="FrankRuehl"/>
          <w:vanish/>
          <w:sz w:val="22"/>
          <w:szCs w:val="22"/>
          <w:u w:val="single"/>
          <w:shd w:val="clear" w:color="auto" w:fill="FFFF99"/>
          <w:rtl/>
        </w:rPr>
        <w:t>ו</w:t>
      </w:r>
      <w:r w:rsidR="004C24DF" w:rsidRPr="001B6974">
        <w:rPr>
          <w:rStyle w:val="default"/>
          <w:rFonts w:cs="FrankRuehl" w:hint="cs"/>
          <w:vanish/>
          <w:sz w:val="22"/>
          <w:szCs w:val="22"/>
          <w:u w:val="single"/>
          <w:shd w:val="clear" w:color="auto" w:fill="FFFF99"/>
          <w:rtl/>
        </w:rPr>
        <w:t>ר</w:t>
      </w:r>
      <w:r w:rsidR="004C24DF" w:rsidRPr="001B6974">
        <w:rPr>
          <w:rStyle w:val="default"/>
          <w:rFonts w:cs="FrankRuehl"/>
          <w:vanish/>
          <w:sz w:val="22"/>
          <w:szCs w:val="22"/>
          <w:u w:val="single"/>
          <w:shd w:val="clear" w:color="auto" w:fill="FFFF99"/>
          <w:rtl/>
        </w:rPr>
        <w:t>א</w:t>
      </w:r>
      <w:r w:rsidR="004C24DF" w:rsidRPr="001B6974">
        <w:rPr>
          <w:rStyle w:val="default"/>
          <w:rFonts w:cs="FrankRuehl" w:hint="cs"/>
          <w:vanish/>
          <w:sz w:val="22"/>
          <w:szCs w:val="22"/>
          <w:u w:val="single"/>
          <w:shd w:val="clear" w:color="auto" w:fill="FFFF99"/>
          <w:rtl/>
        </w:rPr>
        <w:t>ו</w:t>
      </w:r>
      <w:r w:rsidR="004C24DF" w:rsidRPr="001B6974">
        <w:rPr>
          <w:rStyle w:val="default"/>
          <w:rFonts w:cs="FrankRuehl"/>
          <w:vanish/>
          <w:sz w:val="22"/>
          <w:szCs w:val="22"/>
          <w:u w:val="single"/>
          <w:shd w:val="clear" w:color="auto" w:fill="FFFF99"/>
          <w:rtl/>
        </w:rPr>
        <w:t>ת</w:t>
      </w:r>
      <w:r w:rsidR="004C24DF" w:rsidRPr="001B6974">
        <w:rPr>
          <w:rStyle w:val="default"/>
          <w:rFonts w:cs="FrankRuehl" w:hint="cs"/>
          <w:vanish/>
          <w:sz w:val="22"/>
          <w:szCs w:val="22"/>
          <w:u w:val="single"/>
          <w:shd w:val="clear" w:color="auto" w:fill="FFFF99"/>
          <w:rtl/>
        </w:rPr>
        <w:t xml:space="preserve"> </w:t>
      </w:r>
      <w:r w:rsidR="004C24DF" w:rsidRPr="001B6974">
        <w:rPr>
          <w:rStyle w:val="default"/>
          <w:rFonts w:cs="FrankRuehl"/>
          <w:vanish/>
          <w:sz w:val="22"/>
          <w:szCs w:val="22"/>
          <w:u w:val="single"/>
          <w:shd w:val="clear" w:color="auto" w:fill="FFFF99"/>
          <w:rtl/>
        </w:rPr>
        <w:t>ס</w:t>
      </w:r>
      <w:r w:rsidR="004C24DF" w:rsidRPr="001B6974">
        <w:rPr>
          <w:rStyle w:val="default"/>
          <w:rFonts w:cs="FrankRuehl" w:hint="cs"/>
          <w:vanish/>
          <w:sz w:val="22"/>
          <w:szCs w:val="22"/>
          <w:u w:val="single"/>
          <w:shd w:val="clear" w:color="auto" w:fill="FFFF99"/>
          <w:rtl/>
        </w:rPr>
        <w:t>עי</w:t>
      </w:r>
      <w:r w:rsidR="004C24DF" w:rsidRPr="001B6974">
        <w:rPr>
          <w:rStyle w:val="default"/>
          <w:rFonts w:cs="FrankRuehl"/>
          <w:vanish/>
          <w:sz w:val="22"/>
          <w:szCs w:val="22"/>
          <w:u w:val="single"/>
          <w:shd w:val="clear" w:color="auto" w:fill="FFFF99"/>
          <w:rtl/>
        </w:rPr>
        <w:t>ף 21א.</w:t>
      </w:r>
    </w:p>
    <w:p w:rsidR="004C24DF" w:rsidRPr="001B6974" w:rsidRDefault="004C24DF" w:rsidP="004C24DF">
      <w:pPr>
        <w:pStyle w:val="P00"/>
        <w:spacing w:before="0"/>
        <w:ind w:left="0" w:right="1134"/>
        <w:rPr>
          <w:rStyle w:val="default"/>
          <w:rFonts w:cs="FrankRuehl" w:hint="cs"/>
          <w:vanish/>
          <w:sz w:val="20"/>
          <w:szCs w:val="20"/>
          <w:shd w:val="clear" w:color="auto" w:fill="FFFF99"/>
          <w:rtl/>
        </w:rPr>
      </w:pPr>
    </w:p>
    <w:p w:rsidR="004C24DF" w:rsidRPr="001B6974" w:rsidRDefault="004C24DF" w:rsidP="004C24D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4C24DF" w:rsidRPr="001B6974" w:rsidRDefault="004C24DF" w:rsidP="004C24D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4C24DF" w:rsidRPr="001B6974" w:rsidRDefault="004C24DF" w:rsidP="004C24DF">
      <w:pPr>
        <w:pStyle w:val="P00"/>
        <w:spacing w:before="0"/>
        <w:ind w:left="0" w:right="1134"/>
        <w:rPr>
          <w:rStyle w:val="default"/>
          <w:rFonts w:cs="FrankRuehl" w:hint="cs"/>
          <w:vanish/>
          <w:sz w:val="20"/>
          <w:szCs w:val="20"/>
          <w:shd w:val="clear" w:color="auto" w:fill="FFFF99"/>
          <w:rtl/>
        </w:rPr>
      </w:pPr>
      <w:hyperlink r:id="rId216"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12 (</w:t>
      </w:r>
      <w:hyperlink r:id="rId217"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4C24DF" w:rsidRPr="001B6974" w:rsidRDefault="004C24DF" w:rsidP="004C24DF">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המנין החוקי בישיבת ועדת קלפי יהיה מחצית מחברי הועדה וביניהם היושב-ראש או סגן היושב-ראש.</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 xml:space="preserve"> </w:t>
      </w:r>
    </w:p>
    <w:p w:rsidR="004C24DF" w:rsidRPr="001B6974" w:rsidRDefault="004C24DF" w:rsidP="004C24DF">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(ט)</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לא נכח מנין כאמור בסעיף קטן (ח) תהיה הישיבה חוקית בכל מספר של נוכחים, ובהעדר היושב-ראש וסגנו, ימלא הקשיש שבין החברים את תפקידי יושב-ראש הועדה עד שיבוא היושב-ראש או סגנו; נכח חבר אחד בלבד, יפעל הוא כועדת הקלפי, והפרוטוקול שיחתום עליו לא יהיה טעון חתימה נוספת על אף האמור בסעיף 79(ד).</w:t>
      </w:r>
    </w:p>
    <w:p w:rsidR="004C24DF" w:rsidRPr="001B6974" w:rsidRDefault="004C24DF" w:rsidP="004C24DF">
      <w:pPr>
        <w:pStyle w:val="P00"/>
        <w:spacing w:before="0"/>
        <w:ind w:left="1020" w:right="1134" w:hanging="1020"/>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(ט)</w:t>
      </w:r>
      <w:r w:rsidRPr="001B6974">
        <w:rPr>
          <w:rStyle w:val="default"/>
          <w:rFonts w:cs="FrankRuehl" w:hint="cs"/>
          <w:vanish/>
          <w:sz w:val="22"/>
          <w:szCs w:val="22"/>
          <w:u w:val="single"/>
          <w:shd w:val="clear" w:color="auto" w:fill="FFFF99"/>
          <w:rtl/>
        </w:rPr>
        <w:tab/>
        <w:t>(1)</w:t>
      </w:r>
      <w:r w:rsidRPr="001B6974">
        <w:rPr>
          <w:rStyle w:val="default"/>
          <w:rFonts w:cs="FrankRuehl"/>
          <w:vanish/>
          <w:sz w:val="22"/>
          <w:szCs w:val="22"/>
          <w:u w:val="single"/>
          <w:shd w:val="clear" w:color="auto" w:fill="FFFF99"/>
          <w:rtl/>
        </w:rPr>
        <w:tab/>
        <w:t>י</w:t>
      </w:r>
      <w:r w:rsidRPr="001B6974">
        <w:rPr>
          <w:rStyle w:val="default"/>
          <w:rFonts w:cs="FrankRuehl" w:hint="cs"/>
          <w:vanish/>
          <w:sz w:val="22"/>
          <w:szCs w:val="22"/>
          <w:u w:val="single"/>
          <w:shd w:val="clear" w:color="auto" w:fill="FFFF99"/>
          <w:rtl/>
        </w:rPr>
        <w:t>ש</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וע</w:t>
      </w:r>
      <w:r w:rsidRPr="001B6974">
        <w:rPr>
          <w:rStyle w:val="default"/>
          <w:rFonts w:cs="FrankRuehl" w:hint="cs"/>
          <w:vanish/>
          <w:sz w:val="22"/>
          <w:szCs w:val="22"/>
          <w:u w:val="single"/>
          <w:shd w:val="clear" w:color="auto" w:fill="FFFF99"/>
          <w:rtl/>
        </w:rPr>
        <w:t>דת הקלפי תהיה חוקית בכל מ</w:t>
      </w:r>
      <w:r w:rsidRPr="001B6974">
        <w:rPr>
          <w:rStyle w:val="default"/>
          <w:rFonts w:cs="FrankRuehl"/>
          <w:vanish/>
          <w:sz w:val="22"/>
          <w:szCs w:val="22"/>
          <w:u w:val="single"/>
          <w:shd w:val="clear" w:color="auto" w:fill="FFFF99"/>
          <w:rtl/>
        </w:rPr>
        <w:t>ס</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חברים נוכחים ובלבד שנכח בה גם מזכיר הועדה, ואולם בעת ספירת הקולות תהיה הישיבה חוקית אם נכחו בה נ</w:t>
      </w:r>
      <w:r w:rsidRPr="001B6974">
        <w:rPr>
          <w:rStyle w:val="default"/>
          <w:rFonts w:cs="FrankRuehl"/>
          <w:vanish/>
          <w:sz w:val="22"/>
          <w:szCs w:val="22"/>
          <w:u w:val="single"/>
          <w:shd w:val="clear" w:color="auto" w:fill="FFFF99"/>
          <w:rtl/>
        </w:rPr>
        <w:t>צ</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ג</w:t>
      </w:r>
      <w:r w:rsidRPr="001B6974">
        <w:rPr>
          <w:rStyle w:val="default"/>
          <w:rFonts w:cs="FrankRuehl" w:hint="cs"/>
          <w:vanish/>
          <w:sz w:val="22"/>
          <w:szCs w:val="22"/>
          <w:u w:val="single"/>
          <w:shd w:val="clear" w:color="auto" w:fill="FFFF99"/>
          <w:rtl/>
        </w:rPr>
        <w:t xml:space="preserve">ים של שתי סיעות לפחות </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לבד המז</w:t>
      </w:r>
      <w:r w:rsidRPr="001B6974">
        <w:rPr>
          <w:rStyle w:val="default"/>
          <w:rFonts w:cs="FrankRuehl"/>
          <w:vanish/>
          <w:sz w:val="22"/>
          <w:szCs w:val="22"/>
          <w:u w:val="single"/>
          <w:shd w:val="clear" w:color="auto" w:fill="FFFF99"/>
          <w:rtl/>
        </w:rPr>
        <w:t xml:space="preserve">כיר; </w:t>
      </w:r>
      <w:r w:rsidRPr="001B6974">
        <w:rPr>
          <w:rStyle w:val="default"/>
          <w:rFonts w:cs="FrankRuehl" w:hint="cs"/>
          <w:vanish/>
          <w:sz w:val="22"/>
          <w:szCs w:val="22"/>
          <w:u w:val="single"/>
          <w:shd w:val="clear" w:color="auto" w:fill="FFFF99"/>
          <w:rtl/>
        </w:rPr>
        <w:t>נכח חבר אחד בלבד לא תתקיים ספירת קולות אף אם נכח בה המזכיר, עד שיגיע חבר ועד</w:t>
      </w:r>
      <w:r w:rsidRPr="001B6974">
        <w:rPr>
          <w:rStyle w:val="default"/>
          <w:rFonts w:cs="FrankRuehl"/>
          <w:vanish/>
          <w:sz w:val="22"/>
          <w:szCs w:val="22"/>
          <w:u w:val="single"/>
          <w:shd w:val="clear" w:color="auto" w:fill="FFFF99"/>
          <w:rtl/>
        </w:rPr>
        <w:t xml:space="preserve">ת </w:t>
      </w:r>
      <w:r w:rsidRPr="001B6974">
        <w:rPr>
          <w:rStyle w:val="default"/>
          <w:rFonts w:cs="FrankRuehl" w:hint="cs"/>
          <w:vanish/>
          <w:sz w:val="22"/>
          <w:szCs w:val="22"/>
          <w:u w:val="single"/>
          <w:shd w:val="clear" w:color="auto" w:fill="FFFF99"/>
          <w:rtl/>
        </w:rPr>
        <w:t>קל</w:t>
      </w:r>
      <w:r w:rsidRPr="001B6974">
        <w:rPr>
          <w:rStyle w:val="default"/>
          <w:rFonts w:cs="FrankRuehl"/>
          <w:vanish/>
          <w:sz w:val="22"/>
          <w:szCs w:val="22"/>
          <w:u w:val="single"/>
          <w:shd w:val="clear" w:color="auto" w:fill="FFFF99"/>
          <w:rtl/>
        </w:rPr>
        <w:t>פי</w:t>
      </w:r>
      <w:r w:rsidRPr="001B6974">
        <w:rPr>
          <w:rStyle w:val="default"/>
          <w:rFonts w:cs="FrankRuehl" w:hint="cs"/>
          <w:vanish/>
          <w:sz w:val="22"/>
          <w:szCs w:val="22"/>
          <w:u w:val="single"/>
          <w:shd w:val="clear" w:color="auto" w:fill="FFFF99"/>
          <w:rtl/>
        </w:rPr>
        <w:t xml:space="preserve"> שהתמנה לפי סעיף קטן (ט1).</w:t>
      </w:r>
    </w:p>
    <w:p w:rsidR="004C24DF" w:rsidRPr="001B6974" w:rsidRDefault="004C24DF" w:rsidP="004C24DF">
      <w:pPr>
        <w:pStyle w:val="P00"/>
        <w:spacing w:before="0"/>
        <w:ind w:left="1021" w:right="1134"/>
        <w:rPr>
          <w:rStyle w:val="default"/>
          <w:rFonts w:cs="FrankRuehl"/>
          <w:vanish/>
          <w:sz w:val="22"/>
          <w:szCs w:val="22"/>
          <w:shd w:val="clear" w:color="auto" w:fill="FFFF99"/>
          <w:rtl/>
        </w:rPr>
      </w:pPr>
      <w:r w:rsidRPr="001B6974">
        <w:rPr>
          <w:rStyle w:val="default"/>
          <w:rFonts w:cs="FrankRuehl"/>
          <w:vanish/>
          <w:sz w:val="22"/>
          <w:szCs w:val="22"/>
          <w:u w:val="single"/>
          <w:shd w:val="clear" w:color="auto" w:fill="FFFF99"/>
          <w:rtl/>
        </w:rPr>
        <w:t>(2)</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נ</w:t>
      </w:r>
      <w:r w:rsidRPr="001B6974">
        <w:rPr>
          <w:rStyle w:val="default"/>
          <w:rFonts w:cs="FrankRuehl"/>
          <w:vanish/>
          <w:sz w:val="22"/>
          <w:szCs w:val="22"/>
          <w:u w:val="single"/>
          <w:shd w:val="clear" w:color="auto" w:fill="FFFF99"/>
          <w:rtl/>
        </w:rPr>
        <w:t>עדרו מ</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יב</w:t>
      </w:r>
      <w:r w:rsidRPr="001B6974">
        <w:rPr>
          <w:rStyle w:val="default"/>
          <w:rFonts w:cs="FrankRuehl"/>
          <w:vanish/>
          <w:sz w:val="22"/>
          <w:szCs w:val="22"/>
          <w:u w:val="single"/>
          <w:shd w:val="clear" w:color="auto" w:fill="FFFF99"/>
          <w:rtl/>
        </w:rPr>
        <w:t xml:space="preserve">ת </w:t>
      </w:r>
      <w:r w:rsidRPr="001B6974">
        <w:rPr>
          <w:rStyle w:val="default"/>
          <w:rFonts w:cs="FrankRuehl" w:hint="cs"/>
          <w:vanish/>
          <w:sz w:val="22"/>
          <w:szCs w:val="22"/>
          <w:u w:val="single"/>
          <w:shd w:val="clear" w:color="auto" w:fill="FFFF99"/>
          <w:rtl/>
        </w:rPr>
        <w:t>ועדת קלפי יושב ראש הועדה וסגנו, ימלא הקשיש שבין החברים את תפקידי יושב ראש הועדה עד</w:t>
      </w:r>
      <w:r w:rsidRPr="001B6974">
        <w:rPr>
          <w:rStyle w:val="default"/>
          <w:rFonts w:cs="FrankRuehl"/>
          <w:vanish/>
          <w:sz w:val="22"/>
          <w:szCs w:val="22"/>
          <w:u w:val="single"/>
          <w:shd w:val="clear" w:color="auto" w:fill="FFFF99"/>
          <w:rtl/>
        </w:rPr>
        <w:t xml:space="preserve"> שיבוא י</w:t>
      </w:r>
      <w:r w:rsidRPr="001B6974">
        <w:rPr>
          <w:rStyle w:val="default"/>
          <w:rFonts w:cs="FrankRuehl" w:hint="cs"/>
          <w:vanish/>
          <w:sz w:val="22"/>
          <w:szCs w:val="22"/>
          <w:u w:val="single"/>
          <w:shd w:val="clear" w:color="auto" w:fill="FFFF99"/>
          <w:rtl/>
        </w:rPr>
        <w:t>וש</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 xml:space="preserve"> ראש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ועדה או סגנו.</w:t>
      </w:r>
    </w:p>
    <w:p w:rsidR="004C24DF" w:rsidRPr="001B6974" w:rsidRDefault="008015D5" w:rsidP="008015D5">
      <w:pPr>
        <w:pStyle w:val="P00"/>
        <w:ind w:left="0"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ab/>
      </w:r>
      <w:r w:rsidR="004C24DF" w:rsidRPr="001B6974">
        <w:rPr>
          <w:rStyle w:val="default"/>
          <w:rFonts w:cs="FrankRuehl"/>
          <w:vanish/>
          <w:sz w:val="22"/>
          <w:szCs w:val="22"/>
          <w:shd w:val="clear" w:color="auto" w:fill="FFFF99"/>
          <w:rtl/>
        </w:rPr>
        <w:t>(ט</w:t>
      </w:r>
      <w:r w:rsidR="004C24DF" w:rsidRPr="001B6974">
        <w:rPr>
          <w:rStyle w:val="default"/>
          <w:rFonts w:cs="FrankRuehl" w:hint="cs"/>
          <w:vanish/>
          <w:sz w:val="22"/>
          <w:szCs w:val="22"/>
          <w:shd w:val="clear" w:color="auto" w:fill="FFFF99"/>
          <w:rtl/>
        </w:rPr>
        <w:t>1)</w:t>
      </w:r>
      <w:r w:rsidR="004C24DF" w:rsidRPr="001B6974">
        <w:rPr>
          <w:rStyle w:val="default"/>
          <w:rFonts w:cs="FrankRuehl"/>
          <w:vanish/>
          <w:sz w:val="22"/>
          <w:szCs w:val="22"/>
          <w:shd w:val="clear" w:color="auto" w:fill="FFFF99"/>
          <w:rtl/>
        </w:rPr>
        <w:tab/>
        <w:t>נ</w:t>
      </w:r>
      <w:r w:rsidR="004C24DF" w:rsidRPr="001B6974">
        <w:rPr>
          <w:rStyle w:val="default"/>
          <w:rFonts w:cs="FrankRuehl" w:hint="cs"/>
          <w:vanish/>
          <w:sz w:val="22"/>
          <w:szCs w:val="22"/>
          <w:shd w:val="clear" w:color="auto" w:fill="FFFF99"/>
          <w:rtl/>
        </w:rPr>
        <w:t>וכח י</w:t>
      </w:r>
      <w:r w:rsidR="004C24DF" w:rsidRPr="001B6974">
        <w:rPr>
          <w:rStyle w:val="default"/>
          <w:rFonts w:cs="FrankRuehl"/>
          <w:vanish/>
          <w:sz w:val="22"/>
          <w:szCs w:val="22"/>
          <w:shd w:val="clear" w:color="auto" w:fill="FFFF99"/>
          <w:rtl/>
        </w:rPr>
        <w:t>ו</w:t>
      </w:r>
      <w:r w:rsidR="004C24DF" w:rsidRPr="001B6974">
        <w:rPr>
          <w:rStyle w:val="default"/>
          <w:rFonts w:cs="FrankRuehl" w:hint="cs"/>
          <w:vanish/>
          <w:sz w:val="22"/>
          <w:szCs w:val="22"/>
          <w:shd w:val="clear" w:color="auto" w:fill="FFFF99"/>
          <w:rtl/>
        </w:rPr>
        <w:t>שב</w:t>
      </w:r>
      <w:r w:rsidR="004C24DF" w:rsidRPr="001B6974">
        <w:rPr>
          <w:rStyle w:val="default"/>
          <w:rFonts w:cs="FrankRuehl"/>
          <w:vanish/>
          <w:sz w:val="22"/>
          <w:szCs w:val="22"/>
          <w:shd w:val="clear" w:color="auto" w:fill="FFFF99"/>
          <w:rtl/>
        </w:rPr>
        <w:t xml:space="preserve"> </w:t>
      </w:r>
      <w:r w:rsidR="004C24DF" w:rsidRPr="001B6974">
        <w:rPr>
          <w:rStyle w:val="default"/>
          <w:rFonts w:cs="FrankRuehl" w:hint="cs"/>
          <w:vanish/>
          <w:sz w:val="22"/>
          <w:szCs w:val="22"/>
          <w:shd w:val="clear" w:color="auto" w:fill="FFFF99"/>
          <w:rtl/>
        </w:rPr>
        <w:t>ראש של ועדה אז</w:t>
      </w:r>
      <w:r w:rsidR="004C24DF" w:rsidRPr="001B6974">
        <w:rPr>
          <w:rStyle w:val="default"/>
          <w:rFonts w:cs="FrankRuehl"/>
          <w:vanish/>
          <w:sz w:val="22"/>
          <w:szCs w:val="22"/>
          <w:shd w:val="clear" w:color="auto" w:fill="FFFF99"/>
          <w:rtl/>
        </w:rPr>
        <w:t>ו</w:t>
      </w:r>
      <w:r w:rsidR="004C24DF" w:rsidRPr="001B6974">
        <w:rPr>
          <w:rStyle w:val="default"/>
          <w:rFonts w:cs="FrankRuehl" w:hint="cs"/>
          <w:vanish/>
          <w:sz w:val="22"/>
          <w:szCs w:val="22"/>
          <w:shd w:val="clear" w:color="auto" w:fill="FFFF99"/>
          <w:rtl/>
        </w:rPr>
        <w:t xml:space="preserve">רית כי </w:t>
      </w:r>
      <w:r w:rsidR="004C24DF" w:rsidRPr="001B6974">
        <w:rPr>
          <w:rStyle w:val="default"/>
          <w:rFonts w:cs="FrankRuehl"/>
          <w:vanish/>
          <w:sz w:val="22"/>
          <w:szCs w:val="22"/>
          <w:shd w:val="clear" w:color="auto" w:fill="FFFF99"/>
          <w:rtl/>
        </w:rPr>
        <w:t>ק</w:t>
      </w:r>
      <w:r w:rsidR="004C24DF" w:rsidRPr="001B6974">
        <w:rPr>
          <w:rStyle w:val="default"/>
          <w:rFonts w:cs="FrankRuehl" w:hint="cs"/>
          <w:vanish/>
          <w:sz w:val="22"/>
          <w:szCs w:val="22"/>
          <w:shd w:val="clear" w:color="auto" w:fill="FFFF99"/>
          <w:rtl/>
        </w:rPr>
        <w:t>לפי לא נפתחה במועד כאמור בסעיף 72(א) עקב היעדרם של חבר</w:t>
      </w:r>
      <w:r w:rsidR="004C24DF" w:rsidRPr="001B6974">
        <w:rPr>
          <w:rStyle w:val="default"/>
          <w:rFonts w:cs="FrankRuehl"/>
          <w:vanish/>
          <w:sz w:val="22"/>
          <w:szCs w:val="22"/>
          <w:shd w:val="clear" w:color="auto" w:fill="FFFF99"/>
          <w:rtl/>
        </w:rPr>
        <w:t xml:space="preserve">י </w:t>
      </w:r>
      <w:r w:rsidR="004C24DF" w:rsidRPr="001B6974">
        <w:rPr>
          <w:rStyle w:val="default"/>
          <w:rFonts w:cs="FrankRuehl" w:hint="cs"/>
          <w:vanish/>
          <w:sz w:val="22"/>
          <w:szCs w:val="22"/>
          <w:shd w:val="clear" w:color="auto" w:fill="FFFF99"/>
          <w:rtl/>
        </w:rPr>
        <w:t>וע</w:t>
      </w:r>
      <w:r w:rsidR="004C24DF" w:rsidRPr="001B6974">
        <w:rPr>
          <w:rStyle w:val="default"/>
          <w:rFonts w:cs="FrankRuehl"/>
          <w:vanish/>
          <w:sz w:val="22"/>
          <w:szCs w:val="22"/>
          <w:shd w:val="clear" w:color="auto" w:fill="FFFF99"/>
          <w:rtl/>
        </w:rPr>
        <w:t>דת</w:t>
      </w:r>
      <w:r w:rsidR="004C24DF" w:rsidRPr="001B6974">
        <w:rPr>
          <w:rStyle w:val="default"/>
          <w:rFonts w:cs="FrankRuehl" w:hint="cs"/>
          <w:vanish/>
          <w:sz w:val="22"/>
          <w:szCs w:val="22"/>
          <w:shd w:val="clear" w:color="auto" w:fill="FFFF99"/>
          <w:rtl/>
        </w:rPr>
        <w:t xml:space="preserve"> הקלפי </w:t>
      </w:r>
      <w:r w:rsidR="004C24DF" w:rsidRPr="001B6974">
        <w:rPr>
          <w:rStyle w:val="default"/>
          <w:rFonts w:cs="FrankRuehl" w:hint="cs"/>
          <w:vanish/>
          <w:sz w:val="22"/>
          <w:szCs w:val="22"/>
          <w:u w:val="single"/>
          <w:shd w:val="clear" w:color="auto" w:fill="FFFF99"/>
          <w:rtl/>
        </w:rPr>
        <w:t>או מזכיר הועדה</w:t>
      </w:r>
      <w:r w:rsidR="004C24DF" w:rsidRPr="001B6974">
        <w:rPr>
          <w:rStyle w:val="default"/>
          <w:rFonts w:cs="FrankRuehl" w:hint="cs"/>
          <w:vanish/>
          <w:sz w:val="22"/>
          <w:szCs w:val="22"/>
          <w:shd w:val="clear" w:color="auto" w:fill="FFFF99"/>
          <w:rtl/>
        </w:rPr>
        <w:t xml:space="preserve"> או כי בועדת הקלפי נכח חבר אחד בלבד </w:t>
      </w:r>
      <w:r w:rsidR="004C24DF" w:rsidRPr="001B6974">
        <w:rPr>
          <w:rStyle w:val="default"/>
          <w:rFonts w:cs="FrankRuehl" w:hint="cs"/>
          <w:vanish/>
          <w:sz w:val="22"/>
          <w:szCs w:val="22"/>
          <w:u w:val="single"/>
          <w:shd w:val="clear" w:color="auto" w:fill="FFFF99"/>
          <w:rtl/>
        </w:rPr>
        <w:t>או שהיה צורך להחליף את המזכיר</w:t>
      </w:r>
      <w:r w:rsidR="004C24DF" w:rsidRPr="001B6974">
        <w:rPr>
          <w:rStyle w:val="default"/>
          <w:rFonts w:cs="FrankRuehl" w:hint="cs"/>
          <w:vanish/>
          <w:sz w:val="22"/>
          <w:szCs w:val="22"/>
          <w:shd w:val="clear" w:color="auto" w:fill="FFFF99"/>
          <w:rtl/>
        </w:rPr>
        <w:t>,  ימנ</w:t>
      </w:r>
      <w:r w:rsidR="004C24DF" w:rsidRPr="001B6974">
        <w:rPr>
          <w:rStyle w:val="default"/>
          <w:rFonts w:cs="FrankRuehl"/>
          <w:vanish/>
          <w:sz w:val="22"/>
          <w:szCs w:val="22"/>
          <w:shd w:val="clear" w:color="auto" w:fill="FFFF99"/>
          <w:rtl/>
        </w:rPr>
        <w:t>ה</w:t>
      </w:r>
      <w:r w:rsidR="004C24DF" w:rsidRPr="001B6974">
        <w:rPr>
          <w:rStyle w:val="default"/>
          <w:rFonts w:cs="FrankRuehl" w:hint="cs"/>
          <w:vanish/>
          <w:sz w:val="22"/>
          <w:szCs w:val="22"/>
          <w:shd w:val="clear" w:color="auto" w:fill="FFFF99"/>
          <w:rtl/>
        </w:rPr>
        <w:t xml:space="preserve"> יושב ראש הועדה ה</w:t>
      </w:r>
      <w:r w:rsidR="004C24DF" w:rsidRPr="001B6974">
        <w:rPr>
          <w:rStyle w:val="default"/>
          <w:rFonts w:cs="FrankRuehl"/>
          <w:vanish/>
          <w:sz w:val="22"/>
          <w:szCs w:val="22"/>
          <w:shd w:val="clear" w:color="auto" w:fill="FFFF99"/>
          <w:rtl/>
        </w:rPr>
        <w:t>א</w:t>
      </w:r>
      <w:r w:rsidR="004C24DF" w:rsidRPr="001B6974">
        <w:rPr>
          <w:rStyle w:val="default"/>
          <w:rFonts w:cs="FrankRuehl" w:hint="cs"/>
          <w:vanish/>
          <w:sz w:val="22"/>
          <w:szCs w:val="22"/>
          <w:shd w:val="clear" w:color="auto" w:fill="FFFF99"/>
          <w:rtl/>
        </w:rPr>
        <w:t xml:space="preserve">זורית חבר ועדת קלפי </w:t>
      </w:r>
      <w:r w:rsidR="004C24DF" w:rsidRPr="001B6974">
        <w:rPr>
          <w:rStyle w:val="default"/>
          <w:rFonts w:cs="FrankRuehl" w:hint="cs"/>
          <w:vanish/>
          <w:sz w:val="22"/>
          <w:szCs w:val="22"/>
          <w:u w:val="single"/>
          <w:shd w:val="clear" w:color="auto" w:fill="FFFF99"/>
          <w:rtl/>
        </w:rPr>
        <w:t>או מזכיר, לפי הענין</w:t>
      </w:r>
      <w:r w:rsidR="004C24DF" w:rsidRPr="001B6974">
        <w:rPr>
          <w:rStyle w:val="default"/>
          <w:rFonts w:cs="FrankRuehl" w:hint="cs"/>
          <w:vanish/>
          <w:sz w:val="22"/>
          <w:szCs w:val="22"/>
          <w:shd w:val="clear" w:color="auto" w:fill="FFFF99"/>
          <w:rtl/>
        </w:rPr>
        <w:t xml:space="preserve"> לפי הוראות שיתן יוש</w:t>
      </w:r>
      <w:r w:rsidR="004C24DF" w:rsidRPr="001B6974">
        <w:rPr>
          <w:rStyle w:val="default"/>
          <w:rFonts w:cs="FrankRuehl"/>
          <w:vanish/>
          <w:sz w:val="22"/>
          <w:szCs w:val="22"/>
          <w:shd w:val="clear" w:color="auto" w:fill="FFFF99"/>
          <w:rtl/>
        </w:rPr>
        <w:t>ב רא</w:t>
      </w:r>
      <w:r w:rsidR="004C24DF" w:rsidRPr="001B6974">
        <w:rPr>
          <w:rStyle w:val="default"/>
          <w:rFonts w:cs="FrankRuehl" w:hint="cs"/>
          <w:vanish/>
          <w:sz w:val="22"/>
          <w:szCs w:val="22"/>
          <w:shd w:val="clear" w:color="auto" w:fill="FFFF99"/>
          <w:rtl/>
        </w:rPr>
        <w:t xml:space="preserve">ש הועדה המרכזית ביחד עם סגניו; חבר ועדת קלפי </w:t>
      </w:r>
      <w:r w:rsidR="004C24DF" w:rsidRPr="001B6974">
        <w:rPr>
          <w:rStyle w:val="default"/>
          <w:rFonts w:cs="FrankRuehl" w:hint="cs"/>
          <w:vanish/>
          <w:sz w:val="22"/>
          <w:szCs w:val="22"/>
          <w:u w:val="single"/>
          <w:shd w:val="clear" w:color="auto" w:fill="FFFF99"/>
          <w:rtl/>
        </w:rPr>
        <w:t>או מזכיר</w:t>
      </w:r>
      <w:r w:rsidR="004C24DF" w:rsidRPr="001B6974">
        <w:rPr>
          <w:rStyle w:val="default"/>
          <w:rFonts w:cs="FrankRuehl" w:hint="cs"/>
          <w:vanish/>
          <w:sz w:val="22"/>
          <w:szCs w:val="22"/>
          <w:shd w:val="clear" w:color="auto" w:fill="FFFF99"/>
          <w:rtl/>
        </w:rPr>
        <w:t xml:space="preserve"> יתמ</w:t>
      </w:r>
      <w:r w:rsidR="004C24DF" w:rsidRPr="001B6974">
        <w:rPr>
          <w:rStyle w:val="default"/>
          <w:rFonts w:cs="FrankRuehl"/>
          <w:vanish/>
          <w:sz w:val="22"/>
          <w:szCs w:val="22"/>
          <w:shd w:val="clear" w:color="auto" w:fill="FFFF99"/>
          <w:rtl/>
        </w:rPr>
        <w:t>נה</w:t>
      </w:r>
      <w:r w:rsidR="004C24DF" w:rsidRPr="001B6974">
        <w:rPr>
          <w:rStyle w:val="default"/>
          <w:rFonts w:cs="FrankRuehl" w:hint="cs"/>
          <w:vanish/>
          <w:sz w:val="22"/>
          <w:szCs w:val="22"/>
          <w:shd w:val="clear" w:color="auto" w:fill="FFFF99"/>
          <w:rtl/>
        </w:rPr>
        <w:t xml:space="preserve"> מבין </w:t>
      </w:r>
      <w:r w:rsidR="004C24DF" w:rsidRPr="001B6974">
        <w:rPr>
          <w:rStyle w:val="default"/>
          <w:rFonts w:cs="FrankRuehl"/>
          <w:vanish/>
          <w:sz w:val="22"/>
          <w:szCs w:val="22"/>
          <w:shd w:val="clear" w:color="auto" w:fill="FFFF99"/>
          <w:rtl/>
        </w:rPr>
        <w:t>אל</w:t>
      </w:r>
      <w:r w:rsidR="004C24DF" w:rsidRPr="001B6974">
        <w:rPr>
          <w:rStyle w:val="default"/>
          <w:rFonts w:cs="FrankRuehl" w:hint="cs"/>
          <w:vanish/>
          <w:sz w:val="22"/>
          <w:szCs w:val="22"/>
          <w:shd w:val="clear" w:color="auto" w:fill="FFFF99"/>
          <w:rtl/>
        </w:rPr>
        <w:t>ה שנמצ</w:t>
      </w:r>
      <w:r w:rsidR="004C24DF" w:rsidRPr="001B6974">
        <w:rPr>
          <w:rStyle w:val="default"/>
          <w:rFonts w:cs="FrankRuehl"/>
          <w:vanish/>
          <w:sz w:val="22"/>
          <w:szCs w:val="22"/>
          <w:shd w:val="clear" w:color="auto" w:fill="FFFF99"/>
          <w:rtl/>
        </w:rPr>
        <w:t>או</w:t>
      </w:r>
      <w:r w:rsidR="004C24DF" w:rsidRPr="001B6974">
        <w:rPr>
          <w:rStyle w:val="default"/>
          <w:rFonts w:cs="FrankRuehl" w:hint="cs"/>
          <w:vanish/>
          <w:sz w:val="22"/>
          <w:szCs w:val="22"/>
          <w:shd w:val="clear" w:color="auto" w:fill="FFFF99"/>
          <w:rtl/>
        </w:rPr>
        <w:t xml:space="preserve"> ר</w:t>
      </w:r>
      <w:r w:rsidR="004C24DF" w:rsidRPr="001B6974">
        <w:rPr>
          <w:rStyle w:val="default"/>
          <w:rFonts w:cs="FrankRuehl"/>
          <w:vanish/>
          <w:sz w:val="22"/>
          <w:szCs w:val="22"/>
          <w:shd w:val="clear" w:color="auto" w:fill="FFFF99"/>
          <w:rtl/>
        </w:rPr>
        <w:t>או</w:t>
      </w:r>
      <w:r w:rsidR="004C24DF" w:rsidRPr="001B6974">
        <w:rPr>
          <w:rStyle w:val="default"/>
          <w:rFonts w:cs="FrankRuehl" w:hint="cs"/>
          <w:vanish/>
          <w:sz w:val="22"/>
          <w:szCs w:val="22"/>
          <w:shd w:val="clear" w:color="auto" w:fill="FFFF99"/>
          <w:rtl/>
        </w:rPr>
        <w:t>יי</w:t>
      </w:r>
      <w:r w:rsidR="004C24DF" w:rsidRPr="001B6974">
        <w:rPr>
          <w:rStyle w:val="default"/>
          <w:rFonts w:cs="FrankRuehl"/>
          <w:vanish/>
          <w:sz w:val="22"/>
          <w:szCs w:val="22"/>
          <w:shd w:val="clear" w:color="auto" w:fill="FFFF99"/>
          <w:rtl/>
        </w:rPr>
        <w:t xml:space="preserve">ם </w:t>
      </w:r>
      <w:r w:rsidR="004C24DF" w:rsidRPr="001B6974">
        <w:rPr>
          <w:rStyle w:val="default"/>
          <w:rFonts w:cs="FrankRuehl" w:hint="cs"/>
          <w:vanish/>
          <w:sz w:val="22"/>
          <w:szCs w:val="22"/>
          <w:shd w:val="clear" w:color="auto" w:fill="FFFF99"/>
          <w:rtl/>
        </w:rPr>
        <w:t>להתמנו</w:t>
      </w:r>
      <w:r w:rsidR="004C24DF" w:rsidRPr="001B6974">
        <w:rPr>
          <w:rStyle w:val="default"/>
          <w:rFonts w:cs="FrankRuehl"/>
          <w:vanish/>
          <w:sz w:val="22"/>
          <w:szCs w:val="22"/>
          <w:shd w:val="clear" w:color="auto" w:fill="FFFF99"/>
          <w:rtl/>
        </w:rPr>
        <w:t>ת</w:t>
      </w:r>
      <w:r w:rsidR="004C24DF" w:rsidRPr="001B6974">
        <w:rPr>
          <w:rStyle w:val="default"/>
          <w:rFonts w:cs="FrankRuehl" w:hint="cs"/>
          <w:vanish/>
          <w:sz w:val="22"/>
          <w:szCs w:val="22"/>
          <w:shd w:val="clear" w:color="auto" w:fill="FFFF99"/>
          <w:rtl/>
        </w:rPr>
        <w:t xml:space="preserve"> מזכירי</w:t>
      </w:r>
      <w:r w:rsidR="004C24DF" w:rsidRPr="001B6974">
        <w:rPr>
          <w:rStyle w:val="default"/>
          <w:rFonts w:cs="FrankRuehl"/>
          <w:vanish/>
          <w:sz w:val="22"/>
          <w:szCs w:val="22"/>
          <w:shd w:val="clear" w:color="auto" w:fill="FFFF99"/>
          <w:rtl/>
        </w:rPr>
        <w:t>ם</w:t>
      </w:r>
      <w:r w:rsidR="004C24DF" w:rsidRPr="001B6974">
        <w:rPr>
          <w:rStyle w:val="default"/>
          <w:rFonts w:cs="FrankRuehl" w:hint="cs"/>
          <w:vanish/>
          <w:sz w:val="22"/>
          <w:szCs w:val="22"/>
          <w:shd w:val="clear" w:color="auto" w:fill="FFFF99"/>
          <w:rtl/>
        </w:rPr>
        <w:t xml:space="preserve"> לועדות קלפי לפי ה</w:t>
      </w:r>
      <w:r w:rsidR="004C24DF" w:rsidRPr="001B6974">
        <w:rPr>
          <w:rStyle w:val="default"/>
          <w:rFonts w:cs="FrankRuehl"/>
          <w:vanish/>
          <w:sz w:val="22"/>
          <w:szCs w:val="22"/>
          <w:shd w:val="clear" w:color="auto" w:fill="FFFF99"/>
          <w:rtl/>
        </w:rPr>
        <w:t>ו</w:t>
      </w:r>
      <w:r w:rsidR="004C24DF" w:rsidRPr="001B6974">
        <w:rPr>
          <w:rStyle w:val="default"/>
          <w:rFonts w:cs="FrankRuehl" w:hint="cs"/>
          <w:vanish/>
          <w:sz w:val="22"/>
          <w:szCs w:val="22"/>
          <w:shd w:val="clear" w:color="auto" w:fill="FFFF99"/>
          <w:rtl/>
        </w:rPr>
        <w:t>ר</w:t>
      </w:r>
      <w:r w:rsidR="004C24DF" w:rsidRPr="001B6974">
        <w:rPr>
          <w:rStyle w:val="default"/>
          <w:rFonts w:cs="FrankRuehl"/>
          <w:vanish/>
          <w:sz w:val="22"/>
          <w:szCs w:val="22"/>
          <w:shd w:val="clear" w:color="auto" w:fill="FFFF99"/>
          <w:rtl/>
        </w:rPr>
        <w:t>א</w:t>
      </w:r>
      <w:r w:rsidR="004C24DF" w:rsidRPr="001B6974">
        <w:rPr>
          <w:rStyle w:val="default"/>
          <w:rFonts w:cs="FrankRuehl" w:hint="cs"/>
          <w:vanish/>
          <w:sz w:val="22"/>
          <w:szCs w:val="22"/>
          <w:shd w:val="clear" w:color="auto" w:fill="FFFF99"/>
          <w:rtl/>
        </w:rPr>
        <w:t>ו</w:t>
      </w:r>
      <w:r w:rsidR="004C24DF" w:rsidRPr="001B6974">
        <w:rPr>
          <w:rStyle w:val="default"/>
          <w:rFonts w:cs="FrankRuehl"/>
          <w:vanish/>
          <w:sz w:val="22"/>
          <w:szCs w:val="22"/>
          <w:shd w:val="clear" w:color="auto" w:fill="FFFF99"/>
          <w:rtl/>
        </w:rPr>
        <w:t>ת</w:t>
      </w:r>
      <w:r w:rsidR="004C24DF" w:rsidRPr="001B6974">
        <w:rPr>
          <w:rStyle w:val="default"/>
          <w:rFonts w:cs="FrankRuehl" w:hint="cs"/>
          <w:vanish/>
          <w:sz w:val="22"/>
          <w:szCs w:val="22"/>
          <w:shd w:val="clear" w:color="auto" w:fill="FFFF99"/>
          <w:rtl/>
        </w:rPr>
        <w:t xml:space="preserve"> </w:t>
      </w:r>
      <w:r w:rsidR="004C24DF" w:rsidRPr="001B6974">
        <w:rPr>
          <w:rStyle w:val="default"/>
          <w:rFonts w:cs="FrankRuehl"/>
          <w:vanish/>
          <w:sz w:val="22"/>
          <w:szCs w:val="22"/>
          <w:shd w:val="clear" w:color="auto" w:fill="FFFF99"/>
          <w:rtl/>
        </w:rPr>
        <w:t>ס</w:t>
      </w:r>
      <w:r w:rsidR="004C24DF" w:rsidRPr="001B6974">
        <w:rPr>
          <w:rStyle w:val="default"/>
          <w:rFonts w:cs="FrankRuehl" w:hint="cs"/>
          <w:vanish/>
          <w:sz w:val="22"/>
          <w:szCs w:val="22"/>
          <w:shd w:val="clear" w:color="auto" w:fill="FFFF99"/>
          <w:rtl/>
        </w:rPr>
        <w:t>עי</w:t>
      </w:r>
      <w:r w:rsidR="004C24DF" w:rsidRPr="001B6974">
        <w:rPr>
          <w:rStyle w:val="default"/>
          <w:rFonts w:cs="FrankRuehl"/>
          <w:vanish/>
          <w:sz w:val="22"/>
          <w:szCs w:val="22"/>
          <w:shd w:val="clear" w:color="auto" w:fill="FFFF99"/>
          <w:rtl/>
        </w:rPr>
        <w:t>ף 21א.</w:t>
      </w:r>
    </w:p>
    <w:p w:rsidR="008015D5" w:rsidRPr="001B6974" w:rsidRDefault="00AE3B3D" w:rsidP="00AE3B3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004C24DF" w:rsidRPr="001B6974">
        <w:rPr>
          <w:rStyle w:val="default"/>
          <w:rFonts w:cs="FrankRuehl"/>
          <w:vanish/>
          <w:sz w:val="22"/>
          <w:szCs w:val="22"/>
          <w:u w:val="single"/>
          <w:shd w:val="clear" w:color="auto" w:fill="FFFF99"/>
          <w:rtl/>
        </w:rPr>
        <w:t>(</w:t>
      </w:r>
      <w:r w:rsidR="004C24DF" w:rsidRPr="001B6974">
        <w:rPr>
          <w:rStyle w:val="default"/>
          <w:rFonts w:cs="FrankRuehl" w:hint="cs"/>
          <w:vanish/>
          <w:sz w:val="22"/>
          <w:szCs w:val="22"/>
          <w:u w:val="single"/>
          <w:shd w:val="clear" w:color="auto" w:fill="FFFF99"/>
          <w:rtl/>
        </w:rPr>
        <w:t>ט</w:t>
      </w:r>
      <w:r w:rsidR="004C24DF" w:rsidRPr="001B6974">
        <w:rPr>
          <w:rStyle w:val="default"/>
          <w:rFonts w:cs="FrankRuehl"/>
          <w:vanish/>
          <w:sz w:val="22"/>
          <w:szCs w:val="22"/>
          <w:u w:val="single"/>
          <w:shd w:val="clear" w:color="auto" w:fill="FFFF99"/>
          <w:rtl/>
        </w:rPr>
        <w:t>2)</w:t>
      </w:r>
      <w:r w:rsidR="004C24DF" w:rsidRPr="001B6974">
        <w:rPr>
          <w:rStyle w:val="default"/>
          <w:rFonts w:cs="FrankRuehl"/>
          <w:vanish/>
          <w:sz w:val="22"/>
          <w:szCs w:val="22"/>
          <w:u w:val="single"/>
          <w:shd w:val="clear" w:color="auto" w:fill="FFFF99"/>
          <w:rtl/>
        </w:rPr>
        <w:tab/>
      </w:r>
      <w:r w:rsidR="004C24DF" w:rsidRPr="001B6974">
        <w:rPr>
          <w:rStyle w:val="default"/>
          <w:rFonts w:cs="FrankRuehl" w:hint="cs"/>
          <w:vanish/>
          <w:sz w:val="22"/>
          <w:szCs w:val="22"/>
          <w:u w:val="single"/>
          <w:shd w:val="clear" w:color="auto" w:fill="FFFF99"/>
          <w:rtl/>
        </w:rPr>
        <w:t>מ</w:t>
      </w:r>
      <w:r w:rsidR="004C24DF" w:rsidRPr="001B6974">
        <w:rPr>
          <w:rStyle w:val="default"/>
          <w:rFonts w:cs="FrankRuehl"/>
          <w:vanish/>
          <w:sz w:val="22"/>
          <w:szCs w:val="22"/>
          <w:u w:val="single"/>
          <w:shd w:val="clear" w:color="auto" w:fill="FFFF99"/>
          <w:rtl/>
        </w:rPr>
        <w:t>ו</w:t>
      </w:r>
      <w:r w:rsidR="004C24DF" w:rsidRPr="001B6974">
        <w:rPr>
          <w:rStyle w:val="default"/>
          <w:rFonts w:cs="FrankRuehl" w:hint="cs"/>
          <w:vanish/>
          <w:sz w:val="22"/>
          <w:szCs w:val="22"/>
          <w:u w:val="single"/>
          <w:shd w:val="clear" w:color="auto" w:fill="FFFF99"/>
          <w:rtl/>
        </w:rPr>
        <w:t>נ</w:t>
      </w:r>
      <w:r w:rsidR="004C24DF" w:rsidRPr="001B6974">
        <w:rPr>
          <w:rStyle w:val="default"/>
          <w:rFonts w:cs="FrankRuehl"/>
          <w:vanish/>
          <w:sz w:val="22"/>
          <w:szCs w:val="22"/>
          <w:u w:val="single"/>
          <w:shd w:val="clear" w:color="auto" w:fill="FFFF99"/>
          <w:rtl/>
        </w:rPr>
        <w:t>ה</w:t>
      </w:r>
      <w:r w:rsidR="004C24DF" w:rsidRPr="001B6974">
        <w:rPr>
          <w:rStyle w:val="default"/>
          <w:rFonts w:cs="FrankRuehl" w:hint="cs"/>
          <w:vanish/>
          <w:sz w:val="22"/>
          <w:szCs w:val="22"/>
          <w:u w:val="single"/>
          <w:shd w:val="clear" w:color="auto" w:fill="FFFF99"/>
          <w:rtl/>
        </w:rPr>
        <w:t xml:space="preserve"> </w:t>
      </w:r>
      <w:r w:rsidR="004C24DF" w:rsidRPr="001B6974">
        <w:rPr>
          <w:rStyle w:val="default"/>
          <w:rFonts w:cs="FrankRuehl"/>
          <w:vanish/>
          <w:sz w:val="22"/>
          <w:szCs w:val="22"/>
          <w:u w:val="single"/>
          <w:shd w:val="clear" w:color="auto" w:fill="FFFF99"/>
          <w:rtl/>
        </w:rPr>
        <w:t>מ</w:t>
      </w:r>
      <w:r w:rsidR="004C24DF" w:rsidRPr="001B6974">
        <w:rPr>
          <w:rStyle w:val="default"/>
          <w:rFonts w:cs="FrankRuehl" w:hint="cs"/>
          <w:vanish/>
          <w:sz w:val="22"/>
          <w:szCs w:val="22"/>
          <w:u w:val="single"/>
          <w:shd w:val="clear" w:color="auto" w:fill="FFFF99"/>
          <w:rtl/>
        </w:rPr>
        <w:t>זכיר לפי סעיף קטן (ט1) או שהיה צורך להחליף מזכיר לפי אותו סעיף קטן רשאי יוש</w:t>
      </w:r>
      <w:r w:rsidR="004C24DF" w:rsidRPr="001B6974">
        <w:rPr>
          <w:rStyle w:val="default"/>
          <w:rFonts w:cs="FrankRuehl"/>
          <w:vanish/>
          <w:sz w:val="22"/>
          <w:szCs w:val="22"/>
          <w:u w:val="single"/>
          <w:shd w:val="clear" w:color="auto" w:fill="FFFF99"/>
          <w:rtl/>
        </w:rPr>
        <w:t>ב</w:t>
      </w:r>
      <w:r w:rsidR="004C24DF" w:rsidRPr="001B6974">
        <w:rPr>
          <w:rStyle w:val="default"/>
          <w:rFonts w:cs="FrankRuehl" w:hint="cs"/>
          <w:vanish/>
          <w:sz w:val="22"/>
          <w:szCs w:val="22"/>
          <w:u w:val="single"/>
          <w:shd w:val="clear" w:color="auto" w:fill="FFFF99"/>
          <w:rtl/>
        </w:rPr>
        <w:t xml:space="preserve"> </w:t>
      </w:r>
      <w:r w:rsidR="004C24DF" w:rsidRPr="001B6974">
        <w:rPr>
          <w:rStyle w:val="default"/>
          <w:rFonts w:cs="FrankRuehl"/>
          <w:vanish/>
          <w:sz w:val="22"/>
          <w:szCs w:val="22"/>
          <w:u w:val="single"/>
          <w:shd w:val="clear" w:color="auto" w:fill="FFFF99"/>
          <w:rtl/>
        </w:rPr>
        <w:t>ר</w:t>
      </w:r>
      <w:r w:rsidR="004C24DF" w:rsidRPr="001B6974">
        <w:rPr>
          <w:rStyle w:val="default"/>
          <w:rFonts w:cs="FrankRuehl" w:hint="cs"/>
          <w:vanish/>
          <w:sz w:val="22"/>
          <w:szCs w:val="22"/>
          <w:u w:val="single"/>
          <w:shd w:val="clear" w:color="auto" w:fill="FFFF99"/>
          <w:rtl/>
        </w:rPr>
        <w:t>אש של ועדה אזורית, כל עוד לא ה</w:t>
      </w:r>
      <w:r w:rsidR="004C24DF" w:rsidRPr="001B6974">
        <w:rPr>
          <w:rStyle w:val="default"/>
          <w:rFonts w:cs="FrankRuehl"/>
          <w:vanish/>
          <w:sz w:val="22"/>
          <w:szCs w:val="22"/>
          <w:u w:val="single"/>
          <w:shd w:val="clear" w:color="auto" w:fill="FFFF99"/>
          <w:rtl/>
        </w:rPr>
        <w:t xml:space="preserve">חלה </w:t>
      </w:r>
      <w:r w:rsidR="004C24DF" w:rsidRPr="001B6974">
        <w:rPr>
          <w:rStyle w:val="default"/>
          <w:rFonts w:cs="FrankRuehl" w:hint="cs"/>
          <w:vanish/>
          <w:sz w:val="22"/>
          <w:szCs w:val="22"/>
          <w:u w:val="single"/>
          <w:shd w:val="clear" w:color="auto" w:fill="FFFF99"/>
          <w:rtl/>
        </w:rPr>
        <w:t>ספירת הקולות, להחליט, על אף הוראות סעיף קטן (ט), כי, עד שיגיע מזכיר, הישיבה ת</w:t>
      </w:r>
      <w:r w:rsidR="004C24DF" w:rsidRPr="001B6974">
        <w:rPr>
          <w:rStyle w:val="default"/>
          <w:rFonts w:cs="FrankRuehl"/>
          <w:vanish/>
          <w:sz w:val="22"/>
          <w:szCs w:val="22"/>
          <w:u w:val="single"/>
          <w:shd w:val="clear" w:color="auto" w:fill="FFFF99"/>
          <w:rtl/>
        </w:rPr>
        <w:t>הי</w:t>
      </w:r>
      <w:r w:rsidR="004C24DF" w:rsidRPr="001B6974">
        <w:rPr>
          <w:rStyle w:val="default"/>
          <w:rFonts w:cs="FrankRuehl" w:hint="cs"/>
          <w:vanish/>
          <w:sz w:val="22"/>
          <w:szCs w:val="22"/>
          <w:u w:val="single"/>
          <w:shd w:val="clear" w:color="auto" w:fill="FFFF99"/>
          <w:rtl/>
        </w:rPr>
        <w:t xml:space="preserve">ה </w:t>
      </w:r>
      <w:r w:rsidR="004C24DF" w:rsidRPr="001B6974">
        <w:rPr>
          <w:rStyle w:val="default"/>
          <w:rFonts w:cs="FrankRuehl"/>
          <w:vanish/>
          <w:sz w:val="22"/>
          <w:szCs w:val="22"/>
          <w:u w:val="single"/>
          <w:shd w:val="clear" w:color="auto" w:fill="FFFF99"/>
          <w:rtl/>
        </w:rPr>
        <w:t>חו</w:t>
      </w:r>
      <w:r w:rsidR="004C24DF" w:rsidRPr="001B6974">
        <w:rPr>
          <w:rStyle w:val="default"/>
          <w:rFonts w:cs="FrankRuehl" w:hint="cs"/>
          <w:vanish/>
          <w:sz w:val="22"/>
          <w:szCs w:val="22"/>
          <w:u w:val="single"/>
          <w:shd w:val="clear" w:color="auto" w:fill="FFFF99"/>
          <w:rtl/>
        </w:rPr>
        <w:t xml:space="preserve">קית אף בהעדר מזכיר; החליט כאמור, </w:t>
      </w:r>
      <w:r w:rsidR="004C24DF" w:rsidRPr="001B6974">
        <w:rPr>
          <w:rStyle w:val="default"/>
          <w:rFonts w:cs="FrankRuehl"/>
          <w:vanish/>
          <w:sz w:val="22"/>
          <w:szCs w:val="22"/>
          <w:u w:val="single"/>
          <w:shd w:val="clear" w:color="auto" w:fill="FFFF99"/>
          <w:rtl/>
        </w:rPr>
        <w:t>י</w:t>
      </w:r>
      <w:r w:rsidR="004C24DF" w:rsidRPr="001B6974">
        <w:rPr>
          <w:rStyle w:val="default"/>
          <w:rFonts w:cs="FrankRuehl" w:hint="cs"/>
          <w:vanish/>
          <w:sz w:val="22"/>
          <w:szCs w:val="22"/>
          <w:u w:val="single"/>
          <w:shd w:val="clear" w:color="auto" w:fill="FFFF99"/>
          <w:rtl/>
        </w:rPr>
        <w:t>י</w:t>
      </w:r>
      <w:r w:rsidR="004C24DF" w:rsidRPr="001B6974">
        <w:rPr>
          <w:rStyle w:val="default"/>
          <w:rFonts w:cs="FrankRuehl"/>
          <w:vanish/>
          <w:sz w:val="22"/>
          <w:szCs w:val="22"/>
          <w:u w:val="single"/>
          <w:shd w:val="clear" w:color="auto" w:fill="FFFF99"/>
          <w:rtl/>
        </w:rPr>
        <w:t>ת</w:t>
      </w:r>
      <w:r w:rsidR="004C24DF" w:rsidRPr="001B6974">
        <w:rPr>
          <w:rStyle w:val="default"/>
          <w:rFonts w:cs="FrankRuehl" w:hint="cs"/>
          <w:vanish/>
          <w:sz w:val="22"/>
          <w:szCs w:val="22"/>
          <w:u w:val="single"/>
          <w:shd w:val="clear" w:color="auto" w:fill="FFFF99"/>
          <w:rtl/>
        </w:rPr>
        <w:t>ן</w:t>
      </w:r>
      <w:r w:rsidR="004C24DF" w:rsidRPr="001B6974">
        <w:rPr>
          <w:rStyle w:val="default"/>
          <w:rFonts w:cs="FrankRuehl"/>
          <w:vanish/>
          <w:sz w:val="22"/>
          <w:szCs w:val="22"/>
          <w:u w:val="single"/>
          <w:shd w:val="clear" w:color="auto" w:fill="FFFF99"/>
          <w:rtl/>
        </w:rPr>
        <w:t xml:space="preserve"> </w:t>
      </w:r>
      <w:r w:rsidR="004C24DF" w:rsidRPr="001B6974">
        <w:rPr>
          <w:rStyle w:val="default"/>
          <w:rFonts w:cs="FrankRuehl" w:hint="cs"/>
          <w:vanish/>
          <w:sz w:val="22"/>
          <w:szCs w:val="22"/>
          <w:u w:val="single"/>
          <w:shd w:val="clear" w:color="auto" w:fill="FFFF99"/>
          <w:rtl/>
        </w:rPr>
        <w:t>ה</w:t>
      </w:r>
      <w:r w:rsidR="004C24DF" w:rsidRPr="001B6974">
        <w:rPr>
          <w:rStyle w:val="default"/>
          <w:rFonts w:cs="FrankRuehl"/>
          <w:vanish/>
          <w:sz w:val="22"/>
          <w:szCs w:val="22"/>
          <w:u w:val="single"/>
          <w:shd w:val="clear" w:color="auto" w:fill="FFFF99"/>
          <w:rtl/>
        </w:rPr>
        <w:t>ו</w:t>
      </w:r>
      <w:r w:rsidR="004C24DF" w:rsidRPr="001B6974">
        <w:rPr>
          <w:rStyle w:val="default"/>
          <w:rFonts w:cs="FrankRuehl" w:hint="cs"/>
          <w:vanish/>
          <w:sz w:val="22"/>
          <w:szCs w:val="22"/>
          <w:u w:val="single"/>
          <w:shd w:val="clear" w:color="auto" w:fill="FFFF99"/>
          <w:rtl/>
        </w:rPr>
        <w:t>ראות ליושב ראש ועד</w:t>
      </w:r>
      <w:r w:rsidR="004C24DF" w:rsidRPr="001B6974">
        <w:rPr>
          <w:rStyle w:val="default"/>
          <w:rFonts w:cs="FrankRuehl"/>
          <w:vanish/>
          <w:sz w:val="22"/>
          <w:szCs w:val="22"/>
          <w:u w:val="single"/>
          <w:shd w:val="clear" w:color="auto" w:fill="FFFF99"/>
          <w:rtl/>
        </w:rPr>
        <w:t>ת</w:t>
      </w:r>
      <w:r w:rsidR="004C24DF" w:rsidRPr="001B6974">
        <w:rPr>
          <w:rStyle w:val="default"/>
          <w:rFonts w:cs="FrankRuehl" w:hint="cs"/>
          <w:vanish/>
          <w:sz w:val="22"/>
          <w:szCs w:val="22"/>
          <w:u w:val="single"/>
          <w:shd w:val="clear" w:color="auto" w:fill="FFFF99"/>
          <w:rtl/>
        </w:rPr>
        <w:t xml:space="preserve"> הק</w:t>
      </w:r>
      <w:r w:rsidR="004C24DF" w:rsidRPr="001B6974">
        <w:rPr>
          <w:rStyle w:val="default"/>
          <w:rFonts w:cs="FrankRuehl"/>
          <w:vanish/>
          <w:sz w:val="22"/>
          <w:szCs w:val="22"/>
          <w:u w:val="single"/>
          <w:shd w:val="clear" w:color="auto" w:fill="FFFF99"/>
          <w:rtl/>
        </w:rPr>
        <w:t>ל</w:t>
      </w:r>
      <w:r w:rsidR="004C24DF" w:rsidRPr="001B6974">
        <w:rPr>
          <w:rStyle w:val="default"/>
          <w:rFonts w:cs="FrankRuehl" w:hint="cs"/>
          <w:vanish/>
          <w:sz w:val="22"/>
          <w:szCs w:val="22"/>
          <w:u w:val="single"/>
          <w:shd w:val="clear" w:color="auto" w:fill="FFFF99"/>
          <w:rtl/>
        </w:rPr>
        <w:t>פי בענין פעולת הו</w:t>
      </w:r>
      <w:r w:rsidR="004C24DF" w:rsidRPr="001B6974">
        <w:rPr>
          <w:rStyle w:val="default"/>
          <w:rFonts w:cs="FrankRuehl"/>
          <w:vanish/>
          <w:sz w:val="22"/>
          <w:szCs w:val="22"/>
          <w:u w:val="single"/>
          <w:shd w:val="clear" w:color="auto" w:fill="FFFF99"/>
          <w:rtl/>
        </w:rPr>
        <w:t>ע</w:t>
      </w:r>
      <w:r w:rsidR="004C24DF" w:rsidRPr="001B6974">
        <w:rPr>
          <w:rStyle w:val="default"/>
          <w:rFonts w:cs="FrankRuehl" w:hint="cs"/>
          <w:vanish/>
          <w:sz w:val="22"/>
          <w:szCs w:val="22"/>
          <w:u w:val="single"/>
          <w:shd w:val="clear" w:color="auto" w:fill="FFFF99"/>
          <w:rtl/>
        </w:rPr>
        <w:t>דה עד שיגיע מזכיר</w:t>
      </w:r>
      <w:r w:rsidR="008015D5" w:rsidRPr="001B6974">
        <w:rPr>
          <w:rStyle w:val="default"/>
          <w:rFonts w:cs="FrankRuehl" w:hint="cs"/>
          <w:vanish/>
          <w:sz w:val="22"/>
          <w:szCs w:val="22"/>
          <w:u w:val="single"/>
          <w:shd w:val="clear" w:color="auto" w:fill="FFFF99"/>
          <w:rtl/>
        </w:rPr>
        <w:t>.</w:t>
      </w:r>
    </w:p>
    <w:p w:rsidR="00AE3B3D" w:rsidRPr="001B6974" w:rsidRDefault="00AE3B3D" w:rsidP="00AE3B3D">
      <w:pPr>
        <w:pStyle w:val="P00"/>
        <w:spacing w:before="0"/>
        <w:ind w:left="0" w:right="1134"/>
        <w:rPr>
          <w:rStyle w:val="default"/>
          <w:rFonts w:ascii="FrankRuehl" w:hAnsi="FrankRuehl" w:cs="FrankRuehl"/>
          <w:vanish/>
          <w:sz w:val="20"/>
          <w:szCs w:val="20"/>
          <w:shd w:val="clear" w:color="auto" w:fill="FFFF99"/>
          <w:rtl/>
        </w:rPr>
      </w:pPr>
    </w:p>
    <w:p w:rsidR="00AE3B3D" w:rsidRPr="001B6974" w:rsidRDefault="00AE3B3D" w:rsidP="00AE3B3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AE3B3D" w:rsidRPr="001B6974" w:rsidRDefault="00AE3B3D" w:rsidP="00AE3B3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AE3B3D" w:rsidRPr="001B6974" w:rsidRDefault="00AE3B3D" w:rsidP="00AE3B3D">
      <w:pPr>
        <w:pStyle w:val="P00"/>
        <w:spacing w:before="0"/>
        <w:ind w:left="0" w:right="1134"/>
        <w:rPr>
          <w:rStyle w:val="default"/>
          <w:rFonts w:ascii="FrankRuehl" w:hAnsi="FrankRuehl" w:cs="FrankRuehl"/>
          <w:vanish/>
          <w:sz w:val="20"/>
          <w:szCs w:val="20"/>
          <w:shd w:val="clear" w:color="auto" w:fill="FFFF99"/>
          <w:rtl/>
        </w:rPr>
      </w:pPr>
      <w:hyperlink r:id="rId218"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219"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AE3B3D" w:rsidRPr="001B6974" w:rsidRDefault="00AE3B3D" w:rsidP="00AE3B3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ביטול סעיף קטן 24(ה)</w:t>
      </w:r>
    </w:p>
    <w:p w:rsidR="00AE3B3D" w:rsidRPr="001B6974" w:rsidRDefault="00AE3B3D" w:rsidP="00AE3B3D">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 הקודם:</w:t>
      </w:r>
    </w:p>
    <w:p w:rsidR="004C24DF" w:rsidRDefault="00AE3B3D" w:rsidP="00AE3B3D">
      <w:pPr>
        <w:pStyle w:val="P00"/>
        <w:spacing w:before="0"/>
        <w:ind w:left="0" w:right="1134"/>
        <w:rPr>
          <w:rStyle w:val="default"/>
          <w:rFonts w:cs="FrankRuehl" w:hint="cs"/>
          <w:sz w:val="2"/>
          <w:szCs w:val="2"/>
          <w:u w:val="single"/>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בהעדר ה</w:t>
      </w:r>
      <w:r w:rsidRPr="001B6974">
        <w:rPr>
          <w:rStyle w:val="default"/>
          <w:rFonts w:cs="FrankRuehl" w:hint="cs"/>
          <w:strike/>
          <w:vanish/>
          <w:sz w:val="22"/>
          <w:szCs w:val="22"/>
          <w:shd w:val="clear" w:color="auto" w:fill="FFFF99"/>
          <w:rtl/>
        </w:rPr>
        <w:t>יושב ראש של ועדה אזורית, ימלא את מ</w:t>
      </w:r>
      <w:r w:rsidRPr="001B6974">
        <w:rPr>
          <w:rStyle w:val="default"/>
          <w:rFonts w:cs="FrankRuehl"/>
          <w:strike/>
          <w:vanish/>
          <w:sz w:val="22"/>
          <w:szCs w:val="22"/>
          <w:shd w:val="clear" w:color="auto" w:fill="FFFF99"/>
          <w:rtl/>
        </w:rPr>
        <w:t>קומו למש</w:t>
      </w:r>
      <w:r w:rsidRPr="001B6974">
        <w:rPr>
          <w:rStyle w:val="default"/>
          <w:rFonts w:cs="FrankRuehl" w:hint="cs"/>
          <w:strike/>
          <w:vanish/>
          <w:sz w:val="22"/>
          <w:szCs w:val="22"/>
          <w:shd w:val="clear" w:color="auto" w:fill="FFFF99"/>
          <w:rtl/>
        </w:rPr>
        <w:t xml:space="preserve">ך ההיעדרות </w:t>
      </w:r>
      <w:r w:rsidRPr="001B6974">
        <w:rPr>
          <w:rStyle w:val="default"/>
          <w:rFonts w:cs="FrankRuehl"/>
          <w:strike/>
          <w:vanish/>
          <w:sz w:val="22"/>
          <w:szCs w:val="22"/>
          <w:shd w:val="clear" w:color="auto" w:fill="FFFF99"/>
          <w:rtl/>
        </w:rPr>
        <w:t xml:space="preserve">– אותו </w:t>
      </w:r>
      <w:r w:rsidRPr="001B6974">
        <w:rPr>
          <w:rStyle w:val="default"/>
          <w:rFonts w:cs="FrankRuehl" w:hint="cs"/>
          <w:strike/>
          <w:vanish/>
          <w:sz w:val="22"/>
          <w:szCs w:val="22"/>
          <w:shd w:val="clear" w:color="auto" w:fill="FFFF99"/>
          <w:rtl/>
        </w:rPr>
        <w:t>הס</w:t>
      </w:r>
      <w:r w:rsidRPr="001B6974">
        <w:rPr>
          <w:rStyle w:val="default"/>
          <w:rFonts w:cs="FrankRuehl"/>
          <w:strike/>
          <w:vanish/>
          <w:sz w:val="22"/>
          <w:szCs w:val="22"/>
          <w:shd w:val="clear" w:color="auto" w:fill="FFFF99"/>
          <w:rtl/>
        </w:rPr>
        <w:t>ג</w:t>
      </w:r>
      <w:r w:rsidRPr="001B6974">
        <w:rPr>
          <w:rStyle w:val="default"/>
          <w:rFonts w:cs="FrankRuehl" w:hint="cs"/>
          <w:strike/>
          <w:vanish/>
          <w:sz w:val="22"/>
          <w:szCs w:val="22"/>
          <w:shd w:val="clear" w:color="auto" w:fill="FFFF99"/>
          <w:rtl/>
        </w:rPr>
        <w:t>ן</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ש</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ועדה המרכזית קבעה לכך.</w:t>
      </w:r>
      <w:bookmarkEnd w:id="73"/>
    </w:p>
    <w:p w:rsidR="00DB1956" w:rsidRPr="00DB1956" w:rsidRDefault="004C24DF" w:rsidP="001B6974">
      <w:pPr>
        <w:pStyle w:val="P00"/>
        <w:spacing w:before="72"/>
        <w:ind w:left="0" w:right="1134"/>
        <w:rPr>
          <w:rStyle w:val="default"/>
          <w:rFonts w:cs="FrankRuehl"/>
          <w:rtl/>
        </w:rPr>
      </w:pPr>
      <w:r>
        <w:rPr>
          <w:lang w:val="he-IL"/>
        </w:rPr>
        <w:pict>
          <v:rect id="_x0000_s2635" style="position:absolute;left:0;text-align:left;margin-left:464.5pt;margin-top:8.05pt;width:75.05pt;height:26.1pt;z-index:251850752" o:allowincell="f" filled="f" stroked="f" strokecolor="lime" strokeweight=".25pt">
            <v:textbox inset="0,0,0,0">
              <w:txbxContent>
                <w:p w:rsidR="00DC28D6" w:rsidRDefault="00DC28D6" w:rsidP="004C24DF">
                  <w:pPr>
                    <w:spacing w:line="160" w:lineRule="exact"/>
                    <w:jc w:val="left"/>
                    <w:rPr>
                      <w:rFonts w:cs="Miriam"/>
                      <w:noProof/>
                      <w:sz w:val="18"/>
                      <w:szCs w:val="18"/>
                      <w:rtl/>
                    </w:rPr>
                  </w:pPr>
                  <w:r>
                    <w:rPr>
                      <w:rFonts w:cs="Miriam" w:hint="cs"/>
                      <w:sz w:val="18"/>
                      <w:szCs w:val="18"/>
                      <w:rtl/>
                    </w:rPr>
                    <w:t>(תיקון מס' 7</w:t>
                  </w:r>
                  <w:r w:rsidR="0037078A">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9332C6">
                    <w:rPr>
                      <w:rFonts w:cs="Miriam" w:hint="cs"/>
                      <w:sz w:val="18"/>
                      <w:szCs w:val="18"/>
                      <w:rtl/>
                    </w:rPr>
                    <w:t>ב</w:t>
                  </w:r>
                  <w:r>
                    <w:rPr>
                      <w:rFonts w:cs="Miriam" w:hint="cs"/>
                      <w:sz w:val="18"/>
                      <w:szCs w:val="18"/>
                      <w:rtl/>
                    </w:rPr>
                    <w:t>-202</w:t>
                  </w:r>
                  <w:r w:rsidR="009332C6">
                    <w:rPr>
                      <w:rFonts w:cs="Miriam" w:hint="cs"/>
                      <w:sz w:val="18"/>
                      <w:szCs w:val="18"/>
                      <w:rtl/>
                    </w:rPr>
                    <w:t>2</w:t>
                  </w:r>
                </w:p>
              </w:txbxContent>
            </v:textbox>
            <w10:anchorlock/>
          </v:rect>
        </w:pict>
      </w:r>
      <w:r>
        <w:rPr>
          <w:rStyle w:val="big-number"/>
          <w:rtl/>
        </w:rPr>
        <w:t>24</w:t>
      </w:r>
      <w:r>
        <w:rPr>
          <w:rStyle w:val="default"/>
          <w:rFonts w:cs="FrankRuehl" w:hint="cs"/>
          <w:rtl/>
        </w:rPr>
        <w:t>א</w:t>
      </w:r>
      <w:r w:rsidRPr="004C24DF">
        <w:rPr>
          <w:rStyle w:val="default"/>
          <w:rFonts w:cs="FrankRuehl"/>
          <w:rtl/>
        </w:rPr>
        <w:t>.</w:t>
      </w:r>
      <w:r w:rsidRPr="004C24DF">
        <w:rPr>
          <w:rStyle w:val="default"/>
          <w:rFonts w:cs="FrankRuehl"/>
          <w:rtl/>
        </w:rPr>
        <w:tab/>
      </w:r>
      <w:r>
        <w:rPr>
          <w:rStyle w:val="default"/>
          <w:rFonts w:cs="FrankRuehl"/>
          <w:rtl/>
        </w:rPr>
        <w:t>(</w:t>
      </w:r>
      <w:r w:rsidR="001B6974">
        <w:rPr>
          <w:rStyle w:val="default"/>
          <w:rFonts w:cs="FrankRuehl" w:hint="cs"/>
          <w:rtl/>
        </w:rPr>
        <w:t>פקע)</w:t>
      </w:r>
      <w:r w:rsidR="00DB1956" w:rsidRPr="00DB1956">
        <w:rPr>
          <w:rStyle w:val="default"/>
          <w:rFonts w:cs="FrankRuehl" w:hint="cs"/>
          <w:rtl/>
        </w:rPr>
        <w:t>.</w:t>
      </w:r>
    </w:p>
    <w:p w:rsidR="00D91025" w:rsidRPr="001B6974" w:rsidRDefault="00D91025" w:rsidP="00D91025">
      <w:pPr>
        <w:pStyle w:val="P00"/>
        <w:spacing w:before="0"/>
        <w:ind w:left="0" w:right="1134"/>
        <w:rPr>
          <w:rStyle w:val="default"/>
          <w:rFonts w:ascii="FrankRuehl" w:hAnsi="FrankRuehl" w:cs="FrankRuehl"/>
          <w:vanish/>
          <w:color w:val="FF0000"/>
          <w:sz w:val="20"/>
          <w:szCs w:val="20"/>
          <w:shd w:val="clear" w:color="auto" w:fill="FFFF99"/>
          <w:rtl/>
        </w:rPr>
      </w:pPr>
      <w:bookmarkStart w:id="74" w:name="Rov451"/>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D91025" w:rsidRPr="001B6974" w:rsidRDefault="00D91025" w:rsidP="00D91025">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D91025" w:rsidRPr="001B6974" w:rsidRDefault="00D91025" w:rsidP="00D91025">
      <w:pPr>
        <w:pStyle w:val="P00"/>
        <w:spacing w:before="0"/>
        <w:ind w:left="0" w:right="1134"/>
        <w:rPr>
          <w:rStyle w:val="default"/>
          <w:rFonts w:ascii="FrankRuehl" w:hAnsi="FrankRuehl" w:cs="FrankRuehl"/>
          <w:vanish/>
          <w:sz w:val="20"/>
          <w:szCs w:val="20"/>
          <w:shd w:val="clear" w:color="auto" w:fill="FFFF99"/>
          <w:rtl/>
        </w:rPr>
      </w:pPr>
      <w:hyperlink r:id="rId220"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196 (</w:t>
      </w:r>
      <w:hyperlink r:id="rId221"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37078A" w:rsidRPr="001B6974" w:rsidRDefault="0037078A" w:rsidP="0037078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24א</w:t>
      </w:r>
    </w:p>
    <w:p w:rsidR="0037078A" w:rsidRPr="001B6974" w:rsidRDefault="0037078A" w:rsidP="0037078A">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37078A" w:rsidRPr="001B6974" w:rsidRDefault="0037078A" w:rsidP="0037078A">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vanish/>
          <w:sz w:val="16"/>
          <w:szCs w:val="16"/>
          <w:shd w:val="clear" w:color="auto" w:fill="FFFF99"/>
          <w:rtl/>
        </w:rPr>
        <w:t>קיום ישיבות בהיוועדות חזותית – הוראת שעה</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24</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נדרשה הוועדה המרכזית או ועדה אזורית לקיים ישיבה, רשאי יושב ראש הוועדה להורות כי הישיבה תתקיים בדרך של היוועדות חזותית אם אין אפשרות מעשית לכנס את הישיבה בנוכחות חברי הוועדה ומי שנדרשה הזמנתו לוועדה, בשל הגבלות שהוטלו לפי חיקוק שתכליתו התמודדות עם התפשטות נגיף הקורונה החדש.</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על אף האמור בסעיף קטן (א), אפשר לקיים את ישיבת הוועדה בדרך של היוועדות חזותית אף אם יש אפשרות מעשית לכנס את הוועדה בנוכחות חברי הוועדה ומי שנדרשה הזמנתו לוועדה, אם הסכימו לכך כל חברי הוועדה; הסכמה כאמור בסעיף קטן זה יכול שתהיה אף לכך שרק חלק ממשתתפי הישיבה ישתתפו בה בדרך של היוועדות חזותית.</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ישיבת ועדה תתקיים בדרך של היוועדות חזותית רק אם יתאפשר לכל חברי הוועדה ולכל מי שנדרשה הזמנתו לוועדה לראות את הישיבה ואת כלל המשתתפים בה באמצעות מסך, לשמוע את כלל המשתתפים בישיבה ואת הנעשה בה בזמן אמת ולהשמיע את עמדתם.</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התקיימה ישיבת ועדה בנוכחות חברי הוועדה ומי שנדרשה הזמנתו לוועדה, רשאי יושב ראש הוועדה להתיר לחבר הוועדה או למי שנדרשה הזמנתו לוועדה שביקש זאת להשתתף בישיבה של הוועדה בדרך של היוועדות חזותית.</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ישיבה לפי סעיף זה המתקיימת בדרך של נוכחות חברי הוועדה בחדרים שונים במתקני הוועדה, תתקיים כך שנוכחות חברי הוועדה בכל אחד מהחדרים תהיה ככל האפשר בהתאם לייצוג הסיעתי בוועדה.</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החלטה בישיבה לפי סעיף זה תתקבל לאחר שלכל חבר ועדה ניתנה אפשרות להשתתף בדיון ולהצביע; הצבעה בישיבה כאמור תהיה שמית, אלא אם כן החליט יושב ראש הוועדה אחרת.</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(ז)</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ראה משתתף בישיבה כי בשל קיום וניהול הישיבה בדרך של היוועדות חזותית נפגעה זכותו להשתתף בישיבה או לשמוע או להשמיע את עמדתו או שלא התקיימו התנאים לפי סעיף זה, רשאי הוא לדרוש כי הדבר יירשם בפרוטוקול.</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הוראות סעיף 24(א) עד (ז) יחולו על ישיבת ועדה לפי סעיף זה.</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בהזמנה לישיבה המתקיימת לפי סעיף זה יצוין כי הישיבה תתקיים בדרך של היוועדות חזותית ויפורטו בה הנחיות לעניין ההשתתפות בישיבה.</w:t>
      </w:r>
    </w:p>
    <w:p w:rsidR="0037078A" w:rsidRPr="001B6974" w:rsidRDefault="0037078A" w:rsidP="0037078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לעניין סעיף זה, "היוועדות חזותית"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תקשורת בין כמה מוקדים המאפשרת העברת תמונה וקול בזמן אמת.</w:t>
      </w:r>
    </w:p>
    <w:p w:rsidR="0037078A" w:rsidRPr="001B6974" w:rsidRDefault="0037078A" w:rsidP="0037078A">
      <w:pPr>
        <w:pStyle w:val="P00"/>
        <w:spacing w:before="0"/>
        <w:ind w:left="0" w:right="1134"/>
        <w:rPr>
          <w:rStyle w:val="default"/>
          <w:rFonts w:ascii="FrankRuehl" w:hAnsi="FrankRuehl" w:cs="FrankRuehl"/>
          <w:vanish/>
          <w:sz w:val="20"/>
          <w:szCs w:val="20"/>
          <w:shd w:val="clear" w:color="auto" w:fill="FFFF99"/>
          <w:rtl/>
        </w:rPr>
      </w:pPr>
      <w:bookmarkStart w:id="75" w:name="_Hlk107740481"/>
    </w:p>
    <w:p w:rsidR="0037078A" w:rsidRPr="001B6974" w:rsidRDefault="0037078A" w:rsidP="0037078A">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37078A" w:rsidRPr="001B6974" w:rsidRDefault="0037078A" w:rsidP="0037078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37078A" w:rsidRPr="001B6974" w:rsidRDefault="0037078A" w:rsidP="0037078A">
      <w:pPr>
        <w:pStyle w:val="P00"/>
        <w:spacing w:before="0"/>
        <w:ind w:left="0" w:right="1134"/>
        <w:rPr>
          <w:rStyle w:val="default"/>
          <w:rFonts w:ascii="FrankRuehl" w:hAnsi="FrankRuehl" w:cs="FrankRuehl"/>
          <w:vanish/>
          <w:sz w:val="20"/>
          <w:szCs w:val="20"/>
          <w:shd w:val="clear" w:color="auto" w:fill="FFFF99"/>
          <w:rtl/>
        </w:rPr>
      </w:pPr>
      <w:hyperlink r:id="rId22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904 (</w:t>
      </w:r>
      <w:hyperlink r:id="rId22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D91025" w:rsidRPr="001B6974" w:rsidRDefault="00D91025" w:rsidP="00D91025">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24א</w:t>
      </w:r>
    </w:p>
    <w:p w:rsidR="00D91025" w:rsidRPr="001B6974" w:rsidRDefault="00D91025" w:rsidP="00D91025">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bookmarkEnd w:id="75"/>
    <w:p w:rsidR="00D91025" w:rsidRPr="001B6974" w:rsidRDefault="00D91025" w:rsidP="00D91025">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vanish/>
          <w:sz w:val="16"/>
          <w:szCs w:val="16"/>
          <w:shd w:val="clear" w:color="auto" w:fill="FFFF99"/>
          <w:rtl/>
        </w:rPr>
        <w:t>קיום ישיבות בהיוועדות חזותית</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24</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נדרשה הוועדה המרכזית או ועדה אזורית לקיים ישיבה, </w:t>
      </w:r>
      <w:r w:rsidR="009332C6" w:rsidRPr="001B6974">
        <w:rPr>
          <w:rStyle w:val="default"/>
          <w:rFonts w:cs="FrankRuehl" w:hint="cs"/>
          <w:vanish/>
          <w:sz w:val="22"/>
          <w:szCs w:val="22"/>
          <w:shd w:val="clear" w:color="auto" w:fill="FFFF99"/>
          <w:rtl/>
        </w:rPr>
        <w:t xml:space="preserve">והתקיימו נסיבות מיוחדות שמצדיקות זאת, רשאי יושב ראש הוועדה, לאחר ששקל בין היתר את נושא הישיבה ואת האפשרות המעשית לכנס את חברי הוועדה, </w:t>
      </w:r>
      <w:r w:rsidRPr="001B6974">
        <w:rPr>
          <w:rStyle w:val="default"/>
          <w:rFonts w:cs="FrankRuehl" w:hint="cs"/>
          <w:vanish/>
          <w:sz w:val="22"/>
          <w:szCs w:val="22"/>
          <w:shd w:val="clear" w:color="auto" w:fill="FFFF99"/>
          <w:rtl/>
        </w:rPr>
        <w:t>להורות כי הישיבה תתקיים בדרך של היוועדות חזותית</w:t>
      </w:r>
      <w:r w:rsidR="009332C6" w:rsidRPr="001B6974">
        <w:rPr>
          <w:rStyle w:val="default"/>
          <w:rFonts w:cs="FrankRuehl" w:hint="cs"/>
          <w:vanish/>
          <w:sz w:val="22"/>
          <w:szCs w:val="22"/>
          <w:shd w:val="clear" w:color="auto" w:fill="FFFF99"/>
          <w:rtl/>
        </w:rPr>
        <w:t>; ואולם, דיון בעניין בקשה לאשר או לסרב לאשר השתתפות של מועמד או רשימת מועמדים בבחירות לכנסת לפי הוראות סעיף 7א לחוק-יסוד: הכנסת לא יתקיים בהיוועדות חזותית ויחולו הוראות סעיף קטן (ד)</w:t>
      </w:r>
      <w:r w:rsidRPr="001B6974">
        <w:rPr>
          <w:rStyle w:val="default"/>
          <w:rFonts w:cs="FrankRuehl" w:hint="cs"/>
          <w:vanish/>
          <w:sz w:val="22"/>
          <w:szCs w:val="22"/>
          <w:shd w:val="clear" w:color="auto" w:fill="FFFF99"/>
          <w:rtl/>
        </w:rPr>
        <w:t>.</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על אף האמור בסעיף קטן (א), אפשר לקיים את ישיבת הוועדה בדרך של היוועדות חזותית אף אם </w:t>
      </w:r>
      <w:r w:rsidR="00670A64" w:rsidRPr="001B6974">
        <w:rPr>
          <w:rStyle w:val="default"/>
          <w:rFonts w:cs="FrankRuehl" w:hint="cs"/>
          <w:vanish/>
          <w:sz w:val="22"/>
          <w:szCs w:val="22"/>
          <w:shd w:val="clear" w:color="auto" w:fill="FFFF99"/>
          <w:rtl/>
        </w:rPr>
        <w:t>יושב ראש הוועדה לא החליט לכנסה כאמור באותו סעיף קטן</w:t>
      </w:r>
      <w:r w:rsidRPr="001B6974">
        <w:rPr>
          <w:rStyle w:val="default"/>
          <w:rFonts w:cs="FrankRuehl" w:hint="cs"/>
          <w:vanish/>
          <w:sz w:val="22"/>
          <w:szCs w:val="22"/>
          <w:shd w:val="clear" w:color="auto" w:fill="FFFF99"/>
          <w:rtl/>
        </w:rPr>
        <w:t>, אם הסכימו לכך כל חברי הוועדה; הסכמה כאמור בסעיף קטן זה יכול שתהיה אף לכך שרק חלק ממשתתפי הישיבה ישתתפו בה בדרך של היוועדות חזותית.</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ישיבת ועדה תתקיים בדרך של היוועדות חזותית רק אם יתאפשר לכל חברי הוועדה ולכל מי שנדרשה הזמנתו לוועדה</w:t>
      </w:r>
      <w:r w:rsidR="00DB1956" w:rsidRPr="001B6974">
        <w:rPr>
          <w:rStyle w:val="default"/>
          <w:rFonts w:cs="FrankRuehl" w:hint="cs"/>
          <w:vanish/>
          <w:sz w:val="22"/>
          <w:szCs w:val="22"/>
          <w:shd w:val="clear" w:color="auto" w:fill="FFFF99"/>
          <w:rtl/>
        </w:rPr>
        <w:t>,</w:t>
      </w:r>
      <w:r w:rsidRPr="001B6974">
        <w:rPr>
          <w:rStyle w:val="default"/>
          <w:rFonts w:cs="FrankRuehl" w:hint="cs"/>
          <w:vanish/>
          <w:sz w:val="22"/>
          <w:szCs w:val="22"/>
          <w:shd w:val="clear" w:color="auto" w:fill="FFFF99"/>
          <w:rtl/>
        </w:rPr>
        <w:t xml:space="preserve"> לראות את הישיבה ואת כלל המשתתפים בה באמצעות מסך, לשמוע את כלל המשתתפים בישיבה ואת הנעשה בה בזמן אמת ולהשמיע את עמדתם.</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התקיימה ישיבת ועדה בנוכחות חברי הוועדה ומי שנדרשה הזמנתו לוועדה, רשאי יושב ראש הוועדה להתיר </w:t>
      </w:r>
      <w:r w:rsidR="00DB1956" w:rsidRPr="001B6974">
        <w:rPr>
          <w:rStyle w:val="default"/>
          <w:rFonts w:cs="FrankRuehl" w:hint="cs"/>
          <w:vanish/>
          <w:sz w:val="22"/>
          <w:szCs w:val="22"/>
          <w:shd w:val="clear" w:color="auto" w:fill="FFFF99"/>
          <w:rtl/>
        </w:rPr>
        <w:t>למי מהם</w:t>
      </w:r>
      <w:r w:rsidRPr="001B6974">
        <w:rPr>
          <w:rStyle w:val="default"/>
          <w:rFonts w:cs="FrankRuehl" w:hint="cs"/>
          <w:vanish/>
          <w:sz w:val="22"/>
          <w:szCs w:val="22"/>
          <w:shd w:val="clear" w:color="auto" w:fill="FFFF99"/>
          <w:rtl/>
        </w:rPr>
        <w:t xml:space="preserve"> שביקש זאת להשתתף בישיבה של הוועדה בדרך של היוועדות חזותית.</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ישיבה לפי סעיף זה המתקיימת בדרך של נוכחות חברי הוועדה בחדרים שונים במ</w:t>
      </w:r>
      <w:r w:rsidR="00DB1956" w:rsidRPr="001B6974">
        <w:rPr>
          <w:rStyle w:val="default"/>
          <w:rFonts w:cs="FrankRuehl" w:hint="cs"/>
          <w:vanish/>
          <w:sz w:val="22"/>
          <w:szCs w:val="22"/>
          <w:shd w:val="clear" w:color="auto" w:fill="FFFF99"/>
          <w:rtl/>
        </w:rPr>
        <w:t>י</w:t>
      </w:r>
      <w:r w:rsidRPr="001B6974">
        <w:rPr>
          <w:rStyle w:val="default"/>
          <w:rFonts w:cs="FrankRuehl" w:hint="cs"/>
          <w:vanish/>
          <w:sz w:val="22"/>
          <w:szCs w:val="22"/>
          <w:shd w:val="clear" w:color="auto" w:fill="FFFF99"/>
          <w:rtl/>
        </w:rPr>
        <w:t>תקני הוועדה, תתקיים כך שנוכחות חברי הוועדה בכל אחד מהחדרים תהיה ככל האפשר בהתאם לייצוג הסיעתי בוועדה.</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החלטה בישיבה לפי סעיף זה תתקבל לאחר שלכל חבר ועדה ניתנה אפשרות להשתתף בדיון ולהצביע; הצבעה בישיבה כאמור תהיה שמית, אלא אם כן החליט יושב ראש הוועדה אחרת.</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(ז)</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ראה משתתף בישיבה כי בשל קיו</w:t>
      </w:r>
      <w:r w:rsidR="00DB1956" w:rsidRPr="001B6974">
        <w:rPr>
          <w:rStyle w:val="default"/>
          <w:rFonts w:cs="FrankRuehl" w:hint="cs"/>
          <w:vanish/>
          <w:sz w:val="22"/>
          <w:szCs w:val="22"/>
          <w:shd w:val="clear" w:color="auto" w:fill="FFFF99"/>
          <w:rtl/>
        </w:rPr>
        <w:t>מה</w:t>
      </w:r>
      <w:r w:rsidRPr="001B6974">
        <w:rPr>
          <w:rStyle w:val="default"/>
          <w:rFonts w:cs="FrankRuehl" w:hint="cs"/>
          <w:vanish/>
          <w:sz w:val="22"/>
          <w:szCs w:val="22"/>
          <w:shd w:val="clear" w:color="auto" w:fill="FFFF99"/>
          <w:rtl/>
        </w:rPr>
        <w:t xml:space="preserve"> וניהול</w:t>
      </w:r>
      <w:r w:rsidR="00DB1956" w:rsidRPr="001B6974">
        <w:rPr>
          <w:rStyle w:val="default"/>
          <w:rFonts w:cs="FrankRuehl" w:hint="cs"/>
          <w:vanish/>
          <w:sz w:val="22"/>
          <w:szCs w:val="22"/>
          <w:shd w:val="clear" w:color="auto" w:fill="FFFF99"/>
          <w:rtl/>
        </w:rPr>
        <w:t>ה של</w:t>
      </w:r>
      <w:r w:rsidRPr="001B6974">
        <w:rPr>
          <w:rStyle w:val="default"/>
          <w:rFonts w:cs="FrankRuehl" w:hint="cs"/>
          <w:vanish/>
          <w:sz w:val="22"/>
          <w:szCs w:val="22"/>
          <w:shd w:val="clear" w:color="auto" w:fill="FFFF99"/>
          <w:rtl/>
        </w:rPr>
        <w:t xml:space="preserve"> הישיבה בדרך של היוועדות חזותית נפגעה זכותו להשתתף בישיבה או לשמוע או להשמיע את עמדתו או שלא התקיימו התנאים לפי סעיף זה, רשאי הוא לדרוש כי הדבר יירשם בפרוטוקול.</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הוראות סעיף 24(א) עד (ז) יחולו על ישיבת ועדה לפי סעיף זה.</w:t>
      </w:r>
    </w:p>
    <w:p w:rsidR="00D91025" w:rsidRPr="001B6974" w:rsidRDefault="00D91025" w:rsidP="00D9102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בהזמנה לישיבה המתקיימת לפי סעיף זה יצוין כי הישיבה תתקיים בדרך של היוועדות חזותית ויפורטו בה הנחיות לעניין ההשתתפות בישיבה.</w:t>
      </w:r>
    </w:p>
    <w:p w:rsidR="00D91025" w:rsidRPr="00D91025" w:rsidRDefault="00D91025" w:rsidP="00DB1956">
      <w:pPr>
        <w:pStyle w:val="P00"/>
        <w:spacing w:before="0"/>
        <w:ind w:left="0" w:right="1134"/>
        <w:rPr>
          <w:rStyle w:val="default"/>
          <w:rFonts w:cs="FrankRuehl" w:hint="cs"/>
          <w:sz w:val="2"/>
          <w:szCs w:val="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לעניין סעיף זה, "היוועדות חזותית"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תקשורת בין כמה מוקדים המאפשרת העברת תמונה וקול בזמן אמת</w:t>
      </w:r>
      <w:r w:rsidR="0037078A" w:rsidRPr="001B6974">
        <w:rPr>
          <w:rStyle w:val="default"/>
          <w:rFonts w:cs="FrankRuehl" w:hint="cs"/>
          <w:vanish/>
          <w:sz w:val="22"/>
          <w:szCs w:val="22"/>
          <w:shd w:val="clear" w:color="auto" w:fill="FFFF99"/>
          <w:rtl/>
        </w:rPr>
        <w:t>.</w:t>
      </w:r>
      <w:bookmarkEnd w:id="74"/>
    </w:p>
    <w:p w:rsidR="00D91025" w:rsidRDefault="00D91025" w:rsidP="004C24DF">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bookmarkStart w:id="76" w:name="Seif99"/>
      <w:bookmarkEnd w:id="76"/>
      <w:r>
        <w:rPr>
          <w:lang w:val="he-IL"/>
        </w:rPr>
        <w:pict>
          <v:rect id="_x0000_s2114" style="position:absolute;left:0;text-align:left;margin-left:464.5pt;margin-top:8.05pt;width:75.05pt;height:15.55pt;z-index:2516254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קביעת סי</w:t>
                  </w:r>
                  <w:r>
                    <w:rPr>
                      <w:rFonts w:cs="Miriam" w:hint="cs"/>
                      <w:sz w:val="18"/>
                      <w:szCs w:val="18"/>
                      <w:rtl/>
                    </w:rPr>
                    <w:t>עות הכנסת</w:t>
                  </w:r>
                </w:p>
              </w:txbxContent>
            </v:textbox>
            <w10:anchorlock/>
          </v:rect>
        </w:pict>
      </w:r>
      <w:r>
        <w:rPr>
          <w:rStyle w:val="big-number"/>
          <w:rtl/>
        </w:rPr>
        <w:t>25.</w:t>
      </w:r>
      <w:r>
        <w:rPr>
          <w:rStyle w:val="big-number"/>
          <w:rtl/>
        </w:rPr>
        <w:tab/>
      </w:r>
      <w:r>
        <w:rPr>
          <w:rStyle w:val="default"/>
          <w:rFonts w:cs="FrankRuehl"/>
          <w:rtl/>
        </w:rPr>
        <w:t>(א)</w:t>
      </w:r>
      <w:r>
        <w:rPr>
          <w:rStyle w:val="default"/>
          <w:rFonts w:cs="FrankRuehl"/>
          <w:rtl/>
        </w:rPr>
        <w:tab/>
        <w:t>לענין ה</w:t>
      </w:r>
      <w:r>
        <w:rPr>
          <w:rStyle w:val="default"/>
          <w:rFonts w:cs="FrankRuehl" w:hint="cs"/>
          <w:rtl/>
        </w:rPr>
        <w:t>קמת הועדה המרכזית יראו רשימת מועמדים שמתוכה נבחרו חברים לכנ</w:t>
      </w:r>
      <w:r>
        <w:rPr>
          <w:rStyle w:val="default"/>
          <w:rFonts w:cs="FrankRuehl"/>
          <w:rtl/>
        </w:rPr>
        <w:t xml:space="preserve">סת – כסיעה, </w:t>
      </w:r>
      <w:r>
        <w:rPr>
          <w:rStyle w:val="default"/>
          <w:rFonts w:cs="FrankRuehl" w:hint="cs"/>
          <w:rtl/>
        </w:rPr>
        <w:t>ומספר חברי הסיעה כמ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המו</w:t>
      </w:r>
      <w:r>
        <w:rPr>
          <w:rStyle w:val="default"/>
          <w:rFonts w:cs="FrankRuehl"/>
          <w:rtl/>
        </w:rPr>
        <w:t>עמדים שנ</w:t>
      </w:r>
      <w:r>
        <w:rPr>
          <w:rStyle w:val="default"/>
          <w:rFonts w:cs="FrankRuehl" w:hint="cs"/>
          <w:rtl/>
        </w:rPr>
        <w:t>בחרו; בא כוחה של רשימת המועמדים וממ</w:t>
      </w:r>
      <w:r>
        <w:rPr>
          <w:rStyle w:val="default"/>
          <w:rFonts w:cs="FrankRuehl"/>
          <w:rtl/>
        </w:rPr>
        <w:t>לא</w:t>
      </w:r>
      <w:r>
        <w:rPr>
          <w:rStyle w:val="default"/>
          <w:rFonts w:cs="FrankRuehl" w:hint="cs"/>
          <w:rtl/>
        </w:rPr>
        <w:t xml:space="preserve"> מ</w:t>
      </w:r>
      <w:r>
        <w:rPr>
          <w:rStyle w:val="default"/>
          <w:rFonts w:cs="FrankRuehl"/>
          <w:rtl/>
        </w:rPr>
        <w:t>קו</w:t>
      </w:r>
      <w:r>
        <w:rPr>
          <w:rStyle w:val="default"/>
          <w:rFonts w:cs="FrankRuehl" w:hint="cs"/>
          <w:rtl/>
        </w:rPr>
        <w:t>מו יהיו בא כוחה של הסיעה וממלא מקומו.</w:t>
      </w:r>
    </w:p>
    <w:p w:rsidR="00E92072" w:rsidRPr="00E92072" w:rsidRDefault="00E92072" w:rsidP="00E92072">
      <w:pPr>
        <w:pStyle w:val="P00"/>
        <w:spacing w:before="72"/>
        <w:ind w:left="0" w:right="1134"/>
        <w:rPr>
          <w:rStyle w:val="default"/>
          <w:rFonts w:cs="FrankRuehl"/>
          <w:rtl/>
        </w:rPr>
      </w:pPr>
      <w:r>
        <w:rPr>
          <w:rFonts w:cs="FrankRuehl"/>
          <w:sz w:val="26"/>
          <w:rtl/>
          <w:lang w:eastAsia="en-US"/>
        </w:rPr>
        <w:pict>
          <v:shape id="_x0000_s2632" type="#_x0000_t202" style="position:absolute;left:0;text-align:left;margin-left:470.35pt;margin-top:7.1pt;width:1in;height:22.15pt;z-index:251847680" filled="f" stroked="f">
            <v:textbox inset="1mm,0,1mm,0">
              <w:txbxContent>
                <w:p w:rsidR="00DC28D6" w:rsidRDefault="00DC28D6" w:rsidP="00E92072">
                  <w:pPr>
                    <w:spacing w:line="160" w:lineRule="exact"/>
                    <w:jc w:val="left"/>
                    <w:rPr>
                      <w:rFonts w:cs="Miriam" w:hint="cs"/>
                      <w:noProof/>
                      <w:sz w:val="18"/>
                      <w:szCs w:val="18"/>
                      <w:rtl/>
                    </w:rPr>
                  </w:pPr>
                  <w:r>
                    <w:rPr>
                      <w:rFonts w:cs="Miriam" w:hint="cs"/>
                      <w:noProof/>
                      <w:sz w:val="18"/>
                      <w:szCs w:val="18"/>
                      <w:rtl/>
                    </w:rPr>
                    <w:t>(תיקון מס' 71) תשע"ח-2018</w:t>
                  </w:r>
                </w:p>
              </w:txbxContent>
            </v:textbox>
            <w10:anchorlock/>
          </v:shape>
        </w:pict>
      </w:r>
      <w:r>
        <w:rPr>
          <w:rFonts w:cs="FrankRuehl"/>
          <w:sz w:val="26"/>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rtl/>
        </w:rPr>
        <w:tab/>
      </w:r>
      <w:r w:rsidRPr="00E92072">
        <w:rPr>
          <w:rStyle w:val="default"/>
          <w:rFonts w:cs="FrankRuehl" w:hint="cs"/>
          <w:rtl/>
        </w:rPr>
        <w:t>קמה סיעה בכנסת עקב התפלגות או מיזוג של סיעות כאמור בסעיף 60 לחוק הכנסת, התשנ"ד-1994, תודיע הסיעה בכתב לוועדת הכנסת, במועד ההתפלגות או המיזוג, מיהם בא כוחה וממלא מקומו, והודעה על כך תפורסם ברשומות מטעם הכנסת ותימסר ליושב ראש הוועדה המרכזית.</w:t>
      </w:r>
    </w:p>
    <w:p w:rsidR="006639E5" w:rsidRDefault="004F635F">
      <w:pPr>
        <w:pStyle w:val="P00"/>
        <w:spacing w:before="72"/>
        <w:ind w:left="0" w:right="1134"/>
        <w:rPr>
          <w:rStyle w:val="default"/>
          <w:rFonts w:cs="FrankRuehl"/>
          <w:rtl/>
        </w:rPr>
      </w:pPr>
      <w:r>
        <w:rPr>
          <w:rFonts w:cs="FrankRuehl"/>
          <w:sz w:val="26"/>
          <w:rtl/>
          <w:lang w:eastAsia="en-US"/>
        </w:rPr>
        <w:pict>
          <v:shape id="_x0000_s2532" type="#_x0000_t202" style="position:absolute;left:0;text-align:left;margin-left:470.35pt;margin-top:7.1pt;width:1in;height:33.15pt;z-index:251809792" filled="f" stroked="f">
            <v:textbox inset="1mm,0,1mm,0">
              <w:txbxContent>
                <w:p w:rsidR="00DC28D6" w:rsidRDefault="00DC28D6" w:rsidP="004F635F">
                  <w:pPr>
                    <w:spacing w:line="160" w:lineRule="exact"/>
                    <w:jc w:val="left"/>
                    <w:rPr>
                      <w:rFonts w:cs="Miriam"/>
                      <w:noProof/>
                      <w:sz w:val="18"/>
                      <w:szCs w:val="18"/>
                      <w:rtl/>
                    </w:rPr>
                  </w:pPr>
                  <w:r>
                    <w:rPr>
                      <w:rFonts w:cs="Miriam" w:hint="cs"/>
                      <w:sz w:val="18"/>
                      <w:szCs w:val="18"/>
                      <w:rtl/>
                    </w:rPr>
                    <w:t>(תיקון מס' 59) תשע"א-2011</w:t>
                  </w:r>
                </w:p>
                <w:p w:rsidR="00DC28D6" w:rsidRDefault="00DC28D6" w:rsidP="004F635F">
                  <w:pPr>
                    <w:spacing w:line="160" w:lineRule="exact"/>
                    <w:jc w:val="left"/>
                    <w:rPr>
                      <w:rFonts w:cs="Miriam" w:hint="cs"/>
                      <w:noProof/>
                      <w:sz w:val="18"/>
                      <w:szCs w:val="18"/>
                      <w:rtl/>
                    </w:rPr>
                  </w:pPr>
                  <w:r>
                    <w:rPr>
                      <w:rFonts w:cs="Miriam" w:hint="cs"/>
                      <w:noProof/>
                      <w:sz w:val="18"/>
                      <w:szCs w:val="18"/>
                      <w:rtl/>
                    </w:rPr>
                    <w:t>(תיקון מס' 71) תשע"ח-2018</w:t>
                  </w:r>
                </w:p>
              </w:txbxContent>
            </v:textbox>
            <w10:anchorlock/>
          </v:shape>
        </w:pict>
      </w:r>
      <w:r w:rsidR="006639E5">
        <w:rPr>
          <w:rFonts w:cs="FrankRuehl"/>
          <w:sz w:val="26"/>
          <w:rtl/>
        </w:rPr>
        <w:tab/>
      </w:r>
      <w:r w:rsidR="006639E5">
        <w:rPr>
          <w:rStyle w:val="default"/>
          <w:rFonts w:cs="FrankRuehl"/>
          <w:rtl/>
        </w:rPr>
        <w:t>(ב)</w:t>
      </w:r>
      <w:r w:rsidR="006639E5">
        <w:rPr>
          <w:rStyle w:val="default"/>
          <w:rFonts w:cs="FrankRuehl"/>
          <w:rtl/>
        </w:rPr>
        <w:tab/>
        <w:t>כל סיעה</w:t>
      </w:r>
      <w:r w:rsidR="006639E5">
        <w:rPr>
          <w:rStyle w:val="default"/>
          <w:rFonts w:cs="FrankRuehl" w:hint="cs"/>
          <w:rtl/>
        </w:rPr>
        <w:t xml:space="preserve"> רשאית בכל עת, על ידי הודעה בכתב ליושב ראש הכנסת, להחליף באי כוחה וממלאי מקומם</w:t>
      </w:r>
      <w:r w:rsidR="00EA7FAB" w:rsidRPr="00EA7FAB">
        <w:rPr>
          <w:rStyle w:val="default"/>
          <w:rFonts w:cs="FrankRuehl" w:hint="cs"/>
          <w:rtl/>
        </w:rPr>
        <w:t xml:space="preserve">; </w:t>
      </w:r>
      <w:r w:rsidR="00E92072" w:rsidRPr="00E92072">
        <w:rPr>
          <w:rStyle w:val="default"/>
          <w:rFonts w:cs="FrankRuehl" w:hint="cs"/>
          <w:rtl/>
        </w:rPr>
        <w:t xml:space="preserve">ההודעה תימסר בידי בא כוח הסיעה או ממלא מקומו, אלא אם כן הודיעו רוב חברי הסיעה אחרת; </w:t>
      </w:r>
      <w:r w:rsidR="00EA7FAB" w:rsidRPr="00EA7FAB">
        <w:rPr>
          <w:rStyle w:val="default"/>
          <w:rFonts w:cs="FrankRuehl" w:hint="cs"/>
          <w:rtl/>
        </w:rPr>
        <w:t>הודעה על באי כוח הסיעות וממלאי מקומם ועל כל שינוי בהם, תפורסם ברשומות מטעם הכנסת ותימסר ליושב ראש הוועדה המרכזית</w:t>
      </w:r>
      <w:r w:rsidR="006639E5">
        <w:rPr>
          <w:rStyle w:val="default"/>
          <w:rFonts w:cs="FrankRuehl" w:hint="cs"/>
          <w:rtl/>
        </w:rPr>
        <w:t xml:space="preserve">. </w:t>
      </w:r>
    </w:p>
    <w:p w:rsidR="006639E5" w:rsidRDefault="006639E5">
      <w:pPr>
        <w:pStyle w:val="P00"/>
        <w:spacing w:before="72"/>
        <w:ind w:left="0" w:right="1134"/>
        <w:rPr>
          <w:rStyle w:val="default"/>
          <w:rFonts w:cs="FrankRuehl" w:hint="cs"/>
          <w:rtl/>
        </w:rPr>
      </w:pPr>
      <w:r>
        <w:rPr>
          <w:lang w:val="he-IL"/>
        </w:rPr>
        <w:pict>
          <v:rect id="_x0000_s2115" style="position:absolute;left:0;text-align:left;margin-left:464.35pt;margin-top:4.25pt;width:75.05pt;height:19.55pt;z-index:251626496"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hint="cs"/>
                      <w:sz w:val="18"/>
                      <w:szCs w:val="18"/>
                      <w:rtl/>
                    </w:rPr>
                    <w:t>(תיקון מס' 50) תשס"ד-2004</w:t>
                  </w:r>
                </w:p>
              </w:txbxContent>
            </v:textbox>
            <w10:anchorlock/>
          </v:rect>
        </w:pict>
      </w:r>
      <w:r>
        <w:rPr>
          <w:rFonts w:cs="FrankRuehl"/>
          <w:sz w:val="26"/>
          <w:rtl/>
        </w:rPr>
        <w:tab/>
      </w:r>
      <w:r>
        <w:rPr>
          <w:rStyle w:val="default"/>
          <w:rFonts w:cs="FrankRuehl"/>
          <w:rtl/>
        </w:rPr>
        <w:t>(ב1)</w:t>
      </w:r>
      <w:r w:rsidR="00EA7FAB">
        <w:rPr>
          <w:rStyle w:val="default"/>
          <w:rFonts w:cs="FrankRuehl" w:hint="cs"/>
          <w:rtl/>
        </w:rPr>
        <w:t xml:space="preserve"> עד (ב7) </w:t>
      </w:r>
      <w:r>
        <w:rPr>
          <w:rStyle w:val="default"/>
          <w:rFonts w:cs="FrankRuehl" w:hint="cs"/>
          <w:rtl/>
        </w:rPr>
        <w:t>(בוטלו).</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השתנה ה</w:t>
      </w:r>
      <w:r>
        <w:rPr>
          <w:rStyle w:val="default"/>
          <w:rFonts w:cs="FrankRuehl" w:hint="cs"/>
          <w:rtl/>
        </w:rPr>
        <w:t>רכבה הסיעתי של ה</w:t>
      </w:r>
      <w:r>
        <w:rPr>
          <w:rStyle w:val="default"/>
          <w:rFonts w:cs="FrankRuehl"/>
          <w:rtl/>
        </w:rPr>
        <w:t>כנ</w:t>
      </w:r>
      <w:r>
        <w:rPr>
          <w:rStyle w:val="default"/>
          <w:rFonts w:cs="FrankRuehl" w:hint="cs"/>
          <w:rtl/>
        </w:rPr>
        <w:t>סת, או שמה של סיעה או מספר חבריה, וא</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ה ועדת הכנסת את השינוי, ישתנה בהתאם לכך ה</w:t>
      </w:r>
      <w:r>
        <w:rPr>
          <w:rStyle w:val="default"/>
          <w:rFonts w:cs="FrankRuehl"/>
          <w:rtl/>
        </w:rPr>
        <w:t xml:space="preserve">הרכב הסיעתי </w:t>
      </w:r>
      <w:r>
        <w:rPr>
          <w:rStyle w:val="default"/>
          <w:rFonts w:cs="FrankRuehl" w:hint="cs"/>
          <w:rtl/>
        </w:rPr>
        <w:t>של כל ועדות הב</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או </w:t>
      </w:r>
      <w:r>
        <w:rPr>
          <w:rStyle w:val="default"/>
          <w:rFonts w:cs="FrankRuehl"/>
          <w:rtl/>
        </w:rPr>
        <w:t>שם</w:t>
      </w:r>
      <w:r>
        <w:rPr>
          <w:rStyle w:val="default"/>
          <w:rFonts w:cs="FrankRuehl" w:hint="cs"/>
          <w:rtl/>
        </w:rPr>
        <w:t xml:space="preserve"> הסיעה; ואולם </w:t>
      </w:r>
      <w:r>
        <w:rPr>
          <w:rStyle w:val="default"/>
          <w:rFonts w:cs="FrankRuehl"/>
          <w:rtl/>
        </w:rPr>
        <w:t>–</w:t>
      </w:r>
    </w:p>
    <w:p w:rsidR="006639E5" w:rsidRDefault="006639E5">
      <w:pPr>
        <w:pStyle w:val="P22"/>
        <w:spacing w:before="72"/>
        <w:ind w:left="1021" w:right="1134"/>
        <w:rPr>
          <w:rStyle w:val="default"/>
          <w:rFonts w:cs="FrankRuehl"/>
          <w:rtl/>
        </w:rPr>
      </w:pPr>
      <w:r>
        <w:rPr>
          <w:lang w:val="he-IL"/>
        </w:rPr>
        <w:pict>
          <v:rect id="_x0000_s2123" style="position:absolute;left:0;text-align:left;margin-left:464.5pt;margin-top:8.05pt;width:75.05pt;height:16pt;z-index:25146777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txbxContent>
            </v:textbox>
            <w10:anchorlock/>
          </v:rect>
        </w:pict>
      </w:r>
      <w:r>
        <w:rPr>
          <w:rStyle w:val="default"/>
          <w:rFonts w:cs="FrankRuehl"/>
          <w:rtl/>
        </w:rPr>
        <w:t>(1)</w:t>
      </w:r>
      <w:r>
        <w:rPr>
          <w:rStyle w:val="default"/>
          <w:rFonts w:cs="FrankRuehl"/>
          <w:rtl/>
        </w:rPr>
        <w:tab/>
        <w:t>אם השינ</w:t>
      </w:r>
      <w:r>
        <w:rPr>
          <w:rStyle w:val="default"/>
          <w:rFonts w:cs="FrankRuehl" w:hint="cs"/>
          <w:rtl/>
        </w:rPr>
        <w:t>וי בהרכב הסיעתי היה ציר</w:t>
      </w:r>
      <w:r>
        <w:rPr>
          <w:rStyle w:val="default"/>
          <w:rFonts w:cs="FrankRuehl"/>
          <w:rtl/>
        </w:rPr>
        <w:t>וף</w:t>
      </w:r>
      <w:r>
        <w:rPr>
          <w:rStyle w:val="default"/>
          <w:rFonts w:cs="FrankRuehl" w:hint="cs"/>
          <w:rtl/>
        </w:rPr>
        <w:t xml:space="preserve"> ש</w:t>
      </w:r>
      <w:r>
        <w:rPr>
          <w:rStyle w:val="default"/>
          <w:rFonts w:cs="FrankRuehl"/>
          <w:rtl/>
        </w:rPr>
        <w:t xml:space="preserve">ל </w:t>
      </w:r>
      <w:r>
        <w:rPr>
          <w:rStyle w:val="default"/>
          <w:rFonts w:cs="FrankRuehl" w:hint="cs"/>
          <w:rtl/>
        </w:rPr>
        <w:t>שתי סיעות או יותר של הכנסת ושינוי זה נעשה לאחר היום ה-49 שלפני יום הבחירות, ישתנה ההרכב הסיעתי של ועדות הקלפי שבהן נו</w:t>
      </w:r>
      <w:r>
        <w:rPr>
          <w:rStyle w:val="default"/>
          <w:rFonts w:cs="FrankRuehl"/>
          <w:rtl/>
        </w:rPr>
        <w:t>ת</w:t>
      </w:r>
      <w:r>
        <w:rPr>
          <w:rStyle w:val="default"/>
          <w:rFonts w:cs="FrankRuehl" w:hint="cs"/>
          <w:rtl/>
        </w:rPr>
        <w:t>ר</w:t>
      </w:r>
      <w:r>
        <w:rPr>
          <w:rStyle w:val="default"/>
          <w:rFonts w:cs="FrankRuehl"/>
          <w:rtl/>
        </w:rPr>
        <w:t>ו</w:t>
      </w:r>
      <w:r>
        <w:rPr>
          <w:rStyle w:val="default"/>
          <w:rFonts w:cs="FrankRuehl" w:hint="cs"/>
          <w:rtl/>
        </w:rPr>
        <w:t xml:space="preserve"> נציגים של פחות</w:t>
      </w:r>
      <w:r>
        <w:rPr>
          <w:rStyle w:val="default"/>
          <w:rFonts w:cs="FrankRuehl"/>
          <w:rtl/>
        </w:rPr>
        <w:t xml:space="preserve"> משלוש ס</w:t>
      </w:r>
      <w:r>
        <w:rPr>
          <w:rStyle w:val="default"/>
          <w:rFonts w:cs="FrankRuehl" w:hint="cs"/>
          <w:rtl/>
        </w:rPr>
        <w:t>יעות כתוצאה מהשינוי האמור;</w:t>
      </w:r>
      <w:r>
        <w:rPr>
          <w:rStyle w:val="default"/>
          <w:rFonts w:cs="FrankRuehl"/>
          <w:rtl/>
        </w:rPr>
        <w:t xml:space="preserve"> יוש</w:t>
      </w:r>
      <w:r>
        <w:rPr>
          <w:rStyle w:val="default"/>
          <w:rFonts w:cs="FrankRuehl" w:hint="cs"/>
          <w:rtl/>
        </w:rPr>
        <w:t>ב ראש הועדה המרכזית, בהתייעצות עם סגניו, יקבע מחדש את ההרכב הסיעתי של ועדות ה</w:t>
      </w:r>
      <w:r>
        <w:rPr>
          <w:rStyle w:val="default"/>
          <w:rFonts w:cs="FrankRuehl"/>
          <w:rtl/>
        </w:rPr>
        <w:t>קל</w:t>
      </w:r>
      <w:r>
        <w:rPr>
          <w:rStyle w:val="default"/>
          <w:rFonts w:cs="FrankRuehl" w:hint="cs"/>
          <w:rtl/>
        </w:rPr>
        <w:t>פי</w:t>
      </w:r>
      <w:r>
        <w:rPr>
          <w:rStyle w:val="default"/>
          <w:rFonts w:cs="FrankRuehl"/>
          <w:rtl/>
        </w:rPr>
        <w:t>;</w:t>
      </w:r>
    </w:p>
    <w:p w:rsidR="006639E5" w:rsidRDefault="006639E5">
      <w:pPr>
        <w:pStyle w:val="P22"/>
        <w:spacing w:before="72"/>
        <w:ind w:left="1021" w:right="1134"/>
        <w:rPr>
          <w:rStyle w:val="default"/>
          <w:rFonts w:cs="FrankRuehl"/>
          <w:rtl/>
        </w:rPr>
      </w:pPr>
      <w:r>
        <w:rPr>
          <w:lang w:val="he-IL"/>
        </w:rPr>
        <w:pict>
          <v:rect id="_x0000_s2124" style="position:absolute;left:0;text-align:left;margin-left:464.5pt;margin-top:8.05pt;width:75.05pt;height:16pt;z-index:25146880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Style w:val="default"/>
          <w:rFonts w:cs="FrankRuehl"/>
          <w:rtl/>
        </w:rPr>
        <w:t>(2)</w:t>
      </w:r>
      <w:r>
        <w:rPr>
          <w:rStyle w:val="default"/>
          <w:rFonts w:cs="FrankRuehl"/>
          <w:rtl/>
        </w:rPr>
        <w:tab/>
        <w:t>אם השינ</w:t>
      </w:r>
      <w:r>
        <w:rPr>
          <w:rStyle w:val="default"/>
          <w:rFonts w:cs="FrankRuehl" w:hint="cs"/>
          <w:rtl/>
        </w:rPr>
        <w:t>וי בהרכב ה</w:t>
      </w:r>
      <w:r>
        <w:rPr>
          <w:rStyle w:val="default"/>
          <w:rFonts w:cs="FrankRuehl"/>
          <w:rtl/>
        </w:rPr>
        <w:t>סיעת</w:t>
      </w:r>
      <w:r>
        <w:rPr>
          <w:rStyle w:val="default"/>
          <w:rFonts w:cs="FrankRuehl" w:hint="cs"/>
          <w:rtl/>
        </w:rPr>
        <w:t>י</w:t>
      </w:r>
      <w:r>
        <w:rPr>
          <w:rStyle w:val="default"/>
          <w:rFonts w:cs="FrankRuehl"/>
          <w:rtl/>
        </w:rPr>
        <w:t xml:space="preserve"> ה</w:t>
      </w:r>
      <w:r>
        <w:rPr>
          <w:rStyle w:val="default"/>
          <w:rFonts w:cs="FrankRuehl" w:hint="cs"/>
          <w:rtl/>
        </w:rPr>
        <w:t xml:space="preserve">יה התפלגות ושינוי זה נעשה לאחר מינוי חברי הועדות האזוריות, לא יביא השינוי </w:t>
      </w:r>
      <w:r>
        <w:rPr>
          <w:rStyle w:val="default"/>
          <w:rFonts w:cs="FrankRuehl"/>
          <w:rtl/>
        </w:rPr>
        <w:t>לי</w:t>
      </w:r>
      <w:r>
        <w:rPr>
          <w:rStyle w:val="default"/>
          <w:rFonts w:cs="FrankRuehl" w:hint="cs"/>
          <w:rtl/>
        </w:rPr>
        <w:t>די</w:t>
      </w:r>
      <w:r>
        <w:rPr>
          <w:rStyle w:val="default"/>
          <w:rFonts w:cs="FrankRuehl"/>
          <w:rtl/>
        </w:rPr>
        <w:t xml:space="preserve"> ש</w:t>
      </w:r>
      <w:r>
        <w:rPr>
          <w:rStyle w:val="default"/>
          <w:rFonts w:cs="FrankRuehl" w:hint="cs"/>
          <w:rtl/>
        </w:rPr>
        <w:t>ינוי בהר</w:t>
      </w:r>
      <w:r>
        <w:rPr>
          <w:rStyle w:val="default"/>
          <w:rFonts w:cs="FrankRuehl"/>
          <w:rtl/>
        </w:rPr>
        <w:t>כ</w:t>
      </w:r>
      <w:r>
        <w:rPr>
          <w:rStyle w:val="default"/>
          <w:rFonts w:cs="FrankRuehl" w:hint="cs"/>
          <w:rtl/>
        </w:rPr>
        <w:t>ב</w:t>
      </w:r>
      <w:r>
        <w:rPr>
          <w:rStyle w:val="default"/>
          <w:rFonts w:cs="FrankRuehl"/>
          <w:rtl/>
        </w:rPr>
        <w:t xml:space="preserve"> </w:t>
      </w:r>
      <w:r>
        <w:rPr>
          <w:rStyle w:val="default"/>
          <w:rFonts w:cs="FrankRuehl" w:hint="cs"/>
          <w:rtl/>
        </w:rPr>
        <w:t xml:space="preserve">הסיעתי של הועדה המרכזית, </w:t>
      </w:r>
      <w:r>
        <w:rPr>
          <w:rStyle w:val="default"/>
          <w:rFonts w:cs="FrankRuehl"/>
          <w:rtl/>
        </w:rPr>
        <w:t>ה</w:t>
      </w:r>
      <w:r>
        <w:rPr>
          <w:rStyle w:val="default"/>
          <w:rFonts w:cs="FrankRuehl" w:hint="cs"/>
          <w:rtl/>
        </w:rPr>
        <w:t>ועדות האזוריות וועדות הקלפי; לסיעה שנותרה ללא ייצוג בעקבות השינוי יהיה ב</w:t>
      </w:r>
      <w:r>
        <w:rPr>
          <w:rStyle w:val="default"/>
          <w:rFonts w:cs="FrankRuehl"/>
          <w:rtl/>
        </w:rPr>
        <w:t>ועדה המר</w:t>
      </w:r>
      <w:r>
        <w:rPr>
          <w:rStyle w:val="default"/>
          <w:rFonts w:cs="FrankRuehl" w:hint="cs"/>
          <w:rtl/>
        </w:rPr>
        <w:t>כזית ובועדות האזור</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חבר</w:t>
      </w:r>
      <w:r>
        <w:rPr>
          <w:rStyle w:val="default"/>
          <w:rFonts w:cs="FrankRuehl" w:hint="cs"/>
          <w:rtl/>
        </w:rPr>
        <w:t xml:space="preserve"> א</w:t>
      </w:r>
      <w:r>
        <w:rPr>
          <w:rStyle w:val="default"/>
          <w:rFonts w:cs="FrankRuehl"/>
          <w:rtl/>
        </w:rPr>
        <w:t>ח</w:t>
      </w:r>
      <w:r>
        <w:rPr>
          <w:rStyle w:val="default"/>
          <w:rFonts w:cs="FrankRuehl" w:hint="cs"/>
          <w:rtl/>
        </w:rPr>
        <w:t>ד בדעה מייעצת.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לעני</w:t>
      </w:r>
      <w:r>
        <w:rPr>
          <w:rStyle w:val="default"/>
          <w:rFonts w:cs="FrankRuehl" w:hint="cs"/>
          <w:rtl/>
        </w:rPr>
        <w:t>ן ר</w:t>
      </w:r>
      <w:r>
        <w:rPr>
          <w:rStyle w:val="default"/>
          <w:rFonts w:cs="FrankRuehl"/>
          <w:rtl/>
        </w:rPr>
        <w:t>ש</w:t>
      </w:r>
      <w:r>
        <w:rPr>
          <w:rStyle w:val="default"/>
          <w:rFonts w:cs="FrankRuehl" w:hint="cs"/>
          <w:rtl/>
        </w:rPr>
        <w:t xml:space="preserve">ימות המועמדים יובא בחשבון כל שינוי בהרכבה הסיעתי של הכנסת שחל ואושר כאמור עד </w:t>
      </w:r>
      <w:r>
        <w:rPr>
          <w:rStyle w:val="default"/>
          <w:rFonts w:cs="FrankRuehl"/>
          <w:rtl/>
        </w:rPr>
        <w:t>יו</w:t>
      </w:r>
      <w:r>
        <w:rPr>
          <w:rStyle w:val="default"/>
          <w:rFonts w:cs="FrankRuehl" w:hint="cs"/>
          <w:rtl/>
        </w:rPr>
        <w:t>מי</w:t>
      </w:r>
      <w:r>
        <w:rPr>
          <w:rStyle w:val="default"/>
          <w:rFonts w:cs="FrankRuehl"/>
          <w:rtl/>
        </w:rPr>
        <w:t>ים</w:t>
      </w:r>
      <w:r>
        <w:rPr>
          <w:rStyle w:val="default"/>
          <w:rFonts w:cs="FrankRuehl" w:hint="cs"/>
          <w:rtl/>
        </w:rPr>
        <w:t xml:space="preserve"> לפני תו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מועד להגשת רשימות אלה.</w:t>
      </w:r>
    </w:p>
    <w:p w:rsidR="006639E5" w:rsidRDefault="004F635F" w:rsidP="00EA7FAB">
      <w:pPr>
        <w:pStyle w:val="P00"/>
        <w:spacing w:before="72"/>
        <w:ind w:left="0" w:right="1134"/>
        <w:rPr>
          <w:rStyle w:val="default"/>
          <w:rFonts w:cs="FrankRuehl" w:hint="cs"/>
          <w:rtl/>
        </w:rPr>
      </w:pPr>
      <w:r>
        <w:rPr>
          <w:rFonts w:cs="FrankRuehl"/>
          <w:sz w:val="26"/>
          <w:rtl/>
          <w:lang w:eastAsia="en-US"/>
        </w:rPr>
        <w:pict>
          <v:shape id="_x0000_s2533" type="#_x0000_t202" style="position:absolute;left:0;text-align:left;margin-left:470.35pt;margin-top:7.1pt;width:1in;height:18pt;z-index:251810816" filled="f" stroked="f">
            <v:textbox inset="1mm,0,1mm,0">
              <w:txbxContent>
                <w:p w:rsidR="00DC28D6" w:rsidRDefault="00DC28D6" w:rsidP="004F635F">
                  <w:pPr>
                    <w:spacing w:line="160" w:lineRule="exact"/>
                    <w:jc w:val="left"/>
                    <w:rPr>
                      <w:rFonts w:cs="Miriam" w:hint="cs"/>
                      <w:noProof/>
                      <w:sz w:val="18"/>
                      <w:szCs w:val="18"/>
                      <w:rtl/>
                    </w:rPr>
                  </w:pPr>
                  <w:r>
                    <w:rPr>
                      <w:rFonts w:cs="Miriam" w:hint="cs"/>
                      <w:sz w:val="18"/>
                      <w:szCs w:val="18"/>
                      <w:rtl/>
                    </w:rPr>
                    <w:t>(תיקון מס' 59) תשע"א-2011</w:t>
                  </w:r>
                </w:p>
              </w:txbxContent>
            </v:textbox>
            <w10:anchorlock/>
          </v:shape>
        </w:pict>
      </w:r>
      <w:r w:rsidR="006639E5">
        <w:rPr>
          <w:rFonts w:cs="FrankRuehl"/>
          <w:sz w:val="26"/>
          <w:rtl/>
        </w:rPr>
        <w:tab/>
      </w:r>
      <w:r w:rsidR="006639E5">
        <w:rPr>
          <w:rStyle w:val="default"/>
          <w:rFonts w:cs="FrankRuehl"/>
          <w:rtl/>
        </w:rPr>
        <w:t>(ה)</w:t>
      </w:r>
      <w:r w:rsidR="006639E5">
        <w:rPr>
          <w:rStyle w:val="default"/>
          <w:rFonts w:cs="FrankRuehl"/>
          <w:rtl/>
        </w:rPr>
        <w:tab/>
      </w:r>
      <w:r w:rsidR="00EA7FAB">
        <w:rPr>
          <w:rStyle w:val="default"/>
          <w:rFonts w:cs="FrankRuehl" w:hint="cs"/>
          <w:rtl/>
        </w:rPr>
        <w:t>(בוטל)</w:t>
      </w:r>
      <w:r w:rsidR="006639E5">
        <w:rPr>
          <w:rStyle w:val="default"/>
          <w:rFonts w:cs="FrankRuehl" w:hint="cs"/>
          <w:rtl/>
        </w:rPr>
        <w:t>.</w:t>
      </w:r>
    </w:p>
    <w:p w:rsidR="00556B76" w:rsidRPr="001B6974" w:rsidRDefault="00556B76" w:rsidP="00556B76">
      <w:pPr>
        <w:pStyle w:val="P00"/>
        <w:spacing w:before="0"/>
        <w:ind w:left="0" w:right="1134"/>
        <w:rPr>
          <w:rStyle w:val="default"/>
          <w:rFonts w:cs="FrankRuehl" w:hint="cs"/>
          <w:vanish/>
          <w:color w:val="FF0000"/>
          <w:sz w:val="20"/>
          <w:szCs w:val="20"/>
          <w:shd w:val="clear" w:color="auto" w:fill="FFFF99"/>
          <w:rtl/>
        </w:rPr>
      </w:pPr>
      <w:bookmarkStart w:id="77" w:name="Rov400"/>
      <w:r w:rsidRPr="001B6974">
        <w:rPr>
          <w:rStyle w:val="default"/>
          <w:rFonts w:cs="FrankRuehl" w:hint="cs"/>
          <w:vanish/>
          <w:color w:val="FF0000"/>
          <w:sz w:val="20"/>
          <w:szCs w:val="20"/>
          <w:shd w:val="clear" w:color="auto" w:fill="FFFF99"/>
          <w:rtl/>
        </w:rPr>
        <w:t>מיום 22.2.1991</w:t>
      </w:r>
    </w:p>
    <w:p w:rsidR="00556B76" w:rsidRPr="001B6974" w:rsidRDefault="00556B76" w:rsidP="00556B76">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22</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hyperlink r:id="rId224" w:history="1">
        <w:r w:rsidRPr="001B6974">
          <w:rPr>
            <w:rStyle w:val="Hyperlink"/>
            <w:rFonts w:cs="FrankRuehl" w:hint="cs"/>
            <w:vanish/>
            <w:szCs w:val="20"/>
            <w:shd w:val="clear" w:color="auto" w:fill="FFFF99"/>
            <w:rtl/>
          </w:rPr>
          <w:t>ס"ח תשנ"א מס' 1345</w:t>
        </w:r>
      </w:hyperlink>
      <w:r w:rsidRPr="001B6974">
        <w:rPr>
          <w:rStyle w:val="default"/>
          <w:rFonts w:cs="FrankRuehl" w:hint="cs"/>
          <w:vanish/>
          <w:sz w:val="20"/>
          <w:szCs w:val="20"/>
          <w:shd w:val="clear" w:color="auto" w:fill="FFFF99"/>
          <w:rtl/>
        </w:rPr>
        <w:t xml:space="preserve"> מיום 22.2.1991 עמ' 90 (</w:t>
      </w:r>
      <w:hyperlink r:id="rId225" w:history="1">
        <w:r w:rsidRPr="001B6974">
          <w:rPr>
            <w:rStyle w:val="Hyperlink"/>
            <w:rFonts w:cs="FrankRuehl" w:hint="cs"/>
            <w:vanish/>
            <w:szCs w:val="20"/>
            <w:shd w:val="clear" w:color="auto" w:fill="FFFF99"/>
            <w:rtl/>
          </w:rPr>
          <w:t>ה"ח 1998</w:t>
        </w:r>
      </w:hyperlink>
      <w:r w:rsidRPr="001B6974">
        <w:rPr>
          <w:rStyle w:val="default"/>
          <w:rFonts w:cs="FrankRuehl" w:hint="cs"/>
          <w:vanish/>
          <w:sz w:val="20"/>
          <w:szCs w:val="20"/>
          <w:shd w:val="clear" w:color="auto" w:fill="FFFF99"/>
          <w:rtl/>
        </w:rPr>
        <w:t>)</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סעיפים קטנים 25(ב1) עד 25(ב7)</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p>
    <w:p w:rsidR="00556B76" w:rsidRPr="001B6974" w:rsidRDefault="00556B76" w:rsidP="00556B76">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556B76" w:rsidRPr="001B6974" w:rsidRDefault="00556B76" w:rsidP="00556B76">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hyperlink r:id="rId22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22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556B76" w:rsidRPr="001B6974" w:rsidRDefault="00556B76" w:rsidP="00556B76">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השתנה ה</w:t>
      </w:r>
      <w:r w:rsidRPr="001B6974">
        <w:rPr>
          <w:rStyle w:val="default"/>
          <w:rFonts w:cs="FrankRuehl" w:hint="cs"/>
          <w:vanish/>
          <w:sz w:val="22"/>
          <w:szCs w:val="22"/>
          <w:shd w:val="clear" w:color="auto" w:fill="FFFF99"/>
          <w:rtl/>
        </w:rPr>
        <w:t>רכבה הסיעתי של ה</w:t>
      </w:r>
      <w:r w:rsidRPr="001B6974">
        <w:rPr>
          <w:rStyle w:val="default"/>
          <w:rFonts w:cs="FrankRuehl"/>
          <w:vanish/>
          <w:sz w:val="22"/>
          <w:szCs w:val="22"/>
          <w:shd w:val="clear" w:color="auto" w:fill="FFFF99"/>
          <w:rtl/>
        </w:rPr>
        <w:t>כנ</w:t>
      </w:r>
      <w:r w:rsidRPr="001B6974">
        <w:rPr>
          <w:rStyle w:val="default"/>
          <w:rFonts w:cs="FrankRuehl" w:hint="cs"/>
          <w:vanish/>
          <w:sz w:val="22"/>
          <w:szCs w:val="22"/>
          <w:shd w:val="clear" w:color="auto" w:fill="FFFF99"/>
          <w:rtl/>
        </w:rPr>
        <w:t>סת, או שמה של סיעה או מספר חבריה, וא</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ה ועדת הכנסת את השינוי, ישתנה בהתאם לכך ה</w:t>
      </w:r>
      <w:r w:rsidRPr="001B6974">
        <w:rPr>
          <w:rStyle w:val="default"/>
          <w:rFonts w:cs="FrankRuehl"/>
          <w:vanish/>
          <w:sz w:val="22"/>
          <w:szCs w:val="22"/>
          <w:shd w:val="clear" w:color="auto" w:fill="FFFF99"/>
          <w:rtl/>
        </w:rPr>
        <w:t xml:space="preserve">הרכב הסיעתי </w:t>
      </w:r>
      <w:r w:rsidRPr="001B6974">
        <w:rPr>
          <w:rStyle w:val="default"/>
          <w:rFonts w:cs="FrankRuehl" w:hint="cs"/>
          <w:vanish/>
          <w:sz w:val="22"/>
          <w:szCs w:val="22"/>
          <w:shd w:val="clear" w:color="auto" w:fill="FFFF99"/>
          <w:rtl/>
        </w:rPr>
        <w:t>של כל ועדות הב</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או </w:t>
      </w:r>
      <w:r w:rsidRPr="001B6974">
        <w:rPr>
          <w:rStyle w:val="default"/>
          <w:rFonts w:cs="FrankRuehl"/>
          <w:vanish/>
          <w:sz w:val="22"/>
          <w:szCs w:val="22"/>
          <w:shd w:val="clear" w:color="auto" w:fill="FFFF99"/>
          <w:rtl/>
        </w:rPr>
        <w:t>שם</w:t>
      </w:r>
      <w:r w:rsidRPr="001B6974">
        <w:rPr>
          <w:rStyle w:val="default"/>
          <w:rFonts w:cs="FrankRuehl" w:hint="cs"/>
          <w:vanish/>
          <w:sz w:val="22"/>
          <w:szCs w:val="22"/>
          <w:shd w:val="clear" w:color="auto" w:fill="FFFF99"/>
          <w:rtl/>
        </w:rPr>
        <w:t xml:space="preserve"> הסיעה; ואולם </w:t>
      </w:r>
      <w:r w:rsidRPr="001B6974">
        <w:rPr>
          <w:rStyle w:val="default"/>
          <w:rFonts w:cs="FrankRuehl" w:hint="cs"/>
          <w:strike/>
          <w:vanish/>
          <w:sz w:val="22"/>
          <w:szCs w:val="22"/>
          <w:shd w:val="clear" w:color="auto" w:fill="FFFF99"/>
          <w:rtl/>
        </w:rPr>
        <w:t>אם התמנו חברי הועדות האזוריות או ועדות הקלפי לפני השינוי כאמור, לא יביא השינוי לידי שינוי בהרכב הסיעתי של ועדה מועדות אלה, ולסיעה שנותרה ללא נציג בעקבות השינוי יהיה בועדה חבר אחר בדעה מייעצת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ואולם -</w:t>
      </w:r>
    </w:p>
    <w:p w:rsidR="00556B76" w:rsidRPr="001B6974" w:rsidRDefault="00556B76" w:rsidP="00556B76">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אם השינ</w:t>
      </w:r>
      <w:r w:rsidRPr="001B6974">
        <w:rPr>
          <w:rStyle w:val="default"/>
          <w:rFonts w:cs="FrankRuehl" w:hint="cs"/>
          <w:vanish/>
          <w:sz w:val="22"/>
          <w:szCs w:val="22"/>
          <w:u w:val="single"/>
          <w:shd w:val="clear" w:color="auto" w:fill="FFFF99"/>
          <w:rtl/>
        </w:rPr>
        <w:t>וי בהרכב הסיעתי היה ציר</w:t>
      </w:r>
      <w:r w:rsidRPr="001B6974">
        <w:rPr>
          <w:rStyle w:val="default"/>
          <w:rFonts w:cs="FrankRuehl"/>
          <w:vanish/>
          <w:sz w:val="22"/>
          <w:szCs w:val="22"/>
          <w:u w:val="single"/>
          <w:shd w:val="clear" w:color="auto" w:fill="FFFF99"/>
          <w:rtl/>
        </w:rPr>
        <w:t>וף</w:t>
      </w:r>
      <w:r w:rsidRPr="001B6974">
        <w:rPr>
          <w:rStyle w:val="default"/>
          <w:rFonts w:cs="FrankRuehl" w:hint="cs"/>
          <w:vanish/>
          <w:sz w:val="22"/>
          <w:szCs w:val="22"/>
          <w:u w:val="single"/>
          <w:shd w:val="clear" w:color="auto" w:fill="FFFF99"/>
          <w:rtl/>
        </w:rPr>
        <w:t xml:space="preserve"> ש</w:t>
      </w:r>
      <w:r w:rsidRPr="001B6974">
        <w:rPr>
          <w:rStyle w:val="default"/>
          <w:rFonts w:cs="FrankRuehl"/>
          <w:vanish/>
          <w:sz w:val="22"/>
          <w:szCs w:val="22"/>
          <w:u w:val="single"/>
          <w:shd w:val="clear" w:color="auto" w:fill="FFFF99"/>
          <w:rtl/>
        </w:rPr>
        <w:t xml:space="preserve">ל </w:t>
      </w:r>
      <w:r w:rsidRPr="001B6974">
        <w:rPr>
          <w:rStyle w:val="default"/>
          <w:rFonts w:cs="FrankRuehl" w:hint="cs"/>
          <w:vanish/>
          <w:sz w:val="22"/>
          <w:szCs w:val="22"/>
          <w:u w:val="single"/>
          <w:shd w:val="clear" w:color="auto" w:fill="FFFF99"/>
          <w:rtl/>
        </w:rPr>
        <w:t>שתי סיעות או יותר של הכנסת ושינוי זה נעשה לאחר היום ה-49 שלפני יום הבחירות, ישתנה ההרכב הסיעתי של ועדות הקלפי שבהן נו</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 נציגים של פחות</w:t>
      </w:r>
      <w:r w:rsidRPr="001B6974">
        <w:rPr>
          <w:rStyle w:val="default"/>
          <w:rFonts w:cs="FrankRuehl"/>
          <w:vanish/>
          <w:sz w:val="22"/>
          <w:szCs w:val="22"/>
          <w:u w:val="single"/>
          <w:shd w:val="clear" w:color="auto" w:fill="FFFF99"/>
          <w:rtl/>
        </w:rPr>
        <w:t xml:space="preserve"> משלוש ס</w:t>
      </w:r>
      <w:r w:rsidRPr="001B6974">
        <w:rPr>
          <w:rStyle w:val="default"/>
          <w:rFonts w:cs="FrankRuehl" w:hint="cs"/>
          <w:vanish/>
          <w:sz w:val="22"/>
          <w:szCs w:val="22"/>
          <w:u w:val="single"/>
          <w:shd w:val="clear" w:color="auto" w:fill="FFFF99"/>
          <w:rtl/>
        </w:rPr>
        <w:t>יעות כתוצאה מהשינוי האמור;</w:t>
      </w:r>
      <w:r w:rsidRPr="001B6974">
        <w:rPr>
          <w:rStyle w:val="default"/>
          <w:rFonts w:cs="FrankRuehl"/>
          <w:vanish/>
          <w:sz w:val="22"/>
          <w:szCs w:val="22"/>
          <w:u w:val="single"/>
          <w:shd w:val="clear" w:color="auto" w:fill="FFFF99"/>
          <w:rtl/>
        </w:rPr>
        <w:t xml:space="preserve"> יוש</w:t>
      </w:r>
      <w:r w:rsidRPr="001B6974">
        <w:rPr>
          <w:rStyle w:val="default"/>
          <w:rFonts w:cs="FrankRuehl" w:hint="cs"/>
          <w:vanish/>
          <w:sz w:val="22"/>
          <w:szCs w:val="22"/>
          <w:u w:val="single"/>
          <w:shd w:val="clear" w:color="auto" w:fill="FFFF99"/>
          <w:rtl/>
        </w:rPr>
        <w:t>ב ראש הועדה המרכזית, בהתייעצות עם סגניו, יקבע מחדש את ההרכב הסיעתי של ועדות ה</w:t>
      </w:r>
      <w:r w:rsidRPr="001B6974">
        <w:rPr>
          <w:rStyle w:val="default"/>
          <w:rFonts w:cs="FrankRuehl"/>
          <w:vanish/>
          <w:sz w:val="22"/>
          <w:szCs w:val="22"/>
          <w:u w:val="single"/>
          <w:shd w:val="clear" w:color="auto" w:fill="FFFF99"/>
          <w:rtl/>
        </w:rPr>
        <w:t>קל</w:t>
      </w:r>
      <w:r w:rsidRPr="001B6974">
        <w:rPr>
          <w:rStyle w:val="default"/>
          <w:rFonts w:cs="FrankRuehl" w:hint="cs"/>
          <w:vanish/>
          <w:sz w:val="22"/>
          <w:szCs w:val="22"/>
          <w:u w:val="single"/>
          <w:shd w:val="clear" w:color="auto" w:fill="FFFF99"/>
          <w:rtl/>
        </w:rPr>
        <w:t>פי</w:t>
      </w:r>
      <w:r w:rsidRPr="001B6974">
        <w:rPr>
          <w:rStyle w:val="default"/>
          <w:rFonts w:cs="FrankRuehl"/>
          <w:vanish/>
          <w:sz w:val="22"/>
          <w:szCs w:val="22"/>
          <w:u w:val="single"/>
          <w:shd w:val="clear" w:color="auto" w:fill="FFFF99"/>
          <w:rtl/>
        </w:rPr>
        <w:t>;</w:t>
      </w:r>
    </w:p>
    <w:p w:rsidR="00556B76" w:rsidRPr="001B6974" w:rsidRDefault="00556B76" w:rsidP="00556B76">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(2)</w:t>
      </w:r>
      <w:r w:rsidRPr="001B6974">
        <w:rPr>
          <w:rStyle w:val="default"/>
          <w:rFonts w:cs="FrankRuehl"/>
          <w:vanish/>
          <w:sz w:val="22"/>
          <w:szCs w:val="22"/>
          <w:u w:val="single"/>
          <w:shd w:val="clear" w:color="auto" w:fill="FFFF99"/>
          <w:rtl/>
        </w:rPr>
        <w:tab/>
        <w:t>אם השינ</w:t>
      </w:r>
      <w:r w:rsidRPr="001B6974">
        <w:rPr>
          <w:rStyle w:val="default"/>
          <w:rFonts w:cs="FrankRuehl" w:hint="cs"/>
          <w:vanish/>
          <w:sz w:val="22"/>
          <w:szCs w:val="22"/>
          <w:u w:val="single"/>
          <w:shd w:val="clear" w:color="auto" w:fill="FFFF99"/>
          <w:rtl/>
        </w:rPr>
        <w:t>וי בהרכב ה</w:t>
      </w:r>
      <w:r w:rsidRPr="001B6974">
        <w:rPr>
          <w:rStyle w:val="default"/>
          <w:rFonts w:cs="FrankRuehl"/>
          <w:vanish/>
          <w:sz w:val="22"/>
          <w:szCs w:val="22"/>
          <w:u w:val="single"/>
          <w:shd w:val="clear" w:color="auto" w:fill="FFFF99"/>
          <w:rtl/>
        </w:rPr>
        <w:t>סיעת</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 xml:space="preserve"> ה</w:t>
      </w:r>
      <w:r w:rsidRPr="001B6974">
        <w:rPr>
          <w:rStyle w:val="default"/>
          <w:rFonts w:cs="FrankRuehl" w:hint="cs"/>
          <w:vanish/>
          <w:sz w:val="22"/>
          <w:szCs w:val="22"/>
          <w:u w:val="single"/>
          <w:shd w:val="clear" w:color="auto" w:fill="FFFF99"/>
          <w:rtl/>
        </w:rPr>
        <w:t xml:space="preserve">יה התפלגות ושינוי זה נעשה לאחר מינוי חברי הועדות האזוריות, לא יביא השינוי </w:t>
      </w:r>
      <w:r w:rsidRPr="001B6974">
        <w:rPr>
          <w:rStyle w:val="default"/>
          <w:rFonts w:cs="FrankRuehl"/>
          <w:vanish/>
          <w:sz w:val="22"/>
          <w:szCs w:val="22"/>
          <w:u w:val="single"/>
          <w:shd w:val="clear" w:color="auto" w:fill="FFFF99"/>
          <w:rtl/>
        </w:rPr>
        <w:t>לי</w:t>
      </w:r>
      <w:r w:rsidRPr="001B6974">
        <w:rPr>
          <w:rStyle w:val="default"/>
          <w:rFonts w:cs="FrankRuehl" w:hint="cs"/>
          <w:vanish/>
          <w:sz w:val="22"/>
          <w:szCs w:val="22"/>
          <w:u w:val="single"/>
          <w:shd w:val="clear" w:color="auto" w:fill="FFFF99"/>
          <w:rtl/>
        </w:rPr>
        <w:t>די</w:t>
      </w:r>
      <w:r w:rsidRPr="001B6974">
        <w:rPr>
          <w:rStyle w:val="default"/>
          <w:rFonts w:cs="FrankRuehl"/>
          <w:vanish/>
          <w:sz w:val="22"/>
          <w:szCs w:val="22"/>
          <w:u w:val="single"/>
          <w:shd w:val="clear" w:color="auto" w:fill="FFFF99"/>
          <w:rtl/>
        </w:rPr>
        <w:t xml:space="preserve"> ש</w:t>
      </w:r>
      <w:r w:rsidRPr="001B6974">
        <w:rPr>
          <w:rStyle w:val="default"/>
          <w:rFonts w:cs="FrankRuehl" w:hint="cs"/>
          <w:vanish/>
          <w:sz w:val="22"/>
          <w:szCs w:val="22"/>
          <w:u w:val="single"/>
          <w:shd w:val="clear" w:color="auto" w:fill="FFFF99"/>
          <w:rtl/>
        </w:rPr>
        <w:t>ינוי בהר</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 xml:space="preserve">הסיעתי של הועדה המרכזית,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ועדות האזוריות וועדות הקלפי; לסיעה שנותרה ללא ייצוג בעקבות השינוי יהיה ב</w:t>
      </w:r>
      <w:r w:rsidRPr="001B6974">
        <w:rPr>
          <w:rStyle w:val="default"/>
          <w:rFonts w:cs="FrankRuehl"/>
          <w:vanish/>
          <w:sz w:val="22"/>
          <w:szCs w:val="22"/>
          <w:u w:val="single"/>
          <w:shd w:val="clear" w:color="auto" w:fill="FFFF99"/>
          <w:rtl/>
        </w:rPr>
        <w:t>ועדה המר</w:t>
      </w:r>
      <w:r w:rsidRPr="001B6974">
        <w:rPr>
          <w:rStyle w:val="default"/>
          <w:rFonts w:cs="FrankRuehl" w:hint="cs"/>
          <w:vanish/>
          <w:sz w:val="22"/>
          <w:szCs w:val="22"/>
          <w:u w:val="single"/>
          <w:shd w:val="clear" w:color="auto" w:fill="FFFF99"/>
          <w:rtl/>
        </w:rPr>
        <w:t>כזית ובועדות האזור</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חבר</w:t>
      </w:r>
      <w:r w:rsidRPr="001B6974">
        <w:rPr>
          <w:rStyle w:val="default"/>
          <w:rFonts w:cs="FrankRuehl" w:hint="cs"/>
          <w:vanish/>
          <w:sz w:val="22"/>
          <w:szCs w:val="22"/>
          <w:u w:val="single"/>
          <w:shd w:val="clear" w:color="auto" w:fill="FFFF99"/>
          <w:rtl/>
        </w:rPr>
        <w:t xml:space="preserve"> א</w:t>
      </w:r>
      <w:r w:rsidRPr="001B6974">
        <w:rPr>
          <w:rStyle w:val="default"/>
          <w:rFonts w:cs="FrankRuehl"/>
          <w:vanish/>
          <w:sz w:val="22"/>
          <w:szCs w:val="22"/>
          <w:u w:val="single"/>
          <w:shd w:val="clear" w:color="auto" w:fill="FFFF99"/>
          <w:rtl/>
        </w:rPr>
        <w:t>ח</w:t>
      </w:r>
      <w:r w:rsidRPr="001B6974">
        <w:rPr>
          <w:rStyle w:val="default"/>
          <w:rFonts w:cs="FrankRuehl" w:hint="cs"/>
          <w:vanish/>
          <w:sz w:val="22"/>
          <w:szCs w:val="22"/>
          <w:u w:val="single"/>
          <w:shd w:val="clear" w:color="auto" w:fill="FFFF99"/>
          <w:rtl/>
        </w:rPr>
        <w:t>ד בדעה מייעצת.</w:t>
      </w:r>
    </w:p>
    <w:p w:rsidR="00556B76" w:rsidRPr="001B6974" w:rsidRDefault="00556B76" w:rsidP="00556B76">
      <w:pPr>
        <w:pStyle w:val="P00"/>
        <w:spacing w:before="0"/>
        <w:ind w:left="1021" w:right="1134"/>
        <w:rPr>
          <w:rStyle w:val="default"/>
          <w:rFonts w:cs="FrankRuehl" w:hint="cs"/>
          <w:vanish/>
          <w:sz w:val="20"/>
          <w:szCs w:val="20"/>
          <w:shd w:val="clear" w:color="auto" w:fill="FFFF99"/>
          <w:rtl/>
        </w:rPr>
      </w:pPr>
    </w:p>
    <w:p w:rsidR="00556B76" w:rsidRPr="001B6974" w:rsidRDefault="00556B76" w:rsidP="00556B76">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556B76" w:rsidRPr="001B6974" w:rsidRDefault="00556B76" w:rsidP="00556B76">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556B76" w:rsidRPr="001B6974" w:rsidRDefault="00556B76" w:rsidP="00556B76">
      <w:pPr>
        <w:pStyle w:val="P00"/>
        <w:spacing w:before="0"/>
        <w:ind w:left="1021" w:right="1134"/>
        <w:rPr>
          <w:rStyle w:val="default"/>
          <w:rFonts w:cs="FrankRuehl" w:hint="cs"/>
          <w:vanish/>
          <w:sz w:val="20"/>
          <w:szCs w:val="20"/>
          <w:shd w:val="clear" w:color="auto" w:fill="FFFF99"/>
          <w:rtl/>
        </w:rPr>
      </w:pPr>
      <w:hyperlink r:id="rId228"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118 (</w:t>
      </w:r>
      <w:hyperlink r:id="rId229"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556B76" w:rsidRPr="001B6974" w:rsidRDefault="00556B76" w:rsidP="00556B76">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פסקה 25(ב1)(1א)</w:t>
      </w:r>
    </w:p>
    <w:p w:rsidR="00556B76" w:rsidRPr="001B6974" w:rsidRDefault="00556B76" w:rsidP="00556B76">
      <w:pPr>
        <w:pStyle w:val="P00"/>
        <w:spacing w:before="0"/>
        <w:ind w:left="1021" w:right="1134"/>
        <w:rPr>
          <w:rStyle w:val="default"/>
          <w:rFonts w:cs="FrankRuehl" w:hint="cs"/>
          <w:b/>
          <w:bCs/>
          <w:vanish/>
          <w:sz w:val="20"/>
          <w:szCs w:val="20"/>
          <w:shd w:val="clear" w:color="auto" w:fill="FFFF99"/>
          <w:rtl/>
        </w:rPr>
      </w:pPr>
    </w:p>
    <w:p w:rsidR="00556B76" w:rsidRPr="001B6974" w:rsidRDefault="00556B76" w:rsidP="00556B76">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556B76" w:rsidRPr="001B6974" w:rsidRDefault="00556B76" w:rsidP="00556B76">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41</w:t>
      </w:r>
    </w:p>
    <w:p w:rsidR="00556B76" w:rsidRPr="001B6974" w:rsidRDefault="00556B76" w:rsidP="00556B76">
      <w:pPr>
        <w:pStyle w:val="P00"/>
        <w:spacing w:before="0"/>
        <w:ind w:left="1021" w:right="1134"/>
        <w:rPr>
          <w:rStyle w:val="default"/>
          <w:rFonts w:cs="FrankRuehl" w:hint="cs"/>
          <w:vanish/>
          <w:sz w:val="20"/>
          <w:szCs w:val="20"/>
          <w:shd w:val="clear" w:color="auto" w:fill="FFFF99"/>
          <w:rtl/>
        </w:rPr>
      </w:pPr>
      <w:hyperlink r:id="rId23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98 (</w:t>
      </w:r>
      <w:hyperlink r:id="rId231"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556B76" w:rsidRPr="001B6974" w:rsidRDefault="00556B76" w:rsidP="00556B76">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מחיקת פסקה 25(ב1)(1א)</w:t>
      </w:r>
    </w:p>
    <w:p w:rsidR="00556B76" w:rsidRPr="001B6974" w:rsidRDefault="00556B76" w:rsidP="00556B76">
      <w:pPr>
        <w:pStyle w:val="P00"/>
        <w:ind w:left="1021"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(1א)</w:t>
      </w:r>
      <w:r w:rsidRPr="001B6974">
        <w:rPr>
          <w:rStyle w:val="default"/>
          <w:rFonts w:cs="FrankRuehl" w:hint="cs"/>
          <w:strike/>
          <w:vanish/>
          <w:sz w:val="22"/>
          <w:szCs w:val="22"/>
          <w:shd w:val="clear" w:color="auto" w:fill="FFFF99"/>
          <w:rtl/>
        </w:rPr>
        <w:tab/>
        <w:t>ההתפלגות היא של יותר מחבר כנסת אחד, ובלבד שנעשתה בתוך 90 הימים שלפני יום הבחירות;</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p>
    <w:p w:rsidR="00556B76" w:rsidRPr="001B6974" w:rsidRDefault="00556B76" w:rsidP="00556B76">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 xml:space="preserve">מיום 8.3.2004 </w:t>
      </w:r>
    </w:p>
    <w:p w:rsidR="00556B76" w:rsidRPr="001B6974" w:rsidRDefault="00556B76" w:rsidP="00556B76">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50</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hyperlink r:id="rId232" w:history="1">
        <w:r w:rsidRPr="001B6974">
          <w:rPr>
            <w:rStyle w:val="Hyperlink"/>
            <w:rFonts w:cs="FrankRuehl" w:hint="cs"/>
            <w:vanish/>
            <w:szCs w:val="20"/>
            <w:shd w:val="clear" w:color="auto" w:fill="FFFF99"/>
            <w:rtl/>
          </w:rPr>
          <w:t>ס"ח תשס"ד מס' 1929</w:t>
        </w:r>
      </w:hyperlink>
      <w:r w:rsidRPr="001B6974">
        <w:rPr>
          <w:rStyle w:val="default"/>
          <w:rFonts w:cs="FrankRuehl" w:hint="cs"/>
          <w:vanish/>
          <w:sz w:val="20"/>
          <w:szCs w:val="20"/>
          <w:shd w:val="clear" w:color="auto" w:fill="FFFF99"/>
          <w:rtl/>
        </w:rPr>
        <w:t xml:space="preserve"> מיום 8.3.2004 עמ' 309 (</w:t>
      </w:r>
      <w:hyperlink r:id="rId233" w:history="1">
        <w:r w:rsidRPr="001B6974">
          <w:rPr>
            <w:rStyle w:val="Hyperlink"/>
            <w:rFonts w:cs="FrankRuehl" w:hint="cs"/>
            <w:vanish/>
            <w:szCs w:val="20"/>
            <w:shd w:val="clear" w:color="auto" w:fill="FFFF99"/>
            <w:rtl/>
          </w:rPr>
          <w:t>ה"ח 36</w:t>
        </w:r>
      </w:hyperlink>
      <w:r w:rsidRPr="001B6974">
        <w:rPr>
          <w:rStyle w:val="default"/>
          <w:rFonts w:cs="FrankRuehl" w:hint="cs"/>
          <w:vanish/>
          <w:sz w:val="20"/>
          <w:szCs w:val="20"/>
          <w:shd w:val="clear" w:color="auto" w:fill="FFFF99"/>
          <w:rtl/>
        </w:rPr>
        <w:t>)</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סעיפים קטנים 25(ב1) עד 25(ב7)</w:t>
      </w:r>
    </w:p>
    <w:p w:rsidR="00556B76" w:rsidRPr="001B6974" w:rsidRDefault="00556B76" w:rsidP="00556B76">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556B76" w:rsidRPr="001B6974" w:rsidRDefault="00556B76" w:rsidP="00556B76">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(ב1)</w:t>
      </w:r>
      <w:r w:rsidRPr="001B6974">
        <w:rPr>
          <w:rStyle w:val="default"/>
          <w:rFonts w:cs="FrankRuehl" w:hint="cs"/>
          <w:strike/>
          <w:vanish/>
          <w:sz w:val="22"/>
          <w:szCs w:val="22"/>
          <w:shd w:val="clear" w:color="auto" w:fill="FFFF99"/>
          <w:rtl/>
        </w:rPr>
        <w:tab/>
        <w:t>רואים התפלגות של סיעה לענין סעיף 6א לחוק יסוד: הכנסת, אם נתקיים אחד מהתנאים הבאים:</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ההתפלגות היא של קבוצה של לפחות שלושה חברי הכנסת, שהם לפחות שליש ממספר חברי הסיעה; אך בסיעה שמספר חבריה ששה או פחות, תהא זו התפלגות אם הקבוצה מונה שני חברי כנסת או יותר;</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(1א)</w:t>
      </w:r>
      <w:r w:rsidRPr="001B6974">
        <w:rPr>
          <w:rStyle w:val="default"/>
          <w:rFonts w:cs="FrankRuehl" w:hint="cs"/>
          <w:strike/>
          <w:vanish/>
          <w:sz w:val="22"/>
          <w:szCs w:val="22"/>
          <w:shd w:val="clear" w:color="auto" w:fill="FFFF99"/>
          <w:rtl/>
        </w:rPr>
        <w:tab/>
        <w:t>(נמחקה);</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ההתפלגות היא של סיעה שהיא צירוף של סיעות או חטיבות של הכנסת הקודמת או צירוף של מפלגות או ארגונים מחוץ לכנסת, או של סיעה או חטיבה כאמור עם מפלגה או ארגון כאמור, וההתפלגות היא על-פי ההשתייכות לאותם סיעות, חטיבות, מפלגות או ארגונים, והיא הגישה ליושב-ראש ועדת הבחירות המרכזית בעת הגשת רשימת המועמדים שלה, נוסח של הסכם בדבר צירוף של סיעות, חטיבות, מפלגות או ארגונים כאמור, בציון ההשתייכות של המועמדים.</w:t>
      </w:r>
    </w:p>
    <w:p w:rsidR="00556B76" w:rsidRPr="001B6974" w:rsidRDefault="00556B76" w:rsidP="00556B76">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(ב2)</w:t>
      </w:r>
      <w:r w:rsidRPr="001B6974">
        <w:rPr>
          <w:rStyle w:val="default"/>
          <w:rFonts w:cs="FrankRuehl" w:hint="cs"/>
          <w:strike/>
          <w:vanish/>
          <w:sz w:val="22"/>
          <w:szCs w:val="22"/>
          <w:shd w:val="clear" w:color="auto" w:fill="FFFF99"/>
          <w:rtl/>
        </w:rPr>
        <w:tab/>
        <w:t>נמסרה לועדת הכנסת הודעה בכתב מטעם סיעה או חלק ממנה על התפלגות כאמור בסעיף קטן (ב1), או על מיזוג של סיעות במסגרת סיעתית חדשה, תאשר ועדת הכנסת את השינוי.</w:t>
      </w:r>
    </w:p>
    <w:p w:rsidR="00556B76" w:rsidRPr="001B6974" w:rsidRDefault="00556B76" w:rsidP="00556B76">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(ב3)</w:t>
      </w:r>
      <w:r w:rsidRPr="001B6974">
        <w:rPr>
          <w:rStyle w:val="default"/>
          <w:rFonts w:cs="FrankRuehl" w:hint="cs"/>
          <w:strike/>
          <w:vanish/>
          <w:sz w:val="22"/>
          <w:szCs w:val="22"/>
          <w:shd w:val="clear" w:color="auto" w:fill="FFFF99"/>
          <w:rtl/>
        </w:rPr>
        <w:tab/>
        <w:t>לענין התפלגות לפי סעיף קטן (ב1) -</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סיעה שהתפלגה או התמזגה, רואים את מספר חברי הסיעות החדשות על-פי ההרכב הסיעתי החדש, לאחר שאושר על-ידי ועדת הכנסת;</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סיעה שחבר הכנסת פרש ממנה, שלא במסגרת התפלגות כאמור בסעיף קטן (ב1), רואים את מספר חבריה, כאילו לא פרש ממנה.</w:t>
      </w:r>
    </w:p>
    <w:p w:rsidR="00556B76" w:rsidRPr="001B6974" w:rsidRDefault="00556B76" w:rsidP="00556B76">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(ב4)</w:t>
      </w:r>
      <w:r w:rsidRPr="001B6974">
        <w:rPr>
          <w:rStyle w:val="default"/>
          <w:rFonts w:cs="FrankRuehl" w:hint="cs"/>
          <w:strike/>
          <w:vanish/>
          <w:sz w:val="22"/>
          <w:szCs w:val="22"/>
          <w:shd w:val="clear" w:color="auto" w:fill="FFFF99"/>
          <w:rtl/>
        </w:rPr>
        <w:tab/>
        <w:t>(1)</w:t>
      </w:r>
      <w:r w:rsidRPr="001B6974">
        <w:rPr>
          <w:rStyle w:val="default"/>
          <w:rFonts w:cs="FrankRuehl" w:hint="cs"/>
          <w:strike/>
          <w:vanish/>
          <w:sz w:val="22"/>
          <w:szCs w:val="22"/>
          <w:shd w:val="clear" w:color="auto" w:fill="FFFF99"/>
          <w:rtl/>
        </w:rPr>
        <w:tab/>
        <w:t>פרש חבר הכנסת מסיעתו שלא במסגרת התפלגות כאמור בסעיף קטן (ב1), תקבע ועדת הכנסת בישיבה שבסמוך לאחר הפרישה ולאחר שנתנה לחבר הכנסת הזדמנות להשמיע טענותיו, את דבר פרישתו, וכן את השינוי במספר חברי אותה סיעה.</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לא תקבע ועדת הכנסת כי חבר הכנסת פרש מסיעתו אלא לאחר שבדקה את העובדות הנוגעות לפרישתו ומצאה כי נתקיימו המבחנים שנקבעובסעיף 6א לחוק יסוד: הכנסת.</w:t>
      </w:r>
    </w:p>
    <w:p w:rsidR="00556B76" w:rsidRPr="001B6974" w:rsidRDefault="00556B76" w:rsidP="00556B76">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w:t>
      </w:r>
      <w:r w:rsidRPr="001B6974">
        <w:rPr>
          <w:rStyle w:val="default"/>
          <w:rFonts w:cs="FrankRuehl" w:hint="cs"/>
          <w:strike/>
          <w:vanish/>
          <w:sz w:val="22"/>
          <w:szCs w:val="22"/>
          <w:shd w:val="clear" w:color="auto" w:fill="FFFF99"/>
          <w:rtl/>
        </w:rPr>
        <w:tab/>
        <w:t>על החלטת ועדת הכנסת על-פי סעיף זה, רשאי חבר הכנסת לערער לבית המשפט המחוזי בירושלים, שידון בערעור בשלושה.</w:t>
      </w:r>
    </w:p>
    <w:p w:rsidR="00556B76" w:rsidRPr="001B6974" w:rsidRDefault="00556B76" w:rsidP="00556B76">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(ב5)</w:t>
      </w:r>
      <w:r w:rsidRPr="001B6974">
        <w:rPr>
          <w:rStyle w:val="default"/>
          <w:rFonts w:cs="FrankRuehl" w:hint="cs"/>
          <w:strike/>
          <w:vanish/>
          <w:sz w:val="22"/>
          <w:szCs w:val="22"/>
          <w:shd w:val="clear" w:color="auto" w:fill="FFFF99"/>
          <w:rtl/>
        </w:rPr>
        <w:tab/>
        <w:t>על החלטת ועדת הכנסת לפי סעיף זה תימסר הודעה לכנסת.</w:t>
      </w:r>
    </w:p>
    <w:p w:rsidR="00556B76" w:rsidRPr="001B6974" w:rsidRDefault="00556B76" w:rsidP="00556B76">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(ב6)</w:t>
      </w:r>
      <w:r w:rsidRPr="001B6974">
        <w:rPr>
          <w:rStyle w:val="default"/>
          <w:rFonts w:cs="FrankRuehl" w:hint="cs"/>
          <w:strike/>
          <w:vanish/>
          <w:sz w:val="22"/>
          <w:szCs w:val="22"/>
          <w:shd w:val="clear" w:color="auto" w:fill="FFFF99"/>
          <w:rtl/>
        </w:rPr>
        <w:tab/>
        <w:t>חבר הכנסת שועדת הכנסת הודיעה על פרישתו, לא יצורף לסיעה כלשהי בתקופת כהונתה של אותה כנסת.</w:t>
      </w:r>
    </w:p>
    <w:p w:rsidR="00556B76" w:rsidRPr="001B6974" w:rsidRDefault="00556B76" w:rsidP="00556B76">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(ב7)</w:t>
      </w:r>
      <w:r w:rsidRPr="001B6974">
        <w:rPr>
          <w:rStyle w:val="default"/>
          <w:rFonts w:cs="FrankRuehl" w:hint="cs"/>
          <w:strike/>
          <w:vanish/>
          <w:sz w:val="22"/>
          <w:szCs w:val="22"/>
          <w:shd w:val="clear" w:color="auto" w:fill="FFFF99"/>
          <w:rtl/>
        </w:rPr>
        <w:tab/>
        <w:t xml:space="preserve">בסיעה שבה חלוקים חבריה בשאלה מי מייצג את הסיעה, רואים את חברי הכנסת המהווים רוב של חברי הסיעה כמייצגים את הסיעה; ואולם אם נחלקו חברי הסיעה לחלקים שווים, רואים אותו חלק של הסיעה שעמו נמנה חבר הכנסת שעמד בראש רשימת המועמדים לכנסת, כמייצג את הסיעה בכנסת, ואם חדל לכהן כחבר הכנסת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הבא אחריו באותה רשימת המועמדים.</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p>
    <w:p w:rsidR="00556B76" w:rsidRPr="001B6974" w:rsidRDefault="00556B76" w:rsidP="00556B76">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hyperlink r:id="rId234"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922 (</w:t>
      </w:r>
      <w:hyperlink r:id="rId235"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556B76" w:rsidRPr="001B6974" w:rsidRDefault="00556B76" w:rsidP="00556B76">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כל סיעה</w:t>
      </w:r>
      <w:r w:rsidRPr="001B6974">
        <w:rPr>
          <w:rStyle w:val="default"/>
          <w:rFonts w:cs="FrankRuehl" w:hint="cs"/>
          <w:vanish/>
          <w:sz w:val="22"/>
          <w:szCs w:val="22"/>
          <w:shd w:val="clear" w:color="auto" w:fill="FFFF99"/>
          <w:rtl/>
        </w:rPr>
        <w:t xml:space="preserve"> רשאית בכל עת, על ידי הודעה בכתב ליושב ראש הכנסת, להחליף באי כוחה וממלאי מקומם</w:t>
      </w:r>
      <w:r w:rsidRPr="001B6974">
        <w:rPr>
          <w:rStyle w:val="default"/>
          <w:rFonts w:cs="FrankRuehl" w:hint="cs"/>
          <w:vanish/>
          <w:sz w:val="22"/>
          <w:szCs w:val="22"/>
          <w:u w:val="single"/>
          <w:shd w:val="clear" w:color="auto" w:fill="FFFF99"/>
          <w:rtl/>
        </w:rPr>
        <w:t>; הודעה על באי כוח הסיעות וממלאי מקומם ועל כל שינוי בהם, תפורסם ברשומות מטעם הכנסת ותימסר ליושב ראש הוועדה המרכזית</w:t>
      </w:r>
      <w:r w:rsidRPr="001B6974">
        <w:rPr>
          <w:rStyle w:val="default"/>
          <w:rFonts w:cs="FrankRuehl" w:hint="cs"/>
          <w:vanish/>
          <w:sz w:val="22"/>
          <w:szCs w:val="22"/>
          <w:shd w:val="clear" w:color="auto" w:fill="FFFF99"/>
          <w:rtl/>
        </w:rPr>
        <w:t xml:space="preserve">. </w:t>
      </w:r>
    </w:p>
    <w:p w:rsidR="00556B76" w:rsidRPr="001B6974" w:rsidRDefault="00556B76" w:rsidP="00556B76">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(ב1)</w:t>
      </w:r>
      <w:r w:rsidRPr="001B6974">
        <w:rPr>
          <w:rStyle w:val="default"/>
          <w:rFonts w:cs="FrankRuehl" w:hint="cs"/>
          <w:vanish/>
          <w:sz w:val="22"/>
          <w:szCs w:val="22"/>
          <w:shd w:val="clear" w:color="auto" w:fill="FFFF99"/>
          <w:rtl/>
        </w:rPr>
        <w:t xml:space="preserve"> עד (ב7) (בוטלו).</w:t>
      </w:r>
    </w:p>
    <w:p w:rsidR="00556B76" w:rsidRPr="001B6974" w:rsidRDefault="00556B76" w:rsidP="00556B76">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השתנה ה</w:t>
      </w:r>
      <w:r w:rsidRPr="001B6974">
        <w:rPr>
          <w:rStyle w:val="default"/>
          <w:rFonts w:cs="FrankRuehl" w:hint="cs"/>
          <w:vanish/>
          <w:sz w:val="22"/>
          <w:szCs w:val="22"/>
          <w:shd w:val="clear" w:color="auto" w:fill="FFFF99"/>
          <w:rtl/>
        </w:rPr>
        <w:t>רכבה הסיעתי של ה</w:t>
      </w:r>
      <w:r w:rsidRPr="001B6974">
        <w:rPr>
          <w:rStyle w:val="default"/>
          <w:rFonts w:cs="FrankRuehl"/>
          <w:vanish/>
          <w:sz w:val="22"/>
          <w:szCs w:val="22"/>
          <w:shd w:val="clear" w:color="auto" w:fill="FFFF99"/>
          <w:rtl/>
        </w:rPr>
        <w:t>כנ</w:t>
      </w:r>
      <w:r w:rsidRPr="001B6974">
        <w:rPr>
          <w:rStyle w:val="default"/>
          <w:rFonts w:cs="FrankRuehl" w:hint="cs"/>
          <w:vanish/>
          <w:sz w:val="22"/>
          <w:szCs w:val="22"/>
          <w:shd w:val="clear" w:color="auto" w:fill="FFFF99"/>
          <w:rtl/>
        </w:rPr>
        <w:t>סת, או שמה של סיעה או מספר חבריה, וא</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ה ועדת הכנסת את השינוי, ישתנה בהתאם לכך ה</w:t>
      </w:r>
      <w:r w:rsidRPr="001B6974">
        <w:rPr>
          <w:rStyle w:val="default"/>
          <w:rFonts w:cs="FrankRuehl"/>
          <w:vanish/>
          <w:sz w:val="22"/>
          <w:szCs w:val="22"/>
          <w:shd w:val="clear" w:color="auto" w:fill="FFFF99"/>
          <w:rtl/>
        </w:rPr>
        <w:t xml:space="preserve">הרכב הסיעתי </w:t>
      </w:r>
      <w:r w:rsidRPr="001B6974">
        <w:rPr>
          <w:rStyle w:val="default"/>
          <w:rFonts w:cs="FrankRuehl" w:hint="cs"/>
          <w:vanish/>
          <w:sz w:val="22"/>
          <w:szCs w:val="22"/>
          <w:shd w:val="clear" w:color="auto" w:fill="FFFF99"/>
          <w:rtl/>
        </w:rPr>
        <w:t>של כל ועדות הב</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או </w:t>
      </w:r>
      <w:r w:rsidRPr="001B6974">
        <w:rPr>
          <w:rStyle w:val="default"/>
          <w:rFonts w:cs="FrankRuehl"/>
          <w:vanish/>
          <w:sz w:val="22"/>
          <w:szCs w:val="22"/>
          <w:shd w:val="clear" w:color="auto" w:fill="FFFF99"/>
          <w:rtl/>
        </w:rPr>
        <w:t>שם</w:t>
      </w:r>
      <w:r w:rsidRPr="001B6974">
        <w:rPr>
          <w:rStyle w:val="default"/>
          <w:rFonts w:cs="FrankRuehl" w:hint="cs"/>
          <w:vanish/>
          <w:sz w:val="22"/>
          <w:szCs w:val="22"/>
          <w:shd w:val="clear" w:color="auto" w:fill="FFFF99"/>
          <w:rtl/>
        </w:rPr>
        <w:t xml:space="preserve"> הסיעה; ואולם </w:t>
      </w:r>
      <w:r w:rsidRPr="001B6974">
        <w:rPr>
          <w:rStyle w:val="default"/>
          <w:rFonts w:cs="FrankRuehl"/>
          <w:vanish/>
          <w:sz w:val="22"/>
          <w:szCs w:val="22"/>
          <w:shd w:val="clear" w:color="auto" w:fill="FFFF99"/>
          <w:rtl/>
        </w:rPr>
        <w:t>–</w:t>
      </w:r>
    </w:p>
    <w:p w:rsidR="00556B76" w:rsidRPr="001B6974" w:rsidRDefault="00556B76" w:rsidP="00556B76">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אם השינ</w:t>
      </w:r>
      <w:r w:rsidRPr="001B6974">
        <w:rPr>
          <w:rStyle w:val="default"/>
          <w:rFonts w:cs="FrankRuehl" w:hint="cs"/>
          <w:vanish/>
          <w:sz w:val="22"/>
          <w:szCs w:val="22"/>
          <w:shd w:val="clear" w:color="auto" w:fill="FFFF99"/>
          <w:rtl/>
        </w:rPr>
        <w:t>וי בהרכב הסיעתי היה ציר</w:t>
      </w:r>
      <w:r w:rsidRPr="001B6974">
        <w:rPr>
          <w:rStyle w:val="default"/>
          <w:rFonts w:cs="FrankRuehl"/>
          <w:vanish/>
          <w:sz w:val="22"/>
          <w:szCs w:val="22"/>
          <w:shd w:val="clear" w:color="auto" w:fill="FFFF99"/>
          <w:rtl/>
        </w:rPr>
        <w:t>וף</w:t>
      </w:r>
      <w:r w:rsidRPr="001B6974">
        <w:rPr>
          <w:rStyle w:val="default"/>
          <w:rFonts w:cs="FrankRuehl" w:hint="cs"/>
          <w:vanish/>
          <w:sz w:val="22"/>
          <w:szCs w:val="22"/>
          <w:shd w:val="clear" w:color="auto" w:fill="FFFF99"/>
          <w:rtl/>
        </w:rPr>
        <w:t xml:space="preserve"> ש</w:t>
      </w:r>
      <w:r w:rsidRPr="001B6974">
        <w:rPr>
          <w:rStyle w:val="default"/>
          <w:rFonts w:cs="FrankRuehl"/>
          <w:vanish/>
          <w:sz w:val="22"/>
          <w:szCs w:val="22"/>
          <w:shd w:val="clear" w:color="auto" w:fill="FFFF99"/>
          <w:rtl/>
        </w:rPr>
        <w:t xml:space="preserve">ל </w:t>
      </w:r>
      <w:r w:rsidRPr="001B6974">
        <w:rPr>
          <w:rStyle w:val="default"/>
          <w:rFonts w:cs="FrankRuehl" w:hint="cs"/>
          <w:vanish/>
          <w:sz w:val="22"/>
          <w:szCs w:val="22"/>
          <w:shd w:val="clear" w:color="auto" w:fill="FFFF99"/>
          <w:rtl/>
        </w:rPr>
        <w:t>שתי סיעות או יותר של הכנסת ושינוי זה נעשה לאחר היום ה-49 שלפני יום הבחירות, ישתנה ההרכב הסיעתי של ועדות הקלפי שבהן נו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נציגים של פחות</w:t>
      </w:r>
      <w:r w:rsidRPr="001B6974">
        <w:rPr>
          <w:rStyle w:val="default"/>
          <w:rFonts w:cs="FrankRuehl"/>
          <w:vanish/>
          <w:sz w:val="22"/>
          <w:szCs w:val="22"/>
          <w:shd w:val="clear" w:color="auto" w:fill="FFFF99"/>
          <w:rtl/>
        </w:rPr>
        <w:t xml:space="preserve"> משלוש ס</w:t>
      </w:r>
      <w:r w:rsidRPr="001B6974">
        <w:rPr>
          <w:rStyle w:val="default"/>
          <w:rFonts w:cs="FrankRuehl" w:hint="cs"/>
          <w:vanish/>
          <w:sz w:val="22"/>
          <w:szCs w:val="22"/>
          <w:shd w:val="clear" w:color="auto" w:fill="FFFF99"/>
          <w:rtl/>
        </w:rPr>
        <w:t>יעות כתוצאה מהשינוי האמור;</w:t>
      </w:r>
      <w:r w:rsidRPr="001B6974">
        <w:rPr>
          <w:rStyle w:val="default"/>
          <w:rFonts w:cs="FrankRuehl"/>
          <w:vanish/>
          <w:sz w:val="22"/>
          <w:szCs w:val="22"/>
          <w:shd w:val="clear" w:color="auto" w:fill="FFFF99"/>
          <w:rtl/>
        </w:rPr>
        <w:t xml:space="preserve"> יוש</w:t>
      </w:r>
      <w:r w:rsidRPr="001B6974">
        <w:rPr>
          <w:rStyle w:val="default"/>
          <w:rFonts w:cs="FrankRuehl" w:hint="cs"/>
          <w:vanish/>
          <w:sz w:val="22"/>
          <w:szCs w:val="22"/>
          <w:shd w:val="clear" w:color="auto" w:fill="FFFF99"/>
          <w:rtl/>
        </w:rPr>
        <w:t>ב ראש הועדה המרכזית, בהתייעצות עם סגניו, יקבע מחדש את ההרכב הסיעתי של ועדות ה</w:t>
      </w:r>
      <w:r w:rsidRPr="001B6974">
        <w:rPr>
          <w:rStyle w:val="default"/>
          <w:rFonts w:cs="FrankRuehl"/>
          <w:vanish/>
          <w:sz w:val="22"/>
          <w:szCs w:val="22"/>
          <w:shd w:val="clear" w:color="auto" w:fill="FFFF99"/>
          <w:rtl/>
        </w:rPr>
        <w:t>קל</w:t>
      </w:r>
      <w:r w:rsidRPr="001B6974">
        <w:rPr>
          <w:rStyle w:val="default"/>
          <w:rFonts w:cs="FrankRuehl" w:hint="cs"/>
          <w:vanish/>
          <w:sz w:val="22"/>
          <w:szCs w:val="22"/>
          <w:shd w:val="clear" w:color="auto" w:fill="FFFF99"/>
          <w:rtl/>
        </w:rPr>
        <w:t>פי</w:t>
      </w:r>
      <w:r w:rsidRPr="001B6974">
        <w:rPr>
          <w:rStyle w:val="default"/>
          <w:rFonts w:cs="FrankRuehl"/>
          <w:vanish/>
          <w:sz w:val="22"/>
          <w:szCs w:val="22"/>
          <w:shd w:val="clear" w:color="auto" w:fill="FFFF99"/>
          <w:rtl/>
        </w:rPr>
        <w:t>;</w:t>
      </w:r>
    </w:p>
    <w:p w:rsidR="00556B76" w:rsidRPr="001B6974" w:rsidRDefault="00556B76" w:rsidP="00556B76">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(2)</w:t>
      </w:r>
      <w:r w:rsidRPr="001B6974">
        <w:rPr>
          <w:rStyle w:val="default"/>
          <w:rFonts w:cs="FrankRuehl"/>
          <w:vanish/>
          <w:sz w:val="22"/>
          <w:szCs w:val="22"/>
          <w:shd w:val="clear" w:color="auto" w:fill="FFFF99"/>
          <w:rtl/>
        </w:rPr>
        <w:tab/>
        <w:t>אם השינ</w:t>
      </w:r>
      <w:r w:rsidRPr="001B6974">
        <w:rPr>
          <w:rStyle w:val="default"/>
          <w:rFonts w:cs="FrankRuehl" w:hint="cs"/>
          <w:vanish/>
          <w:sz w:val="22"/>
          <w:szCs w:val="22"/>
          <w:shd w:val="clear" w:color="auto" w:fill="FFFF99"/>
          <w:rtl/>
        </w:rPr>
        <w:t>וי בהרכב ה</w:t>
      </w:r>
      <w:r w:rsidRPr="001B6974">
        <w:rPr>
          <w:rStyle w:val="default"/>
          <w:rFonts w:cs="FrankRuehl"/>
          <w:vanish/>
          <w:sz w:val="22"/>
          <w:szCs w:val="22"/>
          <w:shd w:val="clear" w:color="auto" w:fill="FFFF99"/>
          <w:rtl/>
        </w:rPr>
        <w:t>סיעת</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יה התפלגות ושינוי זה נעשה לאחר מינוי חברי הועדות האזוריות, לא יביא השינוי </w:t>
      </w:r>
      <w:r w:rsidRPr="001B6974">
        <w:rPr>
          <w:rStyle w:val="default"/>
          <w:rFonts w:cs="FrankRuehl"/>
          <w:vanish/>
          <w:sz w:val="22"/>
          <w:szCs w:val="22"/>
          <w:shd w:val="clear" w:color="auto" w:fill="FFFF99"/>
          <w:rtl/>
        </w:rPr>
        <w:t>לי</w:t>
      </w:r>
      <w:r w:rsidRPr="001B6974">
        <w:rPr>
          <w:rStyle w:val="default"/>
          <w:rFonts w:cs="FrankRuehl" w:hint="cs"/>
          <w:vanish/>
          <w:sz w:val="22"/>
          <w:szCs w:val="22"/>
          <w:shd w:val="clear" w:color="auto" w:fill="FFFF99"/>
          <w:rtl/>
        </w:rPr>
        <w:t>די</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ינוי בהר</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הסיעתי של הועדה המרכזית,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ועדות האזוריות וועדות הקלפי; לסיעה שנותרה ללא ייצוג בעקבות השינוי יהיה ב</w:t>
      </w:r>
      <w:r w:rsidRPr="001B6974">
        <w:rPr>
          <w:rStyle w:val="default"/>
          <w:rFonts w:cs="FrankRuehl"/>
          <w:vanish/>
          <w:sz w:val="22"/>
          <w:szCs w:val="22"/>
          <w:shd w:val="clear" w:color="auto" w:fill="FFFF99"/>
          <w:rtl/>
        </w:rPr>
        <w:t>ועדה המר</w:t>
      </w:r>
      <w:r w:rsidRPr="001B6974">
        <w:rPr>
          <w:rStyle w:val="default"/>
          <w:rFonts w:cs="FrankRuehl" w:hint="cs"/>
          <w:vanish/>
          <w:sz w:val="22"/>
          <w:szCs w:val="22"/>
          <w:shd w:val="clear" w:color="auto" w:fill="FFFF99"/>
          <w:rtl/>
        </w:rPr>
        <w:t>כזית ובועדות האזור</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חבר</w:t>
      </w:r>
      <w:r w:rsidRPr="001B6974">
        <w:rPr>
          <w:rStyle w:val="default"/>
          <w:rFonts w:cs="FrankRuehl" w:hint="cs"/>
          <w:vanish/>
          <w:sz w:val="22"/>
          <w:szCs w:val="22"/>
          <w:shd w:val="clear" w:color="auto" w:fill="FFFF99"/>
          <w:rtl/>
        </w:rPr>
        <w:t xml:space="preserve"> א</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ד בדעה מייעצת.</w:t>
      </w:r>
    </w:p>
    <w:p w:rsidR="00556B76" w:rsidRPr="001B6974" w:rsidRDefault="00556B76" w:rsidP="00556B76">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לעני</w:t>
      </w:r>
      <w:r w:rsidRPr="001B6974">
        <w:rPr>
          <w:rStyle w:val="default"/>
          <w:rFonts w:cs="FrankRuehl" w:hint="cs"/>
          <w:vanish/>
          <w:sz w:val="22"/>
          <w:szCs w:val="22"/>
          <w:shd w:val="clear" w:color="auto" w:fill="FFFF99"/>
          <w:rtl/>
        </w:rPr>
        <w:t>ן ר</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ימות המועמדים יובא בחשבון כל שינוי בהרכבה הסיעתי של הכנסת שחל ואושר כאמור עד </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מי</w:t>
      </w:r>
      <w:r w:rsidRPr="001B6974">
        <w:rPr>
          <w:rStyle w:val="default"/>
          <w:rFonts w:cs="FrankRuehl"/>
          <w:vanish/>
          <w:sz w:val="22"/>
          <w:szCs w:val="22"/>
          <w:shd w:val="clear" w:color="auto" w:fill="FFFF99"/>
          <w:rtl/>
        </w:rPr>
        <w:t>ים</w:t>
      </w:r>
      <w:r w:rsidRPr="001B6974">
        <w:rPr>
          <w:rStyle w:val="default"/>
          <w:rFonts w:cs="FrankRuehl" w:hint="cs"/>
          <w:vanish/>
          <w:sz w:val="22"/>
          <w:szCs w:val="22"/>
          <w:shd w:val="clear" w:color="auto" w:fill="FFFF99"/>
          <w:rtl/>
        </w:rPr>
        <w:t xml:space="preserve"> לפני תו</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מועד להגשת רשימות אלה.</w:t>
      </w:r>
    </w:p>
    <w:p w:rsidR="00556B76" w:rsidRPr="001B6974" w:rsidRDefault="00556B76" w:rsidP="00556B76">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יושב רא</w:t>
      </w:r>
      <w:r w:rsidRPr="001B6974">
        <w:rPr>
          <w:rStyle w:val="default"/>
          <w:rFonts w:cs="FrankRuehl" w:hint="cs"/>
          <w:strike/>
          <w:vanish/>
          <w:sz w:val="22"/>
          <w:szCs w:val="22"/>
          <w:shd w:val="clear" w:color="auto" w:fill="FFFF99"/>
          <w:rtl/>
        </w:rPr>
        <w:t>ש הכנסת יודיע ליושב ראש הועדה המרכזית על הפרטים האמורים בסעיף ז</w:t>
      </w:r>
      <w:r w:rsidRPr="001B6974">
        <w:rPr>
          <w:rStyle w:val="default"/>
          <w:rFonts w:cs="FrankRuehl"/>
          <w:strike/>
          <w:vanish/>
          <w:sz w:val="22"/>
          <w:szCs w:val="22"/>
          <w:shd w:val="clear" w:color="auto" w:fill="FFFF99"/>
          <w:rtl/>
        </w:rPr>
        <w:t>ה ועל כל</w:t>
      </w:r>
      <w:r w:rsidRPr="001B6974">
        <w:rPr>
          <w:rStyle w:val="default"/>
          <w:rFonts w:cs="FrankRuehl" w:hint="cs"/>
          <w:strike/>
          <w:vanish/>
          <w:sz w:val="22"/>
          <w:szCs w:val="22"/>
          <w:shd w:val="clear" w:color="auto" w:fill="FFFF99"/>
          <w:rtl/>
        </w:rPr>
        <w:t xml:space="preserve"> שינוי בהם, ויפרסם</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ע</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 xml:space="preserve">הם </w:t>
      </w:r>
      <w:r w:rsidRPr="001B6974">
        <w:rPr>
          <w:rStyle w:val="default"/>
          <w:rFonts w:cs="FrankRuehl" w:hint="cs"/>
          <w:strike/>
          <w:vanish/>
          <w:sz w:val="22"/>
          <w:szCs w:val="22"/>
          <w:shd w:val="clear" w:color="auto" w:fill="FFFF99"/>
          <w:rtl/>
        </w:rPr>
        <w:t>הו</w:t>
      </w:r>
      <w:r w:rsidRPr="001B6974">
        <w:rPr>
          <w:rStyle w:val="default"/>
          <w:rFonts w:cs="FrankRuehl"/>
          <w:strike/>
          <w:vanish/>
          <w:sz w:val="22"/>
          <w:szCs w:val="22"/>
          <w:shd w:val="clear" w:color="auto" w:fill="FFFF99"/>
          <w:rtl/>
        </w:rPr>
        <w:t>ד</w:t>
      </w:r>
      <w:r w:rsidRPr="001B6974">
        <w:rPr>
          <w:rStyle w:val="default"/>
          <w:rFonts w:cs="FrankRuehl" w:hint="cs"/>
          <w:strike/>
          <w:vanish/>
          <w:sz w:val="22"/>
          <w:szCs w:val="22"/>
          <w:shd w:val="clear" w:color="auto" w:fill="FFFF99"/>
          <w:rtl/>
        </w:rPr>
        <w:t>עה ברשומות.</w:t>
      </w:r>
    </w:p>
    <w:p w:rsidR="00E92072" w:rsidRPr="001B6974" w:rsidRDefault="00E92072" w:rsidP="00E92072">
      <w:pPr>
        <w:pStyle w:val="P00"/>
        <w:spacing w:before="0"/>
        <w:ind w:left="0" w:right="1134"/>
        <w:rPr>
          <w:rStyle w:val="default"/>
          <w:rFonts w:ascii="FrankRuehl" w:hAnsi="FrankRuehl" w:cs="FrankRuehl"/>
          <w:vanish/>
          <w:sz w:val="20"/>
          <w:szCs w:val="20"/>
          <w:shd w:val="clear" w:color="auto" w:fill="FFFF99"/>
          <w:rtl/>
        </w:rPr>
      </w:pPr>
    </w:p>
    <w:p w:rsidR="00E92072" w:rsidRPr="001B6974" w:rsidRDefault="00E92072" w:rsidP="00E92072">
      <w:pPr>
        <w:pStyle w:val="P00"/>
        <w:spacing w:before="0"/>
        <w:ind w:left="0" w:right="1134"/>
        <w:rPr>
          <w:rStyle w:val="default"/>
          <w:rFonts w:ascii="FrankRuehl" w:hAnsi="FrankRuehl" w:cs="FrankRuehl"/>
          <w:vanish/>
          <w:color w:val="FF0000"/>
          <w:szCs w:val="20"/>
          <w:shd w:val="clear" w:color="auto" w:fill="FFFF99"/>
          <w:rtl/>
        </w:rPr>
      </w:pPr>
      <w:r w:rsidRPr="001B6974">
        <w:rPr>
          <w:rStyle w:val="default"/>
          <w:rFonts w:ascii="FrankRuehl" w:hAnsi="FrankRuehl" w:cs="FrankRuehl"/>
          <w:vanish/>
          <w:color w:val="FF0000"/>
          <w:szCs w:val="20"/>
          <w:shd w:val="clear" w:color="auto" w:fill="FFFF99"/>
          <w:rtl/>
        </w:rPr>
        <w:t>מיום 28.6.2018</w:t>
      </w:r>
    </w:p>
    <w:p w:rsidR="00E92072" w:rsidRPr="001B6974" w:rsidRDefault="00E92072" w:rsidP="00E92072">
      <w:pPr>
        <w:pStyle w:val="P00"/>
        <w:spacing w:before="0"/>
        <w:ind w:left="0" w:right="1134"/>
        <w:rPr>
          <w:rStyle w:val="default"/>
          <w:rFonts w:ascii="FrankRuehl" w:hAnsi="FrankRuehl" w:cs="FrankRuehl"/>
          <w:vanish/>
          <w:szCs w:val="20"/>
          <w:shd w:val="clear" w:color="auto" w:fill="FFFF99"/>
          <w:rtl/>
        </w:rPr>
      </w:pPr>
      <w:r w:rsidRPr="001B6974">
        <w:rPr>
          <w:rStyle w:val="default"/>
          <w:rFonts w:ascii="FrankRuehl" w:hAnsi="FrankRuehl" w:cs="FrankRuehl"/>
          <w:b/>
          <w:bCs/>
          <w:vanish/>
          <w:szCs w:val="20"/>
          <w:shd w:val="clear" w:color="auto" w:fill="FFFF99"/>
          <w:rtl/>
        </w:rPr>
        <w:t xml:space="preserve">תיקון מס' </w:t>
      </w:r>
      <w:r w:rsidRPr="001B6974">
        <w:rPr>
          <w:rStyle w:val="default"/>
          <w:rFonts w:ascii="FrankRuehl" w:hAnsi="FrankRuehl" w:cs="FrankRuehl" w:hint="cs"/>
          <w:b/>
          <w:bCs/>
          <w:vanish/>
          <w:szCs w:val="20"/>
          <w:shd w:val="clear" w:color="auto" w:fill="FFFF99"/>
          <w:rtl/>
        </w:rPr>
        <w:t>71</w:t>
      </w:r>
    </w:p>
    <w:p w:rsidR="00E92072" w:rsidRPr="001B6974" w:rsidRDefault="00E92072" w:rsidP="00E92072">
      <w:pPr>
        <w:pStyle w:val="P00"/>
        <w:spacing w:before="0"/>
        <w:ind w:left="0" w:right="1134"/>
        <w:rPr>
          <w:rStyle w:val="default"/>
          <w:rFonts w:ascii="FrankRuehl" w:hAnsi="FrankRuehl" w:cs="FrankRuehl"/>
          <w:vanish/>
          <w:szCs w:val="20"/>
          <w:shd w:val="clear" w:color="auto" w:fill="FFFF99"/>
          <w:rtl/>
        </w:rPr>
      </w:pPr>
      <w:hyperlink r:id="rId236" w:history="1">
        <w:r w:rsidRPr="001B6974">
          <w:rPr>
            <w:rStyle w:val="Hyperlink"/>
            <w:rFonts w:ascii="FrankRuehl" w:hAnsi="FrankRuehl" w:cs="FrankRuehl"/>
            <w:vanish/>
            <w:szCs w:val="20"/>
            <w:shd w:val="clear" w:color="auto" w:fill="FFFF99"/>
            <w:rtl/>
          </w:rPr>
          <w:t>ס"ח תשע"ח מס' 2727</w:t>
        </w:r>
      </w:hyperlink>
      <w:r w:rsidRPr="001B6974">
        <w:rPr>
          <w:rStyle w:val="default"/>
          <w:rFonts w:ascii="FrankRuehl" w:hAnsi="FrankRuehl" w:cs="FrankRuehl"/>
          <w:vanish/>
          <w:szCs w:val="20"/>
          <w:shd w:val="clear" w:color="auto" w:fill="FFFF99"/>
          <w:rtl/>
        </w:rPr>
        <w:t xml:space="preserve"> מיום 28.6.2018 עמ' 71</w:t>
      </w:r>
      <w:r w:rsidRPr="001B6974">
        <w:rPr>
          <w:rStyle w:val="default"/>
          <w:rFonts w:ascii="FrankRuehl" w:hAnsi="FrankRuehl" w:cs="FrankRuehl" w:hint="cs"/>
          <w:vanish/>
          <w:szCs w:val="20"/>
          <w:shd w:val="clear" w:color="auto" w:fill="FFFF99"/>
          <w:rtl/>
        </w:rPr>
        <w:t>4</w:t>
      </w:r>
      <w:r w:rsidRPr="001B6974">
        <w:rPr>
          <w:rStyle w:val="default"/>
          <w:rFonts w:ascii="FrankRuehl" w:hAnsi="FrankRuehl" w:cs="FrankRuehl"/>
          <w:vanish/>
          <w:szCs w:val="20"/>
          <w:shd w:val="clear" w:color="auto" w:fill="FFFF99"/>
          <w:rtl/>
        </w:rPr>
        <w:t xml:space="preserve"> (</w:t>
      </w:r>
      <w:hyperlink r:id="rId237" w:history="1">
        <w:r w:rsidRPr="001B6974">
          <w:rPr>
            <w:rStyle w:val="Hyperlink"/>
            <w:rFonts w:ascii="FrankRuehl" w:hAnsi="FrankRuehl" w:cs="FrankRuehl"/>
            <w:vanish/>
            <w:szCs w:val="20"/>
            <w:shd w:val="clear" w:color="auto" w:fill="FFFF99"/>
            <w:rtl/>
          </w:rPr>
          <w:t>ה"ח 737</w:t>
        </w:r>
      </w:hyperlink>
      <w:r w:rsidRPr="001B6974">
        <w:rPr>
          <w:rStyle w:val="default"/>
          <w:rFonts w:ascii="FrankRuehl" w:hAnsi="FrankRuehl" w:cs="FrankRuehl"/>
          <w:vanish/>
          <w:szCs w:val="20"/>
          <w:shd w:val="clear" w:color="auto" w:fill="FFFF99"/>
          <w:rtl/>
        </w:rPr>
        <w:t>)</w:t>
      </w:r>
    </w:p>
    <w:p w:rsidR="00E92072" w:rsidRPr="001B6974" w:rsidRDefault="00E92072" w:rsidP="00E92072">
      <w:pPr>
        <w:pStyle w:val="P00"/>
        <w:ind w:left="0" w:right="1134"/>
        <w:rPr>
          <w:rFonts w:cs="FrankRuehl"/>
          <w:vanish/>
          <w:sz w:val="22"/>
          <w:szCs w:val="22"/>
          <w:shd w:val="clear" w:color="auto" w:fill="FFFF99"/>
          <w:rtl/>
        </w:rPr>
      </w:pPr>
      <w:r w:rsidRPr="001B6974">
        <w:rPr>
          <w:rFonts w:cs="FrankRuehl"/>
          <w:vanish/>
          <w:sz w:val="22"/>
          <w:szCs w:val="22"/>
          <w:shd w:val="clear" w:color="auto" w:fill="FFFF99"/>
          <w:rtl/>
        </w:rPr>
        <w:tab/>
      </w:r>
      <w:r w:rsidRPr="001B6974">
        <w:rPr>
          <w:rFonts w:cs="FrankRuehl" w:hint="cs"/>
          <w:vanish/>
          <w:sz w:val="22"/>
          <w:szCs w:val="22"/>
          <w:u w:val="single"/>
          <w:shd w:val="clear" w:color="auto" w:fill="FFFF99"/>
          <w:rtl/>
        </w:rPr>
        <w:t>(א1)</w:t>
      </w:r>
      <w:r w:rsidRPr="001B6974">
        <w:rPr>
          <w:rFonts w:cs="FrankRuehl"/>
          <w:vanish/>
          <w:sz w:val="22"/>
          <w:szCs w:val="22"/>
          <w:u w:val="single"/>
          <w:shd w:val="clear" w:color="auto" w:fill="FFFF99"/>
          <w:rtl/>
        </w:rPr>
        <w:tab/>
      </w:r>
      <w:r w:rsidRPr="001B6974">
        <w:rPr>
          <w:rFonts w:cs="FrankRuehl" w:hint="cs"/>
          <w:vanish/>
          <w:sz w:val="22"/>
          <w:szCs w:val="22"/>
          <w:u w:val="single"/>
          <w:shd w:val="clear" w:color="auto" w:fill="FFFF99"/>
          <w:rtl/>
        </w:rPr>
        <w:t>קמה סיעה בכנסת עקב התפלגות או מיזוג של סיעות כאמור בסעיף 60 לחוק הכנסת, התשנ"ד-1994, תודיע הסיעה בכתב לוועדת הכנסת, במועד ההתפלגות או המיזוג, מיהם בא כוחה וממלא מקומו, והודעה על כך תפורסם ברשומות מטעם הכנסת ותימסר ליושב ראש הוועדה המרכזית.</w:t>
      </w:r>
    </w:p>
    <w:p w:rsidR="00E92072" w:rsidRPr="00E92072" w:rsidRDefault="00E92072" w:rsidP="00E92072">
      <w:pPr>
        <w:pStyle w:val="P00"/>
        <w:spacing w:before="0"/>
        <w:ind w:left="0" w:right="1134"/>
        <w:rPr>
          <w:rStyle w:val="default"/>
          <w:rFonts w:cs="FrankRuehl"/>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כל סיעה</w:t>
      </w:r>
      <w:r w:rsidRPr="001B6974">
        <w:rPr>
          <w:rStyle w:val="default"/>
          <w:rFonts w:cs="FrankRuehl" w:hint="cs"/>
          <w:vanish/>
          <w:sz w:val="22"/>
          <w:szCs w:val="22"/>
          <w:shd w:val="clear" w:color="auto" w:fill="FFFF99"/>
          <w:rtl/>
        </w:rPr>
        <w:t xml:space="preserve"> רשאית בכל עת, על ידי הודעה בכתב ליושב ראש הכנסת, להחליף באי כוחה וממלאי מקומם; </w:t>
      </w:r>
      <w:r w:rsidRPr="001B6974">
        <w:rPr>
          <w:rStyle w:val="default"/>
          <w:rFonts w:cs="FrankRuehl" w:hint="cs"/>
          <w:vanish/>
          <w:sz w:val="22"/>
          <w:szCs w:val="22"/>
          <w:u w:val="single"/>
          <w:shd w:val="clear" w:color="auto" w:fill="FFFF99"/>
          <w:rtl/>
        </w:rPr>
        <w:t>ההודעה תימסר בידי בא כוח הסיעה או ממלא מקומו, אלא אם כן הודיעו רוב חברי הסיעה אחרת;</w:t>
      </w:r>
      <w:r w:rsidRPr="001B6974">
        <w:rPr>
          <w:rStyle w:val="default"/>
          <w:rFonts w:cs="FrankRuehl" w:hint="cs"/>
          <w:vanish/>
          <w:sz w:val="22"/>
          <w:szCs w:val="22"/>
          <w:shd w:val="clear" w:color="auto" w:fill="FFFF99"/>
          <w:rtl/>
        </w:rPr>
        <w:t xml:space="preserve"> הודעה על באי כוח הסיעות וממלאי מקומם ועל כל שינוי בהם, תפורסם ברשומות מטעם הכנסת ותימסר ליושב ראש הוועדה המרכזית.</w:t>
      </w:r>
      <w:bookmarkEnd w:id="77"/>
    </w:p>
    <w:p w:rsidR="00556B76" w:rsidRDefault="00556B76" w:rsidP="00556B76">
      <w:pPr>
        <w:pStyle w:val="P00"/>
        <w:spacing w:before="72"/>
        <w:ind w:left="0" w:right="1134"/>
        <w:rPr>
          <w:rStyle w:val="default"/>
          <w:rFonts w:cs="FrankRuehl"/>
          <w:rtl/>
        </w:rPr>
      </w:pPr>
      <w:bookmarkStart w:id="78" w:name="Seif166"/>
      <w:bookmarkEnd w:id="78"/>
      <w:r>
        <w:rPr>
          <w:lang w:val="he-IL"/>
        </w:rPr>
        <w:pict>
          <v:rect id="_x0000_s2567" style="position:absolute;left:0;text-align:left;margin-left:464.5pt;margin-top:8.05pt;width:75.05pt;height:33.55pt;z-index:251824128" o:allowincell="f" filled="f" stroked="f" strokecolor="lime" strokeweight=".25pt">
            <v:textbox inset="0,0,0,0">
              <w:txbxContent>
                <w:p w:rsidR="00DC28D6" w:rsidRDefault="00DC28D6" w:rsidP="00556B76">
                  <w:pPr>
                    <w:spacing w:line="160" w:lineRule="exact"/>
                    <w:jc w:val="left"/>
                    <w:rPr>
                      <w:rFonts w:cs="Miriam" w:hint="cs"/>
                      <w:sz w:val="18"/>
                      <w:szCs w:val="18"/>
                      <w:rtl/>
                    </w:rPr>
                  </w:pPr>
                  <w:r>
                    <w:rPr>
                      <w:rFonts w:cs="Miriam" w:hint="cs"/>
                      <w:sz w:val="18"/>
                      <w:szCs w:val="18"/>
                      <w:rtl/>
                    </w:rPr>
                    <w:t>סמכות לעריכת עסקאות</w:t>
                  </w:r>
                </w:p>
                <w:p w:rsidR="00DC28D6" w:rsidRDefault="00DC28D6" w:rsidP="00556B76">
                  <w:pPr>
                    <w:spacing w:line="160" w:lineRule="exact"/>
                    <w:jc w:val="left"/>
                    <w:rPr>
                      <w:rFonts w:cs="Miriam" w:hint="cs"/>
                      <w:noProof/>
                      <w:sz w:val="18"/>
                      <w:szCs w:val="18"/>
                      <w:rtl/>
                    </w:rPr>
                  </w:pPr>
                  <w:r>
                    <w:rPr>
                      <w:rFonts w:cs="Miriam" w:hint="cs"/>
                      <w:sz w:val="18"/>
                      <w:szCs w:val="18"/>
                      <w:rtl/>
                    </w:rPr>
                    <w:t>(תיקון מס' 64) תשע"ה-2014</w:t>
                  </w:r>
                </w:p>
              </w:txbxContent>
            </v:textbox>
            <w10:anchorlock/>
          </v:rect>
        </w:pict>
      </w:r>
      <w:r>
        <w:rPr>
          <w:rStyle w:val="big-number"/>
          <w:rtl/>
        </w:rPr>
        <w:t>25</w:t>
      </w:r>
      <w:r>
        <w:rPr>
          <w:rStyle w:val="default"/>
          <w:rFonts w:cs="FrankRuehl" w:hint="cs"/>
          <w:rtl/>
        </w:rPr>
        <w:t>א</w:t>
      </w:r>
      <w:r w:rsidRPr="00556B76">
        <w:rPr>
          <w:rStyle w:val="default"/>
          <w:rFonts w:cs="FrankRuehl"/>
          <w:rtl/>
        </w:rPr>
        <w:t>.</w:t>
      </w:r>
      <w:r w:rsidRPr="00556B76">
        <w:rPr>
          <w:rStyle w:val="default"/>
          <w:rFonts w:cs="FrankRuehl"/>
          <w:rtl/>
        </w:rPr>
        <w:tab/>
      </w:r>
      <w:r>
        <w:rPr>
          <w:rStyle w:val="default"/>
          <w:rFonts w:cs="FrankRuehl" w:hint="cs"/>
          <w:rtl/>
        </w:rPr>
        <w:t>לצורך פעילות ועדת הבחירות, מורשה יושב ראש הוועדה המרכזית או עובד הוועדה המרכזית שהורשה לכך על ידיו, יחד עם חשב הוועדה המרכזית או עובד בכיר בחשבות הוועדה המרכזית שהורשה לכך על ידי היושב ראש, לייצג את הממשלה בעסקאות כאמור בסעיפים 4 ו-5 לחוק נכסי המדינה, התשי"א-1951, למעט עסקאות במקרקעין, ולחתום בשם המדינה על מסמכים הנוגעים לעסקאות כאמור; הרשאות שניתנו לפי סעיף זה יפורסמו ברשומות.</w:t>
      </w:r>
    </w:p>
    <w:p w:rsidR="00556B76" w:rsidRPr="001B6974" w:rsidRDefault="00556B76" w:rsidP="00556B76">
      <w:pPr>
        <w:pStyle w:val="P00"/>
        <w:spacing w:before="0"/>
        <w:ind w:left="0" w:right="1134"/>
        <w:rPr>
          <w:rStyle w:val="default"/>
          <w:rFonts w:cs="FrankRuehl" w:hint="cs"/>
          <w:vanish/>
          <w:color w:val="FF0000"/>
          <w:sz w:val="20"/>
          <w:szCs w:val="20"/>
          <w:shd w:val="clear" w:color="auto" w:fill="FFFF99"/>
          <w:rtl/>
        </w:rPr>
      </w:pPr>
      <w:bookmarkStart w:id="79" w:name="Rov364"/>
      <w:r w:rsidRPr="001B6974">
        <w:rPr>
          <w:rStyle w:val="default"/>
          <w:rFonts w:cs="FrankRuehl" w:hint="cs"/>
          <w:vanish/>
          <w:color w:val="FF0000"/>
          <w:sz w:val="20"/>
          <w:szCs w:val="20"/>
          <w:shd w:val="clear" w:color="auto" w:fill="FFFF99"/>
          <w:rtl/>
        </w:rPr>
        <w:t>מיום 17.12.2014</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64</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hyperlink r:id="rId238" w:history="1">
        <w:r w:rsidRPr="001B6974">
          <w:rPr>
            <w:rStyle w:val="Hyperlink"/>
            <w:rFonts w:cs="FrankRuehl" w:hint="cs"/>
            <w:vanish/>
            <w:szCs w:val="20"/>
            <w:shd w:val="clear" w:color="auto" w:fill="FFFF99"/>
            <w:rtl/>
          </w:rPr>
          <w:t>ס"ח תשע"ה מס' 2484</w:t>
        </w:r>
      </w:hyperlink>
      <w:r w:rsidRPr="001B6974">
        <w:rPr>
          <w:rStyle w:val="default"/>
          <w:rFonts w:cs="FrankRuehl" w:hint="cs"/>
          <w:vanish/>
          <w:sz w:val="20"/>
          <w:szCs w:val="20"/>
          <w:shd w:val="clear" w:color="auto" w:fill="FFFF99"/>
          <w:rtl/>
        </w:rPr>
        <w:t xml:space="preserve"> מיום 17.12.2014 עמ' 104 (</w:t>
      </w:r>
      <w:hyperlink r:id="rId239" w:history="1">
        <w:r w:rsidRPr="001B6974">
          <w:rPr>
            <w:rStyle w:val="Hyperlink"/>
            <w:rFonts w:cs="FrankRuehl" w:hint="cs"/>
            <w:vanish/>
            <w:szCs w:val="20"/>
            <w:shd w:val="clear" w:color="auto" w:fill="FFFF99"/>
            <w:rtl/>
          </w:rPr>
          <w:t>ה"ח 591</w:t>
        </w:r>
      </w:hyperlink>
      <w:r w:rsidRPr="001B6974">
        <w:rPr>
          <w:rStyle w:val="default"/>
          <w:rFonts w:cs="FrankRuehl" w:hint="cs"/>
          <w:vanish/>
          <w:sz w:val="20"/>
          <w:szCs w:val="20"/>
          <w:shd w:val="clear" w:color="auto" w:fill="FFFF99"/>
          <w:rtl/>
        </w:rPr>
        <w:t>)</w:t>
      </w:r>
    </w:p>
    <w:p w:rsidR="00556B76" w:rsidRPr="00556B76" w:rsidRDefault="00556B76" w:rsidP="00556B76">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25א</w:t>
      </w:r>
      <w:bookmarkEnd w:id="79"/>
    </w:p>
    <w:p w:rsidR="006639E5" w:rsidRDefault="006639E5">
      <w:pPr>
        <w:pStyle w:val="medium2-header"/>
        <w:keepLines w:val="0"/>
        <w:spacing w:before="72"/>
        <w:ind w:left="0" w:right="1134"/>
        <w:rPr>
          <w:rFonts w:cs="FrankRuehl"/>
          <w:noProof/>
          <w:rtl/>
        </w:rPr>
      </w:pPr>
      <w:bookmarkStart w:id="80" w:name="med5"/>
      <w:bookmarkEnd w:id="80"/>
      <w:r>
        <w:rPr>
          <w:rFonts w:cs="FrankRuehl"/>
          <w:noProof/>
          <w:rtl/>
        </w:rPr>
        <w:t>פרק ה': פנ</w:t>
      </w:r>
      <w:r>
        <w:rPr>
          <w:rFonts w:cs="FrankRuehl" w:hint="cs"/>
          <w:noProof/>
          <w:rtl/>
        </w:rPr>
        <w:t>קס</w:t>
      </w:r>
      <w:r>
        <w:rPr>
          <w:rFonts w:cs="FrankRuehl"/>
          <w:noProof/>
          <w:rtl/>
        </w:rPr>
        <w:t xml:space="preserve"> הבו</w:t>
      </w:r>
      <w:r>
        <w:rPr>
          <w:rFonts w:cs="FrankRuehl" w:hint="cs"/>
          <w:noProof/>
          <w:rtl/>
        </w:rPr>
        <w:t>ח</w:t>
      </w:r>
      <w:r>
        <w:rPr>
          <w:rFonts w:cs="FrankRuehl"/>
          <w:noProof/>
          <w:rtl/>
        </w:rPr>
        <w:t>רי</w:t>
      </w:r>
      <w:r>
        <w:rPr>
          <w:rFonts w:cs="FrankRuehl" w:hint="cs"/>
          <w:noProof/>
          <w:rtl/>
        </w:rPr>
        <w:t>ם</w:t>
      </w:r>
    </w:p>
    <w:p w:rsidR="006639E5" w:rsidRDefault="006639E5">
      <w:pPr>
        <w:pStyle w:val="header-2"/>
        <w:ind w:left="0" w:right="1134"/>
        <w:rPr>
          <w:rFonts w:cs="Miriam"/>
          <w:rtl/>
        </w:rPr>
      </w:pPr>
      <w:bookmarkStart w:id="81" w:name="hed20"/>
      <w:bookmarkEnd w:id="81"/>
      <w:r>
        <w:rPr>
          <w:rFonts w:cs="Miriam"/>
          <w:rtl/>
        </w:rPr>
        <w:t>סימן א': ה</w:t>
      </w:r>
      <w:r>
        <w:rPr>
          <w:rFonts w:cs="Miriam" w:hint="cs"/>
          <w:rtl/>
        </w:rPr>
        <w:t>כנה</w:t>
      </w:r>
    </w:p>
    <w:p w:rsidR="006639E5" w:rsidRDefault="006639E5">
      <w:pPr>
        <w:pStyle w:val="P00"/>
        <w:spacing w:before="72"/>
        <w:ind w:left="0" w:right="1134"/>
        <w:rPr>
          <w:rStyle w:val="default"/>
          <w:rFonts w:cs="FrankRuehl"/>
          <w:rtl/>
        </w:rPr>
      </w:pPr>
      <w:bookmarkStart w:id="82" w:name="Seif13"/>
      <w:bookmarkEnd w:id="82"/>
      <w:r>
        <w:rPr>
          <w:lang w:val="he-IL"/>
        </w:rPr>
        <w:pict>
          <v:rect id="_x0000_s2125" style="position:absolute;left:0;text-align:left;margin-left:464.5pt;margin-top:8.05pt;width:75.05pt;height:42.4pt;z-index:2514698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פנקס בוח</w:t>
                  </w:r>
                  <w:r>
                    <w:rPr>
                      <w:rFonts w:cs="Miriam" w:hint="cs"/>
                      <w:sz w:val="18"/>
                      <w:szCs w:val="18"/>
                      <w:rtl/>
                    </w:rPr>
                    <w:t>רים</w:t>
                  </w:r>
                </w:p>
                <w:p w:rsidR="00DC28D6" w:rsidRDefault="00DC28D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r>
                    <w:rPr>
                      <w:rFonts w:cs="Miriam" w:hint="cs"/>
                      <w:sz w:val="18"/>
                      <w:szCs w:val="18"/>
                      <w:rtl/>
                    </w:rPr>
                    <w:br/>
                  </w:r>
                  <w:r>
                    <w:rPr>
                      <w:rFonts w:cs="Miriam"/>
                      <w:sz w:val="18"/>
                      <w:szCs w:val="18"/>
                      <w:rtl/>
                    </w:rPr>
                    <w:t>ת</w:t>
                  </w:r>
                  <w:r>
                    <w:rPr>
                      <w:rFonts w:cs="Miriam" w:hint="cs"/>
                      <w:sz w:val="18"/>
                      <w:szCs w:val="18"/>
                      <w:rtl/>
                    </w:rPr>
                    <w:t>של"ח-</w:t>
                  </w:r>
                  <w:r>
                    <w:rPr>
                      <w:rFonts w:cs="Miriam"/>
                      <w:sz w:val="18"/>
                      <w:szCs w:val="18"/>
                      <w:rtl/>
                    </w:rPr>
                    <w:t>1978</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26.</w:t>
      </w:r>
      <w:r>
        <w:rPr>
          <w:rStyle w:val="big-number"/>
          <w:rtl/>
        </w:rPr>
        <w:tab/>
      </w:r>
      <w:r>
        <w:rPr>
          <w:rStyle w:val="default"/>
          <w:rFonts w:cs="FrankRuehl"/>
          <w:rtl/>
        </w:rPr>
        <w:t>(א)</w:t>
      </w:r>
      <w:r>
        <w:rPr>
          <w:rStyle w:val="default"/>
          <w:rFonts w:cs="FrankRuehl"/>
          <w:rtl/>
        </w:rPr>
        <w:tab/>
        <w:t>לכל מוע</w:t>
      </w:r>
      <w:r>
        <w:rPr>
          <w:rStyle w:val="default"/>
          <w:rFonts w:cs="FrankRuehl" w:hint="cs"/>
          <w:rtl/>
        </w:rPr>
        <w:t>ד בחירות יוכן פנקס בוחרים, שיכלול כל אדם שביום שליפת הפנ</w:t>
      </w:r>
      <w:r>
        <w:rPr>
          <w:rStyle w:val="default"/>
          <w:rFonts w:cs="FrankRuehl"/>
          <w:rtl/>
        </w:rPr>
        <w:t>ק</w:t>
      </w:r>
      <w:r>
        <w:rPr>
          <w:rStyle w:val="default"/>
          <w:rFonts w:cs="FrankRuehl" w:hint="cs"/>
          <w:rtl/>
        </w:rPr>
        <w:t>ס</w:t>
      </w:r>
      <w:r>
        <w:rPr>
          <w:rStyle w:val="default"/>
          <w:rFonts w:cs="FrankRuehl"/>
          <w:rtl/>
        </w:rPr>
        <w:t xml:space="preserve"> </w:t>
      </w:r>
      <w:r>
        <w:rPr>
          <w:rStyle w:val="default"/>
          <w:rFonts w:cs="FrankRuehl" w:hint="cs"/>
          <w:rtl/>
        </w:rPr>
        <w:t xml:space="preserve">היה אזרח ישראלי והיה רשום, הוא ומענו, במרשם האוכלוסין כתושב ויום הולדתו </w:t>
      </w:r>
      <w:r>
        <w:rPr>
          <w:rStyle w:val="default"/>
          <w:rFonts w:cs="FrankRuehl"/>
          <w:rtl/>
        </w:rPr>
        <w:t xml:space="preserve">ה-18 חל לא </w:t>
      </w:r>
      <w:r>
        <w:rPr>
          <w:rStyle w:val="default"/>
          <w:rFonts w:cs="FrankRuehl" w:hint="cs"/>
          <w:rtl/>
        </w:rPr>
        <w:t xml:space="preserve">יאוחר מיום הבחירות. לענין פרק זה, "מען" </w:t>
      </w:r>
      <w:r>
        <w:rPr>
          <w:rStyle w:val="default"/>
          <w:rFonts w:cs="FrankRuehl"/>
          <w:rtl/>
        </w:rPr>
        <w:t xml:space="preserve">– לרבות </w:t>
      </w:r>
      <w:r>
        <w:rPr>
          <w:rStyle w:val="default"/>
          <w:rFonts w:cs="FrankRuehl" w:hint="cs"/>
          <w:rtl/>
        </w:rPr>
        <w:t>ציון במרשם האוכלוסין של ישו</w:t>
      </w:r>
      <w:r>
        <w:rPr>
          <w:rStyle w:val="default"/>
          <w:rFonts w:cs="FrankRuehl"/>
          <w:rtl/>
        </w:rPr>
        <w:t>ב בל</w:t>
      </w:r>
      <w:r>
        <w:rPr>
          <w:rStyle w:val="default"/>
          <w:rFonts w:cs="FrankRuehl" w:hint="cs"/>
          <w:rtl/>
        </w:rPr>
        <w:t>בד.</w:t>
      </w:r>
    </w:p>
    <w:p w:rsidR="006639E5" w:rsidRDefault="006639E5">
      <w:pPr>
        <w:pStyle w:val="P00"/>
        <w:spacing w:before="72"/>
        <w:ind w:left="0" w:right="1134"/>
        <w:rPr>
          <w:rStyle w:val="default"/>
          <w:rFonts w:cs="FrankRuehl"/>
          <w:rtl/>
        </w:rPr>
      </w:pPr>
      <w:r>
        <w:rPr>
          <w:lang w:val="he-IL"/>
        </w:rPr>
        <w:pict>
          <v:rect id="_x0000_s2126" style="position:absolute;left:0;text-align:left;margin-left:464.5pt;margin-top:8.05pt;width:75.05pt;height:19.1pt;z-index:2514708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6639E5" w:rsidRDefault="006639E5">
      <w:pPr>
        <w:pStyle w:val="P00"/>
        <w:spacing w:before="72"/>
        <w:ind w:left="0" w:right="1134"/>
        <w:rPr>
          <w:rStyle w:val="default"/>
          <w:rFonts w:cs="FrankRuehl"/>
          <w:rtl/>
        </w:rPr>
      </w:pPr>
      <w:r>
        <w:rPr>
          <w:lang w:val="he-IL"/>
        </w:rPr>
        <w:pict>
          <v:shape id="_x0000_s2127" type="#_x0000_t202" style="position:absolute;left:0;text-align:left;margin-left:476.55pt;margin-top:4pt;width:1in;height:24pt;z-index:251754496"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 xml:space="preserve">ון מס' </w:t>
                  </w:r>
                  <w:r>
                    <w:rPr>
                      <w:rFonts w:cs="Miriam"/>
                      <w:sz w:val="18"/>
                      <w:szCs w:val="18"/>
                      <w:rtl/>
                    </w:rPr>
                    <w:t xml:space="preserve">49)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ג-2002</w:t>
                  </w:r>
                </w:p>
              </w:txbxContent>
            </v:textbox>
            <w10:anchorlock/>
          </v:shape>
        </w:pict>
      </w:r>
      <w:r>
        <w:rPr>
          <w:rStyle w:val="default"/>
          <w:rFonts w:cs="FrankRuehl"/>
          <w:rtl/>
        </w:rPr>
        <w:tab/>
      </w:r>
      <w:r>
        <w:rPr>
          <w:rStyle w:val="default"/>
          <w:rFonts w:cs="FrankRuehl" w:hint="cs"/>
          <w:rtl/>
        </w:rPr>
        <w:t>(</w:t>
      </w:r>
      <w:r>
        <w:rPr>
          <w:rStyle w:val="default"/>
          <w:rFonts w:cs="FrankRuehl"/>
          <w:rtl/>
        </w:rPr>
        <w:t>ג)</w:t>
      </w:r>
      <w:r>
        <w:rPr>
          <w:rStyle w:val="default"/>
          <w:rFonts w:cs="FrankRuehl"/>
          <w:rtl/>
        </w:rPr>
        <w:tab/>
        <w:t>לשם</w:t>
      </w:r>
      <w:r>
        <w:rPr>
          <w:rStyle w:val="default"/>
          <w:rFonts w:cs="FrankRuehl" w:hint="cs"/>
          <w:rtl/>
        </w:rPr>
        <w:t xml:space="preserve"> הכנת פנקס הבוחרים תוכן לכל אזור קלפי רשימת בוחרים שתכלול כל אדם</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ענו רשום בתחום אזור הקלפי והעומד בתנאים הקבו</w:t>
      </w:r>
      <w:r>
        <w:rPr>
          <w:rStyle w:val="default"/>
          <w:rFonts w:cs="FrankRuehl"/>
          <w:rtl/>
        </w:rPr>
        <w:t>עי</w:t>
      </w:r>
      <w:r>
        <w:rPr>
          <w:rStyle w:val="default"/>
          <w:rFonts w:cs="FrankRuehl" w:hint="cs"/>
          <w:rtl/>
        </w:rPr>
        <w:t>ם בסעיף קטן (א).</w:t>
      </w:r>
    </w:p>
    <w:p w:rsidR="006639E5" w:rsidRDefault="006639E5">
      <w:pPr>
        <w:pStyle w:val="P00"/>
        <w:spacing w:before="72"/>
        <w:ind w:left="0" w:right="1134"/>
        <w:rPr>
          <w:rStyle w:val="default"/>
          <w:rFonts w:cs="FrankRuehl"/>
          <w:rtl/>
        </w:rPr>
      </w:pPr>
      <w:r>
        <w:rPr>
          <w:lang w:val="he-IL"/>
        </w:rPr>
        <w:pict>
          <v:shape id="_x0000_s2128" type="#_x0000_t202" style="position:absolute;left:0;text-align:left;margin-left:476.55pt;margin-top:3.4pt;width:1in;height:24pt;z-index:251755520"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Style w:val="default"/>
          <w:rFonts w:cs="FrankRuehl"/>
          <w:rtl/>
        </w:rPr>
        <w:tab/>
        <w:t>(ד)</w:t>
      </w:r>
      <w:r>
        <w:rPr>
          <w:rStyle w:val="default"/>
          <w:rFonts w:cs="FrankRuehl"/>
          <w:rtl/>
        </w:rPr>
        <w:tab/>
        <w:t>פנק</w:t>
      </w:r>
      <w:r>
        <w:rPr>
          <w:rStyle w:val="default"/>
          <w:rFonts w:cs="FrankRuehl" w:hint="cs"/>
          <w:rtl/>
        </w:rPr>
        <w:t>ס הבוחרים ייכנס לתוקפו שלושה ימים לאחר יום שליפת הפנקס; על כנ</w:t>
      </w:r>
      <w:r>
        <w:rPr>
          <w:rStyle w:val="default"/>
          <w:rFonts w:cs="FrankRuehl"/>
          <w:rtl/>
        </w:rPr>
        <w:t>י</w:t>
      </w:r>
      <w:r>
        <w:rPr>
          <w:rStyle w:val="default"/>
          <w:rFonts w:cs="FrankRuehl" w:hint="cs"/>
          <w:rtl/>
        </w:rPr>
        <w:t>סת פנקס הבוחרים לתוקף י</w:t>
      </w:r>
      <w:r>
        <w:rPr>
          <w:rStyle w:val="default"/>
          <w:rFonts w:cs="FrankRuehl"/>
          <w:rtl/>
        </w:rPr>
        <w:t>פרסם</w:t>
      </w:r>
      <w:r>
        <w:rPr>
          <w:rStyle w:val="default"/>
          <w:rFonts w:cs="FrankRuehl" w:hint="cs"/>
          <w:rtl/>
        </w:rPr>
        <w:t xml:space="preserve"> שר הפנים הודעה ברשומות.</w:t>
      </w:r>
    </w:p>
    <w:p w:rsidR="006639E5" w:rsidRDefault="006639E5">
      <w:pPr>
        <w:pStyle w:val="P00"/>
        <w:spacing w:before="72"/>
        <w:ind w:left="1021" w:right="1134" w:hanging="1021"/>
        <w:rPr>
          <w:rStyle w:val="default"/>
          <w:rFonts w:cs="FrankRuehl" w:hint="cs"/>
          <w:rtl/>
        </w:rPr>
      </w:pPr>
      <w:r>
        <w:rPr>
          <w:lang w:val="he-IL"/>
        </w:rPr>
        <w:pict>
          <v:shape id="_x0000_s2129" type="#_x0000_t202" style="position:absolute;left:0;text-align:left;margin-left:476.55pt;margin-top:3.8pt;width:1in;height:24pt;z-index:251756544"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55) תשס"ו-2006</w:t>
                  </w:r>
                </w:p>
              </w:txbxContent>
            </v:textbox>
            <w10:anchorlock/>
          </v:shape>
        </w:pict>
      </w:r>
      <w:r>
        <w:rPr>
          <w:rStyle w:val="default"/>
          <w:rFonts w:cs="FrankRuehl"/>
          <w:rtl/>
        </w:rPr>
        <w:tab/>
        <w:t>(ה)</w:t>
      </w:r>
      <w:r>
        <w:rPr>
          <w:rStyle w:val="default"/>
          <w:rFonts w:cs="FrankRuehl"/>
          <w:rtl/>
        </w:rPr>
        <w:tab/>
        <w:t>(1)</w:t>
      </w:r>
      <w:r>
        <w:rPr>
          <w:rStyle w:val="default"/>
          <w:rFonts w:cs="FrankRuehl" w:hint="cs"/>
          <w:rtl/>
        </w:rPr>
        <w:tab/>
      </w:r>
      <w:r>
        <w:rPr>
          <w:rStyle w:val="default"/>
          <w:rFonts w:cs="FrankRuehl"/>
          <w:rtl/>
        </w:rPr>
        <w:t>שר הפנים יאפשר לכל בעל זכות בחירה לקבל באינטרנט, בתקופה</w:t>
      </w:r>
      <w:r>
        <w:rPr>
          <w:rStyle w:val="default"/>
          <w:rFonts w:cs="FrankRuehl" w:hint="cs"/>
          <w:rtl/>
        </w:rPr>
        <w:t xml:space="preserve"> </w:t>
      </w:r>
      <w:r>
        <w:rPr>
          <w:rStyle w:val="default"/>
          <w:rFonts w:cs="FrankRuehl"/>
          <w:rtl/>
        </w:rPr>
        <w:t>המתחילה לכל המאוחר בתום שלושה ימים מיום כניסת פנקס הבוחרים לתוקף</w:t>
      </w:r>
      <w:r>
        <w:rPr>
          <w:rStyle w:val="default"/>
          <w:rFonts w:cs="FrankRuehl" w:hint="cs"/>
          <w:rtl/>
        </w:rPr>
        <w:t xml:space="preserve"> </w:t>
      </w:r>
      <w:r>
        <w:rPr>
          <w:rStyle w:val="default"/>
          <w:rFonts w:cs="FrankRuehl"/>
          <w:rtl/>
        </w:rPr>
        <w:t>ועד יום הבחירות, מידע בדבר מספר הקלפי שבה הוא זכאי להצביע, מקום הקלפי</w:t>
      </w:r>
      <w:r>
        <w:rPr>
          <w:rStyle w:val="default"/>
          <w:rFonts w:cs="FrankRuehl" w:hint="cs"/>
          <w:rtl/>
        </w:rPr>
        <w:t xml:space="preserve"> </w:t>
      </w:r>
      <w:r>
        <w:rPr>
          <w:rStyle w:val="default"/>
          <w:rFonts w:cs="FrankRuehl"/>
          <w:rtl/>
        </w:rPr>
        <w:t>ומספרו הסידורי של בעל הזכות הבחירה ברשימת הבוחרים הרשאים להצביע באותה קלפי.</w:t>
      </w:r>
    </w:p>
    <w:p w:rsidR="006639E5" w:rsidRDefault="006639E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זכות בחירה רשאי, בבקשה בכתב שתישלח בדואר רשום, לבקש משר</w:t>
      </w:r>
      <w:r>
        <w:rPr>
          <w:rStyle w:val="default"/>
          <w:rFonts w:cs="FrankRuehl" w:hint="cs"/>
          <w:rtl/>
        </w:rPr>
        <w:t xml:space="preserve"> </w:t>
      </w:r>
      <w:r>
        <w:rPr>
          <w:rStyle w:val="default"/>
          <w:rFonts w:cs="FrankRuehl"/>
          <w:rtl/>
        </w:rPr>
        <w:t>הפנים כי יסיר מהאינטרנט מידע כאמור בפסקה (1) הנוגע אליו; הוגשה בקשה כאמור, יוסר המידע נושא הבקשה בתוך עשרה ימים מיום קבלת הבקשה.</w:t>
      </w:r>
    </w:p>
    <w:p w:rsidR="006639E5" w:rsidRDefault="006639E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שר הפנים יפרסם בעיתונות הודעה בדבר כוונתו לתת מידע כאמור בפסקה (1)</w:t>
      </w:r>
      <w:r>
        <w:rPr>
          <w:rStyle w:val="default"/>
          <w:rFonts w:cs="FrankRuehl" w:hint="cs"/>
          <w:rtl/>
        </w:rPr>
        <w:t xml:space="preserve"> </w:t>
      </w:r>
      <w:r>
        <w:rPr>
          <w:rStyle w:val="default"/>
          <w:rFonts w:cs="FrankRuehl"/>
          <w:rtl/>
        </w:rPr>
        <w:t>ובדבר זכותו של בעל זכות בחירה לבקש את הסרת המידע כאמור בפסקה (2), עשרה ימים לפני כניסת פנקס הבוחרים לתוקף.</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83" w:name="Rov416"/>
      <w:r w:rsidRPr="001B6974">
        <w:rPr>
          <w:rStyle w:val="default"/>
          <w:rFonts w:cs="FrankRuehl" w:hint="cs"/>
          <w:vanish/>
          <w:color w:val="FF0000"/>
          <w:sz w:val="20"/>
          <w:szCs w:val="20"/>
          <w:shd w:val="clear" w:color="auto" w:fill="FFFF99"/>
          <w:rtl/>
        </w:rPr>
        <w:t>מיום 9.6.1978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40" w:history="1">
        <w:r w:rsidRPr="001B6974">
          <w:rPr>
            <w:rStyle w:val="Hyperlink"/>
            <w:rFonts w:cs="FrankRuehl" w:hint="cs"/>
            <w:vanish/>
            <w:szCs w:val="20"/>
            <w:shd w:val="clear" w:color="auto" w:fill="FFFF99"/>
            <w:rtl/>
          </w:rPr>
          <w:t>ס"ח תשל"ח מס' 896</w:t>
        </w:r>
      </w:hyperlink>
      <w:r w:rsidRPr="001B6974">
        <w:rPr>
          <w:rStyle w:val="default"/>
          <w:rFonts w:cs="FrankRuehl" w:hint="cs"/>
          <w:vanish/>
          <w:sz w:val="20"/>
          <w:szCs w:val="20"/>
          <w:shd w:val="clear" w:color="auto" w:fill="FFFF99"/>
          <w:rtl/>
        </w:rPr>
        <w:t xml:space="preserve"> מיום 9.6.1978 עמ' 136 (</w:t>
      </w:r>
      <w:hyperlink r:id="rId241" w:history="1">
        <w:r w:rsidRPr="001B6974">
          <w:rPr>
            <w:rStyle w:val="Hyperlink"/>
            <w:rFonts w:cs="FrankRuehl" w:hint="cs"/>
            <w:vanish/>
            <w:szCs w:val="20"/>
            <w:shd w:val="clear" w:color="auto" w:fill="FFFF99"/>
            <w:rtl/>
          </w:rPr>
          <w:t>ה"ח 1330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26.</w:t>
      </w: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 xml:space="preserve">לכל </w:t>
      </w:r>
      <w:r w:rsidRPr="001B6974">
        <w:rPr>
          <w:rStyle w:val="default"/>
          <w:rFonts w:cs="FrankRuehl" w:hint="cs"/>
          <w:vanish/>
          <w:sz w:val="22"/>
          <w:szCs w:val="22"/>
          <w:shd w:val="clear" w:color="auto" w:fill="FFFF99"/>
          <w:rtl/>
        </w:rPr>
        <w:t xml:space="preserve">שנת פנקס יוכן פנקס בוחרים, שיכלול כל אדם שביום הקובע היה אזרח ישראלי והיה רשום, הוא ומענו, במרשם האוכלוסין כתושב ויום הולדתו </w:t>
      </w:r>
      <w:r w:rsidRPr="001B6974">
        <w:rPr>
          <w:rStyle w:val="default"/>
          <w:rFonts w:cs="FrankRuehl"/>
          <w:vanish/>
          <w:sz w:val="22"/>
          <w:szCs w:val="22"/>
          <w:shd w:val="clear" w:color="auto" w:fill="FFFF99"/>
          <w:rtl/>
        </w:rPr>
        <w:t xml:space="preserve">ה-18 חל לא </w:t>
      </w:r>
      <w:r w:rsidRPr="001B6974">
        <w:rPr>
          <w:rStyle w:val="default"/>
          <w:rFonts w:cs="FrankRuehl" w:hint="cs"/>
          <w:vanish/>
          <w:sz w:val="22"/>
          <w:szCs w:val="22"/>
          <w:shd w:val="clear" w:color="auto" w:fill="FFFF99"/>
          <w:rtl/>
        </w:rPr>
        <w:t xml:space="preserve">יאוחר מיום תחילתה של אותה שנת פנקס. </w:t>
      </w:r>
      <w:r w:rsidRPr="001B6974">
        <w:rPr>
          <w:rStyle w:val="default"/>
          <w:rFonts w:cs="FrankRuehl" w:hint="cs"/>
          <w:vanish/>
          <w:sz w:val="22"/>
          <w:szCs w:val="22"/>
          <w:u w:val="single"/>
          <w:shd w:val="clear" w:color="auto" w:fill="FFFF99"/>
          <w:rtl/>
        </w:rPr>
        <w:t xml:space="preserve">לענין פרק זה, "מען" </w:t>
      </w:r>
      <w:r w:rsidRPr="001B6974">
        <w:rPr>
          <w:rStyle w:val="default"/>
          <w:rFonts w:cs="FrankRuehl"/>
          <w:vanish/>
          <w:sz w:val="22"/>
          <w:szCs w:val="22"/>
          <w:u w:val="single"/>
          <w:shd w:val="clear" w:color="auto" w:fill="FFFF99"/>
          <w:rtl/>
        </w:rPr>
        <w:t xml:space="preserve">– לרבות </w:t>
      </w:r>
      <w:r w:rsidRPr="001B6974">
        <w:rPr>
          <w:rStyle w:val="default"/>
          <w:rFonts w:cs="FrankRuehl" w:hint="cs"/>
          <w:vanish/>
          <w:sz w:val="22"/>
          <w:szCs w:val="22"/>
          <w:u w:val="single"/>
          <w:shd w:val="clear" w:color="auto" w:fill="FFFF99"/>
          <w:rtl/>
        </w:rPr>
        <w:t>ציון במרשם האוכלוסין של ישו</w:t>
      </w:r>
      <w:r w:rsidRPr="001B6974">
        <w:rPr>
          <w:rStyle w:val="default"/>
          <w:rFonts w:cs="FrankRuehl"/>
          <w:vanish/>
          <w:sz w:val="22"/>
          <w:szCs w:val="22"/>
          <w:u w:val="single"/>
          <w:shd w:val="clear" w:color="auto" w:fill="FFFF99"/>
          <w:rtl/>
        </w:rPr>
        <w:t>ב בל</w:t>
      </w:r>
      <w:r w:rsidRPr="001B6974">
        <w:rPr>
          <w:rStyle w:val="default"/>
          <w:rFonts w:cs="FrankRuehl" w:hint="cs"/>
          <w:vanish/>
          <w:sz w:val="22"/>
          <w:szCs w:val="22"/>
          <w:u w:val="single"/>
          <w:shd w:val="clear" w:color="auto" w:fill="FFFF99"/>
          <w:rtl/>
        </w:rPr>
        <w:t>בד.</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42"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243"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26.</w:t>
      </w: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 xml:space="preserve">לכל </w:t>
      </w:r>
      <w:r w:rsidRPr="001B6974">
        <w:rPr>
          <w:rStyle w:val="default"/>
          <w:rFonts w:cs="FrankRuehl" w:hint="cs"/>
          <w:vanish/>
          <w:sz w:val="22"/>
          <w:szCs w:val="22"/>
          <w:shd w:val="clear" w:color="auto" w:fill="FFFF99"/>
          <w:rtl/>
        </w:rPr>
        <w:t xml:space="preserve">שנת פנקס יוכן פנקס בוחרים, שיכלול כל אדם שביום הקובע היה אזרח ישראלי והיה רשום, הוא ומענו, במרשם האוכלוסין כתושב ויום הולדתו </w:t>
      </w:r>
      <w:r w:rsidRPr="001B6974">
        <w:rPr>
          <w:rStyle w:val="default"/>
          <w:rFonts w:cs="FrankRuehl"/>
          <w:vanish/>
          <w:sz w:val="22"/>
          <w:szCs w:val="22"/>
          <w:shd w:val="clear" w:color="auto" w:fill="FFFF99"/>
          <w:rtl/>
        </w:rPr>
        <w:t xml:space="preserve">ה-18 חל לא </w:t>
      </w:r>
      <w:r w:rsidRPr="001B6974">
        <w:rPr>
          <w:rStyle w:val="default"/>
          <w:rFonts w:cs="FrankRuehl" w:hint="cs"/>
          <w:vanish/>
          <w:sz w:val="22"/>
          <w:szCs w:val="22"/>
          <w:shd w:val="clear" w:color="auto" w:fill="FFFF99"/>
          <w:rtl/>
        </w:rPr>
        <w:t xml:space="preserve">יאוחר </w:t>
      </w:r>
      <w:r w:rsidRPr="001B6974">
        <w:rPr>
          <w:rStyle w:val="default"/>
          <w:rFonts w:cs="FrankRuehl" w:hint="cs"/>
          <w:strike/>
          <w:vanish/>
          <w:sz w:val="22"/>
          <w:szCs w:val="22"/>
          <w:shd w:val="clear" w:color="auto" w:fill="FFFF99"/>
          <w:rtl/>
        </w:rPr>
        <w:t>מיום תחילתה של אותה שנת פנקס</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הקובע לגיל הזכאות לבחור</w:t>
      </w:r>
      <w:r w:rsidRPr="001B6974">
        <w:rPr>
          <w:rStyle w:val="default"/>
          <w:rFonts w:cs="FrankRuehl" w:hint="cs"/>
          <w:vanish/>
          <w:sz w:val="22"/>
          <w:szCs w:val="22"/>
          <w:shd w:val="clear" w:color="auto" w:fill="FFFF99"/>
          <w:rtl/>
        </w:rPr>
        <w:t xml:space="preserve">. לענין פרק זה, "מען" </w:t>
      </w:r>
      <w:r w:rsidRPr="001B6974">
        <w:rPr>
          <w:rStyle w:val="default"/>
          <w:rFonts w:cs="FrankRuehl"/>
          <w:vanish/>
          <w:sz w:val="22"/>
          <w:szCs w:val="22"/>
          <w:shd w:val="clear" w:color="auto" w:fill="FFFF99"/>
          <w:rtl/>
        </w:rPr>
        <w:t xml:space="preserve">– לרבות </w:t>
      </w:r>
      <w:r w:rsidRPr="001B6974">
        <w:rPr>
          <w:rStyle w:val="default"/>
          <w:rFonts w:cs="FrankRuehl" w:hint="cs"/>
          <w:vanish/>
          <w:sz w:val="22"/>
          <w:szCs w:val="22"/>
          <w:shd w:val="clear" w:color="auto" w:fill="FFFF99"/>
          <w:rtl/>
        </w:rPr>
        <w:t>ציון במרשם האוכלוסין של ישו</w:t>
      </w:r>
      <w:r w:rsidRPr="001B6974">
        <w:rPr>
          <w:rStyle w:val="default"/>
          <w:rFonts w:cs="FrankRuehl"/>
          <w:vanish/>
          <w:sz w:val="22"/>
          <w:szCs w:val="22"/>
          <w:shd w:val="clear" w:color="auto" w:fill="FFFF99"/>
          <w:rtl/>
        </w:rPr>
        <w:t>ב בל</w:t>
      </w:r>
      <w:r w:rsidRPr="001B6974">
        <w:rPr>
          <w:rStyle w:val="default"/>
          <w:rFonts w:cs="FrankRuehl" w:hint="cs"/>
          <w:vanish/>
          <w:sz w:val="22"/>
          <w:szCs w:val="22"/>
          <w:shd w:val="clear" w:color="auto" w:fill="FFFF99"/>
          <w:rtl/>
        </w:rPr>
        <w:t>בד.</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החליטה הכנסת להתפזר לפני גמר תקופת כהונתה, או נערכות בחירות מיוחדות לראש הממשלה, או בחירות לכנסת ולראש הממשלה לפי סעיף 10(ב) לחוק יסוד: הממשלה, יוכן פנקס בוחרים מיוחד, שיכלול כל אזרח ישראלי שיום הולדתו ה-18 חל לא יאוחר מיום הבחירות, והכל כפי שייקבע בחוק.</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44"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245"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 xml:space="preserve">החליטה הכנסת להתפזר לפני גמר תקופת כהונתה, </w:t>
      </w:r>
      <w:r w:rsidRPr="001B6974">
        <w:rPr>
          <w:rStyle w:val="default"/>
          <w:rFonts w:cs="FrankRuehl" w:hint="cs"/>
          <w:strike/>
          <w:vanish/>
          <w:sz w:val="22"/>
          <w:szCs w:val="22"/>
          <w:shd w:val="clear" w:color="auto" w:fill="FFFF99"/>
          <w:rtl/>
        </w:rPr>
        <w:t>או נערכות בחירות מיוחדות לראש הממשלה, או בחירות לכנסת ולראש הממשלה לפי סעיף 10(ב) לחוק יסוד: הממשלה,</w:t>
      </w:r>
      <w:r w:rsidRPr="001B6974">
        <w:rPr>
          <w:rStyle w:val="default"/>
          <w:rFonts w:cs="FrankRuehl" w:hint="cs"/>
          <w:vanish/>
          <w:sz w:val="22"/>
          <w:szCs w:val="22"/>
          <w:shd w:val="clear" w:color="auto" w:fill="FFFF99"/>
          <w:rtl/>
        </w:rPr>
        <w:t xml:space="preserve"> יוכן פנקס בוחרים מיוחד, שיכלול כל אזרח ישראלי שיום הולדתו ה-18 חל לא יאוחר מיום הבחירות, והכל כפי שייקבע בחוק.</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4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24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26(א)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לתקופת פנקס התשס"ג יוכן פנקס בוחרים שיכלול כל אדם שביום הקובע היה אזרח ישראלי והיה רשום, הוא ומענו, במרשם האוכלוסין כתושב ויום הולדתו ה-18 חל לא יאוחר מיום הבחירות (להלן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פנקס התשס"ג); לענין פרק זה, "מען"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לרבות ציון במרשם האוכלוסין של יישוב בלבד.</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4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34 (</w:t>
      </w:r>
      <w:hyperlink r:id="rId24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Miriam" w:hint="cs"/>
          <w:vanish/>
          <w:sz w:val="16"/>
          <w:szCs w:val="16"/>
          <w:shd w:val="clear" w:color="auto" w:fill="FFFF99"/>
          <w:rtl/>
        </w:rPr>
      </w:pPr>
      <w:r w:rsidRPr="001B6974">
        <w:rPr>
          <w:rStyle w:val="default"/>
          <w:rFonts w:cs="Miriam" w:hint="cs"/>
          <w:strike/>
          <w:vanish/>
          <w:sz w:val="16"/>
          <w:szCs w:val="16"/>
          <w:shd w:val="clear" w:color="auto" w:fill="FFFF99"/>
          <w:rtl/>
        </w:rPr>
        <w:t>פנקס שנתי</w:t>
      </w:r>
      <w:r w:rsidRPr="001B6974">
        <w:rPr>
          <w:rStyle w:val="default"/>
          <w:rFonts w:cs="Miriam" w:hint="cs"/>
          <w:vanish/>
          <w:sz w:val="16"/>
          <w:szCs w:val="16"/>
          <w:shd w:val="clear" w:color="auto" w:fill="FFFF99"/>
          <w:rtl/>
        </w:rPr>
        <w:t xml:space="preserve"> </w:t>
      </w:r>
      <w:r w:rsidRPr="001B6974">
        <w:rPr>
          <w:rStyle w:val="default"/>
          <w:rFonts w:cs="Miriam" w:hint="cs"/>
          <w:vanish/>
          <w:sz w:val="16"/>
          <w:szCs w:val="16"/>
          <w:u w:val="single"/>
          <w:shd w:val="clear" w:color="auto" w:fill="FFFF99"/>
          <w:rtl/>
        </w:rPr>
        <w:t>פנקס בוחרים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26.</w:t>
      </w: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 xml:space="preserve">לכל </w:t>
      </w:r>
      <w:r w:rsidRPr="001B6974">
        <w:rPr>
          <w:rStyle w:val="default"/>
          <w:rFonts w:cs="FrankRuehl" w:hint="cs"/>
          <w:strike/>
          <w:vanish/>
          <w:sz w:val="22"/>
          <w:szCs w:val="22"/>
          <w:shd w:val="clear" w:color="auto" w:fill="FFFF99"/>
          <w:rtl/>
        </w:rPr>
        <w:t>שנת פנקס</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מועד בחירות</w:t>
      </w:r>
      <w:r w:rsidRPr="001B6974">
        <w:rPr>
          <w:rStyle w:val="default"/>
          <w:rFonts w:cs="FrankRuehl" w:hint="cs"/>
          <w:vanish/>
          <w:sz w:val="22"/>
          <w:szCs w:val="22"/>
          <w:shd w:val="clear" w:color="auto" w:fill="FFFF99"/>
          <w:rtl/>
        </w:rPr>
        <w:t xml:space="preserve"> יוכן פנקס בוחרים, שיכלול כל אדם </w:t>
      </w:r>
      <w:r w:rsidRPr="001B6974">
        <w:rPr>
          <w:rStyle w:val="default"/>
          <w:rFonts w:cs="FrankRuehl" w:hint="cs"/>
          <w:strike/>
          <w:vanish/>
          <w:sz w:val="22"/>
          <w:szCs w:val="22"/>
          <w:shd w:val="clear" w:color="auto" w:fill="FFFF99"/>
          <w:rtl/>
        </w:rPr>
        <w:t>שביום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שביום שליפת הפנקס</w:t>
      </w:r>
      <w:r w:rsidRPr="001B6974">
        <w:rPr>
          <w:rStyle w:val="default"/>
          <w:rFonts w:cs="FrankRuehl" w:hint="cs"/>
          <w:vanish/>
          <w:sz w:val="22"/>
          <w:szCs w:val="22"/>
          <w:shd w:val="clear" w:color="auto" w:fill="FFFF99"/>
          <w:rtl/>
        </w:rPr>
        <w:t xml:space="preserve"> היה אזרח ישראלי והיה רשום, הוא ומענו, במרשם האוכלוסין כתושב ויום הולדתו </w:t>
      </w:r>
      <w:r w:rsidRPr="001B6974">
        <w:rPr>
          <w:rStyle w:val="default"/>
          <w:rFonts w:cs="FrankRuehl"/>
          <w:vanish/>
          <w:sz w:val="22"/>
          <w:szCs w:val="22"/>
          <w:shd w:val="clear" w:color="auto" w:fill="FFFF99"/>
          <w:rtl/>
        </w:rPr>
        <w:t xml:space="preserve">ה-18 חל לא </w:t>
      </w:r>
      <w:r w:rsidRPr="001B6974">
        <w:rPr>
          <w:rStyle w:val="default"/>
          <w:rFonts w:cs="FrankRuehl" w:hint="cs"/>
          <w:vanish/>
          <w:sz w:val="22"/>
          <w:szCs w:val="22"/>
          <w:shd w:val="clear" w:color="auto" w:fill="FFFF99"/>
          <w:rtl/>
        </w:rPr>
        <w:t xml:space="preserve">יאוחר </w:t>
      </w:r>
      <w:r w:rsidRPr="001B6974">
        <w:rPr>
          <w:rStyle w:val="default"/>
          <w:rFonts w:cs="FrankRuehl" w:hint="cs"/>
          <w:strike/>
          <w:vanish/>
          <w:sz w:val="22"/>
          <w:szCs w:val="22"/>
          <w:shd w:val="clear" w:color="auto" w:fill="FFFF99"/>
          <w:rtl/>
        </w:rPr>
        <w:t>מהיום הקובע לגיל הזכאות לבחור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מיום הבחירות</w:t>
      </w:r>
      <w:r w:rsidRPr="001B6974">
        <w:rPr>
          <w:rStyle w:val="default"/>
          <w:rFonts w:cs="FrankRuehl" w:hint="cs"/>
          <w:vanish/>
          <w:sz w:val="22"/>
          <w:szCs w:val="22"/>
          <w:shd w:val="clear" w:color="auto" w:fill="FFFF99"/>
          <w:rtl/>
        </w:rPr>
        <w:t xml:space="preserve">. לענין פרק זה, "מען" </w:t>
      </w:r>
      <w:r w:rsidRPr="001B6974">
        <w:rPr>
          <w:rStyle w:val="default"/>
          <w:rFonts w:cs="FrankRuehl"/>
          <w:vanish/>
          <w:sz w:val="22"/>
          <w:szCs w:val="22"/>
          <w:shd w:val="clear" w:color="auto" w:fill="FFFF99"/>
          <w:rtl/>
        </w:rPr>
        <w:t xml:space="preserve">– לרבות </w:t>
      </w:r>
      <w:r w:rsidRPr="001B6974">
        <w:rPr>
          <w:rStyle w:val="default"/>
          <w:rFonts w:cs="FrankRuehl" w:hint="cs"/>
          <w:vanish/>
          <w:sz w:val="22"/>
          <w:szCs w:val="22"/>
          <w:shd w:val="clear" w:color="auto" w:fill="FFFF99"/>
          <w:rtl/>
        </w:rPr>
        <w:t>ציון במרשם האוכלוסין של ישו</w:t>
      </w:r>
      <w:r w:rsidRPr="001B6974">
        <w:rPr>
          <w:rStyle w:val="default"/>
          <w:rFonts w:cs="FrankRuehl"/>
          <w:vanish/>
          <w:sz w:val="22"/>
          <w:szCs w:val="22"/>
          <w:shd w:val="clear" w:color="auto" w:fill="FFFF99"/>
          <w:rtl/>
        </w:rPr>
        <w:t>ב בל</w:t>
      </w:r>
      <w:r w:rsidRPr="001B6974">
        <w:rPr>
          <w:rStyle w:val="default"/>
          <w:rFonts w:cs="FrankRuehl" w:hint="cs"/>
          <w:vanish/>
          <w:sz w:val="22"/>
          <w:szCs w:val="22"/>
          <w:shd w:val="clear" w:color="auto" w:fill="FFFF99"/>
          <w:rtl/>
        </w:rPr>
        <w:t>בד.</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החליטה הכנסת להתפזר לפני גמר תקופת כהונתה, יוכן פנקס בוחרים מיוחד, שיכלול כל אזרח ישראלי שיום הולדתו ה-18 חל לא יאוחר מיום הבחירות, והכל כפי שייקבע בחוק.</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ג)</w:t>
      </w:r>
      <w:r w:rsidRPr="001B6974">
        <w:rPr>
          <w:rStyle w:val="default"/>
          <w:rFonts w:cs="FrankRuehl"/>
          <w:vanish/>
          <w:sz w:val="22"/>
          <w:szCs w:val="22"/>
          <w:u w:val="single"/>
          <w:shd w:val="clear" w:color="auto" w:fill="FFFF99"/>
          <w:rtl/>
        </w:rPr>
        <w:tab/>
        <w:t>לשם</w:t>
      </w:r>
      <w:r w:rsidRPr="001B6974">
        <w:rPr>
          <w:rStyle w:val="default"/>
          <w:rFonts w:cs="FrankRuehl" w:hint="cs"/>
          <w:vanish/>
          <w:sz w:val="22"/>
          <w:szCs w:val="22"/>
          <w:u w:val="single"/>
          <w:shd w:val="clear" w:color="auto" w:fill="FFFF99"/>
          <w:rtl/>
        </w:rPr>
        <w:t xml:space="preserve"> הכנת פנקס הבוחרים תוכן לכל אזור קלפי רשימת בוחרים שתכלול כל אדם</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ש</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ענו רשום בתחום אזור הקלפי והעומד בתנאים הקבו</w:t>
      </w:r>
      <w:r w:rsidRPr="001B6974">
        <w:rPr>
          <w:rStyle w:val="default"/>
          <w:rFonts w:cs="FrankRuehl"/>
          <w:vanish/>
          <w:sz w:val="22"/>
          <w:szCs w:val="22"/>
          <w:u w:val="single"/>
          <w:shd w:val="clear" w:color="auto" w:fill="FFFF99"/>
          <w:rtl/>
        </w:rPr>
        <w:t>עי</w:t>
      </w:r>
      <w:r w:rsidRPr="001B6974">
        <w:rPr>
          <w:rStyle w:val="default"/>
          <w:rFonts w:cs="FrankRuehl" w:hint="cs"/>
          <w:vanish/>
          <w:sz w:val="22"/>
          <w:szCs w:val="22"/>
          <w:u w:val="single"/>
          <w:shd w:val="clear" w:color="auto" w:fill="FFFF99"/>
          <w:rtl/>
        </w:rPr>
        <w:t>ם בסעיף קטן (א).</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vanish/>
          <w:sz w:val="22"/>
          <w:szCs w:val="22"/>
          <w:shd w:val="clear" w:color="auto" w:fill="FFFF99"/>
          <w:rtl/>
        </w:rPr>
        <w:tab/>
      </w:r>
      <w:r w:rsidRPr="001B6974">
        <w:rPr>
          <w:rStyle w:val="default"/>
          <w:rFonts w:cs="FrankRuehl"/>
          <w:vanish/>
          <w:sz w:val="22"/>
          <w:szCs w:val="22"/>
          <w:u w:val="single"/>
          <w:shd w:val="clear" w:color="auto" w:fill="FFFF99"/>
          <w:rtl/>
        </w:rPr>
        <w:t>(ד)</w:t>
      </w:r>
      <w:r w:rsidRPr="001B6974">
        <w:rPr>
          <w:rStyle w:val="default"/>
          <w:rFonts w:cs="FrankRuehl"/>
          <w:vanish/>
          <w:sz w:val="22"/>
          <w:szCs w:val="22"/>
          <w:u w:val="single"/>
          <w:shd w:val="clear" w:color="auto" w:fill="FFFF99"/>
          <w:rtl/>
        </w:rPr>
        <w:tab/>
        <w:t>פנק</w:t>
      </w:r>
      <w:r w:rsidRPr="001B6974">
        <w:rPr>
          <w:rStyle w:val="default"/>
          <w:rFonts w:cs="FrankRuehl" w:hint="cs"/>
          <w:vanish/>
          <w:sz w:val="22"/>
          <w:szCs w:val="22"/>
          <w:u w:val="single"/>
          <w:shd w:val="clear" w:color="auto" w:fill="FFFF99"/>
          <w:rtl/>
        </w:rPr>
        <w:t>ס הבוחרים ייכנס לתוקפו שלושה ימים לאחר יום שליפת הפנקס; על כנ</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סת פנקס הבוחרים לתוקף י</w:t>
      </w:r>
      <w:r w:rsidRPr="001B6974">
        <w:rPr>
          <w:rStyle w:val="default"/>
          <w:rFonts w:cs="FrankRuehl"/>
          <w:vanish/>
          <w:sz w:val="22"/>
          <w:szCs w:val="22"/>
          <w:u w:val="single"/>
          <w:shd w:val="clear" w:color="auto" w:fill="FFFF99"/>
          <w:rtl/>
        </w:rPr>
        <w:t>פרסם</w:t>
      </w:r>
      <w:r w:rsidRPr="001B6974">
        <w:rPr>
          <w:rStyle w:val="default"/>
          <w:rFonts w:cs="FrankRuehl" w:hint="cs"/>
          <w:vanish/>
          <w:sz w:val="22"/>
          <w:szCs w:val="22"/>
          <w:u w:val="single"/>
          <w:shd w:val="clear" w:color="auto" w:fill="FFFF99"/>
          <w:rtl/>
        </w:rPr>
        <w:t xml:space="preserve"> שר הפנים הודעה ברשומות.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 xml:space="preserve">שר </w:t>
      </w:r>
      <w:r w:rsidRPr="001B6974">
        <w:rPr>
          <w:rStyle w:val="default"/>
          <w:rFonts w:cs="FrankRuehl" w:hint="cs"/>
          <w:vanish/>
          <w:sz w:val="22"/>
          <w:szCs w:val="22"/>
          <w:u w:val="single"/>
          <w:shd w:val="clear" w:color="auto" w:fill="FFFF99"/>
          <w:rtl/>
        </w:rPr>
        <w:t>הפנים יציג את הפנקס לציבור באינטרנט בתקופה המתחילה לכל המא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 בתום שלושה ימים מיום כניסת הפנקס לתוקף ועד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50" w:history="1">
        <w:r w:rsidRPr="001B6974">
          <w:rPr>
            <w:rStyle w:val="Hyperlink"/>
            <w:rFonts w:cs="FrankRuehl" w:hint="cs"/>
            <w:vanish/>
            <w:szCs w:val="20"/>
            <w:shd w:val="clear" w:color="auto" w:fill="FFFF99"/>
            <w:rtl/>
          </w:rPr>
          <w:t>ס"ח תשס"ו מס' 2048</w:t>
        </w:r>
      </w:hyperlink>
      <w:r w:rsidRPr="001B6974">
        <w:rPr>
          <w:rStyle w:val="default"/>
          <w:rFonts w:cs="FrankRuehl" w:hint="cs"/>
          <w:vanish/>
          <w:sz w:val="20"/>
          <w:szCs w:val="20"/>
          <w:shd w:val="clear" w:color="auto" w:fill="FFFF99"/>
          <w:rtl/>
        </w:rPr>
        <w:t xml:space="preserve"> מיום 3.1.2006 עמ' 199 (</w:t>
      </w:r>
      <w:hyperlink r:id="rId251" w:history="1">
        <w:r w:rsidRPr="001B6974">
          <w:rPr>
            <w:rStyle w:val="Hyperlink"/>
            <w:rFonts w:cs="FrankRuehl" w:hint="cs"/>
            <w:vanish/>
            <w:szCs w:val="20"/>
            <w:shd w:val="clear" w:color="auto" w:fill="FFFF99"/>
            <w:rtl/>
          </w:rPr>
          <w:t>ה"ח 105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26(ה)</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 xml:space="preserve">שר </w:t>
      </w:r>
      <w:r w:rsidRPr="001B6974">
        <w:rPr>
          <w:rStyle w:val="default"/>
          <w:rFonts w:cs="FrankRuehl" w:hint="cs"/>
          <w:strike/>
          <w:vanish/>
          <w:sz w:val="22"/>
          <w:szCs w:val="22"/>
          <w:shd w:val="clear" w:color="auto" w:fill="FFFF99"/>
          <w:rtl/>
        </w:rPr>
        <w:t>הפנים יציג את הפנקס לציבור באינטרנט בתקופה המתחילה לכל המא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ח</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בתום שלושה ימים מיום כניסת הפנקס לתוקף ועד יום הבחירות.</w:t>
      </w:r>
      <w:bookmarkEnd w:id="83"/>
    </w:p>
    <w:p w:rsidR="006639E5" w:rsidRDefault="006639E5">
      <w:pPr>
        <w:pStyle w:val="P00"/>
        <w:spacing w:before="72"/>
        <w:ind w:left="0" w:right="1134"/>
        <w:rPr>
          <w:rStyle w:val="default"/>
          <w:rFonts w:cs="FrankRuehl" w:hint="cs"/>
          <w:rtl/>
        </w:rPr>
      </w:pPr>
      <w:bookmarkStart w:id="84" w:name="Seif14"/>
      <w:bookmarkEnd w:id="84"/>
      <w:r>
        <w:rPr>
          <w:lang w:val="he-IL"/>
        </w:rPr>
        <w:pict>
          <v:rect id="_x0000_s2130" style="position:absolute;left:0;text-align:left;margin-left:464.5pt;margin-top:8.05pt;width:75.05pt;height:31.15pt;z-index:251471872"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אין לשנו</w:t>
                  </w:r>
                  <w:r>
                    <w:rPr>
                      <w:rFonts w:cs="Miriam" w:hint="cs"/>
                      <w:sz w:val="18"/>
                      <w:szCs w:val="18"/>
                      <w:rtl/>
                    </w:rPr>
                    <w:t xml:space="preserve">ת </w:t>
                  </w:r>
                  <w:r>
                    <w:rPr>
                      <w:rFonts w:cs="Miriam"/>
                      <w:sz w:val="18"/>
                      <w:szCs w:val="18"/>
                      <w:rtl/>
                    </w:rPr>
                    <w:t xml:space="preserve">את </w:t>
                  </w:r>
                  <w:r>
                    <w:rPr>
                      <w:rFonts w:cs="Miriam" w:hint="cs"/>
                      <w:sz w:val="18"/>
                      <w:szCs w:val="18"/>
                      <w:rtl/>
                    </w:rPr>
                    <w:t>פ</w:t>
                  </w:r>
                  <w:r>
                    <w:rPr>
                      <w:rFonts w:cs="Miriam"/>
                      <w:sz w:val="18"/>
                      <w:szCs w:val="18"/>
                      <w:rtl/>
                    </w:rPr>
                    <w:t>נקס</w:t>
                  </w:r>
                  <w:r>
                    <w:rPr>
                      <w:rFonts w:cs="Miriam" w:hint="cs"/>
                      <w:sz w:val="18"/>
                      <w:szCs w:val="18"/>
                      <w:rtl/>
                    </w:rPr>
                    <w:t xml:space="preserve"> הבוחרים</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27.</w:t>
      </w:r>
      <w:r>
        <w:rPr>
          <w:rStyle w:val="big-number"/>
          <w:rtl/>
        </w:rPr>
        <w:tab/>
      </w:r>
      <w:r>
        <w:rPr>
          <w:rStyle w:val="default"/>
          <w:rFonts w:cs="FrankRuehl"/>
          <w:rtl/>
        </w:rPr>
        <w:t xml:space="preserve">אין </w:t>
      </w:r>
      <w:r>
        <w:rPr>
          <w:rStyle w:val="default"/>
          <w:rFonts w:cs="FrankRuehl" w:hint="cs"/>
          <w:rtl/>
        </w:rPr>
        <w:t>להכניס שינוי בפנקס הבוחרים אלא לפי פסק דין שניתן לפי הוראות סעיף 53א.</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85" w:name="Rov362"/>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5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25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27</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אין לשנות את הפנקס</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27.</w:t>
      </w:r>
      <w:r w:rsidRPr="001B6974">
        <w:rPr>
          <w:rStyle w:val="default"/>
          <w:rFonts w:cs="FrankRuehl" w:hint="cs"/>
          <w:strike/>
          <w:vanish/>
          <w:sz w:val="22"/>
          <w:szCs w:val="22"/>
          <w:shd w:val="clear" w:color="auto" w:fill="FFFF99"/>
          <w:rtl/>
        </w:rPr>
        <w:tab/>
        <w:t>אין להכניס שינוי בפנקס הבוחרים תוך שנת הפנקס שבשבילה הוא הוכן.</w:t>
      </w:r>
      <w:bookmarkEnd w:id="85"/>
    </w:p>
    <w:p w:rsidR="006639E5" w:rsidRDefault="006639E5">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hint="cs"/>
          <w:rtl/>
        </w:rPr>
      </w:pPr>
      <w:r>
        <w:rPr>
          <w:lang w:val="he-IL"/>
        </w:rPr>
        <w:pict>
          <v:rect id="_x0000_s2131" style="position:absolute;left:0;text-align:left;margin-left:464.5pt;margin-top:8.05pt;width:75.05pt;height:16.8pt;z-index:2514728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86" w:name="Rov417"/>
      <w:r w:rsidRPr="001B6974">
        <w:rPr>
          <w:rStyle w:val="default"/>
          <w:rFonts w:cs="FrankRuehl" w:hint="cs"/>
          <w:vanish/>
          <w:color w:val="FF0000"/>
          <w:sz w:val="20"/>
          <w:szCs w:val="20"/>
          <w:shd w:val="clear" w:color="auto" w:fill="FFFF99"/>
          <w:rtl/>
        </w:rPr>
        <w:t>מיום 9.6.1978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54" w:history="1">
        <w:r w:rsidRPr="001B6974">
          <w:rPr>
            <w:rStyle w:val="Hyperlink"/>
            <w:rFonts w:cs="FrankRuehl" w:hint="cs"/>
            <w:vanish/>
            <w:szCs w:val="20"/>
            <w:shd w:val="clear" w:color="auto" w:fill="FFFF99"/>
            <w:rtl/>
          </w:rPr>
          <w:t>ס"ח תשל"ח מס' 896</w:t>
        </w:r>
      </w:hyperlink>
      <w:r w:rsidRPr="001B6974">
        <w:rPr>
          <w:rStyle w:val="default"/>
          <w:rFonts w:cs="FrankRuehl" w:hint="cs"/>
          <w:vanish/>
          <w:sz w:val="20"/>
          <w:szCs w:val="20"/>
          <w:shd w:val="clear" w:color="auto" w:fill="FFFF99"/>
          <w:rtl/>
        </w:rPr>
        <w:t xml:space="preserve"> מיום 9.6.1978 עמ' 136 (</w:t>
      </w:r>
      <w:hyperlink r:id="rId255" w:history="1">
        <w:r w:rsidRPr="001B6974">
          <w:rPr>
            <w:rStyle w:val="Hyperlink"/>
            <w:rFonts w:cs="FrankRuehl" w:hint="cs"/>
            <w:vanish/>
            <w:szCs w:val="20"/>
            <w:shd w:val="clear" w:color="auto" w:fill="FFFF99"/>
            <w:rtl/>
          </w:rPr>
          <w:t>ה"ח 1330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28.</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t>לשם הכנת פנקס הבוחרים תוכן לכל אזור קלפי רשימה, שתכלול כל אדם שיום הולדותו ה-18 חל לא יאוחר מיום ט"ו באב שלאחר היום הקובע ושביום ה-61 שלפני היום הקובע היה אזרח ישראלי והיה רשום במרשם האוכלוסין כתושב אותו אזור.</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הוראות סעיף קטן (א) יחולו בשינויים המחוייבים גם לגבי אזור קלפי שנקבע לפי סעיף 12(א) שלא לפי סימון של שטח ולגבי אזור קלפי מיוחד שנקבע לפי סעיף 12(ב).</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56"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257"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28.</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לשם הכנת פנקס הבוחרים תוכן לכל אזור קלפי רשימה, שתכלול כל אדם שיום הולדותו ה-18 חל לא יאוחר </w:t>
      </w:r>
      <w:r w:rsidRPr="001B6974">
        <w:rPr>
          <w:rStyle w:val="default"/>
          <w:rFonts w:cs="FrankRuehl" w:hint="cs"/>
          <w:strike/>
          <w:vanish/>
          <w:sz w:val="22"/>
          <w:szCs w:val="22"/>
          <w:shd w:val="clear" w:color="auto" w:fill="FFFF99"/>
          <w:rtl/>
        </w:rPr>
        <w:t>מיום ט"ו באב שלאחר היום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הקובע לגיל הזכאות לבחור</w:t>
      </w:r>
      <w:r w:rsidRPr="001B6974">
        <w:rPr>
          <w:rStyle w:val="default"/>
          <w:rFonts w:cs="FrankRuehl" w:hint="cs"/>
          <w:vanish/>
          <w:sz w:val="22"/>
          <w:szCs w:val="22"/>
          <w:shd w:val="clear" w:color="auto" w:fill="FFFF99"/>
          <w:rtl/>
        </w:rPr>
        <w:t xml:space="preserve"> ושביום ה-61 שלפני היום הקובע היה אזרח ישראלי והיה רשום במרשם האוכלוסין כתושב אותו אזור.</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5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25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28(א)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t>לשם הכנת הפנקס המיוחד התשס"א תוכן לכל אזור קלפי רשימת בוחרים שתכלול כל אדם שיום הולדתו ה-18 חל לא יאוחר מיום הבחירות ושביום הקובע היה אזרח ישראלי והיה רשום במרשם האוכלוסין כתושב אותו אזור.</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6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20 (</w:t>
      </w:r>
      <w:hyperlink r:id="rId26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28(א)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t>לשם הכנת פנקס התשס"ג תוכן לכל אזור קלפי רשימת בוחרים שתכלול כל אדם שיום הולדתו ה-18 חל לא יאוחר מיום הבחירות ושביום הקובע היה אזרח ישראלי והיה רשום במרשם האוכלוסין כתושב אותו אזור.</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6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26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28</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הכנת רשימות בוחרים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28.</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לשם הכנת פנקס הבוחרים תוכן לכל אזור קלפי רשימה, שתכלול כל אדם שיום הולדותו ה-18 חל לא יאוחר מהיום הקובע לגיל הזכאות לבחור ושביום ה-61 שלפני היום הקובע היה אזרח ישראלי והיה רשום במרשם האוכלוסין כתושב אותו אזור.</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הוראות סעיף קטן (א) יחולו בשינויים המחוייבים גם לגבי אזור קלפי שנקבע לפי סעיף 12(א) שלא לפי סימון של שטח ולגבי אזור קלפי מיוחד שנקבע לפי סעיף 12(ב).</w:t>
      </w:r>
      <w:bookmarkEnd w:id="86"/>
    </w:p>
    <w:p w:rsidR="006639E5" w:rsidRDefault="006639E5">
      <w:pPr>
        <w:pStyle w:val="P00"/>
        <w:spacing w:before="72"/>
        <w:ind w:left="0" w:right="1134"/>
        <w:rPr>
          <w:rStyle w:val="default"/>
          <w:rFonts w:cs="FrankRuehl" w:hint="cs"/>
          <w:rtl/>
        </w:rPr>
      </w:pPr>
      <w:bookmarkStart w:id="87" w:name="Seif15"/>
      <w:bookmarkEnd w:id="87"/>
      <w:r>
        <w:rPr>
          <w:lang w:val="he-IL"/>
        </w:rPr>
        <w:pict>
          <v:rect id="_x0000_s2132" style="position:absolute;left:0;text-align:left;margin-left:464.5pt;margin-top:8.05pt;width:75.05pt;height:25.55pt;z-index:251473920"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פרטי הרש</w:t>
                  </w:r>
                  <w:r>
                    <w:rPr>
                      <w:rFonts w:cs="Miriam" w:hint="cs"/>
                      <w:sz w:val="18"/>
                      <w:szCs w:val="18"/>
                      <w:rtl/>
                    </w:rPr>
                    <w:t>ימות</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29.</w:t>
      </w:r>
      <w:r>
        <w:rPr>
          <w:rStyle w:val="big-number"/>
          <w:rtl/>
        </w:rPr>
        <w:tab/>
      </w:r>
      <w:r>
        <w:rPr>
          <w:rStyle w:val="default"/>
          <w:rFonts w:cs="FrankRuehl"/>
          <w:rtl/>
        </w:rPr>
        <w:t>רשימת בו</w:t>
      </w:r>
      <w:r>
        <w:rPr>
          <w:rStyle w:val="default"/>
          <w:rFonts w:cs="FrankRuehl" w:hint="cs"/>
          <w:rtl/>
        </w:rPr>
        <w:t>חרים תפרט את שם המשפחה של כל בוחר, שמו</w:t>
      </w:r>
      <w:r>
        <w:rPr>
          <w:rStyle w:val="default"/>
          <w:rFonts w:cs="FrankRuehl"/>
          <w:rtl/>
        </w:rPr>
        <w:t xml:space="preserve"> הפרטי, ש</w:t>
      </w:r>
      <w:r>
        <w:rPr>
          <w:rStyle w:val="default"/>
          <w:rFonts w:cs="FrankRuehl" w:hint="cs"/>
          <w:rtl/>
        </w:rPr>
        <w:t>ם אביו או אמו, שנת ליד</w:t>
      </w:r>
      <w:r>
        <w:rPr>
          <w:rStyle w:val="default"/>
          <w:rFonts w:cs="FrankRuehl"/>
          <w:rtl/>
        </w:rPr>
        <w:t>ת</w:t>
      </w:r>
      <w:r>
        <w:rPr>
          <w:rStyle w:val="default"/>
          <w:rFonts w:cs="FrankRuehl" w:hint="cs"/>
          <w:rtl/>
        </w:rPr>
        <w:t>ו, מ</w:t>
      </w:r>
      <w:r>
        <w:rPr>
          <w:rStyle w:val="default"/>
          <w:rFonts w:cs="FrankRuehl"/>
          <w:rtl/>
        </w:rPr>
        <w:t>ע</w:t>
      </w:r>
      <w:r>
        <w:rPr>
          <w:rStyle w:val="default"/>
          <w:rFonts w:cs="FrankRuehl" w:hint="cs"/>
          <w:rtl/>
        </w:rPr>
        <w:t>נו ומספר זהותו</w:t>
      </w:r>
      <w:r>
        <w:rPr>
          <w:rStyle w:val="default"/>
          <w:rFonts w:cs="FrankRuehl"/>
          <w:rtl/>
        </w:rPr>
        <w:t xml:space="preserve"> ב</w:t>
      </w:r>
      <w:r>
        <w:rPr>
          <w:rStyle w:val="default"/>
          <w:rFonts w:cs="FrankRuehl" w:hint="cs"/>
          <w:rtl/>
        </w:rPr>
        <w:t>מרש</w:t>
      </w:r>
      <w:r>
        <w:rPr>
          <w:rStyle w:val="default"/>
          <w:rFonts w:cs="FrankRuehl"/>
          <w:rtl/>
        </w:rPr>
        <w:t xml:space="preserve">ם </w:t>
      </w:r>
      <w:r>
        <w:rPr>
          <w:rStyle w:val="default"/>
          <w:rFonts w:cs="FrankRuehl" w:hint="cs"/>
          <w:rtl/>
        </w:rPr>
        <w:t>האוכלוסין; באין לבוחר שם משפחה, יפורט גם שם אבי אביו; והכל לפי הרשום במרשם האוכלוסין ביום שליפת הפנקס.</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88" w:name="Rov418"/>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6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26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רשימת בו</w:t>
      </w:r>
      <w:r w:rsidRPr="001B6974">
        <w:rPr>
          <w:rStyle w:val="default"/>
          <w:rFonts w:cs="FrankRuehl" w:hint="cs"/>
          <w:vanish/>
          <w:sz w:val="22"/>
          <w:szCs w:val="22"/>
          <w:shd w:val="clear" w:color="auto" w:fill="FFFF99"/>
          <w:rtl/>
        </w:rPr>
        <w:t>חרים תפרט את שם המשפחה של כל בוחר, שמו</w:t>
      </w:r>
      <w:r w:rsidRPr="001B6974">
        <w:rPr>
          <w:rStyle w:val="default"/>
          <w:rFonts w:cs="FrankRuehl"/>
          <w:vanish/>
          <w:sz w:val="22"/>
          <w:szCs w:val="22"/>
          <w:shd w:val="clear" w:color="auto" w:fill="FFFF99"/>
          <w:rtl/>
        </w:rPr>
        <w:t xml:space="preserve"> הפרטי, ש</w:t>
      </w:r>
      <w:r w:rsidRPr="001B6974">
        <w:rPr>
          <w:rStyle w:val="default"/>
          <w:rFonts w:cs="FrankRuehl" w:hint="cs"/>
          <w:vanish/>
          <w:sz w:val="22"/>
          <w:szCs w:val="22"/>
          <w:shd w:val="clear" w:color="auto" w:fill="FFFF99"/>
          <w:rtl/>
        </w:rPr>
        <w:t>ם אביו או אמו, שנת ליד</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 מ</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נו ומספר זהותו</w:t>
      </w:r>
      <w:r w:rsidRPr="001B6974">
        <w:rPr>
          <w:rStyle w:val="default"/>
          <w:rFonts w:cs="FrankRuehl"/>
          <w:vanish/>
          <w:sz w:val="22"/>
          <w:szCs w:val="22"/>
          <w:shd w:val="clear" w:color="auto" w:fill="FFFF99"/>
          <w:rtl/>
        </w:rPr>
        <w:t xml:space="preserve"> ב</w:t>
      </w:r>
      <w:r w:rsidRPr="001B6974">
        <w:rPr>
          <w:rStyle w:val="default"/>
          <w:rFonts w:cs="FrankRuehl" w:hint="cs"/>
          <w:vanish/>
          <w:sz w:val="22"/>
          <w:szCs w:val="22"/>
          <w:shd w:val="clear" w:color="auto" w:fill="FFFF99"/>
          <w:rtl/>
        </w:rPr>
        <w:t>מרש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 xml:space="preserve">האוכלוסין; באין לבוחר שם משפחה, יפורט גם שם אבי אביו; והכל לפי הרשום במרשם האוכלוסין ביום הקובע.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6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26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רשימת בו</w:t>
      </w:r>
      <w:r w:rsidRPr="001B6974">
        <w:rPr>
          <w:rStyle w:val="default"/>
          <w:rFonts w:cs="FrankRuehl" w:hint="cs"/>
          <w:vanish/>
          <w:sz w:val="22"/>
          <w:szCs w:val="22"/>
          <w:shd w:val="clear" w:color="auto" w:fill="FFFF99"/>
          <w:rtl/>
        </w:rPr>
        <w:t>חרים תפרט את שם המשפחה של כל בוחר, שמו</w:t>
      </w:r>
      <w:r w:rsidRPr="001B6974">
        <w:rPr>
          <w:rStyle w:val="default"/>
          <w:rFonts w:cs="FrankRuehl"/>
          <w:vanish/>
          <w:sz w:val="22"/>
          <w:szCs w:val="22"/>
          <w:shd w:val="clear" w:color="auto" w:fill="FFFF99"/>
          <w:rtl/>
        </w:rPr>
        <w:t xml:space="preserve"> הפרטי, ש</w:t>
      </w:r>
      <w:r w:rsidRPr="001B6974">
        <w:rPr>
          <w:rStyle w:val="default"/>
          <w:rFonts w:cs="FrankRuehl" w:hint="cs"/>
          <w:vanish/>
          <w:sz w:val="22"/>
          <w:szCs w:val="22"/>
          <w:shd w:val="clear" w:color="auto" w:fill="FFFF99"/>
          <w:rtl/>
        </w:rPr>
        <w:t>ם אביו או אמו, שנת ליד</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 מ</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נו ומספר זהותו</w:t>
      </w:r>
      <w:r w:rsidRPr="001B6974">
        <w:rPr>
          <w:rStyle w:val="default"/>
          <w:rFonts w:cs="FrankRuehl"/>
          <w:vanish/>
          <w:sz w:val="22"/>
          <w:szCs w:val="22"/>
          <w:shd w:val="clear" w:color="auto" w:fill="FFFF99"/>
          <w:rtl/>
        </w:rPr>
        <w:t xml:space="preserve"> ב</w:t>
      </w:r>
      <w:r w:rsidRPr="001B6974">
        <w:rPr>
          <w:rStyle w:val="default"/>
          <w:rFonts w:cs="FrankRuehl" w:hint="cs"/>
          <w:vanish/>
          <w:sz w:val="22"/>
          <w:szCs w:val="22"/>
          <w:shd w:val="clear" w:color="auto" w:fill="FFFF99"/>
          <w:rtl/>
        </w:rPr>
        <w:t>מרש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האוכלוסין; באין לבוחר שם משפחה, יפורט גם שם אבי אביו; והכל לפי הרשום במרשם האוכלוסין ביום הקובע.</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6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26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29.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רשימת בו</w:t>
      </w:r>
      <w:r w:rsidRPr="001B6974">
        <w:rPr>
          <w:rStyle w:val="default"/>
          <w:rFonts w:cs="FrankRuehl" w:hint="cs"/>
          <w:vanish/>
          <w:sz w:val="22"/>
          <w:szCs w:val="22"/>
          <w:shd w:val="clear" w:color="auto" w:fill="FFFF99"/>
          <w:rtl/>
        </w:rPr>
        <w:t>חרים תפרט את שם המשפחה של כל בוחר, שמו</w:t>
      </w:r>
      <w:r w:rsidRPr="001B6974">
        <w:rPr>
          <w:rStyle w:val="default"/>
          <w:rFonts w:cs="FrankRuehl"/>
          <w:vanish/>
          <w:sz w:val="22"/>
          <w:szCs w:val="22"/>
          <w:shd w:val="clear" w:color="auto" w:fill="FFFF99"/>
          <w:rtl/>
        </w:rPr>
        <w:t xml:space="preserve"> הפרטי, ש</w:t>
      </w:r>
      <w:r w:rsidRPr="001B6974">
        <w:rPr>
          <w:rStyle w:val="default"/>
          <w:rFonts w:cs="FrankRuehl" w:hint="cs"/>
          <w:vanish/>
          <w:sz w:val="22"/>
          <w:szCs w:val="22"/>
          <w:shd w:val="clear" w:color="auto" w:fill="FFFF99"/>
          <w:rtl/>
        </w:rPr>
        <w:t>ם אביו או אמו, שנת ליד</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 מ</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נו ומספר זהותו</w:t>
      </w:r>
      <w:r w:rsidRPr="001B6974">
        <w:rPr>
          <w:rStyle w:val="default"/>
          <w:rFonts w:cs="FrankRuehl"/>
          <w:vanish/>
          <w:sz w:val="22"/>
          <w:szCs w:val="22"/>
          <w:shd w:val="clear" w:color="auto" w:fill="FFFF99"/>
          <w:rtl/>
        </w:rPr>
        <w:t xml:space="preserve"> ב</w:t>
      </w:r>
      <w:r w:rsidRPr="001B6974">
        <w:rPr>
          <w:rStyle w:val="default"/>
          <w:rFonts w:cs="FrankRuehl" w:hint="cs"/>
          <w:vanish/>
          <w:sz w:val="22"/>
          <w:szCs w:val="22"/>
          <w:shd w:val="clear" w:color="auto" w:fill="FFFF99"/>
          <w:rtl/>
        </w:rPr>
        <w:t>מרש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 xml:space="preserve">האוכלוסין; באין לבוחר שם משפחה, יפורט גם שם אבי אביו; והכל לפי הרשום במרשם האוכלוסין </w:t>
      </w:r>
      <w:r w:rsidRPr="001B6974">
        <w:rPr>
          <w:rStyle w:val="default"/>
          <w:rFonts w:cs="FrankRuehl" w:hint="cs"/>
          <w:strike/>
          <w:vanish/>
          <w:sz w:val="22"/>
          <w:szCs w:val="22"/>
          <w:shd w:val="clear" w:color="auto" w:fill="FFFF99"/>
          <w:rtl/>
        </w:rPr>
        <w:t>ביום ה-61 שלפני היום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ביום שליפת הפנקס</w:t>
      </w:r>
      <w:r w:rsidRPr="001B6974">
        <w:rPr>
          <w:rStyle w:val="default"/>
          <w:rFonts w:cs="FrankRuehl" w:hint="cs"/>
          <w:vanish/>
          <w:sz w:val="22"/>
          <w:szCs w:val="22"/>
          <w:shd w:val="clear" w:color="auto" w:fill="FFFF99"/>
          <w:rtl/>
        </w:rPr>
        <w:t>.</w:t>
      </w:r>
      <w:bookmarkEnd w:id="88"/>
    </w:p>
    <w:p w:rsidR="006639E5" w:rsidRDefault="006639E5">
      <w:pPr>
        <w:pStyle w:val="P00"/>
        <w:spacing w:before="72"/>
        <w:ind w:left="0" w:right="1134"/>
        <w:rPr>
          <w:rStyle w:val="default"/>
          <w:rFonts w:cs="FrankRuehl"/>
          <w:rtl/>
        </w:rPr>
      </w:pPr>
      <w:bookmarkStart w:id="89" w:name="Seif16"/>
      <w:bookmarkEnd w:id="89"/>
      <w:r>
        <w:rPr>
          <w:lang w:val="he-IL"/>
        </w:rPr>
        <w:pict>
          <v:rect id="_x0000_s2133" style="position:absolute;left:0;text-align:left;margin-left:464.5pt;margin-top:8.05pt;width:75.05pt;height:8pt;z-index:2514749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סדר השמו</w:t>
                  </w:r>
                  <w:r>
                    <w:rPr>
                      <w:rFonts w:cs="Miriam" w:hint="cs"/>
                      <w:sz w:val="18"/>
                      <w:szCs w:val="18"/>
                      <w:rtl/>
                    </w:rPr>
                    <w:t>ת ברשימה</w:t>
                  </w:r>
                </w:p>
              </w:txbxContent>
            </v:textbox>
            <w10:anchorlock/>
          </v:rect>
        </w:pict>
      </w:r>
      <w:r>
        <w:rPr>
          <w:rStyle w:val="big-number"/>
          <w:rtl/>
        </w:rPr>
        <w:t>30.</w:t>
      </w:r>
      <w:r>
        <w:rPr>
          <w:rStyle w:val="big-number"/>
          <w:rtl/>
        </w:rPr>
        <w:tab/>
      </w:r>
      <w:r>
        <w:rPr>
          <w:rStyle w:val="default"/>
          <w:rFonts w:cs="FrankRuehl"/>
          <w:rtl/>
        </w:rPr>
        <w:t>ברשימת ב</w:t>
      </w:r>
      <w:r>
        <w:rPr>
          <w:rStyle w:val="default"/>
          <w:rFonts w:cs="FrankRuehl" w:hint="cs"/>
          <w:rtl/>
        </w:rPr>
        <w:t xml:space="preserve">וחרים יהיו שמות הבוחרים ערוכים זה </w:t>
      </w:r>
      <w:r>
        <w:rPr>
          <w:rStyle w:val="default"/>
          <w:rFonts w:cs="FrankRuehl"/>
          <w:rtl/>
        </w:rPr>
        <w:t>מתחת</w:t>
      </w:r>
      <w:r>
        <w:rPr>
          <w:rStyle w:val="default"/>
          <w:rFonts w:cs="FrankRuehl" w:hint="cs"/>
          <w:rtl/>
        </w:rPr>
        <w:t xml:space="preserve"> לזה לפי סדר הא</w:t>
      </w:r>
      <w:r>
        <w:rPr>
          <w:rStyle w:val="default"/>
          <w:rFonts w:cs="FrankRuehl"/>
          <w:rtl/>
        </w:rPr>
        <w:t>לף-בית ש</w:t>
      </w:r>
      <w:r>
        <w:rPr>
          <w:rStyle w:val="default"/>
          <w:rFonts w:cs="FrankRuehl" w:hint="cs"/>
          <w:rtl/>
        </w:rPr>
        <w:t>ל שמות המשפחה ומסו</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ספרים סידו</w:t>
      </w:r>
      <w:r>
        <w:rPr>
          <w:rStyle w:val="default"/>
          <w:rFonts w:cs="FrankRuehl"/>
          <w:rtl/>
        </w:rPr>
        <w:t>ר</w:t>
      </w:r>
      <w:r>
        <w:rPr>
          <w:rStyle w:val="default"/>
          <w:rFonts w:cs="FrankRuehl" w:hint="cs"/>
          <w:rtl/>
        </w:rPr>
        <w:t xml:space="preserve">יים; בוחר שאין לו שם משפחה </w:t>
      </w:r>
      <w:r>
        <w:rPr>
          <w:rStyle w:val="default"/>
          <w:rFonts w:cs="FrankRuehl"/>
          <w:rtl/>
        </w:rPr>
        <w:t>יי</w:t>
      </w:r>
      <w:r>
        <w:rPr>
          <w:rStyle w:val="default"/>
          <w:rFonts w:cs="FrankRuehl" w:hint="cs"/>
          <w:rtl/>
        </w:rPr>
        <w:t>רש</w:t>
      </w:r>
      <w:r>
        <w:rPr>
          <w:rStyle w:val="default"/>
          <w:rFonts w:cs="FrankRuehl"/>
          <w:rtl/>
        </w:rPr>
        <w:t xml:space="preserve">ם </w:t>
      </w:r>
      <w:r>
        <w:rPr>
          <w:rStyle w:val="default"/>
          <w:rFonts w:cs="FrankRuehl" w:hint="cs"/>
          <w:rtl/>
        </w:rPr>
        <w:t>לפי</w:t>
      </w:r>
      <w:r>
        <w:rPr>
          <w:rStyle w:val="default"/>
          <w:rFonts w:cs="FrankRuehl"/>
          <w:rtl/>
        </w:rPr>
        <w:t xml:space="preserve"> </w:t>
      </w:r>
      <w:r>
        <w:rPr>
          <w:rStyle w:val="default"/>
          <w:rFonts w:cs="FrankRuehl" w:hint="cs"/>
          <w:rtl/>
        </w:rPr>
        <w:t>ס</w:t>
      </w:r>
      <w:r>
        <w:rPr>
          <w:rStyle w:val="default"/>
          <w:rFonts w:cs="FrankRuehl"/>
          <w:rtl/>
        </w:rPr>
        <w:t>ד</w:t>
      </w:r>
      <w:r>
        <w:rPr>
          <w:rStyle w:val="default"/>
          <w:rFonts w:cs="FrankRuehl" w:hint="cs"/>
          <w:rtl/>
        </w:rPr>
        <w:t>ר האלף-בית של שמו הפרטי.</w:t>
      </w:r>
    </w:p>
    <w:p w:rsidR="006639E5" w:rsidRDefault="006639E5">
      <w:pPr>
        <w:pStyle w:val="header-2"/>
        <w:ind w:left="0" w:right="1134"/>
        <w:rPr>
          <w:rFonts w:cs="Miriam"/>
          <w:rtl/>
        </w:rPr>
      </w:pPr>
      <w:bookmarkStart w:id="90" w:name="hed21"/>
      <w:bookmarkEnd w:id="90"/>
      <w:r>
        <w:rPr>
          <w:rFonts w:cs="Miriam"/>
          <w:rtl/>
        </w:rPr>
        <w:t>סימן ב': ה</w:t>
      </w:r>
      <w:r>
        <w:rPr>
          <w:rFonts w:cs="Miriam" w:hint="cs"/>
          <w:rtl/>
        </w:rPr>
        <w:t>ודעה לבוחר והצגת רשימות</w:t>
      </w:r>
    </w:p>
    <w:p w:rsidR="006639E5" w:rsidRDefault="006639E5">
      <w:pPr>
        <w:pStyle w:val="P00"/>
        <w:spacing w:before="72"/>
        <w:ind w:left="0" w:right="1134"/>
        <w:rPr>
          <w:rStyle w:val="default"/>
          <w:rFonts w:cs="FrankRuehl" w:hint="cs"/>
          <w:rtl/>
        </w:rPr>
      </w:pPr>
      <w:r>
        <w:rPr>
          <w:lang w:val="he-IL"/>
        </w:rPr>
        <w:pict>
          <v:rect id="_x0000_s2134" style="position:absolute;left:0;text-align:left;margin-left:464.5pt;margin-top:8.05pt;width:75.05pt;height:18.55pt;z-index:251475968"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31.</w:t>
      </w:r>
      <w:r>
        <w:rPr>
          <w:rStyle w:val="big-number"/>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1" w:name="Rov419"/>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7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271"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31</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7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27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31</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7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27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31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הודעה לבוחר</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31.</w:t>
      </w:r>
      <w:r w:rsidRPr="001B6974">
        <w:rPr>
          <w:rStyle w:val="default"/>
          <w:rFonts w:cs="FrankRuehl" w:hint="cs"/>
          <w:strike/>
          <w:vanish/>
          <w:sz w:val="22"/>
          <w:szCs w:val="22"/>
          <w:shd w:val="clear" w:color="auto" w:fill="FFFF99"/>
          <w:rtl/>
        </w:rPr>
        <w:tab/>
        <w:t xml:space="preserve">מי שעד היום נעשה זכאי להיכלל בפנקס הבוחרים לפי האמור בסעיף 28, ומי שעד אותו יום שמו הוצא מרשימת בוחרים פלונית והועבר לרשימת בוחרים אחרת, אם משום שהיה לתושב אזור קלפי אחר ועל העתקת מקום מגוריו לאותו אזור נמסרה הודעה לפי חוק המרשם ואם כתוצאה מהוראות סעיפים 9 עד 13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ישלח לו שר הפנים הודעה על כך בדואר או בדרך אחרת שנקבעה בתקנות.</w:t>
      </w:r>
      <w:bookmarkEnd w:id="91"/>
    </w:p>
    <w:p w:rsidR="006639E5" w:rsidRDefault="006639E5">
      <w:pPr>
        <w:pStyle w:val="P00"/>
        <w:spacing w:before="72"/>
        <w:ind w:left="0" w:right="1134"/>
        <w:rPr>
          <w:rStyle w:val="default"/>
          <w:rFonts w:cs="FrankRuehl" w:hint="cs"/>
          <w:rtl/>
        </w:rPr>
      </w:pPr>
      <w:r>
        <w:rPr>
          <w:lang w:val="he-IL"/>
        </w:rPr>
        <w:pict>
          <v:rect id="_x0000_s2135" style="position:absolute;left:0;text-align:left;margin-left:464.5pt;margin-top:8.05pt;width:75.05pt;height:16.6pt;z-index:251476992"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w:t>
                  </w:r>
                  <w:r>
                    <w:rPr>
                      <w:rFonts w:cs="Miriam"/>
                      <w:sz w:val="18"/>
                      <w:szCs w:val="18"/>
                      <w:rtl/>
                    </w:rPr>
                    <w:t>2002</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2" w:name="Rov366"/>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76"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217 (</w:t>
      </w:r>
      <w:hyperlink r:id="rId277"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32.</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t xml:space="preserve">הודעות לפי סעיף 31 יישלחו בכל שנה תוך 45 ימים מהיום הקובע ובהן יצויינו </w:t>
      </w:r>
      <w:r w:rsidRPr="001B6974">
        <w:rPr>
          <w:rStyle w:val="default"/>
          <w:rFonts w:cs="FrankRuehl"/>
          <w:vanish/>
          <w:sz w:val="22"/>
          <w:szCs w:val="22"/>
          <w:shd w:val="clear" w:color="auto" w:fill="FFFF99"/>
          <w:rtl/>
        </w:rPr>
        <w:t>–</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שם משפחתו של האדם, שמו הפרטי, מענו ומספר זהותו במרשם האוכלוסין;</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עובדת היותו רשום ברשימת בוחרים, מספר אזור הקלפי אשר לו הוכנה אותה רשימה, והישוב שבו נמצא אותו אזור קלפי.</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בשנה שבה נערכות בחירות תישלח למי ששמו נכלל בפנקס הבוחרים, לא יאוחר מ-21 ימים לפני יום הבחירות, הודעה כאמור בסעיף קטן (א), הכוללת את המען המפורט של הקלפי ששמו נכלל ברשימת הבוחרים הרשאים להצביע בה.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78"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247 (</w:t>
      </w:r>
      <w:hyperlink r:id="rId279"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32(ב)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בשנה שבה נערכות בחירות תישלח למי ששמו נכלל בפנקס הבוחרים, לא יאוחר מ-21 ימים לפני יום הבחירות, הודעה כאמור בסעיף קטן (א), הכוללת את המען המפורט של הקלפי ששמו נכלל ברשימת הבוחרים הרשאים להצביע בה.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8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281"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8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28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8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28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32</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מועד ההודעה ותכנה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32.</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 xml:space="preserve">הודעות לפי סעיף 31 יישלחו בכל שנה תוך 45 ימים מהיום הקובע ובהן יצויינו </w:t>
      </w:r>
      <w:r w:rsidRPr="001B6974">
        <w:rPr>
          <w:rStyle w:val="default"/>
          <w:rFonts w:cs="FrankRuehl"/>
          <w:strike/>
          <w:vanish/>
          <w:sz w:val="22"/>
          <w:szCs w:val="22"/>
          <w:shd w:val="clear" w:color="auto" w:fill="FFFF99"/>
          <w:rtl/>
        </w:rPr>
        <w:t>–</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שם משפחתו של האדם, שמו הפרטי, מענו ומספר זהותו במרשם האוכלוסין;</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עובדת היותו רשום ברשימת בוחרים, מספר אזור הקלפי אשר לו הוכנה אותה רשימה, והישוב שבו נמצא אותו אזור קלפי.</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הוראות סעיף 31 וסעיף קטן (א) לא יחולו כאשר יש לשלוח הודעות לפי סעיף 55ב.</w:t>
      </w:r>
      <w:bookmarkEnd w:id="92"/>
    </w:p>
    <w:p w:rsidR="006639E5" w:rsidRDefault="006639E5">
      <w:pPr>
        <w:pStyle w:val="P00"/>
        <w:spacing w:before="72"/>
        <w:ind w:left="0" w:right="1134"/>
        <w:rPr>
          <w:rStyle w:val="default"/>
          <w:rFonts w:cs="FrankRuehl"/>
          <w:rtl/>
        </w:rPr>
      </w:pPr>
      <w:bookmarkStart w:id="93" w:name="Seif17"/>
      <w:bookmarkEnd w:id="93"/>
      <w:r>
        <w:rPr>
          <w:lang w:val="he-IL"/>
        </w:rPr>
        <w:pict>
          <v:rect id="_x0000_s2136" style="position:absolute;left:0;text-align:left;margin-left:464.5pt;margin-top:8.05pt;width:75.05pt;height:24.7pt;z-index:25147801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מסיר</w:t>
                  </w:r>
                  <w:r>
                    <w:rPr>
                      <w:rFonts w:cs="Miriam" w:hint="cs"/>
                      <w:sz w:val="18"/>
                      <w:szCs w:val="18"/>
                      <w:rtl/>
                    </w:rPr>
                    <w:t>ת מידע לציבור</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default"/>
          <w:rFonts w:cs="Miriam"/>
          <w:sz w:val="32"/>
          <w:szCs w:val="32"/>
          <w:rtl/>
        </w:rPr>
        <w:t>33</w:t>
      </w:r>
      <w:r>
        <w:rPr>
          <w:rStyle w:val="default"/>
          <w:rFonts w:cs="FrankRuehl"/>
          <w:rtl/>
        </w:rPr>
        <w:t>.</w:t>
      </w:r>
      <w:r>
        <w:rPr>
          <w:rStyle w:val="default"/>
          <w:rFonts w:cs="FrankRuehl"/>
          <w:rtl/>
        </w:rPr>
        <w:tab/>
        <w:t>(א)</w:t>
      </w:r>
      <w:r>
        <w:rPr>
          <w:rStyle w:val="default"/>
          <w:rFonts w:cs="FrankRuehl"/>
          <w:rtl/>
        </w:rPr>
        <w:tab/>
        <w:t xml:space="preserve">כל </w:t>
      </w:r>
      <w:r>
        <w:rPr>
          <w:rStyle w:val="default"/>
          <w:rFonts w:cs="FrankRuehl" w:hint="cs"/>
          <w:rtl/>
        </w:rPr>
        <w:t>אדם זכאי לפנות בכתב או בטלפון למשרד הפנים, ולברר אם הוא</w:t>
      </w:r>
      <w:r>
        <w:rPr>
          <w:rStyle w:val="default"/>
          <w:rFonts w:cs="FrankRuehl"/>
          <w:rtl/>
        </w:rPr>
        <w:t xml:space="preserve"> או </w:t>
      </w:r>
      <w:r>
        <w:rPr>
          <w:rStyle w:val="default"/>
          <w:rFonts w:cs="FrankRuehl" w:hint="cs"/>
          <w:rtl/>
        </w:rPr>
        <w:t xml:space="preserve">זולתו נכללים בפנקס הבוחרים ביום הפניה, וכן את מקום הקלפי שברשימת הבוחרים שבה כלול שמם, ואם הקלפי </w:t>
      </w:r>
      <w:r>
        <w:rPr>
          <w:rStyle w:val="default"/>
          <w:rFonts w:cs="FrankRuehl"/>
          <w:rtl/>
        </w:rPr>
        <w:t>נ</w:t>
      </w:r>
      <w:r>
        <w:rPr>
          <w:rStyle w:val="default"/>
          <w:rFonts w:cs="FrankRuehl" w:hint="cs"/>
          <w:rtl/>
        </w:rPr>
        <w:t>ג</w:t>
      </w:r>
      <w:r>
        <w:rPr>
          <w:rStyle w:val="default"/>
          <w:rFonts w:cs="FrankRuehl"/>
          <w:rtl/>
        </w:rPr>
        <w:t>י</w:t>
      </w:r>
      <w:r>
        <w:rPr>
          <w:rStyle w:val="default"/>
          <w:rFonts w:cs="FrankRuehl" w:hint="cs"/>
          <w:rtl/>
        </w:rPr>
        <w:t>שה לאנשים המוגבלים בניידות.</w:t>
      </w:r>
    </w:p>
    <w:p w:rsidR="006639E5" w:rsidRDefault="006639E5">
      <w:pPr>
        <w:pStyle w:val="P00"/>
        <w:spacing w:before="72"/>
        <w:ind w:left="0" w:right="1134"/>
        <w:rPr>
          <w:rStyle w:val="default"/>
          <w:rFonts w:cs="FrankRuehl"/>
          <w:rtl/>
        </w:rPr>
      </w:pPr>
      <w:r>
        <w:rPr>
          <w:rStyle w:val="default"/>
          <w:rFonts w:cs="FrankRuehl"/>
          <w:rtl/>
        </w:rPr>
        <w:tab/>
        <w:t>(ב)</w:t>
      </w:r>
      <w:r>
        <w:rPr>
          <w:rStyle w:val="default"/>
          <w:rFonts w:cs="FrankRuehl"/>
          <w:rtl/>
        </w:rPr>
        <w:tab/>
        <w:t xml:space="preserve">שר </w:t>
      </w:r>
      <w:r>
        <w:rPr>
          <w:rStyle w:val="default"/>
          <w:rFonts w:cs="FrankRuehl" w:hint="cs"/>
          <w:rtl/>
        </w:rPr>
        <w:t>הפנים יפרסם מעת לעת, ולפחות אחת לשנה, את הדרך לקבל מידע לפי סעיף זה.</w:t>
      </w:r>
    </w:p>
    <w:p w:rsidR="006639E5" w:rsidRDefault="006639E5">
      <w:pPr>
        <w:pStyle w:val="P00"/>
        <w:spacing w:before="72"/>
        <w:ind w:left="0" w:right="1134"/>
        <w:rPr>
          <w:rStyle w:val="default"/>
          <w:rFonts w:cs="FrankRuehl" w:hint="cs"/>
          <w:rtl/>
        </w:rPr>
      </w:pPr>
      <w:r>
        <w:rPr>
          <w:rStyle w:val="default"/>
          <w:rFonts w:cs="FrankRuehl"/>
          <w:rtl/>
        </w:rPr>
        <w:tab/>
        <w:t>(ג)</w:t>
      </w:r>
      <w:r>
        <w:rPr>
          <w:rStyle w:val="default"/>
          <w:rFonts w:cs="FrankRuehl"/>
          <w:rtl/>
        </w:rPr>
        <w:tab/>
        <w:t xml:space="preserve">שר </w:t>
      </w:r>
      <w:r>
        <w:rPr>
          <w:rStyle w:val="default"/>
          <w:rFonts w:cs="FrankRuehl" w:hint="cs"/>
          <w:rtl/>
        </w:rPr>
        <w:t>הפנים יקבע הוראות לביצוע סעיף זה, בין ה</w:t>
      </w:r>
      <w:r>
        <w:rPr>
          <w:rStyle w:val="default"/>
          <w:rFonts w:cs="FrankRuehl"/>
          <w:rtl/>
        </w:rPr>
        <w:t xml:space="preserve">שאר, </w:t>
      </w:r>
      <w:r>
        <w:rPr>
          <w:rStyle w:val="default"/>
          <w:rFonts w:cs="FrankRuehl" w:hint="cs"/>
          <w:rtl/>
        </w:rPr>
        <w:t>בהתחשב בצנעת הפרט.</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4" w:name="Rov367"/>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86"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248 (</w:t>
      </w:r>
      <w:hyperlink r:id="rId287"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הצגת הרשימות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33.</w:t>
      </w:r>
      <w:r w:rsidRPr="001B6974">
        <w:rPr>
          <w:rStyle w:val="default"/>
          <w:rFonts w:cs="FrankRuehl" w:hint="cs"/>
          <w:strike/>
          <w:vanish/>
          <w:sz w:val="22"/>
          <w:szCs w:val="22"/>
          <w:shd w:val="clear" w:color="auto" w:fill="FFFF99"/>
          <w:rtl/>
        </w:rPr>
        <w:tab/>
        <w:t>בכל שנה, מהיום ה-46 עד היום ה-55 אחרי היום הקובע, יציג שר הפנים את רשימות הבוחרים לשנת הפנקס הקרובה, למען יוכל כל דורש לעיין בהן; ההצגה תיעשה בהתחשב עם הדרישות הדתיות לשמירת ימי המנוחה.</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8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28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33</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9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29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הצגת הרשימות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33.</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מהיום ה-58 שלפני יום הבחירות ועד היום ה-55 שלפני יום הבחירות יציג שר הפנים את רשימות הבוחרים לתקופת פנקס התשס"ג, למען יוכל כל דורש לעיין בהן.</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הצגה לפי סעיף זה תיעשה באמצעות שאילתות טלפוניות ומתן המידע מתוך אמצעי אלקטרוני לרבות אמצעי רישום מגנטי.</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9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29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הצגה בכל שנה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33.</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בכל שנה, מהיום ה-46 עד היום ה-55 אחרי היום הקובע, יציג שר הפנים בלשכות מרשם האוכלוסין רשימות כמפורט להלן, למען יוכל כל דורש לעיין בהן:</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רשימת כל הבוחרים של כל ישוב, לפי סדר אלף בית של שמותיהם או לפי סדר מספר זהותם במרשם האוכלוסין;</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רשימה כללית של כל הבוחרים לפי סדר אלף-בית של שמותיהם, וכן רשימה כאמור לפי סדר מספר זהותם במרשם האוכלוסין.</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 xml:space="preserve">הצגה לפי סעיף זה תיעשה באמצעות רשימות מודפסות או תוך שימוש באמצעי תצוגה אחר, הכל כפי שיורה שר הפנים (להלן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הצגה).</w:t>
      </w:r>
      <w:bookmarkEnd w:id="94"/>
    </w:p>
    <w:p w:rsidR="006639E5" w:rsidRDefault="006639E5">
      <w:pPr>
        <w:pStyle w:val="P00"/>
        <w:spacing w:before="72"/>
        <w:ind w:left="0" w:right="1134"/>
        <w:rPr>
          <w:rStyle w:val="default"/>
          <w:rFonts w:cs="FrankRuehl" w:hint="cs"/>
          <w:rtl/>
        </w:rPr>
      </w:pPr>
      <w:r>
        <w:rPr>
          <w:lang w:val="he-IL"/>
        </w:rPr>
        <w:pict>
          <v:rect id="_x0000_s2137" style="position:absolute;left:0;text-align:left;margin-left:464.5pt;margin-top:8.05pt;width:75.05pt;height:19.55pt;z-index:2514790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5" w:name="Rov368"/>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94"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248 (</w:t>
      </w:r>
      <w:hyperlink r:id="rId295"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מקומות ההצגה ושעותיה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34.</w:t>
      </w:r>
      <w:r w:rsidRPr="001B6974">
        <w:rPr>
          <w:rStyle w:val="default"/>
          <w:rFonts w:cs="FrankRuehl" w:hint="cs"/>
          <w:strike/>
          <w:vanish/>
          <w:sz w:val="22"/>
          <w:szCs w:val="22"/>
          <w:shd w:val="clear" w:color="auto" w:fill="FFFF99"/>
          <w:rtl/>
        </w:rPr>
        <w:tab/>
        <w:t>לא יאוחר מהיום ה-37 אחרי היום הקובע תקבע הועדה המרכזית את מקומות ההצגה ושעות ההצגה בכל אחד מהם על פי הצעת שר הפנים, שתוגש לועדה לא יאוחר מהיום ה-7 אחרי היום הקובע.</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9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297"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34</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298"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299"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אי תחולת סעיף 34</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00"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301"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34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הצגה בשנה שבה נערכות בחירות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34.</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בשנה שבה נערכות בחירות לכנסת יחולו, בנוסף להוראות סעיף 33, ההוראות שלהלן:</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מהיום ה-46 עד היום ה-55 אחרי היום הקובע יציג שר הפנים לפי סעיף 33(ב) בכל ישוב אחת משתי הרשימות שלהלן, ואלה בלבד, למען יוכל כל דורש לעיין בהן:</w:t>
      </w:r>
    </w:p>
    <w:p w:rsidR="006639E5" w:rsidRPr="001B6974" w:rsidRDefault="006639E5">
      <w:pPr>
        <w:pStyle w:val="P00"/>
        <w:spacing w:before="0"/>
        <w:ind w:left="1474"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t>רשימת כל הבוחרים של הישוב לפי סדר אלף-בית של שמותיהם;</w:t>
      </w:r>
    </w:p>
    <w:p w:rsidR="006639E5" w:rsidRPr="001B6974" w:rsidRDefault="006639E5">
      <w:pPr>
        <w:pStyle w:val="P00"/>
        <w:spacing w:before="0"/>
        <w:ind w:left="1474"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רשימת כל הבוחרים של הישוב לפי מספר זהותם במרשם האוכלוסין.</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לא יאוחר מהיום ה-37 אחרי היום הקובע תקבע הועדה המרכזית של מקומות ההצגה ושעות ההצגה, בכל אחד מהמקומות האמורים, על פי הצעת שר הפנים שתוגש לועדה לא יאוחר מהיום ה-7 אחרי היום הקובע.</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w:t>
      </w:r>
      <w:r w:rsidRPr="001B6974">
        <w:rPr>
          <w:rStyle w:val="default"/>
          <w:rFonts w:cs="FrankRuehl" w:hint="cs"/>
          <w:strike/>
          <w:vanish/>
          <w:sz w:val="22"/>
          <w:szCs w:val="22"/>
          <w:shd w:val="clear" w:color="auto" w:fill="FFFF99"/>
          <w:rtl/>
        </w:rPr>
        <w:tab/>
        <w:t>ההצגה תיעשה בהתחשב בדרישות הדתיות לשמירת ימי המנוחה.</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הוראות סעיף זה יחולו גם בשנה שבה מתקיימות בחירות לכל הרשויות המקומיות לפי סעיף 4 לחוק הרשויות המקומיות (בחירות), התשכ"ה-1965, כשהן מתקיימות שלא יחד עם הבחירות לכנסת.</w:t>
      </w:r>
      <w:bookmarkEnd w:id="95"/>
    </w:p>
    <w:p w:rsidR="006639E5" w:rsidRDefault="006639E5">
      <w:pPr>
        <w:pStyle w:val="P00"/>
        <w:spacing w:before="72"/>
        <w:ind w:left="0" w:right="1134"/>
        <w:rPr>
          <w:rStyle w:val="default"/>
          <w:rFonts w:cs="FrankRuehl" w:hint="cs"/>
          <w:rtl/>
        </w:rPr>
      </w:pPr>
      <w:r>
        <w:rPr>
          <w:lang w:val="he-IL"/>
        </w:rPr>
        <w:pict>
          <v:rect id="_x0000_s2138" style="position:absolute;left:0;text-align:left;margin-left:464.5pt;margin-top:8.05pt;width:75.05pt;height:16pt;z-index:2514800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35.</w:t>
      </w:r>
      <w:r>
        <w:rPr>
          <w:rStyle w:val="big-number"/>
          <w:rtl/>
        </w:rPr>
        <w:tab/>
      </w:r>
      <w:r>
        <w:rPr>
          <w:rStyle w:val="default"/>
          <w:rFonts w:cs="FrankRuehl"/>
          <w:rtl/>
        </w:rPr>
        <w:t>(בוט</w:t>
      </w:r>
      <w:r>
        <w:rPr>
          <w:rStyle w:val="default"/>
          <w:rFonts w:cs="FrankRuehl" w:hint="cs"/>
          <w:rtl/>
        </w:rPr>
        <w:t>ל)</w:t>
      </w:r>
      <w:r>
        <w:rPr>
          <w:rStyle w:val="default"/>
          <w:rFonts w:cs="FrankRuehl"/>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6" w:name="Rov369"/>
      <w:r w:rsidRPr="001B6974">
        <w:rPr>
          <w:rStyle w:val="default"/>
          <w:rFonts w:cs="FrankRuehl" w:hint="cs"/>
          <w:vanish/>
          <w:color w:val="FF0000"/>
          <w:sz w:val="20"/>
          <w:szCs w:val="20"/>
          <w:shd w:val="clear" w:color="auto" w:fill="FFFF99"/>
          <w:rtl/>
        </w:rPr>
        <w:t>מיום 5.7.1991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02" w:history="1">
        <w:r w:rsidRPr="001B6974">
          <w:rPr>
            <w:rStyle w:val="Hyperlink"/>
            <w:rFonts w:cs="FrankRuehl" w:hint="cs"/>
            <w:vanish/>
            <w:szCs w:val="20"/>
            <w:shd w:val="clear" w:color="auto" w:fill="FFFF99"/>
            <w:rtl/>
          </w:rPr>
          <w:t>ס"ח תש"ן מס' 1322</w:t>
        </w:r>
      </w:hyperlink>
      <w:r w:rsidRPr="001B6974">
        <w:rPr>
          <w:rStyle w:val="default"/>
          <w:rFonts w:cs="FrankRuehl" w:hint="cs"/>
          <w:vanish/>
          <w:sz w:val="20"/>
          <w:szCs w:val="20"/>
          <w:shd w:val="clear" w:color="auto" w:fill="FFFF99"/>
          <w:rtl/>
        </w:rPr>
        <w:t xml:space="preserve"> מיום 5.7.1990 עמ' 162 (</w:t>
      </w:r>
      <w:hyperlink r:id="rId303" w:history="1">
        <w:r w:rsidRPr="001B6974">
          <w:rPr>
            <w:rStyle w:val="Hyperlink"/>
            <w:rFonts w:cs="FrankRuehl" w:hint="cs"/>
            <w:vanish/>
            <w:szCs w:val="20"/>
            <w:shd w:val="clear" w:color="auto" w:fill="FFFF99"/>
            <w:rtl/>
          </w:rPr>
          <w:t>ה"ח 1884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35.</w:t>
      </w:r>
      <w:r w:rsidRPr="001B6974">
        <w:rPr>
          <w:rStyle w:val="default"/>
          <w:rFonts w:cs="FrankRuehl" w:hint="cs"/>
          <w:vanish/>
          <w:sz w:val="22"/>
          <w:szCs w:val="22"/>
          <w:shd w:val="clear" w:color="auto" w:fill="FFFF99"/>
          <w:rtl/>
        </w:rPr>
        <w:tab/>
        <w:t xml:space="preserve">לא יאוחר מהיום ה-39 אחרי היום הקובע יפרסם שר הפנים, בכל העיתונים היומיים שהופיעו בתחום המדינה ברציפות במשך שנים עשר החדשים שלפני אותו יום, הודעה על ימי ההצגה, מקומותיה ושעותיה </w:t>
      </w:r>
      <w:r w:rsidRPr="001B6974">
        <w:rPr>
          <w:rStyle w:val="default"/>
          <w:rFonts w:cs="FrankRuehl" w:hint="cs"/>
          <w:vanish/>
          <w:sz w:val="22"/>
          <w:szCs w:val="22"/>
          <w:u w:val="single"/>
          <w:shd w:val="clear" w:color="auto" w:fill="FFFF99"/>
          <w:rtl/>
        </w:rPr>
        <w:t>וכן הודעה בדבר פרסום המודעות האמורות בסעיף 68א(ד)</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0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0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35</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0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0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35.</w:t>
      </w:r>
      <w:r w:rsidRPr="001B6974">
        <w:rPr>
          <w:rStyle w:val="default"/>
          <w:rFonts w:cs="FrankRuehl" w:hint="cs"/>
          <w:vanish/>
          <w:sz w:val="22"/>
          <w:szCs w:val="22"/>
          <w:shd w:val="clear" w:color="auto" w:fill="FFFF99"/>
          <w:rtl/>
        </w:rPr>
        <w:tab/>
        <w:t>לא יאוחר מהיום ה-59 שלפני יום הבחירות יפרסם שר הפנים, בכל העיתונים היומיים שהופיעו בתחום המדינה ברציפות במשך שנים עשר החדשים שלפני אותו יום, הודעה על ימי ההצגה, מקומותיה ושעותיה.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0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30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35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 xml:space="preserve">הודעה על הצגה </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35.</w:t>
      </w:r>
      <w:r w:rsidRPr="001B6974">
        <w:rPr>
          <w:rStyle w:val="default"/>
          <w:rFonts w:cs="FrankRuehl" w:hint="cs"/>
          <w:strike/>
          <w:vanish/>
          <w:sz w:val="22"/>
          <w:szCs w:val="22"/>
          <w:shd w:val="clear" w:color="auto" w:fill="FFFF99"/>
          <w:rtl/>
        </w:rPr>
        <w:tab/>
        <w:t>לא יאוחר מהיום ה-39 אחרי היום הקובע יפרסם שר הפנים, בכל העיתונים היומיים שהופיעו בתחום המדינה ברציפות במשך שנים עשר החדשים שלפני אותו יום, הודעה על ימי ההצגה, מקומותיה ושעותיה וכן הודעה בדבר פרסום המודעות האמורות בסעיף 68א(ד).</w:t>
      </w:r>
      <w:bookmarkEnd w:id="96"/>
    </w:p>
    <w:p w:rsidR="006639E5" w:rsidRDefault="006639E5">
      <w:pPr>
        <w:pStyle w:val="P00"/>
        <w:spacing w:before="72"/>
        <w:ind w:left="0" w:right="1134"/>
        <w:rPr>
          <w:rStyle w:val="default"/>
          <w:rFonts w:cs="FrankRuehl" w:hint="cs"/>
          <w:rtl/>
        </w:rPr>
      </w:pPr>
      <w:r>
        <w:rPr>
          <w:lang w:val="he-IL"/>
        </w:rPr>
        <w:pict>
          <v:rect id="_x0000_s2139" style="position:absolute;left:0;text-align:left;margin-left:464.5pt;margin-top:8.05pt;width:75.05pt;height:16pt;z-index:2514810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18) תש</w:t>
                  </w:r>
                  <w:r>
                    <w:rPr>
                      <w:rFonts w:cs="Miriam" w:hint="cs"/>
                      <w:sz w:val="18"/>
                      <w:szCs w:val="18"/>
                      <w:rtl/>
                    </w:rPr>
                    <w:t>מ</w:t>
                  </w:r>
                  <w:r>
                    <w:rPr>
                      <w:rFonts w:cs="Miriam"/>
                      <w:sz w:val="18"/>
                      <w:szCs w:val="18"/>
                      <w:rtl/>
                    </w:rPr>
                    <w:t>"</w:t>
                  </w:r>
                  <w:r>
                    <w:rPr>
                      <w:rFonts w:cs="Miriam" w:hint="cs"/>
                      <w:sz w:val="18"/>
                      <w:szCs w:val="18"/>
                      <w:rtl/>
                    </w:rPr>
                    <w:t>ח-</w:t>
                  </w:r>
                  <w:r>
                    <w:rPr>
                      <w:rFonts w:cs="Miriam"/>
                      <w:sz w:val="18"/>
                      <w:szCs w:val="18"/>
                      <w:rtl/>
                    </w:rPr>
                    <w:t>1988</w:t>
                  </w:r>
                </w:p>
              </w:txbxContent>
            </v:textbox>
            <w10:anchorlock/>
          </v:rect>
        </w:pict>
      </w:r>
      <w:r>
        <w:rPr>
          <w:rStyle w:val="big-number"/>
          <w:rtl/>
        </w:rPr>
        <w:t>36.</w:t>
      </w:r>
      <w:r>
        <w:rPr>
          <w:rStyle w:val="default"/>
          <w:rFonts w:cs="FrankRuehl" w:hint="cs"/>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7" w:name="Rov247"/>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10"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248 (</w:t>
      </w:r>
      <w:hyperlink r:id="rId311"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36</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הצגה לפי ישובים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36.</w:t>
      </w:r>
      <w:r w:rsidRPr="001B6974">
        <w:rPr>
          <w:rStyle w:val="default"/>
          <w:rFonts w:cs="FrankRuehl" w:hint="cs"/>
          <w:strike/>
          <w:vanish/>
          <w:sz w:val="22"/>
          <w:szCs w:val="22"/>
          <w:shd w:val="clear" w:color="auto" w:fill="FFFF99"/>
          <w:rtl/>
        </w:rPr>
        <w:tab/>
        <w:t>בכל מקום הצגה שבישוב יוצגו כל רשימות הבוחרים שבהן רשומים תושבי אותו ישוב ורשימות אלה בלבד.</w:t>
      </w:r>
      <w:bookmarkEnd w:id="97"/>
    </w:p>
    <w:p w:rsidR="006639E5" w:rsidRDefault="006639E5">
      <w:pPr>
        <w:pStyle w:val="P00"/>
        <w:spacing w:before="72"/>
        <w:ind w:left="0" w:right="1134"/>
        <w:rPr>
          <w:rStyle w:val="default"/>
          <w:rFonts w:cs="FrankRuehl" w:hint="cs"/>
          <w:rtl/>
        </w:rPr>
      </w:pPr>
      <w:r>
        <w:rPr>
          <w:lang w:val="he-IL"/>
        </w:rPr>
        <w:pict>
          <v:rect id="_x0000_s2452" style="position:absolute;left:0;text-align:left;margin-left:464.5pt;margin-top:8.05pt;width:75.05pt;height:16pt;z-index:2517872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18) תש</w:t>
                  </w:r>
                  <w:r>
                    <w:rPr>
                      <w:rFonts w:cs="Miriam" w:hint="cs"/>
                      <w:sz w:val="18"/>
                      <w:szCs w:val="18"/>
                      <w:rtl/>
                    </w:rPr>
                    <w:t>מ</w:t>
                  </w:r>
                  <w:r>
                    <w:rPr>
                      <w:rFonts w:cs="Miriam"/>
                      <w:sz w:val="18"/>
                      <w:szCs w:val="18"/>
                      <w:rtl/>
                    </w:rPr>
                    <w:t>"</w:t>
                  </w:r>
                  <w:r>
                    <w:rPr>
                      <w:rFonts w:cs="Miriam" w:hint="cs"/>
                      <w:sz w:val="18"/>
                      <w:szCs w:val="18"/>
                      <w:rtl/>
                    </w:rPr>
                    <w:t>ח-</w:t>
                  </w:r>
                  <w:r>
                    <w:rPr>
                      <w:rFonts w:cs="Miriam"/>
                      <w:sz w:val="18"/>
                      <w:szCs w:val="18"/>
                      <w:rtl/>
                    </w:rPr>
                    <w:t>1988</w:t>
                  </w:r>
                </w:p>
              </w:txbxContent>
            </v:textbox>
            <w10:anchorlock/>
          </v:rect>
        </w:pict>
      </w:r>
      <w:r>
        <w:rPr>
          <w:rStyle w:val="big-number"/>
          <w:rtl/>
        </w:rPr>
        <w:t>37.</w:t>
      </w:r>
      <w:r>
        <w:rPr>
          <w:rStyle w:val="default"/>
          <w:rFonts w:cs="FrankRuehl" w:hint="cs"/>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8" w:name="Rov248"/>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12"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248 (</w:t>
      </w:r>
      <w:hyperlink r:id="rId313"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37</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רשימה נוספת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37.</w:t>
      </w:r>
      <w:r w:rsidRPr="001B6974">
        <w:rPr>
          <w:rStyle w:val="default"/>
          <w:rFonts w:cs="FrankRuehl" w:hint="cs"/>
          <w:strike/>
          <w:vanish/>
          <w:sz w:val="22"/>
          <w:szCs w:val="22"/>
          <w:shd w:val="clear" w:color="auto" w:fill="FFFF99"/>
          <w:rtl/>
        </w:rPr>
        <w:tab/>
        <w:t>בכל ישוב שיש בו 10 אזורי קלפי או יותר תוצג, נוסף על רשימות הבוחרים ולא יאוחר מ-5 ימים לאחר היום הראשון להצגת רשימות הבוחרים, גם רשימה שתכיל את שמות כל הבוחרים של אותו ישוב לפי סדר האלף-בית של שמותיהם או לפי סדר מספר זהותם במרשם האוכלוסין; רישום או אי-רישום ברשימה נוספת זו, אין בו כדי להקנות או לשלול זכות הצבעה.</w:t>
      </w:r>
      <w:bookmarkEnd w:id="98"/>
    </w:p>
    <w:p w:rsidR="006639E5" w:rsidRDefault="006639E5">
      <w:pPr>
        <w:pStyle w:val="P00"/>
        <w:spacing w:before="72"/>
        <w:ind w:left="0" w:right="1134"/>
        <w:rPr>
          <w:rStyle w:val="default"/>
          <w:rFonts w:cs="FrankRuehl" w:hint="cs"/>
          <w:rtl/>
        </w:rPr>
      </w:pPr>
      <w:r>
        <w:rPr>
          <w:lang w:val="he-IL"/>
        </w:rPr>
        <w:pict>
          <v:rect id="_x0000_s2140" style="position:absolute;left:0;text-align:left;margin-left:464.5pt;margin-top:8.05pt;width:75.05pt;height:17.9pt;z-index:25148211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38.</w:t>
      </w:r>
      <w:r>
        <w:rPr>
          <w:rStyle w:val="big-number"/>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99" w:name="Rov370"/>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1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1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38</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1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1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38</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1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31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38</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דרכי ההצגה</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38.</w:t>
      </w:r>
      <w:r w:rsidRPr="001B6974">
        <w:rPr>
          <w:rStyle w:val="default"/>
          <w:rFonts w:cs="FrankRuehl" w:hint="cs"/>
          <w:strike/>
          <w:vanish/>
          <w:sz w:val="22"/>
          <w:szCs w:val="22"/>
          <w:shd w:val="clear" w:color="auto" w:fill="FFFF99"/>
          <w:rtl/>
        </w:rPr>
        <w:tab/>
        <w:t>דרכי ההצגה של רשימות הבוחרים, לרבות חובותיהן, סמכויותיהן ואחריותן של הרשויות המקומיות בקשר להצגה, יהיו כפי שנקבע בתקנות.</w:t>
      </w:r>
      <w:bookmarkEnd w:id="99"/>
    </w:p>
    <w:p w:rsidR="006639E5" w:rsidRDefault="006639E5">
      <w:pPr>
        <w:pStyle w:val="P00"/>
        <w:spacing w:before="72"/>
        <w:ind w:left="0" w:right="1134"/>
        <w:rPr>
          <w:rStyle w:val="default"/>
          <w:rFonts w:cs="FrankRuehl" w:hint="cs"/>
          <w:rtl/>
        </w:rPr>
      </w:pPr>
      <w:bookmarkStart w:id="100" w:name="Seif18"/>
      <w:bookmarkEnd w:id="100"/>
      <w:r>
        <w:rPr>
          <w:lang w:val="he-IL"/>
        </w:rPr>
        <w:pict>
          <v:rect id="_x0000_s2141" style="position:absolute;left:0;text-align:left;margin-left:464.5pt;margin-top:8.05pt;width:75.05pt;height:36.3pt;z-index:25148313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מסירת מי</w:t>
                  </w:r>
                  <w:r>
                    <w:rPr>
                      <w:rFonts w:cs="Miriam" w:hint="cs"/>
                      <w:sz w:val="18"/>
                      <w:szCs w:val="18"/>
                      <w:rtl/>
                    </w:rPr>
                    <w:t>דע מפנקס הבוחרים למפלגות</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t>בסע</w:t>
      </w:r>
      <w:r>
        <w:rPr>
          <w:rStyle w:val="default"/>
          <w:rFonts w:cs="FrankRuehl" w:hint="cs"/>
          <w:rtl/>
        </w:rPr>
        <w:t xml:space="preserve">יף זה </w:t>
      </w:r>
      <w:r>
        <w:rPr>
          <w:rStyle w:val="default"/>
          <w:rFonts w:cs="FrankRuehl"/>
          <w:rtl/>
        </w:rPr>
        <w:t>–</w:t>
      </w:r>
    </w:p>
    <w:p w:rsidR="00940E48" w:rsidRDefault="00940E48">
      <w:pPr>
        <w:pStyle w:val="P00"/>
        <w:spacing w:before="72"/>
        <w:ind w:left="0" w:right="1134"/>
        <w:rPr>
          <w:rStyle w:val="default"/>
          <w:rFonts w:cs="FrankRuehl" w:hint="cs"/>
          <w:rtl/>
        </w:rPr>
      </w:pPr>
    </w:p>
    <w:p w:rsidR="006639E5" w:rsidRDefault="00940E48" w:rsidP="00940E48">
      <w:pPr>
        <w:pStyle w:val="P00"/>
        <w:spacing w:before="72"/>
        <w:ind w:left="0" w:right="1134"/>
        <w:rPr>
          <w:rStyle w:val="default"/>
          <w:rFonts w:cs="FrankRuehl"/>
          <w:rtl/>
        </w:rPr>
      </w:pPr>
      <w:r>
        <w:rPr>
          <w:rFonts w:cs="FrankRuehl"/>
          <w:sz w:val="26"/>
          <w:rtl/>
          <w:lang w:eastAsia="en-US"/>
        </w:rPr>
        <w:pict>
          <v:shape id="_x0000_s2564" type="#_x0000_t202" style="position:absolute;left:0;text-align:left;margin-left:470.35pt;margin-top:7.1pt;width:1in;height:18pt;z-index:251823104" filled="f" stroked="f">
            <v:textbox inset="1mm,0,1mm,0">
              <w:txbxContent>
                <w:p w:rsidR="00DC28D6" w:rsidRDefault="00DC28D6" w:rsidP="00940E48">
                  <w:pPr>
                    <w:spacing w:line="160" w:lineRule="exact"/>
                    <w:jc w:val="left"/>
                    <w:rPr>
                      <w:rFonts w:cs="Miriam"/>
                      <w:noProof/>
                      <w:sz w:val="18"/>
                      <w:szCs w:val="18"/>
                      <w:rtl/>
                    </w:rPr>
                  </w:pPr>
                  <w:r>
                    <w:rPr>
                      <w:rFonts w:cs="Miriam"/>
                      <w:sz w:val="18"/>
                      <w:szCs w:val="18"/>
                      <w:rtl/>
                    </w:rPr>
                    <w:t>(תי</w:t>
                  </w:r>
                  <w:r>
                    <w:rPr>
                      <w:rFonts w:cs="Miriam" w:hint="cs"/>
                      <w:sz w:val="18"/>
                      <w:szCs w:val="18"/>
                      <w:rtl/>
                    </w:rPr>
                    <w:t>קון מס' 62) תשע"ד-2014</w:t>
                  </w:r>
                </w:p>
              </w:txbxContent>
            </v:textbox>
          </v:shape>
        </w:pict>
      </w:r>
      <w:r w:rsidR="006639E5">
        <w:rPr>
          <w:rStyle w:val="default"/>
          <w:rFonts w:cs="FrankRuehl"/>
          <w:rtl/>
        </w:rPr>
        <w:tab/>
      </w:r>
      <w:r w:rsidR="006639E5">
        <w:rPr>
          <w:rStyle w:val="default"/>
          <w:rFonts w:cs="FrankRuehl" w:hint="cs"/>
          <w:rtl/>
        </w:rPr>
        <w:t>"</w:t>
      </w:r>
      <w:r w:rsidR="006639E5">
        <w:rPr>
          <w:rStyle w:val="default"/>
          <w:rFonts w:cs="FrankRuehl"/>
          <w:rtl/>
        </w:rPr>
        <w:t>הי</w:t>
      </w:r>
      <w:r w:rsidR="006639E5">
        <w:rPr>
          <w:rStyle w:val="default"/>
          <w:rFonts w:cs="FrankRuehl" w:hint="cs"/>
          <w:rtl/>
        </w:rPr>
        <w:t>ו</w:t>
      </w:r>
      <w:r w:rsidR="006639E5">
        <w:rPr>
          <w:rStyle w:val="default"/>
          <w:rFonts w:cs="FrankRuehl"/>
          <w:rtl/>
        </w:rPr>
        <w:t>ם</w:t>
      </w:r>
      <w:r w:rsidR="006639E5">
        <w:rPr>
          <w:rStyle w:val="default"/>
          <w:rFonts w:cs="FrankRuehl" w:hint="cs"/>
          <w:rtl/>
        </w:rPr>
        <w:t xml:space="preserve"> הקובע" </w:t>
      </w:r>
      <w:r w:rsidR="006639E5">
        <w:rPr>
          <w:rStyle w:val="default"/>
          <w:rFonts w:cs="FrankRuehl"/>
        </w:rPr>
        <w:t>–</w:t>
      </w:r>
      <w:r w:rsidR="006639E5">
        <w:rPr>
          <w:rStyle w:val="default"/>
          <w:rFonts w:cs="FrankRuehl"/>
          <w:rtl/>
        </w:rPr>
        <w:t xml:space="preserve"> </w:t>
      </w:r>
      <w:r w:rsidR="006639E5">
        <w:rPr>
          <w:rStyle w:val="default"/>
          <w:rFonts w:cs="FrankRuehl" w:hint="cs"/>
          <w:rtl/>
        </w:rPr>
        <w:t>ה</w:t>
      </w:r>
      <w:r w:rsidR="006639E5">
        <w:rPr>
          <w:rStyle w:val="default"/>
          <w:rFonts w:cs="FrankRuehl"/>
          <w:rtl/>
        </w:rPr>
        <w:t>יו</w:t>
      </w:r>
      <w:r w:rsidR="006639E5">
        <w:rPr>
          <w:rStyle w:val="default"/>
          <w:rFonts w:cs="FrankRuehl" w:hint="cs"/>
          <w:rtl/>
        </w:rPr>
        <w:t>ם</w:t>
      </w:r>
      <w:r w:rsidR="006639E5">
        <w:rPr>
          <w:rStyle w:val="default"/>
          <w:rFonts w:cs="FrankRuehl"/>
          <w:rtl/>
        </w:rPr>
        <w:t xml:space="preserve"> </w:t>
      </w:r>
      <w:r w:rsidR="006639E5">
        <w:rPr>
          <w:rStyle w:val="default"/>
          <w:rFonts w:cs="FrankRuehl" w:hint="cs"/>
          <w:rtl/>
        </w:rPr>
        <w:t>ה-150 שלפני יום הבחירות, ואם התקבל חוק לפיזור הכנסת, הקובע מועד בחירות בתוך פרק זמן קצר יותר, או נוצרה עיל</w:t>
      </w:r>
      <w:r>
        <w:rPr>
          <w:rStyle w:val="default"/>
          <w:rFonts w:cs="FrankRuehl" w:hint="cs"/>
          <w:rtl/>
        </w:rPr>
        <w:t>ה לקיום בחירות לפי סעיפים 11(ב)</w:t>
      </w:r>
      <w:r w:rsidR="006639E5">
        <w:rPr>
          <w:rStyle w:val="default"/>
          <w:rFonts w:cs="FrankRuehl" w:hint="cs"/>
          <w:rtl/>
        </w:rPr>
        <w:t xml:space="preserve"> או 29(ו) לחוק-יסוד: הממשלה</w:t>
      </w:r>
      <w:r w:rsidR="006639E5">
        <w:rPr>
          <w:rStyle w:val="default"/>
          <w:rFonts w:cs="FrankRuehl"/>
          <w:rtl/>
        </w:rPr>
        <w:t xml:space="preserve">, </w:t>
      </w:r>
      <w:r w:rsidR="006639E5">
        <w:rPr>
          <w:rStyle w:val="default"/>
          <w:rFonts w:cs="FrankRuehl" w:hint="cs"/>
          <w:rtl/>
        </w:rPr>
        <w:t xml:space="preserve">או </w:t>
      </w:r>
      <w:r w:rsidR="006639E5">
        <w:rPr>
          <w:rStyle w:val="default"/>
          <w:rFonts w:cs="FrankRuehl"/>
          <w:rtl/>
        </w:rPr>
        <w:t>ל</w:t>
      </w:r>
      <w:r w:rsidR="006639E5">
        <w:rPr>
          <w:rStyle w:val="default"/>
          <w:rFonts w:cs="FrankRuehl" w:hint="cs"/>
          <w:rtl/>
        </w:rPr>
        <w:t>פ</w:t>
      </w:r>
      <w:r w:rsidR="006639E5">
        <w:rPr>
          <w:rStyle w:val="default"/>
          <w:rFonts w:cs="FrankRuehl"/>
          <w:rtl/>
        </w:rPr>
        <w:t>י</w:t>
      </w:r>
      <w:r w:rsidR="006639E5">
        <w:rPr>
          <w:rStyle w:val="default"/>
          <w:rFonts w:cs="FrankRuehl" w:hint="cs"/>
          <w:rtl/>
        </w:rPr>
        <w:t xml:space="preserve"> סעיף 36א לחוק-יסוד: הכנסת</w:t>
      </w:r>
      <w:r w:rsidR="006639E5">
        <w:rPr>
          <w:rStyle w:val="default"/>
          <w:rFonts w:cs="FrankRuehl"/>
          <w:rtl/>
        </w:rPr>
        <w:t xml:space="preserve"> – </w:t>
      </w:r>
      <w:r w:rsidR="006639E5">
        <w:rPr>
          <w:rStyle w:val="default"/>
          <w:rFonts w:cs="FrankRuehl" w:hint="cs"/>
          <w:rtl/>
        </w:rPr>
        <w:t>יו</w:t>
      </w:r>
      <w:r w:rsidR="006639E5">
        <w:rPr>
          <w:rStyle w:val="default"/>
          <w:rFonts w:cs="FrankRuehl"/>
          <w:rtl/>
        </w:rPr>
        <w:t xml:space="preserve">ם </w:t>
      </w:r>
      <w:r w:rsidR="006639E5">
        <w:rPr>
          <w:rStyle w:val="default"/>
          <w:rFonts w:cs="FrankRuehl" w:hint="cs"/>
          <w:rtl/>
        </w:rPr>
        <w:t>היווצרות העילה;</w:t>
      </w:r>
    </w:p>
    <w:p w:rsidR="006639E5" w:rsidRDefault="006639E5">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מי</w:t>
      </w:r>
      <w:r>
        <w:rPr>
          <w:rStyle w:val="default"/>
          <w:rFonts w:cs="FrankRuehl" w:hint="cs"/>
          <w:rtl/>
        </w:rPr>
        <w:t xml:space="preserve">דע </w:t>
      </w:r>
      <w:r>
        <w:rPr>
          <w:rStyle w:val="default"/>
          <w:rFonts w:cs="FrankRuehl"/>
          <w:rtl/>
        </w:rPr>
        <w:t>פ</w:t>
      </w:r>
      <w:r>
        <w:rPr>
          <w:rStyle w:val="default"/>
          <w:rFonts w:cs="FrankRuehl" w:hint="cs"/>
          <w:rtl/>
        </w:rPr>
        <w:t xml:space="preserve">נקס" </w:t>
      </w:r>
      <w:r>
        <w:rPr>
          <w:rStyle w:val="default"/>
          <w:rFonts w:cs="FrankRuehl"/>
          <w:rtl/>
        </w:rPr>
        <w:t>–</w:t>
      </w:r>
      <w:r>
        <w:rPr>
          <w:rStyle w:val="default"/>
          <w:rFonts w:cs="FrankRuehl" w:hint="cs"/>
          <w:rtl/>
        </w:rPr>
        <w:t xml:space="preserve"> </w:t>
      </w:r>
      <w:r>
        <w:rPr>
          <w:rStyle w:val="default"/>
          <w:rFonts w:cs="FrankRuehl"/>
          <w:rtl/>
        </w:rPr>
        <w:t>ר</w:t>
      </w:r>
      <w:r>
        <w:rPr>
          <w:rStyle w:val="default"/>
          <w:rFonts w:cs="FrankRuehl" w:hint="cs"/>
          <w:rtl/>
        </w:rPr>
        <w:t>ש</w:t>
      </w:r>
      <w:r>
        <w:rPr>
          <w:rStyle w:val="default"/>
          <w:rFonts w:cs="FrankRuehl"/>
          <w:rtl/>
        </w:rPr>
        <w:t>י</w:t>
      </w:r>
      <w:r>
        <w:rPr>
          <w:rStyle w:val="default"/>
          <w:rFonts w:cs="FrankRuehl" w:hint="cs"/>
          <w:rtl/>
        </w:rPr>
        <w:t>מ</w:t>
      </w:r>
      <w:r>
        <w:rPr>
          <w:rStyle w:val="default"/>
          <w:rFonts w:cs="FrankRuehl"/>
          <w:rtl/>
        </w:rPr>
        <w:t>ה</w:t>
      </w:r>
      <w:r>
        <w:rPr>
          <w:rStyle w:val="default"/>
          <w:rFonts w:cs="FrankRuehl" w:hint="cs"/>
          <w:rtl/>
        </w:rPr>
        <w:t xml:space="preserve"> הכוללת את שם המשפחה, השם הפרטי, שם האב או האם, המען ומספר הזהות במרשם ה</w:t>
      </w:r>
      <w:r>
        <w:rPr>
          <w:rStyle w:val="default"/>
          <w:rFonts w:cs="FrankRuehl"/>
          <w:rtl/>
        </w:rPr>
        <w:t>או</w:t>
      </w:r>
      <w:r>
        <w:rPr>
          <w:rStyle w:val="default"/>
          <w:rFonts w:cs="FrankRuehl" w:hint="cs"/>
          <w:rtl/>
        </w:rPr>
        <w:t>כלוסין של בעלי הזכות לבחור שימלאו להם ביום הבחירות 18 שנים לפחות;</w:t>
      </w:r>
    </w:p>
    <w:p w:rsidR="006639E5" w:rsidRDefault="006639E5">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מפ</w:t>
      </w:r>
      <w:r>
        <w:rPr>
          <w:rStyle w:val="default"/>
          <w:rFonts w:cs="FrankRuehl" w:hint="cs"/>
          <w:rtl/>
        </w:rPr>
        <w:t>ל</w:t>
      </w:r>
      <w:r>
        <w:rPr>
          <w:rStyle w:val="default"/>
          <w:rFonts w:cs="FrankRuehl"/>
          <w:rtl/>
        </w:rPr>
        <w:t>ג</w:t>
      </w:r>
      <w:r>
        <w:rPr>
          <w:rStyle w:val="default"/>
          <w:rFonts w:cs="FrankRuehl" w:hint="cs"/>
          <w:rtl/>
        </w:rPr>
        <w:t xml:space="preserve">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פ</w:t>
      </w:r>
      <w:r>
        <w:rPr>
          <w:rStyle w:val="default"/>
          <w:rFonts w:cs="FrankRuehl"/>
          <w:rtl/>
        </w:rPr>
        <w:t>ל</w:t>
      </w:r>
      <w:r>
        <w:rPr>
          <w:rStyle w:val="default"/>
          <w:rFonts w:cs="FrankRuehl" w:hint="cs"/>
          <w:rtl/>
        </w:rPr>
        <w:t>ג</w:t>
      </w:r>
      <w:r>
        <w:rPr>
          <w:rStyle w:val="default"/>
          <w:rFonts w:cs="FrankRuehl"/>
          <w:rtl/>
        </w:rPr>
        <w:t>ה</w:t>
      </w:r>
      <w:r>
        <w:rPr>
          <w:rStyle w:val="default"/>
          <w:rFonts w:cs="FrankRuehl" w:hint="cs"/>
          <w:rtl/>
        </w:rPr>
        <w:t xml:space="preserve"> שיש לה ייצוג בכנסת או מפלגה שנרשמה לפי חוק המפלגות, התשנ"ב-1992</w:t>
      </w:r>
      <w:r>
        <w:rPr>
          <w:rStyle w:val="default"/>
          <w:rFonts w:cs="FrankRuehl"/>
          <w:rtl/>
        </w:rPr>
        <w:t xml:space="preserve"> (</w:t>
      </w:r>
      <w:r>
        <w:rPr>
          <w:rStyle w:val="default"/>
          <w:rFonts w:cs="FrankRuehl" w:hint="cs"/>
          <w:rtl/>
        </w:rPr>
        <w:t>בחו</w:t>
      </w:r>
      <w:r>
        <w:rPr>
          <w:rStyle w:val="default"/>
          <w:rFonts w:cs="FrankRuehl"/>
          <w:rtl/>
        </w:rPr>
        <w:t>ק</w:t>
      </w:r>
      <w:r>
        <w:rPr>
          <w:rStyle w:val="default"/>
          <w:rFonts w:cs="FrankRuehl" w:hint="cs"/>
          <w:rtl/>
        </w:rPr>
        <w:t xml:space="preserve"> זה - חוק המפלג</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שבא כוחה הודיע בכתב לשר הפנים כי בכוונתה להגיש רשימת מועמדים בבחירות.</w:t>
      </w:r>
    </w:p>
    <w:p w:rsidR="006639E5" w:rsidRDefault="006639E5">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t xml:space="preserve">שר </w:t>
      </w:r>
      <w:r>
        <w:rPr>
          <w:rStyle w:val="default"/>
          <w:rFonts w:cs="FrankRuehl" w:hint="cs"/>
          <w:rtl/>
        </w:rPr>
        <w:t>הפני</w:t>
      </w:r>
      <w:r>
        <w:rPr>
          <w:rStyle w:val="default"/>
          <w:rFonts w:cs="FrankRuehl"/>
          <w:rtl/>
        </w:rPr>
        <w:t xml:space="preserve">ם </w:t>
      </w:r>
      <w:r>
        <w:rPr>
          <w:rStyle w:val="default"/>
          <w:rFonts w:cs="FrankRuehl" w:hint="cs"/>
          <w:rtl/>
        </w:rPr>
        <w:t>ימסור למפלגה או לסיעה בכנסת, באמצעי אלקטרוני או מגנטי, מידע כמפורט להלן:</w:t>
      </w:r>
    </w:p>
    <w:p w:rsidR="006639E5" w:rsidRDefault="006639E5">
      <w:pPr>
        <w:pStyle w:val="P00"/>
        <w:spacing w:before="72"/>
        <w:ind w:left="1021" w:right="1134"/>
        <w:rPr>
          <w:rStyle w:val="default"/>
          <w:rFonts w:cs="FrankRuehl"/>
          <w:rtl/>
        </w:rPr>
      </w:pPr>
      <w:r>
        <w:rPr>
          <w:rStyle w:val="default"/>
          <w:rFonts w:cs="FrankRuehl"/>
          <w:rtl/>
        </w:rPr>
        <w:t>(1)</w:t>
      </w:r>
      <w:r>
        <w:rPr>
          <w:rStyle w:val="default"/>
          <w:rFonts w:cs="FrankRuehl"/>
          <w:rtl/>
        </w:rPr>
        <w:tab/>
        <w:t>מיד</w:t>
      </w:r>
      <w:r>
        <w:rPr>
          <w:rStyle w:val="default"/>
          <w:rFonts w:cs="FrankRuehl" w:hint="cs"/>
          <w:rtl/>
        </w:rPr>
        <w:t>ע פנקס, וכן רשימה של אזורי הקלפי</w:t>
      </w:r>
      <w:r>
        <w:rPr>
          <w:rStyle w:val="default"/>
          <w:rFonts w:cs="FrankRuehl"/>
          <w:rtl/>
        </w:rPr>
        <w:t xml:space="preserve"> </w:t>
      </w:r>
      <w:r>
        <w:rPr>
          <w:rStyle w:val="default"/>
          <w:rFonts w:cs="FrankRuehl" w:hint="cs"/>
          <w:rtl/>
        </w:rPr>
        <w:t>ותחומיהם ושל מקומות הקלפי, הנכונים ליום הקובע, לרבות ב</w:t>
      </w:r>
      <w:r>
        <w:rPr>
          <w:rStyle w:val="default"/>
          <w:rFonts w:cs="FrankRuehl"/>
          <w:rtl/>
        </w:rPr>
        <w:t>ד</w:t>
      </w:r>
      <w:r>
        <w:rPr>
          <w:rStyle w:val="default"/>
          <w:rFonts w:cs="FrankRuehl" w:hint="cs"/>
          <w:rtl/>
        </w:rPr>
        <w:t>ב</w:t>
      </w:r>
      <w:r>
        <w:rPr>
          <w:rStyle w:val="default"/>
          <w:rFonts w:cs="FrankRuehl"/>
          <w:rtl/>
        </w:rPr>
        <w:t>ר</w:t>
      </w:r>
      <w:r>
        <w:rPr>
          <w:rStyle w:val="default"/>
          <w:rFonts w:cs="FrankRuehl" w:hint="cs"/>
          <w:rtl/>
        </w:rPr>
        <w:t xml:space="preserve"> מקומות של קלפיות הנגישות לאנשים המוגבלים בניידות - לא יאוחר מעשרה ימים לאחר היום הקובע;</w:t>
      </w:r>
    </w:p>
    <w:p w:rsidR="006639E5" w:rsidRDefault="006639E5">
      <w:pPr>
        <w:pStyle w:val="P00"/>
        <w:spacing w:before="72"/>
        <w:ind w:left="1021" w:right="1134"/>
        <w:rPr>
          <w:rStyle w:val="default"/>
          <w:rFonts w:cs="FrankRuehl"/>
          <w:rtl/>
        </w:rPr>
      </w:pPr>
      <w:r>
        <w:rPr>
          <w:rStyle w:val="default"/>
          <w:rFonts w:cs="FrankRuehl"/>
          <w:rtl/>
        </w:rPr>
        <w:t>(2)</w:t>
      </w:r>
      <w:r>
        <w:rPr>
          <w:rStyle w:val="default"/>
          <w:rFonts w:cs="FrankRuehl"/>
          <w:rtl/>
        </w:rPr>
        <w:tab/>
        <w:t>מיד</w:t>
      </w:r>
      <w:r>
        <w:rPr>
          <w:rStyle w:val="default"/>
          <w:rFonts w:cs="FrankRuehl" w:hint="cs"/>
          <w:rtl/>
        </w:rPr>
        <w:t>ע פנקס כאמור בפסקה (1), הנכון ליום שליפת הפנקס - לא יאוחר משבוע לאחר יום כניסתו של פנקס הבוחרים לתוקף.</w:t>
      </w:r>
    </w:p>
    <w:p w:rsidR="006639E5" w:rsidRDefault="006639E5">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rtl/>
        </w:rPr>
        <w:tab/>
        <w:t>מיד</w:t>
      </w:r>
      <w:r>
        <w:rPr>
          <w:rStyle w:val="default"/>
          <w:rFonts w:cs="FrankRuehl" w:hint="cs"/>
          <w:rtl/>
        </w:rPr>
        <w:t>ע פנקס כאמור בסעיף קטן (ב) יימסר למפלגה או לסי</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לאחר שתתחייב בכתב, בנוסח שקבע שר הפנים, בידי בא כוחה שמונה לפי סעיף 19ב לחוק המפלגו</w:t>
      </w:r>
      <w:r>
        <w:rPr>
          <w:rStyle w:val="default"/>
          <w:rFonts w:cs="FrankRuehl"/>
          <w:rtl/>
        </w:rPr>
        <w:t xml:space="preserve">ת, </w:t>
      </w:r>
      <w:r>
        <w:rPr>
          <w:rStyle w:val="default"/>
          <w:rFonts w:cs="FrankRuehl" w:hint="cs"/>
          <w:rtl/>
        </w:rPr>
        <w:t>או לפי סעיף 25, או ממלאי מקומם ובידי האחראי</w:t>
      </w:r>
      <w:r>
        <w:rPr>
          <w:rStyle w:val="default"/>
          <w:rFonts w:cs="FrankRuehl"/>
          <w:rtl/>
        </w:rPr>
        <w:t xml:space="preserve"> לטי</w:t>
      </w:r>
      <w:r>
        <w:rPr>
          <w:rStyle w:val="default"/>
          <w:rFonts w:cs="FrankRuehl" w:hint="cs"/>
          <w:rtl/>
        </w:rPr>
        <w:t>פול במידע מטעם המפלגה או הסיעה, שלא תעשה שימוש במידע פנקס, לרבות</w:t>
      </w:r>
      <w:r>
        <w:rPr>
          <w:rStyle w:val="default"/>
          <w:rFonts w:cs="FrankRuehl"/>
          <w:rtl/>
        </w:rPr>
        <w:t xml:space="preserve"> </w:t>
      </w:r>
      <w:r>
        <w:rPr>
          <w:rStyle w:val="default"/>
          <w:rFonts w:cs="FrankRuehl" w:hint="cs"/>
          <w:rtl/>
        </w:rPr>
        <w:t xml:space="preserve">העברתו לאחר, אלא לצורכי התמודדותה בבחירות ולצורכי קשר </w:t>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ציבור הבוחרים.</w:t>
      </w:r>
    </w:p>
    <w:p w:rsidR="006639E5" w:rsidRDefault="006639E5">
      <w:pPr>
        <w:pStyle w:val="P00"/>
        <w:spacing w:before="72"/>
        <w:ind w:left="0" w:right="1134"/>
        <w:rPr>
          <w:rStyle w:val="default"/>
          <w:rFonts w:cs="FrankRuehl"/>
          <w:rtl/>
        </w:rPr>
      </w:pPr>
      <w:r>
        <w:rPr>
          <w:rStyle w:val="default"/>
          <w:rFonts w:cs="FrankRuehl"/>
          <w:rtl/>
        </w:rPr>
        <w:tab/>
        <w:t>(ד)</w:t>
      </w:r>
      <w:r>
        <w:rPr>
          <w:rStyle w:val="default"/>
          <w:rFonts w:cs="FrankRuehl"/>
          <w:rtl/>
        </w:rPr>
        <w:tab/>
        <w:t xml:space="preserve">שר </w:t>
      </w:r>
      <w:r>
        <w:rPr>
          <w:rStyle w:val="default"/>
          <w:rFonts w:cs="FrankRuehl" w:hint="cs"/>
          <w:rtl/>
        </w:rPr>
        <w:t>הפנים רשאי להורות כי באמצעי האלקטרוני או המגנטי הנמסר לפי סעי</w:t>
      </w:r>
      <w:r>
        <w:rPr>
          <w:rStyle w:val="default"/>
          <w:rFonts w:cs="FrankRuehl"/>
          <w:rtl/>
        </w:rPr>
        <w:t xml:space="preserve">ף </w:t>
      </w:r>
      <w:r>
        <w:rPr>
          <w:rStyle w:val="default"/>
          <w:rFonts w:cs="FrankRuehl" w:hint="cs"/>
          <w:rtl/>
        </w:rPr>
        <w:t>זה ייכלל אמצעי הגנה; לענין זה, "אמצעי הגנה" -</w:t>
      </w:r>
      <w:r>
        <w:rPr>
          <w:rStyle w:val="default"/>
          <w:rFonts w:cs="FrankRuehl"/>
          <w:rtl/>
        </w:rPr>
        <w:t xml:space="preserve"> לרב</w:t>
      </w:r>
      <w:r>
        <w:rPr>
          <w:rStyle w:val="default"/>
          <w:rFonts w:cs="FrankRuehl" w:hint="cs"/>
          <w:rtl/>
        </w:rPr>
        <w:t>ות הוספת מידע לזיהוי הקובץ.</w:t>
      </w:r>
    </w:p>
    <w:p w:rsidR="006639E5" w:rsidRDefault="006639E5">
      <w:pPr>
        <w:pStyle w:val="P00"/>
        <w:spacing w:before="72"/>
        <w:ind w:left="0" w:right="1134"/>
        <w:rPr>
          <w:rStyle w:val="default"/>
          <w:rFonts w:cs="FrankRuehl"/>
          <w:rtl/>
        </w:rPr>
      </w:pPr>
      <w:r>
        <w:rPr>
          <w:rStyle w:val="default"/>
          <w:rFonts w:cs="FrankRuehl"/>
          <w:rtl/>
        </w:rPr>
        <w:tab/>
        <w:t>(ה)</w:t>
      </w:r>
      <w:r>
        <w:rPr>
          <w:rStyle w:val="default"/>
          <w:rFonts w:cs="FrankRuehl"/>
          <w:rtl/>
        </w:rPr>
        <w:tab/>
        <w:t xml:space="preserve">שר </w:t>
      </w:r>
      <w:r>
        <w:rPr>
          <w:rStyle w:val="default"/>
          <w:rFonts w:cs="FrankRuehl" w:hint="cs"/>
          <w:rtl/>
        </w:rPr>
        <w:t>הפנים יודיע לרשם מאגרי המיד</w:t>
      </w:r>
      <w:r>
        <w:rPr>
          <w:rStyle w:val="default"/>
          <w:rFonts w:cs="FrankRuehl"/>
          <w:rtl/>
        </w:rPr>
        <w:t>ע</w:t>
      </w:r>
      <w:r>
        <w:rPr>
          <w:rStyle w:val="default"/>
          <w:rFonts w:cs="FrankRuehl" w:hint="cs"/>
          <w:rtl/>
        </w:rPr>
        <w:t xml:space="preserve"> כהגדרתו בחוק הגנת הפרטיות, התשמ"א-1981</w:t>
      </w:r>
      <w:r>
        <w:rPr>
          <w:rStyle w:val="default"/>
          <w:rFonts w:cs="FrankRuehl"/>
          <w:rtl/>
        </w:rPr>
        <w:t xml:space="preserve">, </w:t>
      </w:r>
      <w:r>
        <w:rPr>
          <w:rStyle w:val="default"/>
          <w:rFonts w:cs="FrankRuehl" w:hint="cs"/>
          <w:rtl/>
        </w:rPr>
        <w:t>לאי</w:t>
      </w:r>
      <w:r>
        <w:rPr>
          <w:rStyle w:val="default"/>
          <w:rFonts w:cs="FrankRuehl"/>
          <w:rtl/>
        </w:rPr>
        <w:t>ל</w:t>
      </w:r>
      <w:r>
        <w:rPr>
          <w:rStyle w:val="default"/>
          <w:rFonts w:cs="FrankRuehl" w:hint="cs"/>
          <w:rtl/>
        </w:rPr>
        <w:t xml:space="preserve">ו מפלגות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סיעות נמסר מידע פנקס.</w:t>
      </w:r>
    </w:p>
    <w:p w:rsidR="006639E5" w:rsidRDefault="006639E5">
      <w:pPr>
        <w:pStyle w:val="P00"/>
        <w:spacing w:before="72"/>
        <w:ind w:left="0" w:right="1134"/>
        <w:rPr>
          <w:rStyle w:val="default"/>
          <w:rFonts w:cs="FrankRuehl" w:hint="cs"/>
          <w:rtl/>
        </w:rPr>
      </w:pPr>
      <w:r>
        <w:rPr>
          <w:rStyle w:val="default"/>
          <w:rFonts w:cs="FrankRuehl"/>
          <w:rtl/>
        </w:rPr>
        <w:tab/>
        <w:t>(ו)</w:t>
      </w:r>
      <w:r>
        <w:rPr>
          <w:rStyle w:val="default"/>
          <w:rFonts w:cs="FrankRuehl"/>
          <w:rtl/>
        </w:rPr>
        <w:tab/>
        <w:t xml:space="preserve">שר </w:t>
      </w:r>
      <w:r>
        <w:rPr>
          <w:rStyle w:val="default"/>
          <w:rFonts w:cs="FrankRuehl" w:hint="cs"/>
          <w:rtl/>
        </w:rPr>
        <w:t>הפנים ימסור, באמצעי אלקטרוני או מגנטי, מידע פנקס לועדה</w:t>
      </w:r>
      <w:r>
        <w:rPr>
          <w:rStyle w:val="default"/>
          <w:rFonts w:cs="FrankRuehl"/>
          <w:rtl/>
        </w:rPr>
        <w:t xml:space="preserve"> ה</w:t>
      </w:r>
      <w:r>
        <w:rPr>
          <w:rStyle w:val="default"/>
          <w:rFonts w:cs="FrankRuehl" w:hint="cs"/>
          <w:rtl/>
        </w:rPr>
        <w:t>מרכזית, לצורך מילוי תפקידיה, לפי בקשת יושב ר</w:t>
      </w:r>
      <w:r>
        <w:rPr>
          <w:rStyle w:val="default"/>
          <w:rFonts w:cs="FrankRuehl"/>
          <w:rtl/>
        </w:rPr>
        <w:t>אש ה</w:t>
      </w:r>
      <w:r>
        <w:rPr>
          <w:rStyle w:val="default"/>
          <w:rFonts w:cs="FrankRuehl" w:hint="cs"/>
          <w:rtl/>
        </w:rPr>
        <w:t>ועדה המרכזית; המידע יימסר לא יאוח</w:t>
      </w:r>
      <w:r>
        <w:rPr>
          <w:rStyle w:val="default"/>
          <w:rFonts w:cs="FrankRuehl"/>
          <w:rtl/>
        </w:rPr>
        <w:t>ר מע</w:t>
      </w:r>
      <w:r>
        <w:rPr>
          <w:rStyle w:val="default"/>
          <w:rFonts w:cs="FrankRuehl" w:hint="cs"/>
          <w:rtl/>
        </w:rPr>
        <w:t>שרה ימים לאחר מסירת הבקשה.</w:t>
      </w:r>
    </w:p>
    <w:p w:rsidR="00594534" w:rsidRDefault="00594534" w:rsidP="00594534">
      <w:pPr>
        <w:pStyle w:val="P00"/>
        <w:spacing w:before="72"/>
        <w:ind w:left="0" w:right="1134"/>
        <w:rPr>
          <w:rStyle w:val="default"/>
          <w:rFonts w:cs="FrankRuehl"/>
          <w:rtl/>
        </w:rPr>
      </w:pPr>
      <w:r>
        <w:rPr>
          <w:rFonts w:cs="FrankRuehl"/>
          <w:sz w:val="26"/>
          <w:rtl/>
          <w:lang w:eastAsia="en-US"/>
        </w:rPr>
        <w:pict>
          <v:shape id="_x0000_s2588" type="#_x0000_t202" style="position:absolute;left:0;text-align:left;margin-left:470.35pt;margin-top:7.1pt;width:1in;height:18pt;z-index:251832320" filled="f" stroked="f">
            <v:textbox inset="1mm,0,1mm,0">
              <w:txbxContent>
                <w:p w:rsidR="00DC28D6" w:rsidRDefault="00DC28D6" w:rsidP="00594534">
                  <w:pPr>
                    <w:spacing w:line="160" w:lineRule="exact"/>
                    <w:jc w:val="left"/>
                    <w:rPr>
                      <w:rFonts w:cs="Miriam"/>
                      <w:noProof/>
                      <w:sz w:val="18"/>
                      <w:szCs w:val="18"/>
                      <w:rtl/>
                    </w:rPr>
                  </w:pPr>
                  <w:r>
                    <w:rPr>
                      <w:rFonts w:cs="Miriam"/>
                      <w:sz w:val="18"/>
                      <w:szCs w:val="18"/>
                      <w:rtl/>
                    </w:rPr>
                    <w:t>(תי</w:t>
                  </w:r>
                  <w:r>
                    <w:rPr>
                      <w:rFonts w:cs="Miriam" w:hint="cs"/>
                      <w:sz w:val="18"/>
                      <w:szCs w:val="18"/>
                      <w:rtl/>
                    </w:rPr>
                    <w:t>קון מס' 67) תשע"ז-2017</w:t>
                  </w:r>
                </w:p>
              </w:txbxContent>
            </v:textbox>
          </v:shape>
        </w:pict>
      </w:r>
      <w:r>
        <w:rPr>
          <w:rStyle w:val="default"/>
          <w:rFonts w:cs="FrankRuehl"/>
          <w:rtl/>
        </w:rPr>
        <w:tab/>
      </w:r>
      <w:r>
        <w:rPr>
          <w:rStyle w:val="default"/>
          <w:rFonts w:cs="FrankRuehl" w:hint="cs"/>
          <w:rtl/>
        </w:rPr>
        <w:t>(ז)</w:t>
      </w:r>
      <w:r>
        <w:rPr>
          <w:rStyle w:val="default"/>
          <w:rFonts w:cs="FrankRuehl" w:hint="cs"/>
          <w:rtl/>
        </w:rPr>
        <w:tab/>
        <w:t>שר הפנים ימסור לוועדה המרכזית, לצורך מילוי תפקידיה, ביום העשירי שלפני יום הבחירות, באמצעי אלקטרוני או מגנטי, מידע על פטירה של אדם הרשום בפנקס הבוחרים שפטירתו נרשמה במרשם האוכלוסין.</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01" w:name="Rov443"/>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20"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248 (</w:t>
      </w:r>
      <w:hyperlink r:id="rId321"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39</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39.</w:t>
      </w:r>
      <w:r w:rsidRPr="001B6974">
        <w:rPr>
          <w:rStyle w:val="default"/>
          <w:rFonts w:cs="FrankRuehl" w:hint="cs"/>
          <w:strike/>
          <w:vanish/>
          <w:sz w:val="22"/>
          <w:szCs w:val="22"/>
          <w:shd w:val="clear" w:color="auto" w:fill="FFFF99"/>
          <w:rtl/>
        </w:rPr>
        <w:tab/>
        <w:t>לא יאוחר מהיום ה-46 אחרי היום הקובע ימסור שר הפנים לכל אחד מחברי הועדה המרכזית העתק מכל רשימות הבוחרים.</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2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2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39</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24"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25"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39</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מסירת הרשימות לסיעות הכנסת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39.</w:t>
      </w:r>
      <w:r w:rsidRPr="001B6974">
        <w:rPr>
          <w:rStyle w:val="default"/>
          <w:rFonts w:cs="FrankRuehl" w:hint="cs"/>
          <w:vanish/>
          <w:sz w:val="22"/>
          <w:szCs w:val="22"/>
          <w:shd w:val="clear" w:color="auto" w:fill="FFFF99"/>
          <w:rtl/>
        </w:rPr>
        <w:tab/>
        <w:t>החל ביום ה-59 שלפני יום הבחירות ימסור שר הפנים, על גבי אמצעי רישום מגנטי, העתק מהרשימות שהוצגו כאמור בסעיף 33 לבא כוח של כל סיעה מסיעות הכנסת שדרש זאת; המסירה תיעשה בתוך 3 ימים מיום הדרישה.</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2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35 (</w:t>
      </w:r>
      <w:hyperlink r:id="rId32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39</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מסירת הרשימות לחברי הועדה המרכזית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strike/>
          <w:vanish/>
          <w:sz w:val="22"/>
          <w:szCs w:val="22"/>
          <w:shd w:val="clear" w:color="auto" w:fill="FFFF99"/>
          <w:rtl/>
        </w:rPr>
        <w:t>39.</w:t>
      </w:r>
      <w:r w:rsidRPr="001B6974">
        <w:rPr>
          <w:rStyle w:val="default"/>
          <w:rFonts w:cs="FrankRuehl" w:hint="cs"/>
          <w:strike/>
          <w:vanish/>
          <w:sz w:val="22"/>
          <w:szCs w:val="22"/>
          <w:shd w:val="clear" w:color="auto" w:fill="FFFF99"/>
          <w:rtl/>
        </w:rPr>
        <w:tab/>
        <w:t>לא יאוחר מהיום ה-46 אחרי היום הקובע, ימסור שר הפנים העתק מהרשימות שהוצגו לכל אחד מחברי הועדה המרכזית שדרש זאת, ובלבד שהדרישה באה לא יאוחר מהיום הקובע.</w:t>
      </w:r>
    </w:p>
    <w:p w:rsidR="00940E48" w:rsidRPr="001B6974" w:rsidRDefault="00940E48">
      <w:pPr>
        <w:pStyle w:val="P00"/>
        <w:spacing w:before="0"/>
        <w:ind w:left="0" w:right="1134"/>
        <w:rPr>
          <w:rStyle w:val="default"/>
          <w:rFonts w:cs="FrankRuehl" w:hint="cs"/>
          <w:vanish/>
          <w:sz w:val="20"/>
          <w:szCs w:val="20"/>
          <w:shd w:val="clear" w:color="auto" w:fill="FFFF99"/>
          <w:rtl/>
        </w:rPr>
      </w:pPr>
    </w:p>
    <w:p w:rsidR="00940E48" w:rsidRPr="001B6974" w:rsidRDefault="00940E4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19.3.2014</w:t>
      </w:r>
    </w:p>
    <w:p w:rsidR="00940E48" w:rsidRPr="001B6974" w:rsidRDefault="00940E48">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62</w:t>
      </w:r>
    </w:p>
    <w:p w:rsidR="00940E48" w:rsidRPr="001B6974" w:rsidRDefault="00940E48">
      <w:pPr>
        <w:pStyle w:val="P00"/>
        <w:spacing w:before="0"/>
        <w:ind w:left="0" w:right="1134"/>
        <w:rPr>
          <w:rStyle w:val="default"/>
          <w:rFonts w:cs="FrankRuehl" w:hint="cs"/>
          <w:vanish/>
          <w:sz w:val="20"/>
          <w:szCs w:val="20"/>
          <w:shd w:val="clear" w:color="auto" w:fill="FFFF99"/>
          <w:rtl/>
        </w:rPr>
      </w:pPr>
      <w:hyperlink r:id="rId328" w:history="1">
        <w:r w:rsidRPr="001B6974">
          <w:rPr>
            <w:rStyle w:val="Hyperlink"/>
            <w:rFonts w:cs="FrankRuehl" w:hint="cs"/>
            <w:vanish/>
            <w:szCs w:val="20"/>
            <w:shd w:val="clear" w:color="auto" w:fill="FFFF99"/>
            <w:rtl/>
          </w:rPr>
          <w:t>ס"ח תשע"ד מס' 2440</w:t>
        </w:r>
      </w:hyperlink>
      <w:r w:rsidRPr="001B6974">
        <w:rPr>
          <w:rStyle w:val="default"/>
          <w:rFonts w:cs="FrankRuehl" w:hint="cs"/>
          <w:vanish/>
          <w:sz w:val="20"/>
          <w:szCs w:val="20"/>
          <w:shd w:val="clear" w:color="auto" w:fill="FFFF99"/>
          <w:rtl/>
        </w:rPr>
        <w:t xml:space="preserve"> מיום 19.3.2014 עמ' 347 (</w:t>
      </w:r>
      <w:hyperlink r:id="rId329" w:history="1">
        <w:r w:rsidRPr="001B6974">
          <w:rPr>
            <w:rStyle w:val="Hyperlink"/>
            <w:rFonts w:cs="FrankRuehl" w:hint="cs"/>
            <w:vanish/>
            <w:szCs w:val="20"/>
            <w:shd w:val="clear" w:color="auto" w:fill="FFFF99"/>
            <w:rtl/>
          </w:rPr>
          <w:t>ה"ח 515</w:t>
        </w:r>
      </w:hyperlink>
      <w:r w:rsidRPr="001B6974">
        <w:rPr>
          <w:rStyle w:val="default"/>
          <w:rFonts w:cs="FrankRuehl" w:hint="cs"/>
          <w:vanish/>
          <w:sz w:val="20"/>
          <w:szCs w:val="20"/>
          <w:shd w:val="clear" w:color="auto" w:fill="FFFF99"/>
          <w:rtl/>
        </w:rPr>
        <w:t>)</w:t>
      </w:r>
    </w:p>
    <w:p w:rsidR="00940E48" w:rsidRPr="001B6974" w:rsidRDefault="00940E48" w:rsidP="00940E48">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39.</w:t>
      </w:r>
      <w:r w:rsidRPr="001B6974">
        <w:rPr>
          <w:rStyle w:val="default"/>
          <w:rFonts w:cs="FrankRuehl"/>
          <w:vanish/>
          <w:sz w:val="22"/>
          <w:szCs w:val="22"/>
          <w:shd w:val="clear" w:color="auto" w:fill="FFFF99"/>
          <w:rtl/>
        </w:rPr>
        <w:tab/>
        <w:t>(</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ab/>
        <w:t>בסע</w:t>
      </w:r>
      <w:r w:rsidRPr="001B6974">
        <w:rPr>
          <w:rStyle w:val="default"/>
          <w:rFonts w:cs="FrankRuehl" w:hint="cs"/>
          <w:vanish/>
          <w:sz w:val="22"/>
          <w:szCs w:val="22"/>
          <w:shd w:val="clear" w:color="auto" w:fill="FFFF99"/>
          <w:rtl/>
        </w:rPr>
        <w:t xml:space="preserve">יף זה </w:t>
      </w:r>
      <w:r w:rsidRPr="001B6974">
        <w:rPr>
          <w:rStyle w:val="default"/>
          <w:rFonts w:cs="FrankRuehl"/>
          <w:vanish/>
          <w:sz w:val="22"/>
          <w:szCs w:val="22"/>
          <w:shd w:val="clear" w:color="auto" w:fill="FFFF99"/>
          <w:rtl/>
        </w:rPr>
        <w:t>–</w:t>
      </w:r>
    </w:p>
    <w:p w:rsidR="00940E48" w:rsidRPr="001B6974" w:rsidRDefault="00940E48" w:rsidP="00940E48">
      <w:pPr>
        <w:pStyle w:val="P00"/>
        <w:spacing w:before="0"/>
        <w:ind w:left="0"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הקובע" </w:t>
      </w:r>
      <w:r w:rsidRPr="001B6974">
        <w:rPr>
          <w:rStyle w:val="default"/>
          <w:rFonts w:cs="FrankRuehl"/>
          <w:vanish/>
          <w:sz w:val="22"/>
          <w:szCs w:val="22"/>
          <w:shd w:val="clear" w:color="auto" w:fill="FFFF99"/>
        </w:rPr>
        <w:t>–</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ה-150 שלפני יום הבחירות, ואם התקבל חוק לפיזור הכנסת, הקובע מועד בחירות בתוך פרק זמן קצר יותר, או נוצרה עילה לקיום בחירות לפי </w:t>
      </w:r>
      <w:r w:rsidRPr="001B6974">
        <w:rPr>
          <w:rStyle w:val="default"/>
          <w:rFonts w:cs="FrankRuehl" w:hint="cs"/>
          <w:strike/>
          <w:vanish/>
          <w:sz w:val="22"/>
          <w:szCs w:val="22"/>
          <w:shd w:val="clear" w:color="auto" w:fill="FFFF99"/>
          <w:rtl/>
        </w:rPr>
        <w:t>סעיפים 11(ב), 28(ו) או 29(ו)</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סעיפים 11(ב) או 29(ו)</w:t>
      </w:r>
      <w:r w:rsidRPr="001B6974">
        <w:rPr>
          <w:rStyle w:val="default"/>
          <w:rFonts w:cs="FrankRuehl" w:hint="cs"/>
          <w:vanish/>
          <w:sz w:val="22"/>
          <w:szCs w:val="22"/>
          <w:shd w:val="clear" w:color="auto" w:fill="FFFF99"/>
          <w:rtl/>
        </w:rPr>
        <w:t xml:space="preserve"> לחוק-יסוד: הממשלה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או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סעיף 36א לחוק-יסוד: הכנסת</w:t>
      </w:r>
      <w:r w:rsidRPr="001B6974">
        <w:rPr>
          <w:rStyle w:val="default"/>
          <w:rFonts w:cs="FrankRuehl"/>
          <w:vanish/>
          <w:sz w:val="22"/>
          <w:szCs w:val="22"/>
          <w:shd w:val="clear" w:color="auto" w:fill="FFFF99"/>
          <w:rtl/>
        </w:rPr>
        <w:t xml:space="preserve"> – </w:t>
      </w:r>
      <w:r w:rsidRPr="001B6974">
        <w:rPr>
          <w:rStyle w:val="default"/>
          <w:rFonts w:cs="FrankRuehl" w:hint="cs"/>
          <w:vanish/>
          <w:sz w:val="22"/>
          <w:szCs w:val="22"/>
          <w:shd w:val="clear" w:color="auto" w:fill="FFFF99"/>
          <w:rtl/>
        </w:rPr>
        <w:t>יו</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היווצרות העילה;</w:t>
      </w:r>
    </w:p>
    <w:p w:rsidR="00594534" w:rsidRPr="001B6974" w:rsidRDefault="00594534" w:rsidP="00594534">
      <w:pPr>
        <w:pStyle w:val="P00"/>
        <w:spacing w:before="0"/>
        <w:ind w:left="0" w:right="1134"/>
        <w:rPr>
          <w:rStyle w:val="default"/>
          <w:rFonts w:cs="FrankRuehl" w:hint="cs"/>
          <w:vanish/>
          <w:sz w:val="20"/>
          <w:szCs w:val="20"/>
          <w:shd w:val="clear" w:color="auto" w:fill="FFFF99"/>
          <w:rtl/>
        </w:rPr>
      </w:pPr>
    </w:p>
    <w:p w:rsidR="00594534" w:rsidRPr="001B6974" w:rsidRDefault="00594534" w:rsidP="00594534">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594534" w:rsidRPr="001B6974" w:rsidRDefault="00594534" w:rsidP="00594534">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594534" w:rsidRPr="001B6974" w:rsidRDefault="00594534" w:rsidP="00594534">
      <w:pPr>
        <w:pStyle w:val="P00"/>
        <w:spacing w:before="0"/>
        <w:ind w:left="0" w:right="1134"/>
        <w:rPr>
          <w:rStyle w:val="default"/>
          <w:rFonts w:cs="FrankRuehl" w:hint="cs"/>
          <w:vanish/>
          <w:sz w:val="20"/>
          <w:szCs w:val="20"/>
          <w:shd w:val="clear" w:color="auto" w:fill="FFFF99"/>
          <w:rtl/>
        </w:rPr>
      </w:pPr>
      <w:hyperlink r:id="rId330"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451 (</w:t>
      </w:r>
      <w:hyperlink r:id="rId331"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594534" w:rsidRPr="006E5A3D" w:rsidRDefault="00594534" w:rsidP="006E5A3D">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קטן 39(ז)</w:t>
      </w:r>
      <w:bookmarkEnd w:id="101"/>
    </w:p>
    <w:p w:rsidR="006639E5" w:rsidRDefault="006639E5">
      <w:pPr>
        <w:pStyle w:val="header-2"/>
        <w:ind w:left="0" w:right="1134"/>
        <w:rPr>
          <w:rFonts w:cs="Miriam"/>
          <w:rtl/>
        </w:rPr>
      </w:pPr>
      <w:bookmarkStart w:id="102" w:name="hed22"/>
      <w:bookmarkEnd w:id="102"/>
      <w:r>
        <w:rPr>
          <w:rFonts w:cs="Miriam"/>
          <w:rtl/>
        </w:rPr>
        <w:t>סימן ג': ב</w:t>
      </w:r>
      <w:r>
        <w:rPr>
          <w:rFonts w:cs="Miriam" w:hint="cs"/>
          <w:rtl/>
        </w:rPr>
        <w:t>קשות, עררים וערעורים</w:t>
      </w:r>
    </w:p>
    <w:p w:rsidR="006639E5" w:rsidRDefault="006639E5">
      <w:pPr>
        <w:pStyle w:val="P00"/>
        <w:spacing w:before="72"/>
        <w:ind w:left="0" w:right="1134"/>
        <w:rPr>
          <w:rStyle w:val="default"/>
          <w:rFonts w:cs="FrankRuehl"/>
          <w:rtl/>
        </w:rPr>
      </w:pPr>
      <w:bookmarkStart w:id="103" w:name="Seif19"/>
      <w:bookmarkEnd w:id="103"/>
      <w:r>
        <w:rPr>
          <w:lang w:val="he-IL"/>
        </w:rPr>
        <w:pict>
          <v:rect id="_x0000_s2142" style="position:absolute;left:0;text-align:left;margin-left:464.5pt;margin-top:8.05pt;width:75.05pt;height:31.6pt;z-index:251484160" o:allowincell="f" filled="f" stroked="f" strokecolor="lime" strokeweight=".25pt">
            <v:textbox style="mso-next-textbox:#_x0000_s2142" inset="0,0,0,0">
              <w:txbxContent>
                <w:p w:rsidR="00DC28D6" w:rsidRDefault="00DC28D6">
                  <w:pPr>
                    <w:spacing w:line="160" w:lineRule="exact"/>
                    <w:jc w:val="left"/>
                    <w:rPr>
                      <w:rFonts w:cs="Miriam"/>
                      <w:sz w:val="18"/>
                      <w:szCs w:val="18"/>
                      <w:rtl/>
                    </w:rPr>
                  </w:pPr>
                  <w:r>
                    <w:rPr>
                      <w:rFonts w:cs="Miriam"/>
                      <w:sz w:val="18"/>
                      <w:szCs w:val="18"/>
                      <w:rtl/>
                    </w:rPr>
                    <w:t>בקשה</w:t>
                  </w:r>
                  <w:r>
                    <w:rPr>
                      <w:rFonts w:cs="Miriam" w:hint="cs"/>
                      <w:sz w:val="18"/>
                      <w:szCs w:val="18"/>
                      <w:rtl/>
                    </w:rPr>
                    <w:t xml:space="preserve"> לתיקון פרטי הבוחר</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מס' 49) </w:t>
                  </w: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"ג-2002</w:t>
                  </w:r>
                </w:p>
              </w:txbxContent>
            </v:textbox>
            <w10:anchorlock/>
          </v:rect>
        </w:pict>
      </w:r>
      <w:r>
        <w:rPr>
          <w:rStyle w:val="default"/>
          <w:rFonts w:cs="Miriam"/>
          <w:sz w:val="32"/>
          <w:szCs w:val="32"/>
          <w:rtl/>
        </w:rPr>
        <w:t>40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נוכ</w:t>
      </w:r>
      <w:r>
        <w:rPr>
          <w:rStyle w:val="default"/>
          <w:rFonts w:cs="FrankRuehl" w:hint="cs"/>
          <w:rtl/>
        </w:rPr>
        <w:t>ח אדם כי אינ</w:t>
      </w:r>
      <w:r>
        <w:rPr>
          <w:rStyle w:val="default"/>
          <w:rFonts w:cs="FrankRuehl"/>
          <w:rtl/>
        </w:rPr>
        <w:t>ו</w:t>
      </w:r>
      <w:r>
        <w:rPr>
          <w:rStyle w:val="default"/>
          <w:rFonts w:cs="FrankRuehl" w:hint="cs"/>
          <w:rtl/>
        </w:rPr>
        <w:t xml:space="preserve"> </w:t>
      </w:r>
      <w:r>
        <w:rPr>
          <w:rStyle w:val="default"/>
          <w:rFonts w:cs="FrankRuehl"/>
          <w:rtl/>
        </w:rPr>
        <w:t>ז</w:t>
      </w:r>
      <w:r>
        <w:rPr>
          <w:rStyle w:val="default"/>
          <w:rFonts w:cs="FrankRuehl" w:hint="cs"/>
          <w:rtl/>
        </w:rPr>
        <w:t>כאי להיות כלול בפנקס הבוחרים או כי פרט מהפרטים האמורים בסעיף 29 המתייחסים אליו נרשם באופן לא נכון, רשאי הוא להגיש לשר הפנים בקשה מנומקת בכתב לתיקון הרישום, לאחר שפעל לפי חוק המרשם ובהתאם לדין, לתיקון המידע ששימש בסיס להכנת הפנקס.</w:t>
      </w:r>
    </w:p>
    <w:p w:rsidR="006639E5" w:rsidRDefault="006639E5">
      <w:pPr>
        <w:pStyle w:val="P00"/>
        <w:spacing w:before="72"/>
        <w:ind w:left="0" w:right="1134"/>
        <w:rPr>
          <w:rStyle w:val="default"/>
          <w:rFonts w:cs="FrankRuehl"/>
          <w:rtl/>
        </w:rPr>
      </w:pPr>
      <w:r>
        <w:rPr>
          <w:rStyle w:val="default"/>
          <w:rFonts w:cs="FrankRuehl"/>
          <w:rtl/>
        </w:rPr>
        <w:tab/>
        <w:t>(ב)</w:t>
      </w:r>
      <w:r>
        <w:rPr>
          <w:rStyle w:val="default"/>
          <w:rFonts w:cs="FrankRuehl"/>
          <w:rtl/>
        </w:rPr>
        <w:tab/>
        <w:t>חבר</w:t>
      </w:r>
      <w:r>
        <w:rPr>
          <w:rStyle w:val="default"/>
          <w:rFonts w:cs="FrankRuehl" w:hint="cs"/>
          <w:rtl/>
        </w:rPr>
        <w:t xml:space="preserve"> ועדת הבחירות ה</w:t>
      </w:r>
      <w:r>
        <w:rPr>
          <w:rStyle w:val="default"/>
          <w:rFonts w:cs="FrankRuehl"/>
          <w:rtl/>
        </w:rPr>
        <w:t>מ</w:t>
      </w:r>
      <w:r>
        <w:rPr>
          <w:rStyle w:val="default"/>
          <w:rFonts w:cs="FrankRuehl" w:hint="cs"/>
          <w:rtl/>
        </w:rPr>
        <w:t>ר</w:t>
      </w:r>
      <w:r>
        <w:rPr>
          <w:rStyle w:val="default"/>
          <w:rFonts w:cs="FrankRuehl"/>
          <w:rtl/>
        </w:rPr>
        <w:t>כ</w:t>
      </w:r>
      <w:r>
        <w:rPr>
          <w:rStyle w:val="default"/>
          <w:rFonts w:cs="FrankRuehl" w:hint="cs"/>
          <w:rtl/>
        </w:rPr>
        <w:t>זית רשאי להגיש לשר הפנים בקשה שלא לכלול בפנקס הבוחרים אדם שייכלל בו שלא כדין מפאת טעות במרשם האו</w:t>
      </w:r>
      <w:r>
        <w:rPr>
          <w:rStyle w:val="default"/>
          <w:rFonts w:cs="FrankRuehl"/>
          <w:rtl/>
        </w:rPr>
        <w:t>כלוס</w:t>
      </w:r>
      <w:r>
        <w:rPr>
          <w:rStyle w:val="default"/>
          <w:rFonts w:cs="FrankRuehl" w:hint="cs"/>
          <w:rtl/>
        </w:rPr>
        <w:t>ין, משום שהוא אינו בגיר, או נפטר או אינו אזרח י</w:t>
      </w:r>
      <w:r>
        <w:rPr>
          <w:rStyle w:val="default"/>
          <w:rFonts w:cs="FrankRuehl"/>
          <w:rtl/>
        </w:rPr>
        <w:t>ש</w:t>
      </w:r>
      <w:r>
        <w:rPr>
          <w:rStyle w:val="default"/>
          <w:rFonts w:cs="FrankRuehl" w:hint="cs"/>
          <w:rtl/>
        </w:rPr>
        <w:t>ראלי או תושב ישראל.</w:t>
      </w:r>
    </w:p>
    <w:p w:rsidR="006639E5" w:rsidRDefault="006639E5">
      <w:pPr>
        <w:pStyle w:val="P00"/>
        <w:spacing w:before="72"/>
        <w:ind w:left="0" w:right="1134"/>
        <w:rPr>
          <w:rStyle w:val="default"/>
          <w:rFonts w:cs="FrankRuehl"/>
          <w:rtl/>
        </w:rPr>
      </w:pPr>
      <w:r>
        <w:rPr>
          <w:rStyle w:val="default"/>
          <w:rFonts w:cs="FrankRuehl"/>
          <w:rtl/>
        </w:rPr>
        <w:tab/>
        <w:t>(ג)</w:t>
      </w:r>
      <w:r>
        <w:rPr>
          <w:rStyle w:val="default"/>
          <w:rFonts w:cs="FrankRuehl"/>
          <w:rtl/>
        </w:rPr>
        <w:tab/>
        <w:t>לבק</w:t>
      </w:r>
      <w:r>
        <w:rPr>
          <w:rStyle w:val="default"/>
          <w:rFonts w:cs="FrankRuehl" w:hint="cs"/>
          <w:rtl/>
        </w:rPr>
        <w:t>שה לפי סעיף זה יצורפו ראיות, לרבות פסק דין וצילום הספח של תעודת הזהות המעיד ע</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ינוי מען אם נעשה; העתק הבקשה והרא</w:t>
      </w:r>
      <w:r>
        <w:rPr>
          <w:rStyle w:val="default"/>
          <w:rFonts w:cs="FrankRuehl"/>
          <w:rtl/>
        </w:rPr>
        <w:t>יו</w:t>
      </w:r>
      <w:r>
        <w:rPr>
          <w:rStyle w:val="default"/>
          <w:rFonts w:cs="FrankRuehl" w:hint="cs"/>
          <w:rtl/>
        </w:rPr>
        <w:t xml:space="preserve">ת לפי סעיף קטן (ב) יישלחו לאדם שאת שמו מבקשים שלא לכלול בפנקס </w:t>
      </w:r>
      <w:r>
        <w:rPr>
          <w:rStyle w:val="default"/>
          <w:rFonts w:cs="FrankRuehl"/>
          <w:rtl/>
        </w:rPr>
        <w:t>הבוח</w:t>
      </w:r>
      <w:r>
        <w:rPr>
          <w:rStyle w:val="default"/>
          <w:rFonts w:cs="FrankRuehl" w:hint="cs"/>
          <w:rtl/>
        </w:rPr>
        <w:t>רים בדואר רשום לפי המען הרשום במרשם האוכלוסין והמען המפורט בבקשה, והעתק אישור המשלוח יצורף לבקשה.</w:t>
      </w:r>
    </w:p>
    <w:p w:rsidR="006639E5" w:rsidRDefault="006639E5">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ד)</w:t>
      </w:r>
      <w:r>
        <w:rPr>
          <w:rStyle w:val="default"/>
          <w:rFonts w:cs="FrankRuehl"/>
          <w:rtl/>
        </w:rPr>
        <w:tab/>
        <w:t>בקש</w:t>
      </w:r>
      <w:r>
        <w:rPr>
          <w:rStyle w:val="default"/>
          <w:rFonts w:cs="FrankRuehl" w:hint="cs"/>
          <w:rtl/>
        </w:rPr>
        <w:t>ה כאמור בסעיף זה יכול שתוגש בכל עת אך לא יאוחר</w:t>
      </w:r>
      <w:r>
        <w:rPr>
          <w:rStyle w:val="default"/>
          <w:rFonts w:cs="FrankRuehl"/>
          <w:rtl/>
        </w:rPr>
        <w:t xml:space="preserve"> –</w:t>
      </w:r>
    </w:p>
    <w:p w:rsidR="006639E5" w:rsidRDefault="006639E5">
      <w:pPr>
        <w:pStyle w:val="P00"/>
        <w:spacing w:before="72"/>
        <w:ind w:left="1021" w:right="1134"/>
        <w:rPr>
          <w:rStyle w:val="default"/>
          <w:rFonts w:cs="FrankRuehl"/>
          <w:rtl/>
        </w:rPr>
      </w:pPr>
      <w:r>
        <w:rPr>
          <w:rStyle w:val="default"/>
          <w:rFonts w:cs="FrankRuehl"/>
          <w:rtl/>
        </w:rPr>
        <w:t>(1)</w:t>
      </w:r>
      <w:r>
        <w:rPr>
          <w:rStyle w:val="default"/>
          <w:rFonts w:cs="FrankRuehl"/>
          <w:rtl/>
        </w:rPr>
        <w:tab/>
        <w:t>מהי</w:t>
      </w:r>
      <w:r>
        <w:rPr>
          <w:rStyle w:val="default"/>
          <w:rFonts w:cs="FrankRuehl" w:hint="cs"/>
          <w:rtl/>
        </w:rPr>
        <w:t xml:space="preserve">ום ה-35 שלפני היום האחרון </w:t>
      </w:r>
      <w:r>
        <w:rPr>
          <w:rStyle w:val="default"/>
          <w:rFonts w:cs="FrankRuehl"/>
          <w:rtl/>
        </w:rPr>
        <w:t>לה</w:t>
      </w:r>
      <w:r>
        <w:rPr>
          <w:rStyle w:val="default"/>
          <w:rFonts w:cs="FrankRuehl" w:hint="cs"/>
          <w:rtl/>
        </w:rPr>
        <w:t>גשת רשימות המועמדים אם הוגשה הבקשה לפי סעיף קטן (א);</w:t>
      </w:r>
    </w:p>
    <w:p w:rsidR="006639E5" w:rsidRDefault="006639E5">
      <w:pPr>
        <w:pStyle w:val="P00"/>
        <w:spacing w:before="72"/>
        <w:ind w:left="1021" w:right="1134"/>
        <w:rPr>
          <w:rStyle w:val="default"/>
          <w:rFonts w:cs="FrankRuehl"/>
          <w:rtl/>
        </w:rPr>
      </w:pPr>
      <w:r>
        <w:rPr>
          <w:rStyle w:val="default"/>
          <w:rFonts w:cs="FrankRuehl"/>
          <w:rtl/>
        </w:rPr>
        <w:t>(2)</w:t>
      </w:r>
      <w:r>
        <w:rPr>
          <w:rStyle w:val="default"/>
          <w:rFonts w:cs="FrankRuehl"/>
          <w:rtl/>
        </w:rPr>
        <w:tab/>
        <w:t>מהי</w:t>
      </w:r>
      <w:r>
        <w:rPr>
          <w:rStyle w:val="default"/>
          <w:rFonts w:cs="FrankRuehl" w:hint="cs"/>
          <w:rtl/>
        </w:rPr>
        <w:t>ום ה-40 שלפני היום האחרון להגשת רשימות המועמדים אם ה</w:t>
      </w:r>
      <w:r>
        <w:rPr>
          <w:rStyle w:val="default"/>
          <w:rFonts w:cs="FrankRuehl"/>
          <w:rtl/>
        </w:rPr>
        <w:t>ו</w:t>
      </w:r>
      <w:r>
        <w:rPr>
          <w:rStyle w:val="default"/>
          <w:rFonts w:cs="FrankRuehl" w:hint="cs"/>
          <w:rtl/>
        </w:rPr>
        <w:t>גשה הבקשה לפי סעיף קטן (ב).</w:t>
      </w:r>
    </w:p>
    <w:p w:rsidR="006639E5" w:rsidRDefault="006639E5">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rtl/>
        </w:rPr>
        <w:tab/>
        <w:t xml:space="preserve">שר </w:t>
      </w:r>
      <w:r>
        <w:rPr>
          <w:rStyle w:val="default"/>
          <w:rFonts w:cs="FrankRuehl" w:hint="cs"/>
          <w:rtl/>
        </w:rPr>
        <w:t>הפנים יתקין תקנות לביצוע סעיף זה, לרבות קביעת סדרי הגשת בקשות, וכן יפ</w:t>
      </w:r>
      <w:r>
        <w:rPr>
          <w:rStyle w:val="default"/>
          <w:rFonts w:cs="FrankRuehl"/>
          <w:rtl/>
        </w:rPr>
        <w:t>ר</w:t>
      </w:r>
      <w:r>
        <w:rPr>
          <w:rStyle w:val="default"/>
          <w:rFonts w:cs="FrankRuehl" w:hint="cs"/>
          <w:rtl/>
        </w:rPr>
        <w:t>ס</w:t>
      </w:r>
      <w:r>
        <w:rPr>
          <w:rStyle w:val="default"/>
          <w:rFonts w:cs="FrankRuehl"/>
          <w:rtl/>
        </w:rPr>
        <w:t>ם</w:t>
      </w:r>
      <w:r>
        <w:rPr>
          <w:rStyle w:val="default"/>
          <w:rFonts w:cs="FrankRuehl" w:hint="cs"/>
          <w:rtl/>
        </w:rPr>
        <w:t xml:space="preserve"> לציבור מעת לעת, ולפחות אחת לשנה,</w:t>
      </w:r>
      <w:r>
        <w:rPr>
          <w:rStyle w:val="default"/>
          <w:rFonts w:cs="FrankRuehl"/>
          <w:rtl/>
        </w:rPr>
        <w:t xml:space="preserve"> א</w:t>
      </w:r>
      <w:r>
        <w:rPr>
          <w:rStyle w:val="default"/>
          <w:rFonts w:cs="FrankRuehl" w:hint="cs"/>
          <w:rtl/>
        </w:rPr>
        <w:t>ת הוראות סעיף זה ואת סדרי הגשת הבקשות.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04" w:name="Rov372"/>
      <w:r w:rsidRPr="001B6974">
        <w:rPr>
          <w:rStyle w:val="default"/>
          <w:rFonts w:cs="FrankRuehl" w:hint="cs"/>
          <w:vanish/>
          <w:color w:val="FF0000"/>
          <w:sz w:val="20"/>
          <w:szCs w:val="20"/>
          <w:shd w:val="clear" w:color="auto" w:fill="FFFF99"/>
          <w:rtl/>
        </w:rPr>
        <w:t>מיום 16.5.1983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32" w:history="1">
        <w:r w:rsidRPr="001B6974">
          <w:rPr>
            <w:rStyle w:val="Hyperlink"/>
            <w:rFonts w:cs="FrankRuehl" w:hint="cs"/>
            <w:vanish/>
            <w:szCs w:val="20"/>
            <w:shd w:val="clear" w:color="auto" w:fill="FFFF99"/>
            <w:rtl/>
          </w:rPr>
          <w:t>ס"ח תשמ"ג מס' 1082</w:t>
        </w:r>
      </w:hyperlink>
      <w:r w:rsidRPr="001B6974">
        <w:rPr>
          <w:rStyle w:val="default"/>
          <w:rFonts w:cs="FrankRuehl" w:hint="cs"/>
          <w:vanish/>
          <w:sz w:val="20"/>
          <w:szCs w:val="20"/>
          <w:shd w:val="clear" w:color="auto" w:fill="FFFF99"/>
          <w:rtl/>
        </w:rPr>
        <w:t xml:space="preserve"> מיום 24.5.1983 עמ' 106 (</w:t>
      </w:r>
      <w:hyperlink r:id="rId333" w:history="1">
        <w:r w:rsidRPr="001B6974">
          <w:rPr>
            <w:rStyle w:val="Hyperlink"/>
            <w:rFonts w:cs="FrankRuehl" w:hint="cs"/>
            <w:vanish/>
            <w:szCs w:val="20"/>
            <w:shd w:val="clear" w:color="auto" w:fill="FFFF99"/>
            <w:rtl/>
          </w:rPr>
          <w:t>ה"ח 1624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40.</w:t>
      </w:r>
      <w:r w:rsidRPr="001B6974">
        <w:rPr>
          <w:rStyle w:val="default"/>
          <w:rFonts w:cs="FrankRuehl" w:hint="cs"/>
          <w:vanish/>
          <w:sz w:val="22"/>
          <w:szCs w:val="22"/>
          <w:shd w:val="clear" w:color="auto" w:fill="FFFF99"/>
          <w:rtl/>
        </w:rPr>
        <w:tab/>
        <w:t>עד היום ה-65 אחרי היום הקובע רשאי כל אדם להגיש לשר הפנים -</w:t>
      </w:r>
    </w:p>
    <w:p w:rsidR="006639E5" w:rsidRPr="001B6974" w:rsidRDefault="006639E5">
      <w:pPr>
        <w:pStyle w:val="P00"/>
        <w:spacing w:before="0"/>
        <w:ind w:left="624"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 xml:space="preserve">בקשה בכתב לתקן פרטים המתייחסים אליו שנרשמו ברשימת הבוחרים באופן לא נכון, או בקשה להוציא את שמו מרשימת הבוחרים שבה הוא כלול ולכללו ברשימת הבוחרים של אזור קלפי שבתחום ישוב אחר שהוא תושב בו בהתאם להודעה שנמסרה לפי חוק המרשם </w:t>
      </w:r>
      <w:r w:rsidRPr="001B6974">
        <w:rPr>
          <w:rStyle w:val="default"/>
          <w:rFonts w:cs="FrankRuehl" w:hint="cs"/>
          <w:vanish/>
          <w:sz w:val="22"/>
          <w:szCs w:val="22"/>
          <w:u w:val="single"/>
          <w:shd w:val="clear" w:color="auto" w:fill="FFFF99"/>
          <w:rtl/>
        </w:rPr>
        <w:t>אף אם נעשה תושב כאמור לאחר היום הקובע</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3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3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40</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3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3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40.</w:t>
      </w:r>
      <w:r w:rsidRPr="001B6974">
        <w:rPr>
          <w:rStyle w:val="default"/>
          <w:rFonts w:cs="FrankRuehl" w:hint="cs"/>
          <w:vanish/>
          <w:sz w:val="22"/>
          <w:szCs w:val="22"/>
          <w:shd w:val="clear" w:color="auto" w:fill="FFFF99"/>
          <w:rtl/>
        </w:rPr>
        <w:tab/>
        <w:t>עד היום ה-54 שלפני יום הבחירות רשאי כל אדם להגיש לשר הפנים -</w:t>
      </w:r>
    </w:p>
    <w:p w:rsidR="006639E5" w:rsidRPr="001B6974" w:rsidRDefault="006639E5">
      <w:pPr>
        <w:pStyle w:val="P00"/>
        <w:spacing w:before="0"/>
        <w:ind w:left="624"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בקשה בכתב לתקן פרטים המתייחסים אליו שנרשמו ברשימת הבוחרים באופן לא נכון, או בקשה להוציא את שמו מרשימת הבוחרים שבה הוא כלול ולכללו ברשימת הבוחרים של אזור קלפי שבתחום ישוב אחר שהוא תושב בו בהתאם להודעה שנמסרה לפי חוק המרשם אף אם נעשה תושב כאמור לאחר היום הקובע;</w:t>
      </w:r>
    </w:p>
    <w:p w:rsidR="006639E5" w:rsidRPr="001B6974" w:rsidRDefault="006639E5">
      <w:pPr>
        <w:pStyle w:val="P00"/>
        <w:spacing w:before="0"/>
        <w:ind w:left="624" w:right="1134"/>
        <w:rPr>
          <w:rStyle w:val="default"/>
          <w:rFonts w:cs="FrankRuehl" w:hint="cs"/>
          <w:vanish/>
          <w:sz w:val="22"/>
          <w:szCs w:val="22"/>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ערר מנומק בכתב על שהוא לא נרשם בפנקס, או על שהוא או זולתו נרשם בפנקס שלא כדין.</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3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36 (</w:t>
      </w:r>
      <w:hyperlink r:id="rId33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החלפת סעיף 40</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בקשות ועררים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40.</w:t>
      </w:r>
      <w:r w:rsidRPr="001B6974">
        <w:rPr>
          <w:rStyle w:val="default"/>
          <w:rFonts w:cs="FrankRuehl" w:hint="cs"/>
          <w:strike/>
          <w:vanish/>
          <w:sz w:val="22"/>
          <w:szCs w:val="22"/>
          <w:shd w:val="clear" w:color="auto" w:fill="FFFF99"/>
          <w:rtl/>
        </w:rPr>
        <w:tab/>
        <w:t>עד היום ה-65 אחרי היום הקובע רשאי כל אדם להגיש לשר הפנים -</w:t>
      </w:r>
    </w:p>
    <w:p w:rsidR="006639E5" w:rsidRPr="001B6974" w:rsidRDefault="006639E5">
      <w:pPr>
        <w:pStyle w:val="P00"/>
        <w:spacing w:before="0"/>
        <w:ind w:left="624"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בקשה בכתב לתקן פרטים המתייחסים אליו שנרשמו ברשימת הבוחרים באופן לא נכון, או בקשה להוציא את שמו מרשימת הבוחרים שבה הוא כלול ולכללו ברשימת הבוחרים של אזור קלפי שבתחום ישוב אחר שהוא תושב בו בהתאם להודעה שנמסרה לפי חוק המרשם אף אם נעשה תושב כאמור לאחר היום הקובע;</w:t>
      </w:r>
    </w:p>
    <w:p w:rsidR="006639E5" w:rsidRDefault="006639E5">
      <w:pPr>
        <w:pStyle w:val="P00"/>
        <w:spacing w:before="0"/>
        <w:ind w:left="624" w:right="1134"/>
        <w:rPr>
          <w:rStyle w:val="default"/>
          <w:rFonts w:cs="FrankRuehl" w:hint="cs"/>
          <w:strike/>
          <w:sz w:val="2"/>
          <w:szCs w:val="2"/>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ערר מנומק בכתב על שהוא לא נרשם בפנקס, או על שהוא או זולתו נרשם בפנקס שלא כדין.</w:t>
      </w:r>
      <w:bookmarkEnd w:id="104"/>
    </w:p>
    <w:p w:rsidR="006639E5" w:rsidRDefault="006639E5">
      <w:pPr>
        <w:pStyle w:val="P00"/>
        <w:spacing w:before="72"/>
        <w:ind w:left="0" w:right="1134"/>
        <w:rPr>
          <w:rStyle w:val="default"/>
          <w:rFonts w:cs="FrankRuehl" w:hint="cs"/>
          <w:rtl/>
        </w:rPr>
      </w:pPr>
      <w:r>
        <w:rPr>
          <w:lang w:val="he-IL"/>
        </w:rPr>
        <w:pict>
          <v:rect id="_x0000_s2143" style="position:absolute;left:0;text-align:left;margin-left:464.5pt;margin-top:8.05pt;width:75.05pt;height:19.4pt;z-index:2514851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41.</w:t>
      </w:r>
      <w:r>
        <w:rPr>
          <w:rStyle w:val="default"/>
          <w:rFonts w:cs="FrankRuehl" w:hint="cs"/>
          <w:rtl/>
        </w:rPr>
        <w:tab/>
      </w:r>
      <w:r>
        <w:rPr>
          <w:rStyle w:val="default"/>
          <w:rFonts w:cs="FrankRuehl"/>
          <w:rtl/>
        </w:rPr>
        <w:t>(בו</w:t>
      </w:r>
      <w:r>
        <w:rPr>
          <w:rStyle w:val="default"/>
          <w:rFonts w:cs="FrankRuehl" w:hint="cs"/>
          <w:rtl/>
        </w:rPr>
        <w:t>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05" w:name="Rov373"/>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40"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341"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41.</w:t>
      </w:r>
      <w:r w:rsidRPr="001B6974">
        <w:rPr>
          <w:rStyle w:val="default"/>
          <w:rFonts w:cs="FrankRuehl" w:hint="cs"/>
          <w:vanish/>
          <w:sz w:val="22"/>
          <w:szCs w:val="22"/>
          <w:shd w:val="clear" w:color="auto" w:fill="FFFF99"/>
          <w:rtl/>
        </w:rPr>
        <w:tab/>
        <w:t xml:space="preserve">בוחר אשר בתקופה שבין היום ה-60 שלפני היום הקובע </w:t>
      </w:r>
      <w:r w:rsidRPr="001B6974">
        <w:rPr>
          <w:rStyle w:val="default"/>
          <w:rFonts w:cs="FrankRuehl" w:hint="cs"/>
          <w:strike/>
          <w:vanish/>
          <w:sz w:val="22"/>
          <w:szCs w:val="22"/>
          <w:shd w:val="clear" w:color="auto" w:fill="FFFF99"/>
          <w:rtl/>
        </w:rPr>
        <w:t>לבין היום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לבין היום ה-65 אחרי היום הקובע</w:t>
      </w:r>
      <w:r w:rsidRPr="001B6974">
        <w:rPr>
          <w:rStyle w:val="default"/>
          <w:rFonts w:cs="FrankRuehl" w:hint="cs"/>
          <w:vanish/>
          <w:sz w:val="22"/>
          <w:szCs w:val="22"/>
          <w:shd w:val="clear" w:color="auto" w:fill="FFFF99"/>
          <w:rtl/>
        </w:rPr>
        <w:t xml:space="preserve"> נמסרה לגביו הודעה לפי חוק המרשם, הנוגעת לפרט מהפרטים המפורטים בסעיף 29 או בדבר הענקת האזרחות הישראלית או שלילתה או בדבר מותו של הבוחר, יראו את ההודעה, לענין סעיפים 44 עד 53, כאילו היתה בקשה או ערר שהוגשו כדין לפי סעיף 40 וכאילו הרישום ברשימה שהוכנה לפי סעיף 28 נרשם באופן לא נכון או שלא כדין.</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4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4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41</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44"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45"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41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41.</w:t>
      </w:r>
      <w:r w:rsidRPr="001B6974">
        <w:rPr>
          <w:rStyle w:val="default"/>
          <w:rFonts w:cs="FrankRuehl" w:hint="cs"/>
          <w:vanish/>
          <w:sz w:val="22"/>
          <w:szCs w:val="22"/>
          <w:shd w:val="clear" w:color="auto" w:fill="FFFF99"/>
          <w:rtl/>
        </w:rPr>
        <w:tab/>
        <w:t>נמסרה לגבי אדם הודעה לפי חוק המרשם, בתקופה שבין היום הקובע לבין היום ה-54 שלפני יום הבחירות, הנוגעת לפרט מהפרטים האמורים בסעיף 29, או בדבר מותו של אדם, או הענקה או אבדן של האזרחות הישראלית, יראו את ההודעה כאילו היתה בקשה או ערר שהוגשו כדין לפי סעיף 40.</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4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4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41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דין הודעה למרשם האוכלוסין</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strike/>
          <w:vanish/>
          <w:sz w:val="22"/>
          <w:szCs w:val="22"/>
          <w:shd w:val="clear" w:color="auto" w:fill="FFFF99"/>
          <w:rtl/>
        </w:rPr>
        <w:t>41.</w:t>
      </w:r>
      <w:r w:rsidRPr="001B6974">
        <w:rPr>
          <w:rStyle w:val="default"/>
          <w:rFonts w:cs="FrankRuehl" w:hint="cs"/>
          <w:strike/>
          <w:vanish/>
          <w:sz w:val="22"/>
          <w:szCs w:val="22"/>
          <w:shd w:val="clear" w:color="auto" w:fill="FFFF99"/>
          <w:rtl/>
        </w:rPr>
        <w:tab/>
        <w:t>בוחר אשר בתקופה שבין היום ה-60 שלפני היום הקובע לבין היום ה-65 אחרי היום הקובע נמסרה לגביו הודעה לפי חוק המרשם, הנוגעת לפרט מהפרטים המפורטים בסעיף 29 או בדבר הענקת האזרחות הישראלית או שלילתה או בדבר מותו של הבוחר, יראו את ההודעה, לענין סעיפים 44 עד 53, כאילו היתה בקשה או ערר שהוגשו כדין לפי סעיף 40 וכאילו הרישום ברשימה שהוכנה לפי סעיף 28 נרשם באופן לא נכון או שלא כדין.</w:t>
      </w:r>
      <w:bookmarkEnd w:id="105"/>
    </w:p>
    <w:p w:rsidR="006639E5" w:rsidRDefault="006639E5">
      <w:pPr>
        <w:pStyle w:val="P00"/>
        <w:spacing w:before="72"/>
        <w:ind w:left="0" w:right="1134"/>
        <w:rPr>
          <w:rStyle w:val="default"/>
          <w:rFonts w:cs="FrankRuehl" w:hint="cs"/>
          <w:rtl/>
        </w:rPr>
      </w:pPr>
      <w:r>
        <w:rPr>
          <w:lang w:val="he-IL"/>
        </w:rPr>
        <w:pict>
          <v:rect id="_x0000_s2481" style="position:absolute;left:0;text-align:left;margin-left:464.5pt;margin-top:8.05pt;width:75.05pt;height:19.4pt;z-index:2517903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42.</w:t>
      </w:r>
      <w:r>
        <w:rPr>
          <w:rStyle w:val="default"/>
          <w:rFonts w:cs="FrankRuehl" w:hint="cs"/>
          <w:rtl/>
        </w:rPr>
        <w:tab/>
      </w:r>
      <w:r>
        <w:rPr>
          <w:rStyle w:val="default"/>
          <w:rFonts w:cs="FrankRuehl"/>
          <w:rtl/>
        </w:rPr>
        <w:t>(בו</w:t>
      </w:r>
      <w:r>
        <w:rPr>
          <w:rStyle w:val="default"/>
          <w:rFonts w:cs="FrankRuehl" w:hint="cs"/>
          <w:rtl/>
        </w:rPr>
        <w:t>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06" w:name="Rov374"/>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4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4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5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5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5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5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42</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בקשות של חברי מועצות של רשויות מקומיות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42.</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 xml:space="preserve">חבר מועצה של עיריה או של מועצה מקומית, למעט מועצה אזורית, רשאי להגיש לשר הפנים, עד היום ה-65 אחרי היום הקובע, בקשה להוציא את שמו של בוחר מרשימת הבוחרים שבה הוא כלול ולכללו ברשימת הבוחרים של אזור הקלפי שבתחום ישוב אחר שהוא תושב בו. </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אל הבקשה יצורפו ראיות בכתב על מענו של הבוחר; העתקי הבקשה והראיות יישלחו לבוחר בדואר רשום לפי המען הרשום במרשם האוכלוסין והמען החדש כמפורט בבקשה.</w:t>
      </w:r>
      <w:bookmarkEnd w:id="106"/>
    </w:p>
    <w:p w:rsidR="006639E5" w:rsidRDefault="006639E5">
      <w:pPr>
        <w:pStyle w:val="P00"/>
        <w:spacing w:before="72"/>
        <w:ind w:left="0" w:right="1134"/>
        <w:rPr>
          <w:rStyle w:val="default"/>
          <w:rFonts w:cs="FrankRuehl"/>
          <w:rtl/>
        </w:rPr>
      </w:pPr>
      <w:r>
        <w:rPr>
          <w:lang w:val="he-IL"/>
        </w:rPr>
        <w:pict>
          <v:rect id="_x0000_s2482" style="position:absolute;left:0;text-align:left;margin-left:464.5pt;margin-top:8.05pt;width:75.05pt;height:19.4pt;z-index:2517913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43.</w:t>
      </w:r>
      <w:r>
        <w:rPr>
          <w:rStyle w:val="default"/>
          <w:rFonts w:cs="FrankRuehl"/>
          <w:rtl/>
        </w:rPr>
        <w:tab/>
        <w:t>(בו</w:t>
      </w:r>
      <w:r>
        <w:rPr>
          <w:rStyle w:val="default"/>
          <w:rFonts w:cs="FrankRuehl" w:hint="cs"/>
          <w:rtl/>
        </w:rPr>
        <w:t>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07" w:name="Rov375"/>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5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5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43</w:t>
      </w:r>
    </w:p>
    <w:p w:rsidR="006639E5" w:rsidRPr="001B6974" w:rsidRDefault="006639E5">
      <w:pPr>
        <w:pStyle w:val="P00"/>
        <w:spacing w:before="0"/>
        <w:ind w:left="0" w:right="1134"/>
        <w:rPr>
          <w:rStyle w:val="default"/>
          <w:rFonts w:cs="FrankRuehl" w:hint="cs"/>
          <w:vanish/>
          <w:sz w:val="20"/>
          <w:szCs w:val="20"/>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56"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57"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43.</w:t>
      </w:r>
      <w:r w:rsidRPr="001B6974">
        <w:rPr>
          <w:rStyle w:val="default"/>
          <w:rFonts w:cs="FrankRuehl" w:hint="cs"/>
          <w:vanish/>
          <w:sz w:val="22"/>
          <w:szCs w:val="22"/>
          <w:shd w:val="clear" w:color="auto" w:fill="FFFF99"/>
          <w:rtl/>
        </w:rPr>
        <w:tab/>
        <w:t>סדרי הגשת בקשות ועררים לפי סעיף 40 ייקבעו בתקנות.</w:t>
      </w:r>
    </w:p>
    <w:p w:rsidR="006639E5" w:rsidRPr="001B6974" w:rsidRDefault="006639E5">
      <w:pPr>
        <w:pStyle w:val="P00"/>
        <w:spacing w:before="0"/>
        <w:ind w:left="0" w:right="1134"/>
        <w:rPr>
          <w:rStyle w:val="default"/>
          <w:rFonts w:cs="FrankRuehl" w:hint="cs"/>
          <w:vanish/>
          <w:sz w:val="20"/>
          <w:szCs w:val="20"/>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5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5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43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סדרי הגשה</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43.</w:t>
      </w:r>
      <w:r w:rsidRPr="001B6974">
        <w:rPr>
          <w:rStyle w:val="default"/>
          <w:rFonts w:cs="FrankRuehl" w:hint="cs"/>
          <w:strike/>
          <w:vanish/>
          <w:sz w:val="22"/>
          <w:szCs w:val="22"/>
          <w:shd w:val="clear" w:color="auto" w:fill="FFFF99"/>
          <w:rtl/>
        </w:rPr>
        <w:tab/>
        <w:t>סדרי הגשת בקשות ועררים לפי סעיף 40 ובקשות לפי סעיף 42 ייקבעו בתקנות.</w:t>
      </w:r>
      <w:bookmarkEnd w:id="107"/>
    </w:p>
    <w:p w:rsidR="006639E5" w:rsidRDefault="006639E5">
      <w:pPr>
        <w:pStyle w:val="P00"/>
        <w:spacing w:before="72"/>
        <w:ind w:left="0" w:right="1134"/>
        <w:rPr>
          <w:rStyle w:val="default"/>
          <w:rFonts w:cs="FrankRuehl"/>
          <w:rtl/>
        </w:rPr>
      </w:pPr>
      <w:bookmarkStart w:id="108" w:name="Seif20"/>
      <w:bookmarkEnd w:id="108"/>
      <w:r>
        <w:rPr>
          <w:lang w:val="he-IL"/>
        </w:rPr>
        <w:pict>
          <v:rect id="_x0000_s2144" style="position:absolute;left:0;text-align:left;margin-left:464.5pt;margin-top:8.05pt;width:75.05pt;height:25.55pt;z-index:251486208"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הכרעה בב</w:t>
                  </w:r>
                  <w:r>
                    <w:rPr>
                      <w:rFonts w:cs="Miriam" w:hint="cs"/>
                      <w:sz w:val="18"/>
                      <w:szCs w:val="18"/>
                      <w:rtl/>
                    </w:rPr>
                    <w:t>קשות</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44.</w:t>
      </w:r>
      <w:r>
        <w:rPr>
          <w:rStyle w:val="big-number"/>
          <w:rtl/>
        </w:rPr>
        <w:tab/>
      </w:r>
      <w:r>
        <w:rPr>
          <w:rStyle w:val="default"/>
          <w:rFonts w:cs="FrankRuehl"/>
          <w:rtl/>
        </w:rPr>
        <w:t>שר ה</w:t>
      </w:r>
      <w:r>
        <w:rPr>
          <w:rStyle w:val="default"/>
          <w:rFonts w:cs="FrankRuehl" w:hint="cs"/>
          <w:rtl/>
        </w:rPr>
        <w:t xml:space="preserve">פנים יכריע בבקשות לפי סעיף 40 ויודיע את החלטתו בכתב </w:t>
      </w:r>
      <w:r>
        <w:rPr>
          <w:rStyle w:val="default"/>
          <w:rFonts w:cs="FrankRuehl"/>
          <w:rtl/>
        </w:rPr>
        <w:t>למבק</w:t>
      </w:r>
      <w:r>
        <w:rPr>
          <w:rStyle w:val="default"/>
          <w:rFonts w:cs="FrankRuehl" w:hint="cs"/>
          <w:rtl/>
        </w:rPr>
        <w:t xml:space="preserve">ש ולאדם שאת שמו מבקשים שלא לכלול בפנקס הבוחרים </w:t>
      </w:r>
      <w:r>
        <w:rPr>
          <w:rStyle w:val="default"/>
          <w:rFonts w:cs="FrankRuehl"/>
        </w:rPr>
        <w:t>–</w:t>
      </w:r>
    </w:p>
    <w:p w:rsidR="006639E5" w:rsidRDefault="006639E5">
      <w:pPr>
        <w:pStyle w:val="P00"/>
        <w:spacing w:before="72"/>
        <w:ind w:left="624" w:right="1134"/>
        <w:rPr>
          <w:rStyle w:val="default"/>
          <w:rFonts w:cs="FrankRuehl"/>
          <w:rtl/>
        </w:rPr>
      </w:pPr>
      <w:r>
        <w:rPr>
          <w:rStyle w:val="default"/>
          <w:rFonts w:cs="FrankRuehl"/>
          <w:rtl/>
        </w:rPr>
        <w:t>(1)</w:t>
      </w:r>
      <w:r>
        <w:rPr>
          <w:rStyle w:val="default"/>
          <w:rFonts w:cs="FrankRuehl"/>
          <w:rtl/>
        </w:rPr>
        <w:tab/>
        <w:t>בת</w:t>
      </w:r>
      <w:r>
        <w:rPr>
          <w:rStyle w:val="default"/>
          <w:rFonts w:cs="FrankRuehl" w:hint="cs"/>
          <w:rtl/>
        </w:rPr>
        <w:t>ו</w:t>
      </w:r>
      <w:r>
        <w:rPr>
          <w:rStyle w:val="default"/>
          <w:rFonts w:cs="FrankRuehl"/>
          <w:rtl/>
        </w:rPr>
        <w:t>ך</w:t>
      </w:r>
      <w:r>
        <w:rPr>
          <w:rStyle w:val="default"/>
          <w:rFonts w:cs="FrankRuehl" w:hint="cs"/>
          <w:rtl/>
        </w:rPr>
        <w:t xml:space="preserve"> 10 ימים מיום הגשת הבקשה לפי סע</w:t>
      </w:r>
      <w:r>
        <w:rPr>
          <w:rStyle w:val="default"/>
          <w:rFonts w:cs="FrankRuehl"/>
          <w:rtl/>
        </w:rPr>
        <w:t>י</w:t>
      </w:r>
      <w:r>
        <w:rPr>
          <w:rStyle w:val="default"/>
          <w:rFonts w:cs="FrankRuehl" w:hint="cs"/>
          <w:rtl/>
        </w:rPr>
        <w:t>ף</w:t>
      </w:r>
      <w:r>
        <w:rPr>
          <w:rStyle w:val="default"/>
          <w:rFonts w:cs="FrankRuehl"/>
          <w:rtl/>
        </w:rPr>
        <w:t xml:space="preserve"> 40(</w:t>
      </w:r>
      <w:r>
        <w:rPr>
          <w:rStyle w:val="default"/>
          <w:rFonts w:cs="FrankRuehl" w:hint="cs"/>
          <w:rtl/>
        </w:rPr>
        <w:t>א);</w:t>
      </w:r>
    </w:p>
    <w:p w:rsidR="006639E5" w:rsidRDefault="006639E5">
      <w:pPr>
        <w:pStyle w:val="P00"/>
        <w:spacing w:before="72"/>
        <w:ind w:left="624" w:right="1134"/>
        <w:rPr>
          <w:rStyle w:val="default"/>
          <w:rFonts w:cs="FrankRuehl"/>
          <w:rtl/>
        </w:rPr>
      </w:pPr>
      <w:r>
        <w:rPr>
          <w:rStyle w:val="default"/>
          <w:rFonts w:cs="FrankRuehl"/>
          <w:rtl/>
        </w:rPr>
        <w:t>(2)</w:t>
      </w:r>
      <w:r>
        <w:rPr>
          <w:rStyle w:val="default"/>
          <w:rFonts w:cs="FrankRuehl"/>
          <w:rtl/>
        </w:rPr>
        <w:tab/>
        <w:t>בתו</w:t>
      </w:r>
      <w:r>
        <w:rPr>
          <w:rStyle w:val="default"/>
          <w:rFonts w:cs="FrankRuehl" w:hint="cs"/>
          <w:rtl/>
        </w:rPr>
        <w:t>ך 15 ימים מיום הגשת הבקשה לפי סעיף 40(ב);</w:t>
      </w:r>
    </w:p>
    <w:p w:rsidR="006639E5" w:rsidRDefault="006639E5">
      <w:pPr>
        <w:pStyle w:val="P00"/>
        <w:spacing w:before="72"/>
        <w:ind w:left="0" w:right="1134"/>
        <w:rPr>
          <w:rStyle w:val="default"/>
          <w:rFonts w:cs="FrankRuehl" w:hint="cs"/>
          <w:rtl/>
        </w:rPr>
      </w:pPr>
      <w:r>
        <w:rPr>
          <w:rStyle w:val="default"/>
          <w:rFonts w:cs="FrankRuehl"/>
          <w:rtl/>
        </w:rPr>
        <w:t>ו</w:t>
      </w:r>
      <w:r>
        <w:rPr>
          <w:rStyle w:val="default"/>
          <w:rFonts w:cs="FrankRuehl" w:hint="cs"/>
          <w:rtl/>
        </w:rPr>
        <w:t>הכל</w:t>
      </w:r>
      <w:r>
        <w:rPr>
          <w:rStyle w:val="default"/>
          <w:rFonts w:cs="FrankRuehl"/>
          <w:rtl/>
        </w:rPr>
        <w:t xml:space="preserve">, </w:t>
      </w:r>
      <w:r>
        <w:rPr>
          <w:rStyle w:val="default"/>
          <w:rFonts w:cs="FrankRuehl" w:hint="cs"/>
          <w:rtl/>
        </w:rPr>
        <w:t>לא יאוחר מהיום ה</w:t>
      </w:r>
      <w:r>
        <w:rPr>
          <w:rStyle w:val="default"/>
          <w:rFonts w:cs="FrankRuehl"/>
          <w:rtl/>
        </w:rPr>
        <w:t xml:space="preserve">-25 </w:t>
      </w:r>
      <w:r>
        <w:rPr>
          <w:rStyle w:val="default"/>
          <w:rFonts w:cs="FrankRuehl" w:hint="cs"/>
          <w:rtl/>
        </w:rPr>
        <w:t>שלפני היום האחרון להגשת רשימות המועמדים.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09" w:name="Rov376"/>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6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61"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44</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6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6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44.</w:t>
      </w:r>
      <w:r w:rsidRPr="001B6974">
        <w:rPr>
          <w:rStyle w:val="default"/>
          <w:rFonts w:cs="FrankRuehl" w:hint="cs"/>
          <w:vanish/>
          <w:sz w:val="22"/>
          <w:szCs w:val="22"/>
          <w:shd w:val="clear" w:color="auto" w:fill="FFFF99"/>
          <w:rtl/>
        </w:rPr>
        <w:tab/>
        <w:t xml:space="preserve">שר הפנים יכריע בבקשות ובעררים שהוגשו כאמור ויודיע את החלטתו בכתב למבקש או לעורר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ואם הבקשה או הערר נגעו לזולת, גם לו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עד היום ה-49 שלפני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6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6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44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הכרעת בקשות ועררים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44.</w:t>
      </w:r>
      <w:r w:rsidRPr="001B6974">
        <w:rPr>
          <w:rStyle w:val="default"/>
          <w:rFonts w:cs="FrankRuehl" w:hint="cs"/>
          <w:strike/>
          <w:vanish/>
          <w:sz w:val="22"/>
          <w:szCs w:val="22"/>
          <w:shd w:val="clear" w:color="auto" w:fill="FFFF99"/>
          <w:rtl/>
        </w:rPr>
        <w:tab/>
        <w:t xml:space="preserve">שר הפנים יכריע בבקשות ובעררים שהוגשו כאמור ויודיע את החלטתו בכתב למבקש או לעורר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ואם הבקשה או הערר נגעו לזולת, גם לו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עד היום ה-89 אחרי היום הקובע.</w:t>
      </w:r>
      <w:bookmarkEnd w:id="109"/>
    </w:p>
    <w:p w:rsidR="006639E5" w:rsidRDefault="006639E5">
      <w:pPr>
        <w:pStyle w:val="P00"/>
        <w:spacing w:before="72"/>
        <w:ind w:left="0" w:right="1134"/>
        <w:rPr>
          <w:rStyle w:val="default"/>
          <w:rFonts w:cs="FrankRuehl" w:hint="cs"/>
          <w:rtl/>
        </w:rPr>
      </w:pPr>
      <w:r>
        <w:rPr>
          <w:lang w:val="he-IL"/>
        </w:rPr>
        <w:pict>
          <v:rect id="_x0000_s2145" style="position:absolute;left:0;text-align:left;margin-left:464.5pt;margin-top:8.05pt;width:75.05pt;height:16pt;z-index:2514872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w:t>
                  </w:r>
                  <w:r>
                    <w:rPr>
                      <w:rFonts w:cs="Miriam" w:hint="cs"/>
                      <w:sz w:val="18"/>
                      <w:szCs w:val="18"/>
                      <w:rtl/>
                    </w:rPr>
                    <w:t>שמ"ח-</w:t>
                  </w:r>
                  <w:r>
                    <w:rPr>
                      <w:rFonts w:cs="Miriam"/>
                      <w:sz w:val="18"/>
                      <w:szCs w:val="18"/>
                      <w:rtl/>
                    </w:rPr>
                    <w:t>1988</w:t>
                  </w:r>
                </w:p>
              </w:txbxContent>
            </v:textbox>
            <w10:anchorlock/>
          </v:rect>
        </w:pict>
      </w:r>
      <w:r>
        <w:rPr>
          <w:rStyle w:val="big-number"/>
          <w:rtl/>
        </w:rPr>
        <w:t>45.</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0" w:name="Rov249"/>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66"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248 (</w:t>
      </w:r>
      <w:hyperlink r:id="rId367"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45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מסירת רשימות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45.</w:t>
      </w:r>
      <w:r w:rsidRPr="001B6974">
        <w:rPr>
          <w:rStyle w:val="default"/>
          <w:rFonts w:cs="FrankRuehl" w:hint="cs"/>
          <w:strike/>
          <w:vanish/>
          <w:sz w:val="22"/>
          <w:szCs w:val="22"/>
          <w:shd w:val="clear" w:color="auto" w:fill="FFFF99"/>
          <w:rtl/>
        </w:rPr>
        <w:tab/>
        <w:t xml:space="preserve">לא יאוחר מהיום ה-94 אחרי היום הקובע ימסור שר הפנים לכל אחד מחברי הועדה המרכזית - </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רשימה של שמות הבוחרים שהחליט להוסיף לרשימות הבוחרים של אזורי קלפי שבתחום ישוב פלוני לאחר שהוצאו מרשימות הבוחרים של אזורי קלפי שבתחום ישוב אחר כתוצאה מבקשות לפי סעיפים 40(1) ו-42;</w:t>
      </w:r>
    </w:p>
    <w:p w:rsidR="006639E5" w:rsidRDefault="006639E5">
      <w:pPr>
        <w:pStyle w:val="P00"/>
        <w:spacing w:before="0"/>
        <w:ind w:left="1021"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רשימה של שמות הבוחרים שהחליט להוסיף לרשימות הבוחרים כתוצאה מעררים לפי סעיף 40(2).</w:t>
      </w:r>
      <w:bookmarkEnd w:id="110"/>
    </w:p>
    <w:p w:rsidR="006639E5" w:rsidRDefault="006639E5">
      <w:pPr>
        <w:pStyle w:val="P00"/>
        <w:spacing w:before="72"/>
        <w:ind w:left="0" w:right="1134"/>
        <w:rPr>
          <w:rStyle w:val="default"/>
          <w:rFonts w:cs="FrankRuehl"/>
          <w:rtl/>
        </w:rPr>
      </w:pPr>
      <w:bookmarkStart w:id="111" w:name="Seif21"/>
      <w:bookmarkEnd w:id="111"/>
      <w:r>
        <w:rPr>
          <w:lang w:val="he-IL"/>
        </w:rPr>
        <w:pict>
          <v:rect id="_x0000_s2146" style="position:absolute;left:0;text-align:left;margin-left:464.5pt;margin-top:8.05pt;width:75.05pt;height:29.05pt;z-index:251488256" o:allowincell="f" filled="f" stroked="f" strokecolor="lime" strokeweight=".25pt">
            <v:textbox style="mso-next-textbox:#_x0000_s2146" inset="0,0,0,0">
              <w:txbxContent>
                <w:p w:rsidR="00DC28D6" w:rsidRDefault="00DC28D6">
                  <w:pPr>
                    <w:spacing w:line="160" w:lineRule="exact"/>
                    <w:jc w:val="left"/>
                    <w:rPr>
                      <w:rFonts w:cs="Miriam"/>
                      <w:sz w:val="18"/>
                      <w:szCs w:val="18"/>
                      <w:rtl/>
                    </w:rPr>
                  </w:pPr>
                  <w:r>
                    <w:rPr>
                      <w:rFonts w:cs="Miriam"/>
                      <w:sz w:val="18"/>
                      <w:szCs w:val="18"/>
                      <w:rtl/>
                    </w:rPr>
                    <w:t>עתיר</w:t>
                  </w:r>
                  <w:r>
                    <w:rPr>
                      <w:rFonts w:cs="Miriam" w:hint="cs"/>
                      <w:sz w:val="18"/>
                      <w:szCs w:val="18"/>
                      <w:rtl/>
                    </w:rPr>
                    <w:t>ה מינהלית</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t xml:space="preserve">מי </w:t>
      </w:r>
      <w:r>
        <w:rPr>
          <w:rStyle w:val="default"/>
          <w:rFonts w:cs="FrankRuehl" w:hint="cs"/>
          <w:rtl/>
        </w:rPr>
        <w:t>שבקשתו נדחתה או לא קיבל הודעה על החלטת שר הפנים, כאמור בסעיף 44, ולענין בקשה שהתקבלה לגבי אדם אחר לפי סעי</w:t>
      </w:r>
      <w:r>
        <w:rPr>
          <w:rStyle w:val="default"/>
          <w:rFonts w:cs="FrankRuehl"/>
          <w:rtl/>
        </w:rPr>
        <w:t>ף</w:t>
      </w:r>
      <w:r>
        <w:rPr>
          <w:rStyle w:val="default"/>
          <w:rFonts w:cs="FrankRuehl" w:hint="cs"/>
          <w:rtl/>
        </w:rPr>
        <w:t xml:space="preserve"> 40(</w:t>
      </w:r>
      <w:r>
        <w:rPr>
          <w:rStyle w:val="default"/>
          <w:rFonts w:cs="FrankRuehl"/>
          <w:rtl/>
        </w:rPr>
        <w:t>ב</w:t>
      </w:r>
      <w:r>
        <w:rPr>
          <w:rStyle w:val="default"/>
          <w:rFonts w:cs="FrankRuehl" w:hint="cs"/>
          <w:rtl/>
        </w:rPr>
        <w:t>) גם אותו אדם, רשאי לעתור נגד החלטת שר הפנים או נגד אי קבלת ההודעה.</w:t>
      </w:r>
    </w:p>
    <w:p w:rsidR="006639E5" w:rsidRDefault="006639E5">
      <w:pPr>
        <w:pStyle w:val="P00"/>
        <w:spacing w:before="72"/>
        <w:ind w:left="0" w:right="1134"/>
        <w:rPr>
          <w:rStyle w:val="default"/>
          <w:rFonts w:cs="FrankRuehl"/>
          <w:rtl/>
        </w:rPr>
      </w:pPr>
      <w:r>
        <w:rPr>
          <w:rStyle w:val="default"/>
          <w:rFonts w:cs="FrankRuehl"/>
          <w:rtl/>
        </w:rPr>
        <w:tab/>
        <w:t>(ב)</w:t>
      </w:r>
      <w:r>
        <w:rPr>
          <w:rStyle w:val="default"/>
          <w:rFonts w:cs="FrankRuehl"/>
          <w:rtl/>
        </w:rPr>
        <w:tab/>
        <w:t>העת</w:t>
      </w:r>
      <w:r>
        <w:rPr>
          <w:rStyle w:val="default"/>
          <w:rFonts w:cs="FrankRuehl" w:hint="cs"/>
          <w:rtl/>
        </w:rPr>
        <w:t>ירה תוגש בתוך שבוע מיום החלטת שר הפנים</w:t>
      </w:r>
      <w:r>
        <w:rPr>
          <w:rStyle w:val="default"/>
          <w:rFonts w:cs="FrankRuehl"/>
          <w:rtl/>
        </w:rPr>
        <w:t xml:space="preserve"> או </w:t>
      </w:r>
      <w:r>
        <w:rPr>
          <w:rStyle w:val="default"/>
          <w:rFonts w:cs="FrankRuehl" w:hint="cs"/>
          <w:rtl/>
        </w:rPr>
        <w:t>מהיום שבו היתה אמורה להימסר, אך</w:t>
      </w:r>
      <w:r>
        <w:rPr>
          <w:rStyle w:val="default"/>
          <w:rFonts w:cs="FrankRuehl"/>
          <w:rtl/>
        </w:rPr>
        <w:t xml:space="preserve"> ל</w:t>
      </w:r>
      <w:r>
        <w:rPr>
          <w:rStyle w:val="default"/>
          <w:rFonts w:cs="FrankRuehl" w:hint="cs"/>
          <w:rtl/>
        </w:rPr>
        <w:t>א יאוחר מהיום ה-17 שלפני היום האחרון להגשת רשימות המועמדים.</w:t>
      </w:r>
    </w:p>
    <w:p w:rsidR="006639E5" w:rsidRDefault="006639E5">
      <w:pPr>
        <w:pStyle w:val="P00"/>
        <w:spacing w:before="72"/>
        <w:ind w:left="0" w:right="1134"/>
        <w:rPr>
          <w:rStyle w:val="default"/>
          <w:rFonts w:cs="FrankRuehl"/>
          <w:rtl/>
        </w:rPr>
      </w:pPr>
      <w:r>
        <w:rPr>
          <w:rStyle w:val="default"/>
          <w:rFonts w:cs="FrankRuehl"/>
          <w:rtl/>
        </w:rPr>
        <w:tab/>
        <w:t>(ג)</w:t>
      </w:r>
      <w:r>
        <w:rPr>
          <w:rStyle w:val="default"/>
          <w:rFonts w:cs="FrankRuehl"/>
          <w:rtl/>
        </w:rPr>
        <w:tab/>
        <w:t>העת</w:t>
      </w:r>
      <w:r>
        <w:rPr>
          <w:rStyle w:val="default"/>
          <w:rFonts w:cs="FrankRuehl" w:hint="cs"/>
          <w:rtl/>
        </w:rPr>
        <w:t>ירה תוגש כעתירה מינהלית לפי 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חוק בתי מ</w:t>
      </w:r>
      <w:r>
        <w:rPr>
          <w:rStyle w:val="default"/>
          <w:rFonts w:cs="FrankRuehl"/>
          <w:rtl/>
        </w:rPr>
        <w:t>ש</w:t>
      </w:r>
      <w:r>
        <w:rPr>
          <w:rStyle w:val="default"/>
          <w:rFonts w:cs="FrankRuehl" w:hint="cs"/>
          <w:rtl/>
        </w:rPr>
        <w:t>פט לענינים מינהליים, התש"ס-2000</w:t>
      </w:r>
      <w:r>
        <w:rPr>
          <w:rStyle w:val="default"/>
          <w:rFonts w:cs="FrankRuehl"/>
          <w:rtl/>
        </w:rPr>
        <w:t>(6) (</w:t>
      </w:r>
      <w:r>
        <w:rPr>
          <w:rStyle w:val="default"/>
          <w:rFonts w:cs="FrankRuehl" w:hint="cs"/>
          <w:rtl/>
        </w:rPr>
        <w:t>בפר</w:t>
      </w:r>
      <w:r>
        <w:rPr>
          <w:rStyle w:val="default"/>
          <w:rFonts w:cs="FrankRuehl"/>
          <w:rtl/>
        </w:rPr>
        <w:t>ק</w:t>
      </w:r>
      <w:r>
        <w:rPr>
          <w:rStyle w:val="default"/>
          <w:rFonts w:cs="FrankRuehl" w:hint="cs"/>
          <w:rtl/>
        </w:rPr>
        <w:t xml:space="preserve"> זה - חוק בתי משפט לענינים מינהליים), בכפוף להוראות חוק זה.</w:t>
      </w:r>
    </w:p>
    <w:p w:rsidR="006639E5" w:rsidRDefault="006639E5">
      <w:pPr>
        <w:pStyle w:val="P00"/>
        <w:spacing w:before="72"/>
        <w:ind w:left="0" w:right="1134"/>
        <w:rPr>
          <w:rStyle w:val="default"/>
          <w:rFonts w:cs="FrankRuehl" w:hint="cs"/>
          <w:rtl/>
        </w:rPr>
      </w:pPr>
      <w:r>
        <w:rPr>
          <w:rStyle w:val="default"/>
          <w:rFonts w:cs="FrankRuehl"/>
          <w:rtl/>
        </w:rPr>
        <w:tab/>
        <w:t>(ד)</w:t>
      </w:r>
      <w:r>
        <w:rPr>
          <w:rStyle w:val="default"/>
          <w:rFonts w:cs="FrankRuehl"/>
          <w:rtl/>
        </w:rPr>
        <w:tab/>
        <w:t xml:space="preserve">העתירה </w:t>
      </w:r>
      <w:r>
        <w:rPr>
          <w:rStyle w:val="default"/>
          <w:rFonts w:cs="FrankRuehl" w:hint="cs"/>
          <w:rtl/>
        </w:rPr>
        <w:t>תוגש לבית המשפט לענינים מינהל</w:t>
      </w:r>
      <w:r>
        <w:rPr>
          <w:rStyle w:val="default"/>
          <w:rFonts w:cs="FrankRuehl"/>
          <w:rtl/>
        </w:rPr>
        <w:t>יי</w:t>
      </w:r>
      <w:r>
        <w:rPr>
          <w:rStyle w:val="default"/>
          <w:rFonts w:cs="FrankRuehl" w:hint="cs"/>
          <w:rtl/>
        </w:rPr>
        <w:t>ם שבאזור שיפוטו נמצא היישוב שבו רשום מענו של הבוחר שעל פרטי רישומו במרשם האוכלוסין נסבה העתירה</w:t>
      </w:r>
      <w:r>
        <w:rPr>
          <w:rStyle w:val="default"/>
          <w:rFonts w:cs="FrankRuehl"/>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2" w:name="Rov377"/>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6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6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46</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7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7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46.</w:t>
      </w:r>
      <w:r w:rsidRPr="001B6974">
        <w:rPr>
          <w:rStyle w:val="default"/>
          <w:rFonts w:cs="FrankRuehl" w:hint="cs"/>
          <w:vanish/>
          <w:sz w:val="22"/>
          <w:szCs w:val="22"/>
          <w:shd w:val="clear" w:color="auto" w:fill="FFFF99"/>
          <w:rtl/>
        </w:rPr>
        <w:tab/>
        <w:t xml:space="preserve">מי שהגיש בקשה או ערר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ואם הבקשה או הערר נגעו לזולתו, גם הזולת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רשאי, עד היום ה-41 שלפני יום הבחירות, לערער לפני בית משפט מחוזי על החלטת שר הפנים או על שלא קיבל הודעה על החלטת שר הפנים, וכל חבר הועדה המרכזית רשאי לערער כאמור על החלטת שר הפנים להוסיף שם של בוחר לרשימת בוחרים אם כתוצאה מבקשה לפי סעיפים 40(1) או 42 ואם כתוצאה מערר לפי סעיף 40(2).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7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7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46</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ערעור</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46.</w:t>
      </w:r>
      <w:r w:rsidRPr="001B6974">
        <w:rPr>
          <w:rStyle w:val="default"/>
          <w:rFonts w:cs="FrankRuehl" w:hint="cs"/>
          <w:strike/>
          <w:vanish/>
          <w:sz w:val="22"/>
          <w:szCs w:val="22"/>
          <w:shd w:val="clear" w:color="auto" w:fill="FFFF99"/>
          <w:rtl/>
        </w:rPr>
        <w:tab/>
        <w:t xml:space="preserve">מי שהגיש בקשה או ערר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ואם הבקשה או הערר נגעו לזולתו, גם הזולת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רשאי, עד היום ה-99 אחרי היום הקובע, לערער לפני בית משפט מחוזי על החלטת שר הפנים או על שלא קיבל הודעה על החלטת שר הפנים, וכל חבר הועדה המרכזית רשאי לערער כאמור על החלטת שר הפנים להוסיף שם של בוחר לרשימת בוחרים אם כתוצאה מבקשה לפי סעיפים 40(1) או 42 ואם כתוצאה מערר לפי סעיף 40(2).</w:t>
      </w:r>
      <w:bookmarkEnd w:id="112"/>
    </w:p>
    <w:p w:rsidR="006639E5" w:rsidRDefault="006639E5">
      <w:pPr>
        <w:pStyle w:val="P22"/>
        <w:tabs>
          <w:tab w:val="left" w:pos="624"/>
        </w:tabs>
        <w:spacing w:before="72"/>
        <w:ind w:left="0" w:right="1134"/>
        <w:rPr>
          <w:rStyle w:val="default"/>
          <w:rFonts w:cs="FrankRuehl" w:hint="cs"/>
          <w:rtl/>
        </w:rPr>
      </w:pPr>
      <w:r>
        <w:rPr>
          <w:lang w:val="he-IL"/>
        </w:rPr>
        <w:pict>
          <v:rect id="_x0000_s2147" style="position:absolute;left:0;text-align:left;margin-left:464.7pt;margin-top:6.3pt;width:75.05pt;height:18pt;z-index:251489280" filled="f" stroked="f" strokecolor="lime" strokeweight=".25pt">
            <v:textbox style="mso-next-textbox:#_x0000_s2147"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w:t>
                  </w:r>
                  <w:r>
                    <w:rPr>
                      <w:rFonts w:cs="Miriam"/>
                      <w:sz w:val="18"/>
                      <w:szCs w:val="18"/>
                      <w:rtl/>
                    </w:rPr>
                    <w:t>ש</w:t>
                  </w:r>
                  <w:r>
                    <w:rPr>
                      <w:rFonts w:cs="Miriam" w:hint="cs"/>
                      <w:sz w:val="18"/>
                      <w:szCs w:val="18"/>
                      <w:rtl/>
                    </w:rPr>
                    <w:t>ס"ג-2002</w:t>
                  </w:r>
                </w:p>
              </w:txbxContent>
            </v:textbox>
            <w10:anchorlock/>
          </v:rect>
        </w:pict>
      </w:r>
      <w:r>
        <w:rPr>
          <w:rStyle w:val="big-number"/>
          <w:rtl/>
        </w:rPr>
        <w:t>47.</w:t>
      </w:r>
      <w:r>
        <w:rPr>
          <w:rStyle w:val="default"/>
          <w:rFonts w:cs="FrankRuehl"/>
          <w:rtl/>
        </w:rPr>
        <w:tab/>
        <w:t>(בו</w:t>
      </w:r>
      <w:r>
        <w:rPr>
          <w:rStyle w:val="default"/>
          <w:rFonts w:cs="FrankRuehl" w:hint="cs"/>
          <w:rtl/>
        </w:rPr>
        <w:t>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3" w:name="Rov378"/>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7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7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47</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7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7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47</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שיפוט מקומי לערעורים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47.</w:t>
      </w:r>
      <w:r w:rsidRPr="001B6974">
        <w:rPr>
          <w:rStyle w:val="default"/>
          <w:rFonts w:cs="FrankRuehl" w:hint="cs"/>
          <w:strike/>
          <w:vanish/>
          <w:sz w:val="22"/>
          <w:szCs w:val="22"/>
          <w:shd w:val="clear" w:color="auto" w:fill="FFFF99"/>
          <w:rtl/>
        </w:rPr>
        <w:tab/>
        <w:t xml:space="preserve">הערעור יוגש לבית המשפט המחוזי שבאזור שיפוטו נמצא אזור הקלפי אשר ברשימת הבוחרים שלו - </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ביקש המבקש לתקן פרטים בלתי נכונים או לכלול את שמו או שם זולתו כאמור בסעיפים 40(1) או 42;</w:t>
      </w:r>
    </w:p>
    <w:p w:rsidR="006639E5" w:rsidRDefault="006639E5">
      <w:pPr>
        <w:pStyle w:val="P00"/>
        <w:spacing w:before="0"/>
        <w:ind w:left="1021"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דרש העורר לכלול או להוציא את שמו או את שם זולתו כאמור בסעיף 40(2).</w:t>
      </w:r>
      <w:bookmarkEnd w:id="113"/>
    </w:p>
    <w:p w:rsidR="006639E5" w:rsidRDefault="006639E5">
      <w:pPr>
        <w:pStyle w:val="P00"/>
        <w:spacing w:before="72"/>
        <w:ind w:left="0" w:right="1134"/>
        <w:rPr>
          <w:rStyle w:val="default"/>
          <w:rFonts w:cs="FrankRuehl" w:hint="cs"/>
          <w:rtl/>
        </w:rPr>
      </w:pPr>
      <w:bookmarkStart w:id="114" w:name="Seif22"/>
      <w:bookmarkEnd w:id="114"/>
      <w:r>
        <w:rPr>
          <w:lang w:val="he-IL"/>
        </w:rPr>
        <w:pict>
          <v:rect id="_x0000_s2148" style="position:absolute;left:0;text-align:left;margin-left:464.5pt;margin-top:8.05pt;width:75.05pt;height:26.35pt;z-index:251490304"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ראי</w:t>
                  </w:r>
                  <w:r>
                    <w:rPr>
                      <w:rFonts w:cs="Miriam" w:hint="cs"/>
                      <w:sz w:val="18"/>
                      <w:szCs w:val="18"/>
                      <w:rtl/>
                    </w:rPr>
                    <w:t>ות</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48.</w:t>
      </w:r>
      <w:r>
        <w:rPr>
          <w:rStyle w:val="big-number"/>
          <w:rtl/>
        </w:rPr>
        <w:tab/>
      </w:r>
      <w:r>
        <w:rPr>
          <w:rStyle w:val="default"/>
          <w:rFonts w:cs="FrankRuehl"/>
          <w:rtl/>
        </w:rPr>
        <w:t>כל ר</w:t>
      </w:r>
      <w:r>
        <w:rPr>
          <w:rStyle w:val="default"/>
          <w:rFonts w:cs="FrankRuehl" w:hint="cs"/>
          <w:rtl/>
        </w:rPr>
        <w:t>שות מרשויות</w:t>
      </w:r>
      <w:r>
        <w:rPr>
          <w:rStyle w:val="default"/>
          <w:rFonts w:cs="FrankRuehl"/>
          <w:rtl/>
        </w:rPr>
        <w:t xml:space="preserve"> המדינה </w:t>
      </w:r>
      <w:r>
        <w:rPr>
          <w:rStyle w:val="default"/>
          <w:rFonts w:cs="FrankRuehl" w:hint="cs"/>
          <w:rtl/>
        </w:rPr>
        <w:t>וכל רשות מקומית חייבות לתת, ללא אגרה, כל</w:t>
      </w:r>
      <w:r>
        <w:rPr>
          <w:rStyle w:val="default"/>
          <w:rFonts w:cs="FrankRuehl"/>
          <w:rtl/>
        </w:rPr>
        <w:t xml:space="preserve"> תעו</w:t>
      </w:r>
      <w:r>
        <w:rPr>
          <w:rStyle w:val="default"/>
          <w:rFonts w:cs="FrankRuehl" w:hint="cs"/>
          <w:rtl/>
        </w:rPr>
        <w:t xml:space="preserve">דה וכל אישור הדרושים לצורך </w:t>
      </w:r>
      <w:r>
        <w:rPr>
          <w:rStyle w:val="default"/>
          <w:rFonts w:cs="FrankRuehl"/>
          <w:rtl/>
        </w:rPr>
        <w:t>העתי</w:t>
      </w:r>
      <w:r>
        <w:rPr>
          <w:rStyle w:val="default"/>
          <w:rFonts w:cs="FrankRuehl" w:hint="cs"/>
          <w:rtl/>
        </w:rPr>
        <w:t>רה כאמור בסעיף 46.</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5" w:name="Rov379"/>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7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7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48</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80"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81"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48.</w:t>
      </w: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 xml:space="preserve">חובת ההוכחה לטענותיו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על המערער;</w:t>
      </w:r>
      <w:r w:rsidRPr="001B6974">
        <w:rPr>
          <w:rStyle w:val="default"/>
          <w:rFonts w:cs="FrankRuehl" w:hint="cs"/>
          <w:vanish/>
          <w:sz w:val="22"/>
          <w:szCs w:val="22"/>
          <w:shd w:val="clear" w:color="auto" w:fill="FFFF99"/>
          <w:rtl/>
        </w:rPr>
        <w:t xml:space="preserve"> כל רשות מרשויות המדינה וכל רשות מקומית חייבות לתת, ללא אגרה, כל תעודה וכל אישור הדרושים לצורך </w:t>
      </w:r>
      <w:r w:rsidRPr="001B6974">
        <w:rPr>
          <w:rStyle w:val="default"/>
          <w:rFonts w:cs="FrankRuehl" w:hint="cs"/>
          <w:strike/>
          <w:vanish/>
          <w:sz w:val="22"/>
          <w:szCs w:val="22"/>
          <w:shd w:val="clear" w:color="auto" w:fill="FFFF99"/>
          <w:rtl/>
        </w:rPr>
        <w:t>ערעור כזה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העתירה כאמור בסעיף 46</w:t>
      </w:r>
      <w:r w:rsidRPr="001B6974">
        <w:rPr>
          <w:rStyle w:val="default"/>
          <w:rFonts w:cs="FrankRuehl" w:hint="cs"/>
          <w:vanish/>
          <w:sz w:val="22"/>
          <w:szCs w:val="22"/>
          <w:shd w:val="clear" w:color="auto" w:fill="FFFF99"/>
          <w:rtl/>
        </w:rPr>
        <w:t>.</w:t>
      </w:r>
      <w:bookmarkEnd w:id="115"/>
    </w:p>
    <w:p w:rsidR="006639E5" w:rsidRDefault="006639E5">
      <w:pPr>
        <w:pStyle w:val="P00"/>
        <w:spacing w:before="72"/>
        <w:ind w:left="0" w:right="1134"/>
        <w:rPr>
          <w:rStyle w:val="default"/>
          <w:rFonts w:cs="FrankRuehl" w:hint="cs"/>
          <w:rtl/>
        </w:rPr>
      </w:pPr>
      <w:bookmarkStart w:id="116" w:name="Seif23"/>
      <w:bookmarkEnd w:id="116"/>
      <w:r>
        <w:rPr>
          <w:lang w:val="he-IL"/>
        </w:rPr>
        <w:pict>
          <v:rect id="_x0000_s2149" style="position:absolute;left:0;text-align:left;margin-left:464.5pt;margin-top:8.05pt;width:75.05pt;height:35.4pt;z-index:251491328"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הרכב בית</w:t>
                  </w:r>
                  <w:r>
                    <w:rPr>
                      <w:rFonts w:cs="Miriam" w:hint="cs"/>
                      <w:sz w:val="18"/>
                      <w:szCs w:val="18"/>
                      <w:rtl/>
                    </w:rPr>
                    <w:t xml:space="preserve"> המשפט ופסק הדין</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49.</w:t>
      </w:r>
      <w:r>
        <w:rPr>
          <w:rStyle w:val="big-number"/>
          <w:rtl/>
        </w:rPr>
        <w:tab/>
      </w:r>
      <w:r>
        <w:rPr>
          <w:rStyle w:val="default"/>
          <w:rFonts w:cs="FrankRuehl"/>
          <w:rtl/>
        </w:rPr>
        <w:t>בית המשפ</w:t>
      </w:r>
      <w:r>
        <w:rPr>
          <w:rStyle w:val="default"/>
          <w:rFonts w:cs="FrankRuehl" w:hint="cs"/>
          <w:rtl/>
        </w:rPr>
        <w:t>ט לענינים מינהליים ידון בעתירה בשופט אחד; פסק דינו יהיה סופי ואין לערער ע</w:t>
      </w:r>
      <w:r>
        <w:rPr>
          <w:rStyle w:val="default"/>
          <w:rFonts w:cs="FrankRuehl"/>
          <w:rtl/>
        </w:rPr>
        <w:t>לי</w:t>
      </w:r>
      <w:r>
        <w:rPr>
          <w:rStyle w:val="default"/>
          <w:rFonts w:cs="FrankRuehl" w:hint="cs"/>
          <w:rtl/>
        </w:rPr>
        <w:t xml:space="preserve">ו; </w:t>
      </w:r>
      <w:r>
        <w:rPr>
          <w:rStyle w:val="default"/>
          <w:rFonts w:cs="FrankRuehl"/>
          <w:rtl/>
        </w:rPr>
        <w:t>פס</w:t>
      </w:r>
      <w:r>
        <w:rPr>
          <w:rStyle w:val="default"/>
          <w:rFonts w:cs="FrankRuehl" w:hint="cs"/>
          <w:rtl/>
        </w:rPr>
        <w:t xml:space="preserve">ק הדין יינתן ויימסר לשר הפנים </w:t>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ך שבועיים מיום הגשת העתירה אך לא יאוחר מהיום שלפני יום שליפת הפנקס.</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7" w:name="Rov380"/>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8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8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49</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84"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21 (</w:t>
      </w:r>
      <w:hyperlink r:id="rId385"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rtl/>
        </w:rPr>
      </w:pPr>
      <w:r w:rsidRPr="001B6974">
        <w:rPr>
          <w:rStyle w:val="default"/>
          <w:rFonts w:cs="FrankRuehl" w:hint="cs"/>
          <w:vanish/>
          <w:sz w:val="22"/>
          <w:szCs w:val="22"/>
          <w:shd w:val="clear" w:color="auto" w:fill="FFFF99"/>
          <w:rtl/>
        </w:rPr>
        <w:t>49.</w:t>
      </w:r>
      <w:r w:rsidRPr="001B6974">
        <w:rPr>
          <w:rStyle w:val="default"/>
          <w:rFonts w:cs="FrankRuehl" w:hint="cs"/>
          <w:vanish/>
          <w:sz w:val="22"/>
          <w:szCs w:val="22"/>
          <w:shd w:val="clear" w:color="auto" w:fill="FFFF99"/>
          <w:rtl/>
        </w:rPr>
        <w:tab/>
        <w:t>בית המשפט המחוזי ידון בערעור בשופט אחד; פסק דינו יהיה סופי ואין לערער עליו; פסק הדין יינתן ויימסר לשר הפנים עד היום ה-34 שלפני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8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8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49.</w:t>
      </w: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בית המשפט המחוזי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בית המשפט לענינים מינהליים</w:t>
      </w:r>
      <w:r w:rsidRPr="001B6974">
        <w:rPr>
          <w:rStyle w:val="default"/>
          <w:rFonts w:cs="FrankRuehl" w:hint="cs"/>
          <w:vanish/>
          <w:sz w:val="22"/>
          <w:szCs w:val="22"/>
          <w:shd w:val="clear" w:color="auto" w:fill="FFFF99"/>
          <w:rtl/>
        </w:rPr>
        <w:t xml:space="preserve"> ידון </w:t>
      </w:r>
      <w:r w:rsidRPr="001B6974">
        <w:rPr>
          <w:rStyle w:val="default"/>
          <w:rFonts w:cs="FrankRuehl" w:hint="cs"/>
          <w:strike/>
          <w:vanish/>
          <w:sz w:val="22"/>
          <w:szCs w:val="22"/>
          <w:shd w:val="clear" w:color="auto" w:fill="FFFF99"/>
          <w:rtl/>
        </w:rPr>
        <w:t>בערעור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בעתירה</w:t>
      </w:r>
      <w:r w:rsidRPr="001B6974">
        <w:rPr>
          <w:rStyle w:val="default"/>
          <w:rFonts w:cs="FrankRuehl" w:hint="cs"/>
          <w:vanish/>
          <w:sz w:val="22"/>
          <w:szCs w:val="22"/>
          <w:shd w:val="clear" w:color="auto" w:fill="FFFF99"/>
          <w:rtl/>
        </w:rPr>
        <w:t xml:space="preserve"> בשופט אחד; פסק דינו יהיה סופי ואין לערער עליו; פסק הדין יינתן ויימסר לשר הפנים </w:t>
      </w:r>
      <w:r w:rsidRPr="001B6974">
        <w:rPr>
          <w:rStyle w:val="default"/>
          <w:rFonts w:cs="FrankRuehl" w:hint="cs"/>
          <w:strike/>
          <w:vanish/>
          <w:sz w:val="22"/>
          <w:szCs w:val="22"/>
          <w:shd w:val="clear" w:color="auto" w:fill="FFFF99"/>
          <w:rtl/>
        </w:rPr>
        <w:t>עד היום ה-113 אחרי היום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בתוך שבועיים מיום הגשת העתירה אך לא יאוחר מהיום שלפני יום שליפת הפנקס</w:t>
      </w:r>
      <w:r w:rsidRPr="001B6974">
        <w:rPr>
          <w:rStyle w:val="default"/>
          <w:rFonts w:cs="FrankRuehl" w:hint="cs"/>
          <w:vanish/>
          <w:sz w:val="22"/>
          <w:szCs w:val="22"/>
          <w:shd w:val="clear" w:color="auto" w:fill="FFFF99"/>
          <w:rtl/>
        </w:rPr>
        <w:t>.</w:t>
      </w:r>
      <w:bookmarkEnd w:id="117"/>
    </w:p>
    <w:p w:rsidR="006639E5" w:rsidRDefault="006639E5">
      <w:pPr>
        <w:pStyle w:val="P00"/>
        <w:spacing w:before="72"/>
        <w:ind w:left="0" w:right="1134"/>
        <w:rPr>
          <w:rStyle w:val="default"/>
          <w:rFonts w:cs="FrankRuehl" w:hint="cs"/>
          <w:rtl/>
        </w:rPr>
      </w:pPr>
      <w:r>
        <w:rPr>
          <w:lang w:val="he-IL"/>
        </w:rPr>
        <w:pict>
          <v:rect id="_x0000_s2150" style="position:absolute;left:0;text-align:left;margin-left:464.5pt;margin-top:8.05pt;width:75.05pt;height:19.5pt;z-index:2514923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50</w:t>
      </w:r>
      <w:r>
        <w:rPr>
          <w:rStyle w:val="default"/>
          <w:rFonts w:cs="FrankRuehl"/>
          <w:rtl/>
        </w:rPr>
        <w:t>.</w:t>
      </w:r>
      <w:r>
        <w:rPr>
          <w:rStyle w:val="default"/>
          <w:rFonts w:cs="FrankRuehl" w:hint="cs"/>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8" w:name="Rov381"/>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8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8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50</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90"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91"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50</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אישור יפוי כוח</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50.</w:t>
      </w:r>
      <w:r w:rsidRPr="001B6974">
        <w:rPr>
          <w:rStyle w:val="default"/>
          <w:rFonts w:cs="FrankRuehl" w:hint="cs"/>
          <w:strike/>
          <w:vanish/>
          <w:sz w:val="22"/>
          <w:szCs w:val="22"/>
          <w:shd w:val="clear" w:color="auto" w:fill="FFFF99"/>
          <w:rtl/>
        </w:rPr>
        <w:tab/>
        <w:t>על אף האמור בכל חיקוק, עורך דין המופיע מטעם מערער בערעור לפי פרק זה רשאי לסמוך על יפוי כוח שנחתם בידי המערער בפני אחד המנויים להלן שאישר את חתימת המערער על פני יפוי הכוח, ואלה הם:</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שופט;</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דיין בית דין דתי;</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w:t>
      </w:r>
      <w:r w:rsidRPr="001B6974">
        <w:rPr>
          <w:rStyle w:val="default"/>
          <w:rFonts w:cs="FrankRuehl" w:hint="cs"/>
          <w:strike/>
          <w:vanish/>
          <w:sz w:val="22"/>
          <w:szCs w:val="22"/>
          <w:shd w:val="clear" w:color="auto" w:fill="FFFF99"/>
          <w:rtl/>
        </w:rPr>
        <w:tab/>
        <w:t xml:space="preserve">היועץ המשפטי לממשלה, פרקליט המדינה, פרקליט מחוז, פרקליט נפה, סגן או עוזר לפרקליט המדינה או לפרקליט המחוז; </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w:t>
      </w:r>
      <w:r w:rsidRPr="001B6974">
        <w:rPr>
          <w:rStyle w:val="default"/>
          <w:rFonts w:cs="FrankRuehl" w:hint="cs"/>
          <w:strike/>
          <w:vanish/>
          <w:sz w:val="22"/>
          <w:szCs w:val="22"/>
          <w:shd w:val="clear" w:color="auto" w:fill="FFFF99"/>
          <w:rtl/>
        </w:rPr>
        <w:tab/>
        <w:t>חבר הועדה המרכזית;</w:t>
      </w:r>
    </w:p>
    <w:p w:rsidR="006639E5" w:rsidRDefault="006639E5">
      <w:pPr>
        <w:pStyle w:val="P00"/>
        <w:spacing w:before="0"/>
        <w:ind w:left="1021"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(5)</w:t>
      </w:r>
      <w:r w:rsidRPr="001B6974">
        <w:rPr>
          <w:rStyle w:val="default"/>
          <w:rFonts w:cs="FrankRuehl" w:hint="cs"/>
          <w:strike/>
          <w:vanish/>
          <w:sz w:val="22"/>
          <w:szCs w:val="22"/>
          <w:shd w:val="clear" w:color="auto" w:fill="FFFF99"/>
          <w:rtl/>
        </w:rPr>
        <w:tab/>
        <w:t>ראש רשות מקומית, או חבר של מועצת עיריה או של מועצה מקומית.</w:t>
      </w:r>
      <w:bookmarkEnd w:id="118"/>
    </w:p>
    <w:p w:rsidR="006639E5" w:rsidRDefault="006639E5">
      <w:pPr>
        <w:pStyle w:val="P00"/>
        <w:spacing w:before="72"/>
        <w:ind w:left="0" w:right="1134"/>
        <w:rPr>
          <w:rStyle w:val="default"/>
          <w:rFonts w:cs="FrankRuehl"/>
          <w:rtl/>
        </w:rPr>
      </w:pPr>
      <w:r>
        <w:rPr>
          <w:lang w:val="he-IL"/>
        </w:rPr>
        <w:pict>
          <v:rect id="_x0000_s2495" style="position:absolute;left:0;text-align:left;margin-left:464.5pt;margin-top:8.05pt;width:75.05pt;height:19.5pt;z-index:2517923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Fonts w:hint="cs"/>
          <w:rtl/>
        </w:rPr>
        <w:t>5</w:t>
      </w:r>
      <w:r>
        <w:rPr>
          <w:rStyle w:val="big-number"/>
          <w:rtl/>
        </w:rPr>
        <w:t>1.</w:t>
      </w:r>
      <w:r>
        <w:rPr>
          <w:rStyle w:val="big-number"/>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19" w:name="Rov382"/>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9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9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51</w:t>
      </w:r>
    </w:p>
    <w:p w:rsidR="006639E5" w:rsidRPr="001B6974" w:rsidRDefault="006639E5">
      <w:pPr>
        <w:pStyle w:val="P00"/>
        <w:spacing w:before="0"/>
        <w:ind w:left="0" w:right="1134"/>
        <w:rPr>
          <w:rStyle w:val="default"/>
          <w:rFonts w:cs="FrankRuehl" w:hint="cs"/>
          <w:vanish/>
          <w:sz w:val="20"/>
          <w:szCs w:val="20"/>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9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9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51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תקנות סדרי דין</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51.</w:t>
      </w:r>
      <w:r w:rsidRPr="001B6974">
        <w:rPr>
          <w:rStyle w:val="default"/>
          <w:rFonts w:cs="FrankRuehl" w:hint="cs"/>
          <w:strike/>
          <w:vanish/>
          <w:sz w:val="22"/>
          <w:szCs w:val="22"/>
          <w:shd w:val="clear" w:color="auto" w:fill="FFFF99"/>
          <w:rtl/>
        </w:rPr>
        <w:tab/>
        <w:t>שר המשפטים רשאי להתקין תקנות בכל הנוגע לדיון בערעורים לפי פרק זה, לרבות הגשת ערעור, צירוף בעלי דין, איחוד של ערעורים ומסירת הזמנות ומסמכים אחרים.</w:t>
      </w:r>
      <w:bookmarkEnd w:id="119"/>
    </w:p>
    <w:p w:rsidR="006639E5" w:rsidRDefault="006639E5">
      <w:pPr>
        <w:pStyle w:val="header-2"/>
        <w:ind w:left="0" w:right="1134"/>
        <w:rPr>
          <w:rFonts w:cs="Miriam"/>
          <w:rtl/>
        </w:rPr>
      </w:pPr>
      <w:bookmarkStart w:id="120" w:name="hed23"/>
      <w:bookmarkEnd w:id="120"/>
      <w:r>
        <w:rPr>
          <w:rFonts w:cs="Miriam"/>
          <w:rtl/>
        </w:rPr>
        <w:t>סימן ד': ה</w:t>
      </w:r>
      <w:r>
        <w:rPr>
          <w:rFonts w:cs="Miriam" w:hint="cs"/>
          <w:rtl/>
        </w:rPr>
        <w:t>וראות משלימות</w:t>
      </w:r>
    </w:p>
    <w:p w:rsidR="006639E5" w:rsidRDefault="006639E5">
      <w:pPr>
        <w:pStyle w:val="P00"/>
        <w:spacing w:before="72"/>
        <w:ind w:left="0" w:right="1134"/>
        <w:rPr>
          <w:rStyle w:val="default"/>
          <w:rFonts w:cs="FrankRuehl" w:hint="cs"/>
          <w:rtl/>
        </w:rPr>
      </w:pPr>
      <w:bookmarkStart w:id="121" w:name="Seif24"/>
      <w:bookmarkEnd w:id="121"/>
      <w:r>
        <w:rPr>
          <w:lang w:val="he-IL"/>
        </w:rPr>
        <w:pict>
          <v:rect id="_x0000_s2151" style="position:absolute;left:0;text-align:left;margin-left:464.5pt;margin-top:8.05pt;width:75.05pt;height:33.35pt;z-index:25149337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הוראות ב</w:t>
                  </w:r>
                  <w:r>
                    <w:rPr>
                      <w:rFonts w:cs="Miriam" w:hint="cs"/>
                      <w:sz w:val="18"/>
                      <w:szCs w:val="18"/>
                      <w:rtl/>
                    </w:rPr>
                    <w:t>נו</w:t>
                  </w:r>
                  <w:r>
                    <w:rPr>
                      <w:rFonts w:cs="Miriam"/>
                      <w:sz w:val="18"/>
                      <w:szCs w:val="18"/>
                      <w:rtl/>
                    </w:rPr>
                    <w:t>ג</w:t>
                  </w:r>
                  <w:r>
                    <w:rPr>
                      <w:rFonts w:cs="Miriam" w:hint="cs"/>
                      <w:sz w:val="18"/>
                      <w:szCs w:val="18"/>
                      <w:rtl/>
                    </w:rPr>
                    <w:t>ע לחיילים</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52</w:t>
      </w:r>
      <w:r>
        <w:rPr>
          <w:rStyle w:val="big-number"/>
          <w:rFonts w:hint="cs"/>
          <w:rtl/>
        </w:rPr>
        <w:t>.</w:t>
      </w:r>
      <w:r>
        <w:rPr>
          <w:rStyle w:val="big-number"/>
          <w:rtl/>
        </w:rPr>
        <w:tab/>
      </w:r>
      <w:r>
        <w:rPr>
          <w:rStyle w:val="default"/>
          <w:rFonts w:cs="FrankRuehl"/>
          <w:rtl/>
        </w:rPr>
        <w:t>שר הפנים</w:t>
      </w:r>
      <w:r>
        <w:rPr>
          <w:rStyle w:val="default"/>
          <w:rFonts w:cs="FrankRuehl" w:hint="cs"/>
          <w:rtl/>
        </w:rPr>
        <w:t xml:space="preserve"> רשאי, בהתייעצות עם שר הבטחון ועם יושב ראש הועדה המרכזית, להורות הוראות מיוחד</w:t>
      </w:r>
      <w:r>
        <w:rPr>
          <w:rStyle w:val="default"/>
          <w:rFonts w:cs="FrankRuehl"/>
          <w:rtl/>
        </w:rPr>
        <w:t xml:space="preserve">ות לגבי </w:t>
      </w:r>
      <w:r>
        <w:rPr>
          <w:rStyle w:val="default"/>
          <w:rFonts w:cs="FrankRuehl" w:hint="cs"/>
          <w:rtl/>
        </w:rPr>
        <w:t xml:space="preserve">חיילים בכל הנוגע להגשת בקשות לפי סעיף 40, </w:t>
      </w:r>
      <w:r>
        <w:rPr>
          <w:rStyle w:val="default"/>
          <w:rFonts w:cs="FrankRuehl"/>
          <w:rtl/>
        </w:rPr>
        <w:t>ל</w:t>
      </w:r>
      <w:r>
        <w:rPr>
          <w:rStyle w:val="default"/>
          <w:rFonts w:cs="FrankRuehl" w:hint="cs"/>
          <w:rtl/>
        </w:rPr>
        <w:t>ד</w:t>
      </w:r>
      <w:r>
        <w:rPr>
          <w:rStyle w:val="default"/>
          <w:rFonts w:cs="FrankRuehl"/>
          <w:rtl/>
        </w:rPr>
        <w:t>י</w:t>
      </w:r>
      <w:r>
        <w:rPr>
          <w:rStyle w:val="default"/>
          <w:rFonts w:cs="FrankRuehl" w:hint="cs"/>
          <w:rtl/>
        </w:rPr>
        <w:t>ון בהן ולמסירת החלטות לפי סעיף 44, ושר המשפטים רשאי, בהתייעצות עם שר הבט</w:t>
      </w:r>
      <w:r>
        <w:rPr>
          <w:rStyle w:val="default"/>
          <w:rFonts w:cs="FrankRuehl"/>
          <w:rtl/>
        </w:rPr>
        <w:t>חו</w:t>
      </w:r>
      <w:r>
        <w:rPr>
          <w:rStyle w:val="default"/>
          <w:rFonts w:cs="FrankRuehl" w:hint="cs"/>
          <w:rtl/>
        </w:rPr>
        <w:t xml:space="preserve">ן </w:t>
      </w:r>
      <w:r>
        <w:rPr>
          <w:rStyle w:val="default"/>
          <w:rFonts w:cs="FrankRuehl"/>
          <w:rtl/>
        </w:rPr>
        <w:t>וע</w:t>
      </w:r>
      <w:r>
        <w:rPr>
          <w:rStyle w:val="default"/>
          <w:rFonts w:cs="FrankRuehl" w:hint="cs"/>
          <w:rtl/>
        </w:rPr>
        <w:t>ם יושב ראש הועדה המרכזית, להורות הוראות מיוחדות לגבי חיילים בכל הנוגע להגשת עתירות</w:t>
      </w:r>
      <w:r>
        <w:rPr>
          <w:rStyle w:val="default"/>
          <w:rFonts w:cs="FrankRuehl"/>
          <w:rtl/>
        </w:rPr>
        <w:t xml:space="preserve"> </w:t>
      </w:r>
      <w:r>
        <w:rPr>
          <w:rStyle w:val="default"/>
          <w:rFonts w:cs="FrankRuehl" w:hint="cs"/>
          <w:rtl/>
        </w:rPr>
        <w:t>לפי סעי</w:t>
      </w:r>
      <w:r>
        <w:rPr>
          <w:rStyle w:val="default"/>
          <w:rFonts w:cs="FrankRuehl"/>
          <w:rtl/>
        </w:rPr>
        <w:t>ף</w:t>
      </w:r>
      <w:r>
        <w:rPr>
          <w:rStyle w:val="default"/>
          <w:rFonts w:cs="FrankRuehl" w:hint="cs"/>
          <w:rtl/>
        </w:rPr>
        <w:t xml:space="preserve"> 46, לדיון בהן ולמס</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פסק</w:t>
      </w:r>
      <w:r>
        <w:rPr>
          <w:rStyle w:val="default"/>
          <w:rFonts w:cs="FrankRuehl" w:hint="cs"/>
          <w:rtl/>
        </w:rPr>
        <w:t xml:space="preserve">י </w:t>
      </w:r>
      <w:r>
        <w:rPr>
          <w:rStyle w:val="default"/>
          <w:rFonts w:cs="FrankRuehl"/>
          <w:rtl/>
        </w:rPr>
        <w:t>ה</w:t>
      </w:r>
      <w:r>
        <w:rPr>
          <w:rStyle w:val="default"/>
          <w:rFonts w:cs="FrankRuehl" w:hint="cs"/>
          <w:rtl/>
        </w:rPr>
        <w:t>דין; הוראות</w:t>
      </w:r>
      <w:r>
        <w:rPr>
          <w:rStyle w:val="default"/>
          <w:rFonts w:cs="FrankRuehl"/>
          <w:rtl/>
        </w:rPr>
        <w:t xml:space="preserve"> כאל</w:t>
      </w:r>
      <w:r>
        <w:rPr>
          <w:rStyle w:val="default"/>
          <w:rFonts w:cs="FrankRuehl" w:hint="cs"/>
          <w:rtl/>
        </w:rPr>
        <w:t>ה א</w:t>
      </w:r>
      <w:r>
        <w:rPr>
          <w:rStyle w:val="default"/>
          <w:rFonts w:cs="FrankRuehl"/>
          <w:rtl/>
        </w:rPr>
        <w:t>ינ</w:t>
      </w:r>
      <w:r>
        <w:rPr>
          <w:rStyle w:val="default"/>
          <w:rFonts w:cs="FrankRuehl" w:hint="cs"/>
          <w:rtl/>
        </w:rPr>
        <w:t xml:space="preserve">ן טעונות פרסום ברשומות או כל פרסום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והן יובאו לידיעת החיילים ושאר הנוגעים בדבר בדרך שיקבע שר הפנים בהתייע</w:t>
      </w:r>
      <w:r>
        <w:rPr>
          <w:rStyle w:val="default"/>
          <w:rFonts w:cs="FrankRuehl"/>
          <w:rtl/>
        </w:rPr>
        <w:t>צו</w:t>
      </w:r>
      <w:r>
        <w:rPr>
          <w:rStyle w:val="default"/>
          <w:rFonts w:cs="FrankRuehl" w:hint="cs"/>
          <w:rtl/>
        </w:rPr>
        <w:t>ת</w:t>
      </w:r>
      <w:r>
        <w:rPr>
          <w:rStyle w:val="default"/>
          <w:rFonts w:cs="FrankRuehl"/>
          <w:rtl/>
        </w:rPr>
        <w:t xml:space="preserve"> עם</w:t>
      </w:r>
      <w:r>
        <w:rPr>
          <w:rStyle w:val="default"/>
          <w:rFonts w:cs="FrankRuehl" w:hint="cs"/>
          <w:rtl/>
        </w:rPr>
        <w:t xml:space="preserve"> שר הבטחון.</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2" w:name="Rov383"/>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9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397"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52</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39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37 (</w:t>
      </w:r>
      <w:hyperlink r:id="rId39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52.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שר הפנים</w:t>
      </w:r>
      <w:r w:rsidRPr="001B6974">
        <w:rPr>
          <w:rStyle w:val="default"/>
          <w:rFonts w:cs="FrankRuehl" w:hint="cs"/>
          <w:vanish/>
          <w:sz w:val="22"/>
          <w:szCs w:val="22"/>
          <w:shd w:val="clear" w:color="auto" w:fill="FFFF99"/>
          <w:rtl/>
        </w:rPr>
        <w:t xml:space="preserve"> רשאי, בהתייעצות עם שר הבטחון ועם יושב ראש הועדה המרכזית, להורות הוראות מיוחד</w:t>
      </w:r>
      <w:r w:rsidRPr="001B6974">
        <w:rPr>
          <w:rStyle w:val="default"/>
          <w:rFonts w:cs="FrankRuehl"/>
          <w:vanish/>
          <w:sz w:val="22"/>
          <w:szCs w:val="22"/>
          <w:shd w:val="clear" w:color="auto" w:fill="FFFF99"/>
          <w:rtl/>
        </w:rPr>
        <w:t xml:space="preserve">ות לגבי </w:t>
      </w:r>
      <w:r w:rsidRPr="001B6974">
        <w:rPr>
          <w:rStyle w:val="default"/>
          <w:rFonts w:cs="FrankRuehl" w:hint="cs"/>
          <w:vanish/>
          <w:sz w:val="22"/>
          <w:szCs w:val="22"/>
          <w:shd w:val="clear" w:color="auto" w:fill="FFFF99"/>
          <w:rtl/>
        </w:rPr>
        <w:t xml:space="preserve">חיילים בכל הנוגע </w:t>
      </w:r>
      <w:r w:rsidRPr="001B6974">
        <w:rPr>
          <w:rStyle w:val="default"/>
          <w:rFonts w:cs="FrankRuehl" w:hint="cs"/>
          <w:strike/>
          <w:vanish/>
          <w:sz w:val="22"/>
          <w:szCs w:val="22"/>
          <w:shd w:val="clear" w:color="auto" w:fill="FFFF99"/>
          <w:rtl/>
        </w:rPr>
        <w:t>למשלוח הודעות לפי סעיפים 31 ו-32,</w:t>
      </w:r>
      <w:r w:rsidRPr="001B6974">
        <w:rPr>
          <w:rStyle w:val="default"/>
          <w:rFonts w:cs="FrankRuehl" w:hint="cs"/>
          <w:vanish/>
          <w:sz w:val="22"/>
          <w:szCs w:val="22"/>
          <w:shd w:val="clear" w:color="auto" w:fill="FFFF99"/>
          <w:rtl/>
        </w:rPr>
        <w:t xml:space="preserve"> להגשת בקשות </w:t>
      </w:r>
      <w:r w:rsidRPr="001B6974">
        <w:rPr>
          <w:rStyle w:val="default"/>
          <w:rFonts w:cs="FrankRuehl" w:hint="cs"/>
          <w:strike/>
          <w:vanish/>
          <w:sz w:val="22"/>
          <w:szCs w:val="22"/>
          <w:shd w:val="clear" w:color="auto" w:fill="FFFF99"/>
          <w:rtl/>
        </w:rPr>
        <w:t>ועררים</w:t>
      </w:r>
      <w:r w:rsidRPr="001B6974">
        <w:rPr>
          <w:rStyle w:val="default"/>
          <w:rFonts w:cs="FrankRuehl" w:hint="cs"/>
          <w:vanish/>
          <w:sz w:val="22"/>
          <w:szCs w:val="22"/>
          <w:shd w:val="clear" w:color="auto" w:fill="FFFF99"/>
          <w:rtl/>
        </w:rPr>
        <w:t xml:space="preserve"> לפי סעיף 40,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ון </w:t>
      </w:r>
      <w:r w:rsidRPr="001B6974">
        <w:rPr>
          <w:rStyle w:val="default"/>
          <w:rFonts w:cs="FrankRuehl" w:hint="cs"/>
          <w:strike/>
          <w:vanish/>
          <w:sz w:val="22"/>
          <w:szCs w:val="22"/>
          <w:shd w:val="clear" w:color="auto" w:fill="FFFF99"/>
          <w:rtl/>
        </w:rPr>
        <w:t>בהם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בהן</w:t>
      </w:r>
      <w:r w:rsidRPr="001B6974">
        <w:rPr>
          <w:rStyle w:val="default"/>
          <w:rFonts w:cs="FrankRuehl" w:hint="cs"/>
          <w:vanish/>
          <w:sz w:val="22"/>
          <w:szCs w:val="22"/>
          <w:shd w:val="clear" w:color="auto" w:fill="FFFF99"/>
          <w:rtl/>
        </w:rPr>
        <w:t xml:space="preserve"> ולמסירת החלטות לפי סעיף 44, ושר המשפטים רשאי, בהתייעצות עם שר הבט</w:t>
      </w:r>
      <w:r w:rsidRPr="001B6974">
        <w:rPr>
          <w:rStyle w:val="default"/>
          <w:rFonts w:cs="FrankRuehl"/>
          <w:vanish/>
          <w:sz w:val="22"/>
          <w:szCs w:val="22"/>
          <w:shd w:val="clear" w:color="auto" w:fill="FFFF99"/>
          <w:rtl/>
        </w:rPr>
        <w:t>חו</w:t>
      </w:r>
      <w:r w:rsidRPr="001B6974">
        <w:rPr>
          <w:rStyle w:val="default"/>
          <w:rFonts w:cs="FrankRuehl" w:hint="cs"/>
          <w:vanish/>
          <w:sz w:val="22"/>
          <w:szCs w:val="22"/>
          <w:shd w:val="clear" w:color="auto" w:fill="FFFF99"/>
          <w:rtl/>
        </w:rPr>
        <w:t xml:space="preserve">ן </w:t>
      </w:r>
      <w:r w:rsidRPr="001B6974">
        <w:rPr>
          <w:rStyle w:val="default"/>
          <w:rFonts w:cs="FrankRuehl"/>
          <w:vanish/>
          <w:sz w:val="22"/>
          <w:szCs w:val="22"/>
          <w:shd w:val="clear" w:color="auto" w:fill="FFFF99"/>
          <w:rtl/>
        </w:rPr>
        <w:t>וע</w:t>
      </w:r>
      <w:r w:rsidRPr="001B6974">
        <w:rPr>
          <w:rStyle w:val="default"/>
          <w:rFonts w:cs="FrankRuehl" w:hint="cs"/>
          <w:vanish/>
          <w:sz w:val="22"/>
          <w:szCs w:val="22"/>
          <w:shd w:val="clear" w:color="auto" w:fill="FFFF99"/>
          <w:rtl/>
        </w:rPr>
        <w:t xml:space="preserve">ם יושב ראש הועדה המרכזית, להורות הוראות מיוחדות לגבי חיילים בכל הנוגע להגשת </w:t>
      </w:r>
      <w:r w:rsidRPr="001B6974">
        <w:rPr>
          <w:rStyle w:val="default"/>
          <w:rFonts w:cs="FrankRuehl" w:hint="cs"/>
          <w:strike/>
          <w:vanish/>
          <w:sz w:val="22"/>
          <w:szCs w:val="22"/>
          <w:shd w:val="clear" w:color="auto" w:fill="FFFF99"/>
          <w:rtl/>
        </w:rPr>
        <w:t>ערעורים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עתירות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לפי סעי</w:t>
      </w:r>
      <w:r w:rsidRPr="001B6974">
        <w:rPr>
          <w:rStyle w:val="default"/>
          <w:rFonts w:cs="FrankRuehl"/>
          <w:vanish/>
          <w:sz w:val="22"/>
          <w:szCs w:val="22"/>
          <w:shd w:val="clear" w:color="auto" w:fill="FFFF99"/>
          <w:rtl/>
        </w:rPr>
        <w:t>ף</w:t>
      </w:r>
      <w:r w:rsidRPr="001B6974">
        <w:rPr>
          <w:rStyle w:val="default"/>
          <w:rFonts w:cs="FrankRuehl" w:hint="cs"/>
          <w:vanish/>
          <w:sz w:val="22"/>
          <w:szCs w:val="22"/>
          <w:shd w:val="clear" w:color="auto" w:fill="FFFF99"/>
          <w:rtl/>
        </w:rPr>
        <w:t xml:space="preserve"> 46, לדיון </w:t>
      </w:r>
      <w:r w:rsidRPr="001B6974">
        <w:rPr>
          <w:rStyle w:val="default"/>
          <w:rFonts w:cs="FrankRuehl" w:hint="cs"/>
          <w:strike/>
          <w:vanish/>
          <w:sz w:val="22"/>
          <w:szCs w:val="22"/>
          <w:shd w:val="clear" w:color="auto" w:fill="FFFF99"/>
          <w:rtl/>
        </w:rPr>
        <w:t>בהם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בהן</w:t>
      </w:r>
      <w:r w:rsidRPr="001B6974">
        <w:rPr>
          <w:rStyle w:val="default"/>
          <w:rFonts w:cs="FrankRuehl" w:hint="cs"/>
          <w:vanish/>
          <w:sz w:val="22"/>
          <w:szCs w:val="22"/>
          <w:shd w:val="clear" w:color="auto" w:fill="FFFF99"/>
          <w:rtl/>
        </w:rPr>
        <w:t xml:space="preserve"> ולמס</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פסק</w:t>
      </w:r>
      <w:r w:rsidRPr="001B6974">
        <w:rPr>
          <w:rStyle w:val="default"/>
          <w:rFonts w:cs="FrankRuehl" w:hint="cs"/>
          <w:vanish/>
          <w:sz w:val="22"/>
          <w:szCs w:val="22"/>
          <w:shd w:val="clear" w:color="auto" w:fill="FFFF99"/>
          <w:rtl/>
        </w:rPr>
        <w:t xml:space="preserve">י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דין; הוראות</w:t>
      </w:r>
      <w:r w:rsidRPr="001B6974">
        <w:rPr>
          <w:rStyle w:val="default"/>
          <w:rFonts w:cs="FrankRuehl"/>
          <w:vanish/>
          <w:sz w:val="22"/>
          <w:szCs w:val="22"/>
          <w:shd w:val="clear" w:color="auto" w:fill="FFFF99"/>
          <w:rtl/>
        </w:rPr>
        <w:t xml:space="preserve"> כאל</w:t>
      </w:r>
      <w:r w:rsidRPr="001B6974">
        <w:rPr>
          <w:rStyle w:val="default"/>
          <w:rFonts w:cs="FrankRuehl" w:hint="cs"/>
          <w:vanish/>
          <w:sz w:val="22"/>
          <w:szCs w:val="22"/>
          <w:shd w:val="clear" w:color="auto" w:fill="FFFF99"/>
          <w:rtl/>
        </w:rPr>
        <w:t>ה א</w:t>
      </w:r>
      <w:r w:rsidRPr="001B6974">
        <w:rPr>
          <w:rStyle w:val="default"/>
          <w:rFonts w:cs="FrankRuehl"/>
          <w:vanish/>
          <w:sz w:val="22"/>
          <w:szCs w:val="22"/>
          <w:shd w:val="clear" w:color="auto" w:fill="FFFF99"/>
          <w:rtl/>
        </w:rPr>
        <w:t>ינ</w:t>
      </w:r>
      <w:r w:rsidRPr="001B6974">
        <w:rPr>
          <w:rStyle w:val="default"/>
          <w:rFonts w:cs="FrankRuehl" w:hint="cs"/>
          <w:vanish/>
          <w:sz w:val="22"/>
          <w:szCs w:val="22"/>
          <w:shd w:val="clear" w:color="auto" w:fill="FFFF99"/>
          <w:rtl/>
        </w:rPr>
        <w:t xml:space="preserve">ן טעונות פרסום ברשומות או כל פרסום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והן יובאו לידיעת החיילים ושאר הנוגעים בדבר בדרך שיקבע שר הפנים בהתייע</w:t>
      </w:r>
      <w:r w:rsidRPr="001B6974">
        <w:rPr>
          <w:rStyle w:val="default"/>
          <w:rFonts w:cs="FrankRuehl"/>
          <w:vanish/>
          <w:sz w:val="22"/>
          <w:szCs w:val="22"/>
          <w:shd w:val="clear" w:color="auto" w:fill="FFFF99"/>
          <w:rtl/>
        </w:rPr>
        <w:t>צו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עם</w:t>
      </w:r>
      <w:r w:rsidRPr="001B6974">
        <w:rPr>
          <w:rStyle w:val="default"/>
          <w:rFonts w:cs="FrankRuehl" w:hint="cs"/>
          <w:vanish/>
          <w:sz w:val="22"/>
          <w:szCs w:val="22"/>
          <w:shd w:val="clear" w:color="auto" w:fill="FFFF99"/>
          <w:rtl/>
        </w:rPr>
        <w:t xml:space="preserve"> שר הבטחון.</w:t>
      </w:r>
      <w:bookmarkEnd w:id="122"/>
    </w:p>
    <w:p w:rsidR="006639E5" w:rsidRDefault="006639E5">
      <w:pPr>
        <w:pStyle w:val="P00"/>
        <w:spacing w:before="72"/>
        <w:ind w:left="0" w:right="1134"/>
        <w:rPr>
          <w:rStyle w:val="default"/>
          <w:rFonts w:cs="FrankRuehl" w:hint="cs"/>
          <w:rtl/>
        </w:rPr>
      </w:pPr>
      <w:bookmarkStart w:id="123" w:name="Seif25"/>
      <w:bookmarkEnd w:id="123"/>
      <w:r>
        <w:rPr>
          <w:lang w:val="he-IL"/>
        </w:rPr>
        <w:pict>
          <v:rect id="_x0000_s2152" style="position:absolute;left:0;text-align:left;margin-left:464.5pt;margin-top:8.05pt;width:75.05pt;height:24.45pt;z-index:251494400" o:allowincell="f" filled="f" stroked="f" strokecolor="lime" strokeweight=".25pt">
            <v:textbox style="mso-next-textbox:#_x0000_s2152" inset="0,0,0,0">
              <w:txbxContent>
                <w:p w:rsidR="00DC28D6" w:rsidRDefault="00DC28D6">
                  <w:pPr>
                    <w:spacing w:line="160" w:lineRule="exact"/>
                    <w:jc w:val="left"/>
                    <w:rPr>
                      <w:rFonts w:cs="Miriam"/>
                      <w:sz w:val="18"/>
                      <w:szCs w:val="18"/>
                      <w:rtl/>
                    </w:rPr>
                  </w:pPr>
                  <w:r>
                    <w:rPr>
                      <w:rFonts w:cs="Miriam"/>
                      <w:sz w:val="18"/>
                      <w:szCs w:val="18"/>
                      <w:rtl/>
                    </w:rPr>
                    <w:t>השלמת פר</w:t>
                  </w:r>
                  <w:r>
                    <w:rPr>
                      <w:rFonts w:cs="Miriam" w:hint="cs"/>
                      <w:sz w:val="18"/>
                      <w:szCs w:val="18"/>
                      <w:rtl/>
                    </w:rPr>
                    <w:t>טים</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53.</w:t>
      </w:r>
      <w:r>
        <w:rPr>
          <w:rStyle w:val="big-number"/>
          <w:rtl/>
        </w:rPr>
        <w:tab/>
      </w:r>
      <w:r>
        <w:rPr>
          <w:rStyle w:val="default"/>
          <w:rFonts w:cs="FrankRuehl"/>
          <w:rtl/>
        </w:rPr>
        <w:t>שר ה</w:t>
      </w:r>
      <w:r>
        <w:rPr>
          <w:rStyle w:val="default"/>
          <w:rFonts w:cs="FrankRuehl" w:hint="cs"/>
          <w:rtl/>
        </w:rPr>
        <w:t>פנים יתקן</w:t>
      </w:r>
      <w:r>
        <w:rPr>
          <w:rStyle w:val="default"/>
          <w:rFonts w:cs="FrankRuehl"/>
          <w:rtl/>
        </w:rPr>
        <w:t xml:space="preserve"> פרט</w:t>
      </w:r>
      <w:r>
        <w:rPr>
          <w:rStyle w:val="default"/>
          <w:rFonts w:cs="FrankRuehl" w:hint="cs"/>
          <w:rtl/>
        </w:rPr>
        <w:t>ים במרשם האוכלוסין בהתאם להחלטותיו לפי סעיף 44 ולפסקי דין לפי סעי</w:t>
      </w:r>
      <w:r>
        <w:rPr>
          <w:rStyle w:val="default"/>
          <w:rFonts w:cs="FrankRuehl"/>
          <w:rtl/>
        </w:rPr>
        <w:t xml:space="preserve">ף 49, </w:t>
      </w:r>
      <w:r>
        <w:rPr>
          <w:rStyle w:val="default"/>
          <w:rFonts w:cs="FrankRuehl" w:hint="cs"/>
          <w:rtl/>
        </w:rPr>
        <w:t>בתוך 3 ימים מיום מתן ההחלטה או מיום מתן פסק הדין, אך לא יאוחר מיום שליפ</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פנקס</w:t>
      </w:r>
      <w:r>
        <w:rPr>
          <w:rStyle w:val="default"/>
          <w:rFonts w:cs="FrankRuehl"/>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4" w:name="Rov384"/>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00"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401"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53</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0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22 (</w:t>
      </w:r>
      <w:hyperlink r:id="rId40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53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השלמת הרשימות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53.</w:t>
      </w:r>
      <w:r w:rsidRPr="001B6974">
        <w:rPr>
          <w:rStyle w:val="default"/>
          <w:rFonts w:cs="FrankRuehl" w:hint="cs"/>
          <w:vanish/>
          <w:sz w:val="22"/>
          <w:szCs w:val="22"/>
          <w:shd w:val="clear" w:color="auto" w:fill="FFFF99"/>
          <w:rtl/>
        </w:rPr>
        <w:tab/>
        <w:t xml:space="preserve">עד היום ה-28 שלפני יום הבחירות יתקן וישלים שר הפנים את רשימות הבוחרים בהתאם להחלטותיו לפי סעיף 44 ולפסקי הדין לפי סעיף 49.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0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40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53</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השלמת הרשימות ומתן הודעה</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53.</w:t>
      </w:r>
      <w:r w:rsidRPr="001B6974">
        <w:rPr>
          <w:rStyle w:val="default"/>
          <w:rFonts w:cs="FrankRuehl" w:hint="cs"/>
          <w:strike/>
          <w:vanish/>
          <w:sz w:val="22"/>
          <w:szCs w:val="22"/>
          <w:shd w:val="clear" w:color="auto" w:fill="FFFF99"/>
          <w:rtl/>
        </w:rPr>
        <w:tab/>
        <w:t>עד היום ה-127 אחרי היום הקובע יתקן וישלים שר הפנים את רשימות הבוחרים בהתאם להחלטותיו לפי סעיף 44 ולפסקי דין לפי סעיף 49; כל אדם ששמו נוסף לרשימת בוחרים על פי פסק דין, יודיע לו שר הפנים על כך עד היום ה-150 אחרי היום הקובע.</w:t>
      </w:r>
      <w:bookmarkEnd w:id="124"/>
    </w:p>
    <w:p w:rsidR="006639E5" w:rsidRDefault="006639E5">
      <w:pPr>
        <w:pStyle w:val="P00"/>
        <w:spacing w:before="72"/>
        <w:ind w:left="0" w:right="1134"/>
        <w:rPr>
          <w:rStyle w:val="default"/>
          <w:rFonts w:cs="FrankRuehl"/>
          <w:rtl/>
        </w:rPr>
      </w:pPr>
      <w:bookmarkStart w:id="125" w:name="Seif155"/>
      <w:bookmarkEnd w:id="125"/>
      <w:r>
        <w:rPr>
          <w:lang w:val="he-IL"/>
        </w:rPr>
        <w:pict>
          <v:shape id="_x0000_s2153" type="#_x0000_t202" style="position:absolute;left:0;text-align:left;margin-left:464.7pt;margin-top:7.1pt;width:77.65pt;height:53.1pt;z-index:251757568" filled="f" stroked="f">
            <v:textbox style="mso-next-textbox:#_x0000_s2153" inset="1mm,0,1mm,0">
              <w:txbxContent>
                <w:p w:rsidR="00DC28D6" w:rsidRDefault="00DC28D6">
                  <w:pPr>
                    <w:spacing w:line="160" w:lineRule="exact"/>
                    <w:jc w:val="left"/>
                    <w:rPr>
                      <w:rFonts w:cs="Miriam"/>
                      <w:sz w:val="18"/>
                      <w:szCs w:val="18"/>
                      <w:rtl/>
                    </w:rPr>
                  </w:pPr>
                  <w:r>
                    <w:rPr>
                      <w:rFonts w:cs="Miriam"/>
                      <w:sz w:val="18"/>
                      <w:szCs w:val="18"/>
                      <w:rtl/>
                    </w:rPr>
                    <w:t>שינו</w:t>
                  </w:r>
                  <w:r>
                    <w:rPr>
                      <w:rFonts w:cs="Miriam" w:hint="cs"/>
                      <w:sz w:val="18"/>
                      <w:szCs w:val="18"/>
                      <w:rtl/>
                    </w:rPr>
                    <w:t xml:space="preserve">י בפנקס הבוחרים </w:t>
                  </w:r>
                  <w:r>
                    <w:rPr>
                      <w:rFonts w:cs="Miriam"/>
                      <w:sz w:val="18"/>
                      <w:szCs w:val="18"/>
                      <w:rtl/>
                    </w:rPr>
                    <w:t>–</w:t>
                  </w:r>
                  <w:r>
                    <w:rPr>
                      <w:rFonts w:cs="Miriam" w:hint="cs"/>
                      <w:sz w:val="18"/>
                      <w:szCs w:val="18"/>
                      <w:rtl/>
                    </w:rPr>
                    <w:t xml:space="preserve"> לפ</w:t>
                  </w:r>
                  <w:r>
                    <w:rPr>
                      <w:rFonts w:cs="Miriam"/>
                      <w:sz w:val="18"/>
                      <w:szCs w:val="18"/>
                      <w:rtl/>
                    </w:rPr>
                    <w:t>י</w:t>
                  </w:r>
                  <w:r>
                    <w:rPr>
                      <w:rFonts w:cs="Miriam" w:hint="cs"/>
                      <w:sz w:val="18"/>
                      <w:szCs w:val="18"/>
                      <w:rtl/>
                    </w:rPr>
                    <w:t xml:space="preserve"> החלטת בית המשפט לענינים מינהליים</w:t>
                  </w:r>
                </w:p>
                <w:p w:rsidR="00DC28D6" w:rsidRDefault="00DC28D6">
                  <w:pPr>
                    <w:spacing w:line="160" w:lineRule="exact"/>
                    <w:jc w:val="left"/>
                    <w:rPr>
                      <w:rFonts w:cs="Miriam"/>
                      <w:sz w:val="18"/>
                      <w:szCs w:val="18"/>
                      <w:rtl/>
                    </w:rPr>
                  </w:pPr>
                  <w:r>
                    <w:rPr>
                      <w:rFonts w:cs="Miriam"/>
                      <w:sz w:val="18"/>
                      <w:szCs w:val="18"/>
                      <w:rtl/>
                    </w:rPr>
                    <w:t>(תי</w:t>
                  </w:r>
                  <w:r>
                    <w:rPr>
                      <w:rFonts w:cs="Miriam" w:hint="cs"/>
                      <w:sz w:val="18"/>
                      <w:szCs w:val="18"/>
                      <w:rtl/>
                    </w:rPr>
                    <w:t>קון מס' 49) תשס"ג-2002</w:t>
                  </w:r>
                </w:p>
              </w:txbxContent>
            </v:textbox>
            <w10:anchorlock/>
          </v:shape>
        </w:pict>
      </w:r>
      <w:r>
        <w:rPr>
          <w:rStyle w:val="default"/>
          <w:rFonts w:cs="Miriam"/>
          <w:sz w:val="32"/>
          <w:szCs w:val="32"/>
          <w:rtl/>
        </w:rPr>
        <w:t>53</w:t>
      </w:r>
      <w:r>
        <w:rPr>
          <w:rStyle w:val="default"/>
          <w:rFonts w:cs="FrankRuehl"/>
          <w:rtl/>
        </w:rPr>
        <w:t>א.</w:t>
      </w:r>
      <w:r>
        <w:rPr>
          <w:rStyle w:val="default"/>
          <w:rFonts w:cs="FrankRuehl"/>
          <w:rtl/>
        </w:rPr>
        <w:tab/>
        <w:t>(א)</w:t>
      </w:r>
      <w:r>
        <w:rPr>
          <w:rStyle w:val="default"/>
          <w:rFonts w:cs="FrankRuehl"/>
          <w:rtl/>
        </w:rPr>
        <w:tab/>
        <w:t>מצא</w:t>
      </w:r>
      <w:r>
        <w:rPr>
          <w:rStyle w:val="default"/>
          <w:rFonts w:cs="FrankRuehl" w:hint="cs"/>
          <w:rtl/>
        </w:rPr>
        <w:t xml:space="preserve"> אדם </w:t>
      </w:r>
      <w:r>
        <w:rPr>
          <w:rStyle w:val="default"/>
          <w:rFonts w:cs="FrankRuehl"/>
          <w:rtl/>
        </w:rPr>
        <w:t>כי ה</w:t>
      </w:r>
      <w:r>
        <w:rPr>
          <w:rStyle w:val="default"/>
          <w:rFonts w:cs="FrankRuehl" w:hint="cs"/>
          <w:rtl/>
        </w:rPr>
        <w:t>וא אינו כלול בפנקס הבוחרים רשאי הוא, בתוך 5 ימים מיום כניסת הפנקס לתוקף, להגיש עתירה לכל בית משפט לענינים מינהליים ולבקש לכללו בפנקס הבוחרים; ואולם לא יהיה אדם זכאי להגיש עתיר</w:t>
      </w:r>
      <w:r>
        <w:rPr>
          <w:rStyle w:val="default"/>
          <w:rFonts w:cs="FrankRuehl"/>
          <w:rtl/>
        </w:rPr>
        <w:t>ה</w:t>
      </w:r>
      <w:r>
        <w:rPr>
          <w:rStyle w:val="default"/>
          <w:rFonts w:cs="FrankRuehl" w:hint="cs"/>
          <w:rtl/>
        </w:rPr>
        <w:t xml:space="preserve"> לפי סעיף זה שענינה הוא שינוי מענו הרשום בפנקס הב</w:t>
      </w:r>
      <w:r>
        <w:rPr>
          <w:rStyle w:val="default"/>
          <w:rFonts w:cs="FrankRuehl"/>
          <w:rtl/>
        </w:rPr>
        <w:t>ו</w:t>
      </w:r>
      <w:r>
        <w:rPr>
          <w:rStyle w:val="default"/>
          <w:rFonts w:cs="FrankRuehl" w:hint="cs"/>
          <w:rtl/>
        </w:rPr>
        <w:t>ח</w:t>
      </w:r>
      <w:r>
        <w:rPr>
          <w:rStyle w:val="default"/>
          <w:rFonts w:cs="FrankRuehl"/>
          <w:rtl/>
        </w:rPr>
        <w:t>רים.</w:t>
      </w:r>
    </w:p>
    <w:p w:rsidR="006639E5" w:rsidRDefault="006639E5">
      <w:pPr>
        <w:pStyle w:val="P00"/>
        <w:spacing w:before="72"/>
        <w:ind w:left="0" w:right="1134"/>
        <w:rPr>
          <w:rStyle w:val="default"/>
          <w:rFonts w:cs="FrankRuehl"/>
          <w:rtl/>
        </w:rPr>
      </w:pPr>
      <w:r>
        <w:rPr>
          <w:rStyle w:val="default"/>
          <w:rFonts w:cs="FrankRuehl"/>
          <w:rtl/>
        </w:rPr>
        <w:tab/>
        <w:t>(ב)</w:t>
      </w:r>
      <w:r>
        <w:rPr>
          <w:rStyle w:val="default"/>
          <w:rFonts w:cs="FrankRuehl"/>
          <w:rtl/>
        </w:rPr>
        <w:tab/>
        <w:t>בית</w:t>
      </w:r>
      <w:r>
        <w:rPr>
          <w:rStyle w:val="default"/>
          <w:rFonts w:cs="FrankRuehl" w:hint="cs"/>
          <w:rtl/>
        </w:rPr>
        <w:t xml:space="preserve"> המשפט לעניני</w:t>
      </w:r>
      <w:r>
        <w:rPr>
          <w:rStyle w:val="default"/>
          <w:rFonts w:cs="FrankRuehl"/>
          <w:rtl/>
        </w:rPr>
        <w:t>ם מי</w:t>
      </w:r>
      <w:r>
        <w:rPr>
          <w:rStyle w:val="default"/>
          <w:rFonts w:cs="FrankRuehl" w:hint="cs"/>
          <w:rtl/>
        </w:rPr>
        <w:t>נהליים יחליט בענין הכללת אותו אדם בפנקס הבוחרים לא יאוחר מהי</w:t>
      </w:r>
      <w:r>
        <w:rPr>
          <w:rStyle w:val="default"/>
          <w:rFonts w:cs="FrankRuehl"/>
          <w:rtl/>
        </w:rPr>
        <w:t>ום</w:t>
      </w:r>
      <w:r>
        <w:rPr>
          <w:rStyle w:val="default"/>
          <w:rFonts w:cs="FrankRuehl" w:hint="cs"/>
          <w:rtl/>
        </w:rPr>
        <w:t xml:space="preserve"> ה-25 שלפני יום הבחירות; החלטתו תהיה סופית.</w:t>
      </w:r>
    </w:p>
    <w:p w:rsidR="006639E5" w:rsidRDefault="006639E5">
      <w:pPr>
        <w:pStyle w:val="P00"/>
        <w:spacing w:before="72"/>
        <w:ind w:left="0" w:right="1134"/>
        <w:rPr>
          <w:rStyle w:val="default"/>
          <w:rFonts w:cs="FrankRuehl" w:hint="cs"/>
          <w:rtl/>
        </w:rPr>
      </w:pPr>
      <w:r>
        <w:rPr>
          <w:rStyle w:val="default"/>
          <w:rFonts w:cs="FrankRuehl"/>
          <w:rtl/>
        </w:rPr>
        <w:tab/>
        <w:t>(ג)</w:t>
      </w:r>
      <w:r>
        <w:rPr>
          <w:rStyle w:val="default"/>
          <w:rFonts w:cs="FrankRuehl"/>
          <w:rtl/>
        </w:rPr>
        <w:tab/>
        <w:t>החל</w:t>
      </w:r>
      <w:r>
        <w:rPr>
          <w:rStyle w:val="default"/>
          <w:rFonts w:cs="FrankRuehl" w:hint="cs"/>
          <w:rtl/>
        </w:rPr>
        <w:t>יט בית המשפט לענינים מינהליים שיש לכלול את העותר בפנקס הבוחרים, יתקן שר הפנים את הפנקס ויכלול בו את העותר עד ה</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ה-20 שלפני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6" w:name="Rov385"/>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0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40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53א</w:t>
      </w:r>
      <w:bookmarkEnd w:id="126"/>
    </w:p>
    <w:p w:rsidR="006639E5" w:rsidRDefault="006639E5">
      <w:pPr>
        <w:pStyle w:val="P00"/>
        <w:spacing w:before="72"/>
        <w:ind w:left="0" w:right="1134"/>
        <w:rPr>
          <w:rStyle w:val="default"/>
          <w:rFonts w:cs="FrankRuehl" w:hint="cs"/>
          <w:rtl/>
        </w:rPr>
      </w:pPr>
      <w:r>
        <w:rPr>
          <w:lang w:val="he-IL"/>
        </w:rPr>
        <w:pict>
          <v:rect id="_x0000_s2154" style="position:absolute;left:0;text-align:left;margin-left:464.5pt;margin-top:8.05pt;width:75.05pt;height:20.4pt;z-index:2514954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54.</w:t>
      </w:r>
      <w:r>
        <w:rPr>
          <w:rStyle w:val="default"/>
          <w:rFonts w:cs="FrankRuehl" w:hint="cs"/>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7" w:name="Rov386"/>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0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409"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54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ראשית תוקפו של הפנקס המיוחד התשס"א</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54.</w:t>
      </w:r>
      <w:r w:rsidRPr="001B6974">
        <w:rPr>
          <w:rStyle w:val="default"/>
          <w:rFonts w:cs="FrankRuehl" w:hint="cs"/>
          <w:vanish/>
          <w:sz w:val="22"/>
          <w:szCs w:val="22"/>
          <w:shd w:val="clear" w:color="auto" w:fill="FFFF99"/>
          <w:rtl/>
        </w:rPr>
        <w:tab/>
        <w:t>הפנקס המיוחד התשס"א כאמור בסעיף 26, ייכנס לתוקפו ביום ה-35 שלפני יום הבחירות; שר הפנים יפרסם על כך הודעה ברשומות.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10"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22 (</w:t>
      </w:r>
      <w:hyperlink r:id="rId411"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החלפת סעיף 54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כניסה לתוקף של פנקס הבוחרים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54.</w:t>
      </w:r>
      <w:r w:rsidRPr="001B6974">
        <w:rPr>
          <w:rStyle w:val="default"/>
          <w:rFonts w:cs="FrankRuehl" w:hint="cs"/>
          <w:vanish/>
          <w:sz w:val="22"/>
          <w:szCs w:val="22"/>
          <w:shd w:val="clear" w:color="auto" w:fill="FFFF99"/>
          <w:rtl/>
        </w:rPr>
        <w:tab/>
        <w:t>פנקס התשס"ג כפי שתוקן והושלם כאמור בסעיף 53 ייכנס לתוקפו ביום ה-27 שלפני יום הבחירות; שר הפנים יפרסם על כך הודעה ברשומות.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1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41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54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ראשית תקפו של הפנקס</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54.</w:t>
      </w:r>
      <w:r w:rsidRPr="001B6974">
        <w:rPr>
          <w:rStyle w:val="default"/>
          <w:rFonts w:cs="FrankRuehl" w:hint="cs"/>
          <w:strike/>
          <w:vanish/>
          <w:sz w:val="22"/>
          <w:szCs w:val="22"/>
          <w:shd w:val="clear" w:color="auto" w:fill="FFFF99"/>
          <w:rtl/>
        </w:rPr>
        <w:tab/>
        <w:t>פנקס הבוחרים, כפי שתוקן והושלם כאמור, ייכנס לתקפו ביום ט"ו באב שלאחר היום הקובע; שר הפנים יפרסם הודעה על כך ברשומות.</w:t>
      </w:r>
      <w:bookmarkEnd w:id="127"/>
    </w:p>
    <w:p w:rsidR="006639E5" w:rsidRDefault="006639E5">
      <w:pPr>
        <w:pStyle w:val="P00"/>
        <w:spacing w:before="72"/>
        <w:ind w:left="0" w:right="1134"/>
        <w:rPr>
          <w:rStyle w:val="default"/>
          <w:rFonts w:cs="FrankRuehl" w:hint="cs"/>
          <w:rtl/>
        </w:rPr>
      </w:pPr>
      <w:r>
        <w:rPr>
          <w:lang w:val="he-IL"/>
        </w:rPr>
        <w:pict>
          <v:rect id="_x0000_s2427" style="position:absolute;left:0;text-align:left;margin-left:464.5pt;margin-top:8.05pt;width:75.05pt;height:20.4pt;z-index:2517852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55</w:t>
      </w:r>
      <w:r>
        <w:rPr>
          <w:rStyle w:val="default"/>
          <w:rFonts w:cs="FrankRuehl"/>
          <w:rtl/>
        </w:rPr>
        <w:t>.</w:t>
      </w:r>
      <w:r>
        <w:rPr>
          <w:rStyle w:val="default"/>
          <w:rFonts w:cs="FrankRuehl" w:hint="cs"/>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8" w:name="Rov387"/>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14"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249 (</w:t>
      </w:r>
      <w:hyperlink r:id="rId415"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55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רשימת שינויים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55.</w:t>
      </w:r>
      <w:r w:rsidRPr="001B6974">
        <w:rPr>
          <w:rStyle w:val="default"/>
          <w:rFonts w:cs="FrankRuehl" w:hint="cs"/>
          <w:strike/>
          <w:vanish/>
          <w:sz w:val="22"/>
          <w:szCs w:val="22"/>
          <w:shd w:val="clear" w:color="auto" w:fill="FFFF99"/>
          <w:rtl/>
        </w:rPr>
        <w:tab/>
        <w:t>לא יאוחר מהיום ה-135 אחרי היום הקובע ימסור שר הפנים לכל אחד מחברי הועדה המרכזית רשימה של כל השינויים שחלו בפנקס הבוחרים כתוצאה מבקשות, עררים או ערעורים לפי פרק זה.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1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417"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55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מסירת הפנקס המיוחד התשס"א</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vanish/>
          <w:sz w:val="22"/>
          <w:szCs w:val="22"/>
          <w:shd w:val="clear" w:color="auto" w:fill="FFFF99"/>
          <w:rtl/>
        </w:rPr>
        <w:t>55.</w:t>
      </w:r>
      <w:r w:rsidRPr="001B6974">
        <w:rPr>
          <w:rStyle w:val="default"/>
          <w:rFonts w:cs="FrankRuehl" w:hint="cs"/>
          <w:vanish/>
          <w:sz w:val="22"/>
          <w:szCs w:val="22"/>
          <w:shd w:val="clear" w:color="auto" w:fill="FFFF99"/>
          <w:rtl/>
        </w:rPr>
        <w:tab/>
        <w:t>לא יאוחר מהיום ה-30 שלפני יום הבחירות ימסור שר הפנים, על גבי מדיה מגנטית, לכל אחד מחברי הועדה המרכזית, את הפנקס המיוחד התשס"א, ולא יאוחר מהיום ה-20 שלפני יום הבחירות ימסור עותק מודפס של פנקס הבוחרים לכל אחת מהסיעות המיוצגות בועדה המרכזית.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18"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22 (</w:t>
      </w:r>
      <w:hyperlink r:id="rId419"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55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מסירת פנקס התשס"ג</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vanish/>
          <w:sz w:val="22"/>
          <w:szCs w:val="22"/>
          <w:shd w:val="clear" w:color="auto" w:fill="FFFF99"/>
          <w:rtl/>
        </w:rPr>
        <w:t>55.</w:t>
      </w:r>
      <w:r w:rsidRPr="001B6974">
        <w:rPr>
          <w:rStyle w:val="default"/>
          <w:rFonts w:cs="FrankRuehl" w:hint="cs"/>
          <w:vanish/>
          <w:sz w:val="22"/>
          <w:szCs w:val="22"/>
          <w:shd w:val="clear" w:color="auto" w:fill="FFFF99"/>
          <w:rtl/>
        </w:rPr>
        <w:tab/>
        <w:t>לא יאוחר מהיום ה-22 שלפני יום הבחירות ימסור שר הפנים, לכל אחד מחברי הועדה המרכזית את פנקס התשס"ג כפי שתוקן והושלם בהתאם להחלטותיו לפי סעיף 44, ולא יאוחר מהיום ה-14 שלפני יום הבחירות ימסור את רשימת השינויים בפנקס מכוח פסקי הדין לפי סעיף 49.</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20"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421"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55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מסירה לחברי הועדה המרכזית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55.</w:t>
      </w:r>
      <w:r w:rsidRPr="001B6974">
        <w:rPr>
          <w:rStyle w:val="default"/>
          <w:rFonts w:cs="FrankRuehl" w:hint="cs"/>
          <w:strike/>
          <w:vanish/>
          <w:sz w:val="22"/>
          <w:szCs w:val="22"/>
          <w:shd w:val="clear" w:color="auto" w:fill="FFFF99"/>
          <w:rtl/>
        </w:rPr>
        <w:tab/>
        <w:t>לא יאוחר מהיום ה-135 אחרי היום הקובע ימסור שר הפנים, לכל אחד מחברי הועדה המרכזית שדרש זאת לא יאוחר מהיום ה-89 אחרי היום הקובע, אחד מאלה: העתק מפנקס הבוחרים כאמור בסעיף 54 או רשימה של כל השינויים שחלו בפנקס הבוחרים כתוצאה מבקשות, עררים או ערעורים לפי פרק זה.</w:t>
      </w:r>
      <w:bookmarkEnd w:id="128"/>
    </w:p>
    <w:p w:rsidR="006639E5" w:rsidRDefault="006639E5">
      <w:pPr>
        <w:pStyle w:val="P00"/>
        <w:spacing w:before="72"/>
        <w:ind w:left="0" w:right="1134"/>
        <w:rPr>
          <w:rStyle w:val="default"/>
          <w:rFonts w:cs="FrankRuehl" w:hint="cs"/>
          <w:rtl/>
        </w:rPr>
      </w:pPr>
      <w:r>
        <w:rPr>
          <w:lang w:val="he-IL"/>
        </w:rPr>
        <w:pict>
          <v:rect id="_x0000_s2428" style="position:absolute;left:0;text-align:left;margin-left:464.5pt;margin-top:8.05pt;width:75.05pt;height:20.4pt;z-index:2517862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55</w:t>
      </w:r>
      <w:r>
        <w:rPr>
          <w:rStyle w:val="default"/>
          <w:rFonts w:cs="FrankRuehl"/>
          <w:rtl/>
        </w:rPr>
        <w:t>א.</w:t>
      </w:r>
      <w:r>
        <w:rPr>
          <w:rStyle w:val="default"/>
          <w:rFonts w:cs="FrankRuehl" w:hint="cs"/>
          <w:rtl/>
        </w:rPr>
        <w:tab/>
      </w:r>
      <w:r>
        <w:rPr>
          <w:rStyle w:val="default"/>
          <w:rFonts w:cs="FrankRuehl"/>
          <w:rtl/>
        </w:rPr>
        <w:t>(בוט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29" w:name="Rov388"/>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22"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152 (</w:t>
      </w:r>
      <w:hyperlink r:id="rId423"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55א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2.12.1997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24" w:history="1">
        <w:r w:rsidRPr="001B6974">
          <w:rPr>
            <w:rStyle w:val="Hyperlink"/>
            <w:rFonts w:cs="FrankRuehl" w:hint="cs"/>
            <w:vanish/>
            <w:szCs w:val="20"/>
            <w:shd w:val="clear" w:color="auto" w:fill="FFFF99"/>
            <w:rtl/>
          </w:rPr>
          <w:t>ס"ח תשנ"ז מס' 1612</w:t>
        </w:r>
      </w:hyperlink>
      <w:r w:rsidRPr="001B6974">
        <w:rPr>
          <w:rStyle w:val="default"/>
          <w:rFonts w:cs="FrankRuehl" w:hint="cs"/>
          <w:vanish/>
          <w:sz w:val="20"/>
          <w:szCs w:val="20"/>
          <w:shd w:val="clear" w:color="auto" w:fill="FFFF99"/>
          <w:rtl/>
        </w:rPr>
        <w:t xml:space="preserve"> מיום 28.2.1997 עמ' 74 (</w:t>
      </w:r>
      <w:hyperlink r:id="rId425" w:history="1">
        <w:r w:rsidRPr="001B6974">
          <w:rPr>
            <w:rStyle w:val="Hyperlink"/>
            <w:rFonts w:cs="FrankRuehl" w:hint="cs"/>
            <w:vanish/>
            <w:szCs w:val="20"/>
            <w:shd w:val="clear" w:color="auto" w:fill="FFFF99"/>
            <w:rtl/>
          </w:rPr>
          <w:t>ה"ח 2574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55א.</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נכלל שמו של אדם ברשימת מועמדים למועצה של רשות מקומית </w:t>
      </w:r>
      <w:r w:rsidRPr="001B6974">
        <w:rPr>
          <w:rStyle w:val="default"/>
          <w:rFonts w:cs="FrankRuehl" w:hint="cs"/>
          <w:vanish/>
          <w:sz w:val="22"/>
          <w:szCs w:val="22"/>
          <w:u w:val="single"/>
          <w:shd w:val="clear" w:color="auto" w:fill="FFFF99"/>
          <w:rtl/>
        </w:rPr>
        <w:t>או לרשות מועצה אזורית</w:t>
      </w:r>
      <w:r w:rsidRPr="001B6974">
        <w:rPr>
          <w:rStyle w:val="default"/>
          <w:rFonts w:cs="FrankRuehl" w:hint="cs"/>
          <w:vanish/>
          <w:sz w:val="22"/>
          <w:szCs w:val="22"/>
          <w:shd w:val="clear" w:color="auto" w:fill="FFFF99"/>
          <w:rtl/>
        </w:rPr>
        <w:t xml:space="preserve"> ושמו נעדר שלא כדין מפנקס הבוחרים, או שהוא רשום שלא כדין ברשימת הבוחרים של רשות מקומית אחרת, רשאי יושב ראש הועדה המרכזית, בהתייעצות עם סגניו, להורות, על פי בקשתו של אותו אדם, כי שמו יירשם ברשימת הבוחרים או יועבר לרשימת הבוחרים של הרשות המקומית שבה היה זכאי להיות רשום, וכל זאת על אף האמור בסעיף 27.</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בקשה לפי סעיף קטן (א) תוגש לא יאוחר מהיום ה-29 לפני יום הבחירות.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t>הוראות סעיף זה לא יחולו על רשימת מועמדים לועד מקומי של ישוב במועצה אזורית.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2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42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55א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תיקון רישום בפנקס</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55א.</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נכלל שמו של אדם ברשימת מועמדים למועצה של רשות מקומית או לרשות מועצה אזורית ושמו נעדר שלא כדין מפנקס הבוחרים, או שהוא רשום שלא כדין ברשימת הבוחרים של רשות מקומית אחרת, רשאי יושב ראש הועדה המרכזית, בהתייעצות עם סגניו, להורות, על פי בקשתו של אותו אדם, כי שמו יירשם ברשימת הבוחרים או יועבר לרשימת הבוחרים של הרשות המקומית שבה היה זכאי להיות רשום, וכל זאת על אף האמור בסעיף 27.</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בקשה לפי סעיף קטן (א) תוגש לא יאוחר מהיום ה-29 לפני יום הבחירות.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הוראות סעיף זה לא יחולו על רשימת מועמדים לועד מקומי של ישוב במועצה אזורית.</w:t>
      </w:r>
      <w:bookmarkEnd w:id="129"/>
    </w:p>
    <w:p w:rsidR="006639E5" w:rsidRDefault="006639E5">
      <w:pPr>
        <w:pStyle w:val="P00"/>
        <w:spacing w:before="72"/>
        <w:ind w:left="0" w:right="1134"/>
        <w:rPr>
          <w:rStyle w:val="default"/>
          <w:rFonts w:cs="FrankRuehl" w:hint="cs"/>
          <w:rtl/>
        </w:rPr>
      </w:pPr>
      <w:bookmarkStart w:id="130" w:name="Seif26"/>
      <w:bookmarkEnd w:id="130"/>
      <w:r>
        <w:rPr>
          <w:lang w:val="he-IL"/>
        </w:rPr>
        <w:pict>
          <v:rect id="_x0000_s2155" style="position:absolute;left:0;text-align:left;margin-left:464.5pt;margin-top:8.05pt;width:75.05pt;height:31.55pt;z-index:2514964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הודעה לק</w:t>
                  </w:r>
                  <w:r>
                    <w:rPr>
                      <w:rFonts w:cs="Miriam" w:hint="cs"/>
                      <w:sz w:val="18"/>
                      <w:szCs w:val="18"/>
                      <w:rtl/>
                    </w:rPr>
                    <w:t>ראת בחירו</w:t>
                  </w:r>
                  <w:r>
                    <w:rPr>
                      <w:rFonts w:cs="Miriam"/>
                      <w:sz w:val="18"/>
                      <w:szCs w:val="18"/>
                      <w:rtl/>
                    </w:rPr>
                    <w:t>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18) </w:t>
                  </w:r>
                  <w:r>
                    <w:rPr>
                      <w:rFonts w:cs="Miriam" w:hint="cs"/>
                      <w:sz w:val="18"/>
                      <w:szCs w:val="18"/>
                      <w:rtl/>
                    </w:rPr>
                    <w:t>ת</w:t>
                  </w:r>
                  <w:r>
                    <w:rPr>
                      <w:rFonts w:cs="Miriam"/>
                      <w:sz w:val="18"/>
                      <w:szCs w:val="18"/>
                      <w:rtl/>
                    </w:rPr>
                    <w:t>ש</w:t>
                  </w:r>
                  <w:r>
                    <w:rPr>
                      <w:rFonts w:cs="Miriam" w:hint="cs"/>
                      <w:sz w:val="18"/>
                      <w:szCs w:val="18"/>
                      <w:rtl/>
                    </w:rPr>
                    <w:t>מ"ח-</w:t>
                  </w:r>
                  <w:r>
                    <w:rPr>
                      <w:rFonts w:cs="Miriam"/>
                      <w:sz w:val="18"/>
                      <w:szCs w:val="18"/>
                      <w:rtl/>
                    </w:rPr>
                    <w:t>1988</w:t>
                  </w:r>
                </w:p>
              </w:txbxContent>
            </v:textbox>
            <w10:anchorlock/>
          </v:rect>
        </w:pict>
      </w:r>
      <w:r>
        <w:rPr>
          <w:rStyle w:val="big-number"/>
          <w:rtl/>
        </w:rPr>
        <w:t>55</w:t>
      </w:r>
      <w:r>
        <w:rPr>
          <w:rStyle w:val="default"/>
          <w:rFonts w:cs="FrankRuehl"/>
          <w:rtl/>
        </w:rPr>
        <w:t>ב.</w:t>
      </w:r>
      <w:r>
        <w:rPr>
          <w:rStyle w:val="default"/>
          <w:rFonts w:cs="FrankRuehl"/>
          <w:rtl/>
        </w:rPr>
        <w:tab/>
        <w:t>לא יאוח</w:t>
      </w:r>
      <w:r>
        <w:rPr>
          <w:rStyle w:val="default"/>
          <w:rFonts w:cs="FrankRuehl" w:hint="cs"/>
          <w:rtl/>
        </w:rPr>
        <w:t>ר מ-21 ימים לפני יום הבחירות תישלח, לכל מי ששמו נכלל בפנקס הבוחרים, הודעה</w:t>
      </w:r>
      <w:r>
        <w:rPr>
          <w:rStyle w:val="default"/>
          <w:rFonts w:cs="FrankRuehl"/>
          <w:rtl/>
        </w:rPr>
        <w:t xml:space="preserve"> בדבר המ</w:t>
      </w:r>
      <w:r>
        <w:rPr>
          <w:rStyle w:val="default"/>
          <w:rFonts w:cs="FrankRuehl" w:hint="cs"/>
          <w:rtl/>
        </w:rPr>
        <w:t>ען המפורט של הקלפי ששמו נכלל ברשימת הבוחרים ה</w:t>
      </w:r>
      <w:r>
        <w:rPr>
          <w:rStyle w:val="default"/>
          <w:rFonts w:cs="FrankRuehl"/>
          <w:rtl/>
        </w:rPr>
        <w:t>רשאי</w:t>
      </w:r>
      <w:r>
        <w:rPr>
          <w:rStyle w:val="default"/>
          <w:rFonts w:cs="FrankRuehl" w:hint="cs"/>
          <w:rtl/>
        </w:rPr>
        <w:t>ם להצביע בה.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31" w:name="Rov250"/>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28"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249 (</w:t>
      </w:r>
      <w:hyperlink r:id="rId429"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55ב</w:t>
      </w:r>
      <w:bookmarkEnd w:id="131"/>
    </w:p>
    <w:p w:rsidR="006639E5" w:rsidRDefault="006639E5">
      <w:pPr>
        <w:pStyle w:val="P00"/>
        <w:spacing w:before="72"/>
        <w:ind w:left="0" w:right="1134"/>
        <w:rPr>
          <w:rStyle w:val="default"/>
          <w:rFonts w:cs="FrankRuehl" w:hint="cs"/>
          <w:rtl/>
        </w:rPr>
      </w:pPr>
      <w:r>
        <w:rPr>
          <w:lang w:val="he-IL"/>
        </w:rPr>
        <w:pict>
          <v:rect id="_x0000_s2156" style="position:absolute;left:0;text-align:left;margin-left:464.5pt;margin-top:8.05pt;width:75.05pt;height:15.65pt;z-index:2514974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(תיק</w:t>
                  </w:r>
                  <w:r>
                    <w:rPr>
                      <w:rFonts w:cs="Miriam" w:hint="cs"/>
                      <w:sz w:val="18"/>
                      <w:szCs w:val="18"/>
                      <w:rtl/>
                    </w:rPr>
                    <w:t>ון מס' 49) תשס"ג-2002</w:t>
                  </w:r>
                </w:p>
              </w:txbxContent>
            </v:textbox>
            <w10:anchorlock/>
          </v:rect>
        </w:pict>
      </w:r>
      <w:r>
        <w:rPr>
          <w:rStyle w:val="big-number"/>
          <w:rtl/>
        </w:rPr>
        <w:t>55</w:t>
      </w:r>
      <w:r>
        <w:rPr>
          <w:rStyle w:val="default"/>
          <w:rFonts w:cs="FrankRuehl"/>
          <w:rtl/>
        </w:rPr>
        <w:t>ג.</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32" w:name="Rov389"/>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30"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249 (</w:t>
      </w:r>
      <w:hyperlink r:id="rId431"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55ג</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32"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22 (</w:t>
      </w:r>
      <w:hyperlink r:id="rId433"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אי תחולת סעיף 55ג</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34"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435"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55ג</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בחירות לרשות מקומית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55ג.</w:t>
      </w:r>
      <w:r w:rsidRPr="001B6974">
        <w:rPr>
          <w:rStyle w:val="default"/>
          <w:rFonts w:cs="FrankRuehl" w:hint="cs"/>
          <w:strike/>
          <w:vanish/>
          <w:sz w:val="22"/>
          <w:szCs w:val="22"/>
          <w:shd w:val="clear" w:color="auto" w:fill="FFFF99"/>
          <w:rtl/>
        </w:rPr>
        <w:tab/>
        <w:t xml:space="preserve">הוראות סעיף 55ב יחולו לגבי כל רשות מקומית, בשנה שבה מתקיימות בחירות באותה רשות מקומית לפי סעיפים 4 או 5 לחוק הרשויות המקומיות (בחירות), התשכ"ה-1965, כשהן מתקיימות שלא יחד עם הבחירות לכנסת; ואולם לא יישלחו הודעות כאמור בסעיף 55ב לבוחרים שהם תושבי ישובים בתחום מועצה אזורית ולא תקויים באותם ישובים הצגת הרשימות לפי סעיף 34. </w:t>
      </w:r>
      <w:bookmarkEnd w:id="132"/>
    </w:p>
    <w:p w:rsidR="006639E5" w:rsidRDefault="006639E5">
      <w:pPr>
        <w:pStyle w:val="medium2-header"/>
        <w:keepLines w:val="0"/>
        <w:spacing w:before="72"/>
        <w:ind w:left="0" w:right="1134"/>
        <w:rPr>
          <w:rFonts w:cs="FrankRuehl"/>
          <w:noProof/>
          <w:rtl/>
        </w:rPr>
      </w:pPr>
      <w:bookmarkStart w:id="133" w:name="med6"/>
      <w:bookmarkEnd w:id="133"/>
      <w:r>
        <w:rPr>
          <w:rFonts w:cs="FrankRuehl"/>
          <w:noProof/>
          <w:rtl/>
        </w:rPr>
        <w:t>פרק ו': רש</w:t>
      </w:r>
      <w:r>
        <w:rPr>
          <w:rFonts w:cs="FrankRuehl" w:hint="cs"/>
          <w:noProof/>
          <w:rtl/>
        </w:rPr>
        <w:t>ימות מועמדים</w:t>
      </w:r>
    </w:p>
    <w:p w:rsidR="006639E5" w:rsidRDefault="006639E5">
      <w:pPr>
        <w:pStyle w:val="P00"/>
        <w:spacing w:before="72"/>
        <w:ind w:left="0" w:right="1134"/>
        <w:rPr>
          <w:rStyle w:val="default"/>
          <w:rFonts w:cs="FrankRuehl" w:hint="cs"/>
          <w:rtl/>
        </w:rPr>
      </w:pPr>
      <w:bookmarkStart w:id="134" w:name="Seif147"/>
      <w:bookmarkEnd w:id="134"/>
      <w:r>
        <w:rPr>
          <w:lang w:val="he-IL"/>
        </w:rPr>
        <w:pict>
          <v:rect id="_x0000_s2157" style="position:absolute;left:0;text-align:left;margin-left:464.7pt;margin-top:8.05pt;width:74.85pt;height:58.6pt;z-index:2517217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הוראות ב</w:t>
                  </w:r>
                  <w:r>
                    <w:rPr>
                      <w:rFonts w:cs="Miriam" w:hint="cs"/>
                      <w:sz w:val="18"/>
                      <w:szCs w:val="18"/>
                      <w:rtl/>
                    </w:rPr>
                    <w:t>ענין עובדי מדינה, חיילים, שוטרים וסוהר</w:t>
                  </w:r>
                  <w:r>
                    <w:rPr>
                      <w:rFonts w:cs="Miriam"/>
                      <w:sz w:val="18"/>
                      <w:szCs w:val="18"/>
                      <w:rtl/>
                    </w:rPr>
                    <w:t>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26) ת</w:t>
                  </w:r>
                  <w:r>
                    <w:rPr>
                      <w:rFonts w:cs="Miriam"/>
                      <w:sz w:val="18"/>
                      <w:szCs w:val="18"/>
                      <w:rtl/>
                    </w:rPr>
                    <w:t>שנ"ב</w:t>
                  </w:r>
                  <w:r>
                    <w:rPr>
                      <w:rFonts w:cs="Miriam" w:hint="cs"/>
                      <w:sz w:val="18"/>
                      <w:szCs w:val="18"/>
                      <w:rtl/>
                    </w:rPr>
                    <w:t>-</w:t>
                  </w:r>
                  <w:r>
                    <w:rPr>
                      <w:rFonts w:cs="Miriam"/>
                      <w:sz w:val="18"/>
                      <w:szCs w:val="18"/>
                      <w:rtl/>
                    </w:rPr>
                    <w:t>1992</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w:t>
                  </w:r>
                </w:p>
                <w:p w:rsidR="00DC28D6" w:rsidRDefault="00DC28D6">
                  <w:pPr>
                    <w:spacing w:line="160" w:lineRule="exact"/>
                    <w:jc w:val="left"/>
                    <w:rPr>
                      <w:rFonts w:cs="Miriam"/>
                      <w:noProof/>
                      <w:sz w:val="18"/>
                      <w:szCs w:val="18"/>
                      <w:rtl/>
                    </w:rPr>
                  </w:pPr>
                  <w:r>
                    <w:rPr>
                      <w:rFonts w:cs="Miriam"/>
                      <w:sz w:val="18"/>
                      <w:szCs w:val="18"/>
                      <w:rtl/>
                    </w:rPr>
                    <w:t>תשנ"ו</w:t>
                  </w:r>
                  <w:r>
                    <w:rPr>
                      <w:rFonts w:cs="Miriam" w:hint="cs"/>
                      <w:sz w:val="18"/>
                      <w:szCs w:val="18"/>
                      <w:rtl/>
                    </w:rPr>
                    <w:t>-</w:t>
                  </w:r>
                  <w:r>
                    <w:rPr>
                      <w:rFonts w:cs="Miriam"/>
                      <w:sz w:val="18"/>
                      <w:szCs w:val="18"/>
                      <w:rtl/>
                    </w:rPr>
                    <w:t>1996</w:t>
                  </w:r>
                </w:p>
              </w:txbxContent>
            </v:textbox>
            <w10:anchorlock/>
          </v:rect>
        </w:pict>
      </w:r>
      <w:r>
        <w:rPr>
          <w:rStyle w:val="big-number"/>
          <w:rtl/>
        </w:rPr>
        <w:t>56.</w:t>
      </w:r>
      <w:r>
        <w:rPr>
          <w:rStyle w:val="big-number"/>
          <w:rtl/>
        </w:rPr>
        <w:tab/>
      </w:r>
      <w:r>
        <w:rPr>
          <w:rStyle w:val="default"/>
          <w:rFonts w:cs="FrankRuehl"/>
          <w:rtl/>
        </w:rPr>
        <w:t>(א)</w:t>
      </w:r>
      <w:r>
        <w:rPr>
          <w:rStyle w:val="default"/>
          <w:rFonts w:cs="FrankRuehl"/>
          <w:rtl/>
        </w:rPr>
        <w:tab/>
        <w:t>בסעיף ז</w:t>
      </w:r>
      <w:r>
        <w:rPr>
          <w:rStyle w:val="default"/>
          <w:rFonts w:cs="FrankRuehl" w:hint="cs"/>
          <w:rtl/>
        </w:rPr>
        <w:t xml:space="preserve">ה, "עובד המדינה" </w:t>
      </w:r>
      <w:r>
        <w:rPr>
          <w:rStyle w:val="default"/>
          <w:rFonts w:cs="FrankRuehl"/>
          <w:rtl/>
        </w:rPr>
        <w:t xml:space="preserve">– לרבות </w:t>
      </w:r>
      <w:r>
        <w:rPr>
          <w:rStyle w:val="default"/>
          <w:rFonts w:cs="FrankRuehl" w:hint="cs"/>
          <w:rtl/>
        </w:rPr>
        <w:t xml:space="preserve">עובד תאגיד שהוקם </w:t>
      </w:r>
      <w:r>
        <w:rPr>
          <w:rStyle w:val="default"/>
          <w:rFonts w:cs="FrankRuehl"/>
          <w:rtl/>
        </w:rPr>
        <w:t>בח</w:t>
      </w:r>
      <w:r>
        <w:rPr>
          <w:rStyle w:val="default"/>
          <w:rFonts w:cs="FrankRuehl" w:hint="cs"/>
          <w:rtl/>
        </w:rPr>
        <w:t>וק</w:t>
      </w:r>
      <w:r>
        <w:rPr>
          <w:rStyle w:val="default"/>
          <w:rFonts w:cs="FrankRuehl"/>
          <w:rtl/>
        </w:rPr>
        <w:t>.</w:t>
      </w: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r>
        <w:rPr>
          <w:rFonts w:cs="FrankRuehl"/>
          <w:rtl/>
          <w:lang w:val="he-IL"/>
        </w:rPr>
        <w:pict>
          <v:shape id="_x0000_s2522" type="#_x0000_t202" style="position:absolute;left:0;text-align:left;margin-left:470.35pt;margin-top:7.1pt;width:1in;height:83.7pt;z-index:251804672" filled="f" stroked="f">
            <v:textbox inset="1mm,0,1mm,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26) ת</w:t>
                  </w:r>
                  <w:r>
                    <w:rPr>
                      <w:rFonts w:cs="Miriam"/>
                      <w:sz w:val="18"/>
                      <w:szCs w:val="18"/>
                      <w:rtl/>
                    </w:rPr>
                    <w:t>שנ"ב</w:t>
                  </w:r>
                  <w:r>
                    <w:rPr>
                      <w:rFonts w:cs="Miriam" w:hint="cs"/>
                      <w:sz w:val="18"/>
                      <w:szCs w:val="18"/>
                      <w:rtl/>
                    </w:rPr>
                    <w:t>-</w:t>
                  </w:r>
                  <w:r>
                    <w:rPr>
                      <w:rFonts w:cs="Miriam"/>
                      <w:sz w:val="18"/>
                      <w:szCs w:val="18"/>
                      <w:rtl/>
                    </w:rPr>
                    <w:t>1992</w:t>
                  </w:r>
                </w:p>
                <w:p w:rsidR="00DC28D6" w:rsidRDefault="00DC28D6">
                  <w:pPr>
                    <w:spacing w:line="160" w:lineRule="exact"/>
                    <w:jc w:val="left"/>
                    <w:rPr>
                      <w:rFonts w:cs="Miriam"/>
                      <w:sz w:val="18"/>
                      <w:szCs w:val="18"/>
                      <w:rtl/>
                    </w:rPr>
                  </w:pPr>
                  <w:r>
                    <w:rPr>
                      <w:rFonts w:cs="Miriam" w:hint="cs"/>
                      <w:sz w:val="18"/>
                      <w:szCs w:val="18"/>
                      <w:rtl/>
                    </w:rPr>
                    <w:t>(תיקון מס' 31) תשנ"ו-1996</w:t>
                  </w:r>
                </w:p>
                <w:p w:rsidR="00DC28D6" w:rsidRDefault="00DC28D6" w:rsidP="003F4D3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35) ת</w:t>
                  </w:r>
                  <w:r>
                    <w:rPr>
                      <w:rFonts w:cs="Miriam" w:hint="cs"/>
                      <w:sz w:val="18"/>
                      <w:szCs w:val="18"/>
                      <w:rtl/>
                    </w:rPr>
                    <w:t>שנ"ט-</w:t>
                  </w:r>
                  <w:r>
                    <w:rPr>
                      <w:rFonts w:cs="Miriam"/>
                      <w:sz w:val="18"/>
                      <w:szCs w:val="18"/>
                      <w:rtl/>
                    </w:rPr>
                    <w:t>1999</w:t>
                  </w:r>
                </w:p>
                <w:p w:rsidR="00DC28D6" w:rsidRDefault="00DC28D6" w:rsidP="003F4D3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44) ת</w:t>
                  </w:r>
                  <w:r>
                    <w:rPr>
                      <w:rFonts w:cs="Miriam" w:hint="cs"/>
                      <w:sz w:val="18"/>
                      <w:szCs w:val="18"/>
                      <w:rtl/>
                    </w:rPr>
                    <w:t>שס"א-</w:t>
                  </w:r>
                  <w:r>
                    <w:rPr>
                      <w:rFonts w:cs="Miriam"/>
                      <w:sz w:val="18"/>
                      <w:szCs w:val="18"/>
                      <w:rtl/>
                    </w:rPr>
                    <w:t>2001</w:t>
                  </w:r>
                </w:p>
                <w:p w:rsidR="00DC28D6" w:rsidRDefault="00DC28D6">
                  <w:pPr>
                    <w:spacing w:line="160" w:lineRule="exact"/>
                    <w:jc w:val="left"/>
                    <w:rPr>
                      <w:rFonts w:cs="Miriam" w:hint="cs"/>
                      <w:noProof/>
                      <w:sz w:val="18"/>
                      <w:szCs w:val="18"/>
                      <w:rtl/>
                    </w:rPr>
                  </w:pPr>
                  <w:r>
                    <w:rPr>
                      <w:rFonts w:cs="Miriam" w:hint="cs"/>
                      <w:sz w:val="18"/>
                      <w:szCs w:val="18"/>
                      <w:rtl/>
                    </w:rPr>
                    <w:t>(תיקון מס' 56) תשס"ז-2007</w:t>
                  </w:r>
                </w:p>
              </w:txbxContent>
            </v:textbox>
          </v:shape>
        </w:pict>
      </w:r>
      <w:r>
        <w:rPr>
          <w:rFonts w:cs="FrankRuehl"/>
          <w:sz w:val="26"/>
          <w:rtl/>
        </w:rPr>
        <w:tab/>
      </w:r>
      <w:r>
        <w:rPr>
          <w:rStyle w:val="default"/>
          <w:rFonts w:cs="FrankRuehl"/>
          <w:rtl/>
        </w:rPr>
        <w:t>(א1)</w:t>
      </w:r>
      <w:r>
        <w:rPr>
          <w:rStyle w:val="default"/>
          <w:rFonts w:cs="FrankRuehl"/>
          <w:rtl/>
        </w:rPr>
        <w:tab/>
        <w:t xml:space="preserve">אלה לא </w:t>
      </w:r>
      <w:r>
        <w:rPr>
          <w:rStyle w:val="default"/>
          <w:rFonts w:cs="FrankRuehl" w:hint="cs"/>
          <w:rtl/>
        </w:rPr>
        <w:t>יהיו מועמדים לכנסת:</w:t>
      </w:r>
    </w:p>
    <w:p w:rsidR="003F4D37" w:rsidRDefault="003F4D37">
      <w:pPr>
        <w:pStyle w:val="P00"/>
        <w:spacing w:before="72"/>
        <w:ind w:left="0" w:right="1134"/>
        <w:rPr>
          <w:rStyle w:val="default"/>
          <w:rFonts w:cs="FrankRuehl"/>
          <w:rtl/>
        </w:rPr>
      </w:pPr>
    </w:p>
    <w:p w:rsidR="003F4D37" w:rsidRDefault="003F4D37">
      <w:pPr>
        <w:pStyle w:val="P00"/>
        <w:spacing w:before="72"/>
        <w:ind w:left="0" w:right="1134"/>
        <w:rPr>
          <w:rStyle w:val="default"/>
          <w:rFonts w:cs="FrankRuehl"/>
          <w:rtl/>
        </w:rPr>
      </w:pPr>
    </w:p>
    <w:p w:rsidR="006639E5" w:rsidRDefault="006639E5" w:rsidP="003F4D37">
      <w:pPr>
        <w:pStyle w:val="P00"/>
        <w:spacing w:before="72"/>
        <w:ind w:left="1021" w:right="1134"/>
        <w:rPr>
          <w:rStyle w:val="default"/>
          <w:rFonts w:cs="FrankRuehl"/>
          <w:rtl/>
        </w:rPr>
      </w:pPr>
      <w:r>
        <w:rPr>
          <w:rStyle w:val="default"/>
          <w:rFonts w:cs="FrankRuehl"/>
          <w:rtl/>
        </w:rPr>
        <w:t>(1)</w:t>
      </w:r>
      <w:r>
        <w:rPr>
          <w:rStyle w:val="default"/>
          <w:rFonts w:cs="FrankRuehl"/>
          <w:rtl/>
        </w:rPr>
        <w:tab/>
        <w:t>עובד המ</w:t>
      </w:r>
      <w:r>
        <w:rPr>
          <w:rStyle w:val="default"/>
          <w:rFonts w:cs="FrankRuehl" w:hint="cs"/>
          <w:rtl/>
        </w:rPr>
        <w:t>דינה שדרגתו היא אחת מארבע הדרגות</w:t>
      </w:r>
      <w:r>
        <w:rPr>
          <w:rStyle w:val="default"/>
          <w:rFonts w:cs="FrankRuehl"/>
          <w:rtl/>
        </w:rPr>
        <w:t xml:space="preserve"> העליונו</w:t>
      </w:r>
      <w:r>
        <w:rPr>
          <w:rStyle w:val="default"/>
          <w:rFonts w:cs="FrankRuehl" w:hint="cs"/>
          <w:rtl/>
        </w:rPr>
        <w:t>ת בכל סולם דירוג;</w:t>
      </w:r>
    </w:p>
    <w:p w:rsidR="006639E5" w:rsidRDefault="006639E5" w:rsidP="003F4D37">
      <w:pPr>
        <w:pStyle w:val="P00"/>
        <w:spacing w:before="72"/>
        <w:ind w:left="1021" w:right="1134"/>
        <w:rPr>
          <w:rStyle w:val="default"/>
          <w:rFonts w:cs="FrankRuehl"/>
          <w:rtl/>
        </w:rPr>
      </w:pPr>
      <w:r>
        <w:rPr>
          <w:rStyle w:val="default"/>
          <w:rFonts w:cs="FrankRuehl" w:hint="cs"/>
          <w:rtl/>
        </w:rPr>
        <w:t>(2)</w:t>
      </w:r>
      <w:r>
        <w:rPr>
          <w:rStyle w:val="default"/>
          <w:rFonts w:cs="FrankRuehl"/>
          <w:rtl/>
        </w:rPr>
        <w:tab/>
        <w:t>עובד המ</w:t>
      </w:r>
      <w:r>
        <w:rPr>
          <w:rStyle w:val="default"/>
          <w:rFonts w:cs="FrankRuehl" w:hint="cs"/>
          <w:rtl/>
        </w:rPr>
        <w:t>דינה בדרגה נמוכה מ</w:t>
      </w:r>
      <w:r>
        <w:rPr>
          <w:rStyle w:val="default"/>
          <w:rFonts w:cs="FrankRuehl"/>
          <w:rtl/>
        </w:rPr>
        <w:t>הדרג</w:t>
      </w:r>
      <w:r>
        <w:rPr>
          <w:rStyle w:val="default"/>
          <w:rFonts w:cs="FrankRuehl" w:hint="cs"/>
          <w:rtl/>
        </w:rPr>
        <w:t>ה השלישית שמ</w:t>
      </w:r>
      <w:r>
        <w:rPr>
          <w:rStyle w:val="default"/>
          <w:rFonts w:cs="FrankRuehl"/>
          <w:rtl/>
        </w:rPr>
        <w:t>תחת לדרג</w:t>
      </w:r>
      <w:r>
        <w:rPr>
          <w:rStyle w:val="default"/>
          <w:rFonts w:cs="FrankRuehl" w:hint="cs"/>
          <w:rtl/>
        </w:rPr>
        <w:t>ה העליונה בכל דירוג, אם לתפקידו נקבע מתח דרג</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הכולל את הדרגה השלישית האמורה;</w:t>
      </w:r>
    </w:p>
    <w:p w:rsidR="00EF1523" w:rsidRDefault="006639E5" w:rsidP="003F4D37">
      <w:pPr>
        <w:pStyle w:val="P00"/>
        <w:spacing w:before="72"/>
        <w:ind w:left="1021" w:right="1134"/>
        <w:rPr>
          <w:rStyle w:val="default"/>
          <w:rFonts w:cs="FrankRuehl"/>
        </w:rPr>
      </w:pPr>
      <w:r>
        <w:rPr>
          <w:rStyle w:val="default"/>
          <w:rFonts w:cs="FrankRuehl"/>
          <w:rtl/>
        </w:rPr>
        <w:t>(3)</w:t>
      </w:r>
      <w:r>
        <w:rPr>
          <w:rStyle w:val="default"/>
          <w:rFonts w:cs="FrankRuehl"/>
          <w:rtl/>
        </w:rPr>
        <w:tab/>
        <w:t>קציני צ</w:t>
      </w:r>
      <w:r>
        <w:rPr>
          <w:rStyle w:val="default"/>
          <w:rFonts w:cs="FrankRuehl" w:hint="cs"/>
          <w:rtl/>
        </w:rPr>
        <w:t>בא ב</w:t>
      </w:r>
      <w:r>
        <w:rPr>
          <w:rStyle w:val="default"/>
          <w:rFonts w:cs="FrankRuehl"/>
          <w:rtl/>
        </w:rPr>
        <w:t>כל</w:t>
      </w:r>
      <w:r>
        <w:rPr>
          <w:rStyle w:val="default"/>
          <w:rFonts w:cs="FrankRuehl" w:hint="cs"/>
          <w:rtl/>
        </w:rPr>
        <w:t xml:space="preserve"> ד</w:t>
      </w:r>
      <w:r>
        <w:rPr>
          <w:rStyle w:val="default"/>
          <w:rFonts w:cs="FrankRuehl"/>
          <w:rtl/>
        </w:rPr>
        <w:t>רג</w:t>
      </w:r>
      <w:r>
        <w:rPr>
          <w:rStyle w:val="default"/>
          <w:rFonts w:cs="FrankRuehl" w:hint="cs"/>
          <w:rtl/>
        </w:rPr>
        <w:t>ה שהיא בשירות קבע של צבא-הגנה לישראל</w:t>
      </w:r>
      <w:r w:rsidR="00EF1523">
        <w:rPr>
          <w:rStyle w:val="default"/>
          <w:rFonts w:cs="FrankRuehl" w:hint="cs"/>
          <w:rtl/>
        </w:rPr>
        <w:t>;</w:t>
      </w:r>
    </w:p>
    <w:p w:rsidR="006639E5" w:rsidRDefault="006639E5" w:rsidP="003F4D37">
      <w:pPr>
        <w:pStyle w:val="P00"/>
        <w:spacing w:before="72"/>
        <w:ind w:left="1021" w:right="1134"/>
        <w:rPr>
          <w:rStyle w:val="default"/>
          <w:rFonts w:cs="FrankRuehl"/>
          <w:rtl/>
        </w:rPr>
      </w:pPr>
      <w:r w:rsidRPr="003F4D37">
        <w:rPr>
          <w:rStyle w:val="default"/>
          <w:rFonts w:cs="FrankRuehl"/>
        </w:rPr>
        <w:pict>
          <v:rect id="_x0000_s2159" style="position:absolute;left:0;text-align:left;margin-left:475.65pt;margin-top:8.05pt;width:63.9pt;height:15.2pt;z-index:2517227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31) 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Style w:val="default"/>
          <w:rFonts w:cs="FrankRuehl"/>
          <w:rtl/>
        </w:rPr>
        <w:t>(4)</w:t>
      </w:r>
      <w:r>
        <w:rPr>
          <w:rStyle w:val="default"/>
          <w:rFonts w:cs="FrankRuehl"/>
          <w:rtl/>
        </w:rPr>
        <w:tab/>
        <w:t>שוט</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מש</w:t>
      </w:r>
      <w:r>
        <w:rPr>
          <w:rStyle w:val="default"/>
          <w:rFonts w:cs="FrankRuehl" w:hint="cs"/>
          <w:rtl/>
        </w:rPr>
        <w:t>ט</w:t>
      </w:r>
      <w:r>
        <w:rPr>
          <w:rStyle w:val="default"/>
          <w:rFonts w:cs="FrankRuehl"/>
          <w:rtl/>
        </w:rPr>
        <w:t>ר</w:t>
      </w:r>
      <w:r>
        <w:rPr>
          <w:rStyle w:val="default"/>
          <w:rFonts w:cs="FrankRuehl" w:hint="cs"/>
          <w:rtl/>
        </w:rPr>
        <w:t>ת ישראל וסוהר בשירות בתי הסוהר</w:t>
      </w:r>
      <w:r w:rsidR="00EF1523">
        <w:rPr>
          <w:rStyle w:val="default"/>
          <w:rFonts w:cs="FrankRuehl" w:hint="cs"/>
          <w:rtl/>
        </w:rPr>
        <w:t>;</w:t>
      </w:r>
    </w:p>
    <w:p w:rsidR="003F4D37" w:rsidRPr="003F4D37" w:rsidRDefault="003F4D37" w:rsidP="003F4D37">
      <w:pPr>
        <w:pStyle w:val="P00"/>
        <w:spacing w:before="72"/>
        <w:ind w:left="1021" w:right="1134"/>
        <w:rPr>
          <w:rStyle w:val="default"/>
          <w:rFonts w:cs="FrankRuehl" w:hint="cs"/>
          <w:rtl/>
        </w:rPr>
      </w:pPr>
      <w:r w:rsidRPr="003F4D37">
        <w:rPr>
          <w:rStyle w:val="default"/>
          <w:rFonts w:cs="FrankRuehl" w:hint="cs"/>
          <w:rtl/>
        </w:rPr>
        <w:t>זולת אם חדלו להיות עובדי המדינה, קציני צבא, שוטרים או סוהרים</w:t>
      </w:r>
      <w:r w:rsidRPr="003F4D37">
        <w:rPr>
          <w:rStyle w:val="default"/>
          <w:rFonts w:cs="FrankRuehl"/>
          <w:rtl/>
        </w:rPr>
        <w:t>,</w:t>
      </w:r>
      <w:r w:rsidRPr="003F4D37">
        <w:rPr>
          <w:rStyle w:val="default"/>
          <w:rFonts w:cs="FrankRuehl" w:hint="cs"/>
          <w:rtl/>
        </w:rPr>
        <w:t xml:space="preserve"> כאמור, לפני היום הקובע; בסעיף קטן זה, "היום הקובע" </w:t>
      </w:r>
      <w:r w:rsidRPr="003F4D37">
        <w:rPr>
          <w:rStyle w:val="default"/>
          <w:rFonts w:cs="FrankRuehl"/>
          <w:rtl/>
        </w:rPr>
        <w:t>–</w:t>
      </w:r>
    </w:p>
    <w:p w:rsidR="003F4D37" w:rsidRPr="003F4D37" w:rsidRDefault="003F4D37" w:rsidP="003F4D37">
      <w:pPr>
        <w:pStyle w:val="P00"/>
        <w:spacing w:before="72"/>
        <w:ind w:left="1474" w:right="1134"/>
        <w:rPr>
          <w:rStyle w:val="default"/>
          <w:rFonts w:cs="FrankRuehl"/>
          <w:rtl/>
        </w:rPr>
      </w:pPr>
      <w:r w:rsidRPr="003F4D37">
        <w:rPr>
          <w:rStyle w:val="default"/>
          <w:rFonts w:cs="FrankRuehl"/>
          <w:rtl/>
        </w:rPr>
        <w:t>(1)</w:t>
      </w:r>
      <w:r w:rsidRPr="003F4D37">
        <w:rPr>
          <w:rStyle w:val="default"/>
          <w:rFonts w:cs="FrankRuehl"/>
          <w:rtl/>
        </w:rPr>
        <w:tab/>
        <w:t>לענין ר</w:t>
      </w:r>
      <w:r w:rsidRPr="003F4D37">
        <w:rPr>
          <w:rStyle w:val="default"/>
          <w:rFonts w:cs="FrankRuehl" w:hint="cs"/>
          <w:rtl/>
        </w:rPr>
        <w:t>אש שירות הביטחון הכללי, ראש המוסד ל</w:t>
      </w:r>
      <w:r w:rsidRPr="003F4D37">
        <w:rPr>
          <w:rStyle w:val="default"/>
          <w:rFonts w:cs="FrankRuehl"/>
          <w:rtl/>
        </w:rPr>
        <w:t>מ</w:t>
      </w:r>
      <w:r w:rsidRPr="003F4D37">
        <w:rPr>
          <w:rStyle w:val="default"/>
          <w:rFonts w:cs="FrankRuehl" w:hint="cs"/>
          <w:rtl/>
        </w:rPr>
        <w:t>ו</w:t>
      </w:r>
      <w:r w:rsidRPr="003F4D37">
        <w:rPr>
          <w:rStyle w:val="default"/>
          <w:rFonts w:cs="FrankRuehl"/>
          <w:rtl/>
        </w:rPr>
        <w:t>ד</w:t>
      </w:r>
      <w:r w:rsidRPr="003F4D37">
        <w:rPr>
          <w:rStyle w:val="default"/>
          <w:rFonts w:cs="FrankRuehl" w:hint="cs"/>
          <w:rtl/>
        </w:rPr>
        <w:t>יעין ולתפקידים מיוחדים, קצין צב</w:t>
      </w:r>
      <w:r w:rsidRPr="003F4D37">
        <w:rPr>
          <w:rStyle w:val="default"/>
          <w:rFonts w:cs="FrankRuehl"/>
          <w:rtl/>
        </w:rPr>
        <w:t xml:space="preserve">א </w:t>
      </w:r>
      <w:r w:rsidRPr="003F4D37">
        <w:rPr>
          <w:rStyle w:val="default"/>
          <w:rFonts w:cs="FrankRuehl" w:hint="cs"/>
          <w:rtl/>
        </w:rPr>
        <w:t>בדרגת אלוף ומעל</w:t>
      </w:r>
      <w:r w:rsidRPr="003F4D37">
        <w:rPr>
          <w:rStyle w:val="default"/>
          <w:rFonts w:cs="FrankRuehl"/>
          <w:rtl/>
        </w:rPr>
        <w:t xml:space="preserve">ה, </w:t>
      </w:r>
      <w:r w:rsidRPr="003F4D37">
        <w:rPr>
          <w:rStyle w:val="default"/>
          <w:rFonts w:cs="FrankRuehl" w:hint="cs"/>
          <w:rtl/>
        </w:rPr>
        <w:t>קצ</w:t>
      </w:r>
      <w:r w:rsidRPr="003F4D37">
        <w:rPr>
          <w:rStyle w:val="default"/>
          <w:rFonts w:cs="FrankRuehl"/>
          <w:rtl/>
        </w:rPr>
        <w:t>ין</w:t>
      </w:r>
      <w:r w:rsidRPr="003F4D37">
        <w:rPr>
          <w:rStyle w:val="default"/>
          <w:rFonts w:cs="FrankRuehl" w:hint="cs"/>
          <w:rtl/>
        </w:rPr>
        <w:t xml:space="preserve"> משטרה בדרגת ניצב ומעלה, ונציב בתי הסוהר </w:t>
      </w:r>
      <w:r w:rsidRPr="003F4D37">
        <w:rPr>
          <w:rStyle w:val="default"/>
          <w:rFonts w:cs="FrankRuehl"/>
          <w:rtl/>
        </w:rPr>
        <w:t>–</w:t>
      </w:r>
      <w:r w:rsidRPr="003F4D37">
        <w:rPr>
          <w:rStyle w:val="default"/>
          <w:rFonts w:cs="FrankRuehl" w:hint="cs"/>
          <w:rtl/>
        </w:rPr>
        <w:t xml:space="preserve"> </w:t>
      </w:r>
      <w:r w:rsidRPr="003F4D37">
        <w:rPr>
          <w:rStyle w:val="default"/>
          <w:rFonts w:cs="FrankRuehl"/>
          <w:rtl/>
        </w:rPr>
        <w:t>שלוש שנים לפני יום הבחירות שלאחר יום השחרור משירות;</w:t>
      </w:r>
      <w:r w:rsidRPr="003F4D37">
        <w:rPr>
          <w:rStyle w:val="default"/>
          <w:rFonts w:cs="FrankRuehl" w:hint="cs"/>
          <w:rtl/>
        </w:rPr>
        <w:t xml:space="preserve"> </w:t>
      </w:r>
      <w:r w:rsidRPr="003F4D37">
        <w:rPr>
          <w:rStyle w:val="default"/>
          <w:rFonts w:cs="FrankRuehl"/>
          <w:rtl/>
        </w:rPr>
        <w:t>לענין בחירות שיתקיימו לאחר הבחירות האמורות יהיו המנויים בפסקה זו רשאים להיות מועמדים לכנסת אף אם טרם חלפו שלוש שנים כאמור</w:t>
      </w:r>
      <w:r w:rsidRPr="003F4D37">
        <w:rPr>
          <w:rStyle w:val="default"/>
          <w:rFonts w:cs="FrankRuehl" w:hint="cs"/>
          <w:rtl/>
        </w:rPr>
        <w:t>;</w:t>
      </w:r>
    </w:p>
    <w:p w:rsidR="003F4D37" w:rsidRPr="003F4D37" w:rsidRDefault="003F4D37" w:rsidP="003F4D37">
      <w:pPr>
        <w:pStyle w:val="P00"/>
        <w:spacing w:before="72"/>
        <w:ind w:left="1474" w:right="1134"/>
        <w:rPr>
          <w:rStyle w:val="default"/>
          <w:rFonts w:cs="FrankRuehl"/>
          <w:rtl/>
        </w:rPr>
      </w:pPr>
      <w:r w:rsidRPr="003F4D37">
        <w:rPr>
          <w:rStyle w:val="default"/>
          <w:rFonts w:cs="FrankRuehl" w:hint="cs"/>
          <w:rtl/>
        </w:rPr>
        <w:t>(2)</w:t>
      </w:r>
      <w:r w:rsidRPr="003F4D37">
        <w:rPr>
          <w:rStyle w:val="default"/>
          <w:rFonts w:cs="FrankRuehl"/>
          <w:rtl/>
        </w:rPr>
        <w:tab/>
        <w:t>לענין ע</w:t>
      </w:r>
      <w:r w:rsidRPr="003F4D37">
        <w:rPr>
          <w:rStyle w:val="default"/>
          <w:rFonts w:cs="FrankRuehl" w:hint="cs"/>
          <w:rtl/>
        </w:rPr>
        <w:t>ובדי ה</w:t>
      </w:r>
      <w:r w:rsidRPr="003F4D37">
        <w:rPr>
          <w:rStyle w:val="default"/>
          <w:rFonts w:cs="FrankRuehl"/>
          <w:rtl/>
        </w:rPr>
        <w:t>מ</w:t>
      </w:r>
      <w:r w:rsidRPr="003F4D37">
        <w:rPr>
          <w:rStyle w:val="default"/>
          <w:rFonts w:cs="FrankRuehl" w:hint="cs"/>
          <w:rtl/>
        </w:rPr>
        <w:t>דינה, קצי</w:t>
      </w:r>
      <w:r w:rsidRPr="003F4D37">
        <w:rPr>
          <w:rStyle w:val="default"/>
          <w:rFonts w:cs="FrankRuehl"/>
          <w:rtl/>
        </w:rPr>
        <w:t>נ</w:t>
      </w:r>
      <w:r w:rsidRPr="003F4D37">
        <w:rPr>
          <w:rStyle w:val="default"/>
          <w:rFonts w:cs="FrankRuehl" w:hint="cs"/>
          <w:rtl/>
        </w:rPr>
        <w:t>י</w:t>
      </w:r>
      <w:r w:rsidRPr="003F4D37">
        <w:rPr>
          <w:rStyle w:val="default"/>
          <w:rFonts w:cs="FrankRuehl"/>
          <w:rtl/>
        </w:rPr>
        <w:t xml:space="preserve"> </w:t>
      </w:r>
      <w:r w:rsidRPr="003F4D37">
        <w:rPr>
          <w:rStyle w:val="default"/>
          <w:rFonts w:cs="FrankRuehl" w:hint="cs"/>
          <w:rtl/>
        </w:rPr>
        <w:t>צ</w:t>
      </w:r>
      <w:r w:rsidRPr="003F4D37">
        <w:rPr>
          <w:rStyle w:val="default"/>
          <w:rFonts w:cs="FrankRuehl"/>
          <w:rtl/>
        </w:rPr>
        <w:t>ב</w:t>
      </w:r>
      <w:r w:rsidRPr="003F4D37">
        <w:rPr>
          <w:rStyle w:val="default"/>
          <w:rFonts w:cs="FrankRuehl" w:hint="cs"/>
          <w:rtl/>
        </w:rPr>
        <w:t>א, שוט</w:t>
      </w:r>
      <w:r w:rsidRPr="003F4D37">
        <w:rPr>
          <w:rStyle w:val="default"/>
          <w:rFonts w:cs="FrankRuehl"/>
          <w:rtl/>
        </w:rPr>
        <w:t>ר</w:t>
      </w:r>
      <w:r w:rsidRPr="003F4D37">
        <w:rPr>
          <w:rStyle w:val="default"/>
          <w:rFonts w:cs="FrankRuehl" w:hint="cs"/>
          <w:rtl/>
        </w:rPr>
        <w:t xml:space="preserve">ים או סוהרים שאינם </w:t>
      </w:r>
      <w:r w:rsidRPr="003F4D37">
        <w:rPr>
          <w:rStyle w:val="default"/>
          <w:rFonts w:cs="FrankRuehl"/>
          <w:rtl/>
        </w:rPr>
        <w:t>מנוי</w:t>
      </w:r>
      <w:r w:rsidRPr="003F4D37">
        <w:rPr>
          <w:rStyle w:val="default"/>
          <w:rFonts w:cs="FrankRuehl" w:hint="cs"/>
          <w:rtl/>
        </w:rPr>
        <w:t xml:space="preserve">ים בפסקה (1) </w:t>
      </w:r>
      <w:r w:rsidRPr="003F4D37">
        <w:rPr>
          <w:rStyle w:val="default"/>
          <w:rFonts w:cs="FrankRuehl"/>
          <w:rtl/>
        </w:rPr>
        <w:t>– 100 ימים ל</w:t>
      </w:r>
      <w:r w:rsidRPr="003F4D37">
        <w:rPr>
          <w:rStyle w:val="default"/>
          <w:rFonts w:cs="FrankRuehl" w:hint="cs"/>
          <w:rtl/>
        </w:rPr>
        <w:t xml:space="preserve">פני יום הבחירות; לענין בחירות מוקדמות </w:t>
      </w:r>
      <w:r w:rsidRPr="003F4D37">
        <w:rPr>
          <w:rStyle w:val="default"/>
          <w:rFonts w:cs="FrankRuehl"/>
          <w:rtl/>
        </w:rPr>
        <w:t>ש</w:t>
      </w:r>
      <w:r w:rsidRPr="003F4D37">
        <w:rPr>
          <w:rStyle w:val="default"/>
          <w:rFonts w:cs="FrankRuehl" w:hint="cs"/>
          <w:rtl/>
        </w:rPr>
        <w:t>ב</w:t>
      </w:r>
      <w:r w:rsidRPr="003F4D37">
        <w:rPr>
          <w:rStyle w:val="default"/>
          <w:rFonts w:cs="FrankRuehl"/>
          <w:rtl/>
        </w:rPr>
        <w:t>י</w:t>
      </w:r>
      <w:r w:rsidRPr="003F4D37">
        <w:rPr>
          <w:rStyle w:val="default"/>
          <w:rFonts w:cs="FrankRuehl" w:hint="cs"/>
          <w:rtl/>
        </w:rPr>
        <w:t>ום שבו נקבע המועד לעריכתן לפי כ</w:t>
      </w:r>
      <w:r w:rsidRPr="003F4D37">
        <w:rPr>
          <w:rStyle w:val="default"/>
          <w:rFonts w:cs="FrankRuehl"/>
          <w:rtl/>
        </w:rPr>
        <w:t xml:space="preserve">ל </w:t>
      </w:r>
      <w:r w:rsidRPr="003F4D37">
        <w:rPr>
          <w:rStyle w:val="default"/>
          <w:rFonts w:cs="FrankRuehl" w:hint="cs"/>
          <w:rtl/>
        </w:rPr>
        <w:t xml:space="preserve">דין נותרו פחות </w:t>
      </w:r>
      <w:r w:rsidRPr="003F4D37">
        <w:rPr>
          <w:rStyle w:val="default"/>
          <w:rFonts w:cs="FrankRuehl"/>
          <w:rtl/>
        </w:rPr>
        <w:t xml:space="preserve">מ-110 </w:t>
      </w:r>
      <w:r w:rsidRPr="003F4D37">
        <w:rPr>
          <w:rStyle w:val="default"/>
          <w:rFonts w:cs="FrankRuehl" w:hint="cs"/>
          <w:rtl/>
        </w:rPr>
        <w:t>ימ</w:t>
      </w:r>
      <w:r w:rsidRPr="003F4D37">
        <w:rPr>
          <w:rStyle w:val="default"/>
          <w:rFonts w:cs="FrankRuehl"/>
          <w:rtl/>
        </w:rPr>
        <w:t>ים</w:t>
      </w:r>
      <w:r w:rsidRPr="003F4D37">
        <w:rPr>
          <w:rStyle w:val="default"/>
          <w:rFonts w:cs="FrankRuehl" w:hint="cs"/>
          <w:rtl/>
        </w:rPr>
        <w:t xml:space="preserve"> עד לעריכתן, יהיה היום הקובע </w:t>
      </w:r>
      <w:r w:rsidRPr="003F4D37">
        <w:rPr>
          <w:rStyle w:val="default"/>
          <w:rFonts w:cs="FrankRuehl"/>
          <w:rtl/>
        </w:rPr>
        <w:t>– 10 ימים מ</w:t>
      </w:r>
      <w:r w:rsidRPr="003F4D37">
        <w:rPr>
          <w:rStyle w:val="default"/>
          <w:rFonts w:cs="FrankRuehl" w:hint="cs"/>
          <w:rtl/>
        </w:rPr>
        <w:t>יום קביעת המועד האמור.</w:t>
      </w:r>
    </w:p>
    <w:p w:rsidR="006639E5" w:rsidRDefault="006639E5">
      <w:pPr>
        <w:pStyle w:val="P00"/>
        <w:spacing w:before="72"/>
        <w:ind w:left="0" w:right="1134"/>
        <w:rPr>
          <w:rStyle w:val="default"/>
          <w:rFonts w:cs="FrankRuehl"/>
          <w:rtl/>
        </w:rPr>
      </w:pPr>
      <w:r>
        <w:rPr>
          <w:lang w:val="he-IL"/>
        </w:rPr>
        <w:pict>
          <v:rect id="_x0000_s2160" style="position:absolute;left:0;text-align:left;margin-left:475.65pt;margin-top:8.05pt;width:63.9pt;height:31.85pt;z-index:251723776"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 ת</w:t>
                  </w:r>
                  <w:r>
                    <w:rPr>
                      <w:rFonts w:cs="Miriam" w:hint="cs"/>
                      <w:sz w:val="18"/>
                      <w:szCs w:val="18"/>
                      <w:rtl/>
                    </w:rPr>
                    <w:t>שנ"ו-1996</w:t>
                  </w:r>
                </w:p>
                <w:p w:rsidR="00DC28D6" w:rsidRDefault="00DC28D6">
                  <w:pPr>
                    <w:spacing w:line="160" w:lineRule="exact"/>
                    <w:jc w:val="left"/>
                    <w:rPr>
                      <w:rFonts w:cs="Miriam"/>
                      <w:noProof/>
                      <w:sz w:val="18"/>
                      <w:szCs w:val="18"/>
                      <w:rtl/>
                    </w:rPr>
                  </w:pPr>
                  <w:r>
                    <w:rPr>
                      <w:rFonts w:cs="Miriam" w:hint="cs"/>
                      <w:sz w:val="18"/>
                      <w:szCs w:val="18"/>
                      <w:rtl/>
                    </w:rPr>
                    <w:t>(תיקון מס' 54) תשס"ו-2005</w:t>
                  </w:r>
                </w:p>
              </w:txbxContent>
            </v:textbox>
            <w10:anchorlock/>
          </v:rect>
        </w:pict>
      </w:r>
      <w:r>
        <w:rPr>
          <w:rFonts w:cs="FrankRuehl"/>
          <w:sz w:val="26"/>
          <w:rtl/>
        </w:rPr>
        <w:tab/>
      </w:r>
      <w:r>
        <w:rPr>
          <w:rStyle w:val="default"/>
          <w:rFonts w:cs="FrankRuehl"/>
          <w:rtl/>
        </w:rPr>
        <w:t>(ב)</w:t>
      </w:r>
      <w:r>
        <w:rPr>
          <w:rStyle w:val="default"/>
          <w:rFonts w:cs="FrankRuehl"/>
          <w:rtl/>
        </w:rPr>
        <w:tab/>
        <w:t>עובד המ</w:t>
      </w:r>
      <w:r>
        <w:rPr>
          <w:rStyle w:val="default"/>
          <w:rFonts w:cs="FrankRuehl" w:hint="cs"/>
          <w:rtl/>
        </w:rPr>
        <w:t xml:space="preserve">דינה </w:t>
      </w:r>
      <w:r>
        <w:rPr>
          <w:rStyle w:val="default"/>
          <w:rFonts w:cs="FrankRuehl"/>
          <w:rtl/>
        </w:rPr>
        <w:t>– פרט למ</w:t>
      </w:r>
      <w:r>
        <w:rPr>
          <w:rStyle w:val="default"/>
          <w:rFonts w:cs="FrankRuehl" w:hint="cs"/>
          <w:rtl/>
        </w:rPr>
        <w:t xml:space="preserve">ורה </w:t>
      </w:r>
      <w:r>
        <w:rPr>
          <w:rStyle w:val="default"/>
          <w:rFonts w:cs="FrankRuehl"/>
          <w:rtl/>
        </w:rPr>
        <w:t xml:space="preserve">– </w:t>
      </w:r>
      <w:r>
        <w:rPr>
          <w:rStyle w:val="default"/>
          <w:rFonts w:cs="FrankRuehl" w:hint="cs"/>
          <w:rtl/>
        </w:rPr>
        <w:t xml:space="preserve">חייל בשירות סדיר לפי חוק שירות ביטחון </w:t>
      </w:r>
      <w:r>
        <w:rPr>
          <w:rStyle w:val="default"/>
          <w:rFonts w:cs="FrankRuehl"/>
          <w:rtl/>
        </w:rPr>
        <w:t>ו</w:t>
      </w:r>
      <w:r>
        <w:rPr>
          <w:rStyle w:val="default"/>
          <w:rFonts w:cs="FrankRuehl" w:hint="cs"/>
          <w:rtl/>
        </w:rPr>
        <w:t xml:space="preserve">כן </w:t>
      </w:r>
      <w:r>
        <w:rPr>
          <w:rStyle w:val="default"/>
          <w:rFonts w:cs="FrankRuehl"/>
          <w:rtl/>
        </w:rPr>
        <w:t xml:space="preserve">חייל </w:t>
      </w:r>
      <w:r>
        <w:rPr>
          <w:rStyle w:val="default"/>
          <w:rFonts w:cs="FrankRuehl" w:hint="cs"/>
          <w:rtl/>
        </w:rPr>
        <w:t>בשירות קבע של צבא-הגנה לישראל שסעיף קטן (א1) אי</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חל עליהם, ששמו נכלל באחת מרשימות המועמדים, יופסק</w:t>
      </w:r>
      <w:r>
        <w:rPr>
          <w:rStyle w:val="default"/>
          <w:rFonts w:cs="FrankRuehl"/>
          <w:rtl/>
        </w:rPr>
        <w:t xml:space="preserve"> ש</w:t>
      </w:r>
      <w:r>
        <w:rPr>
          <w:rStyle w:val="default"/>
          <w:rFonts w:cs="FrankRuehl" w:hint="cs"/>
          <w:rtl/>
        </w:rPr>
        <w:t>יר</w:t>
      </w:r>
      <w:r>
        <w:rPr>
          <w:rStyle w:val="default"/>
          <w:rFonts w:cs="FrankRuehl"/>
          <w:rtl/>
        </w:rPr>
        <w:t>ות</w:t>
      </w:r>
      <w:r>
        <w:rPr>
          <w:rStyle w:val="default"/>
          <w:rFonts w:cs="FrankRuehl" w:hint="cs"/>
          <w:rtl/>
        </w:rPr>
        <w:t>ו מיום הגשת רשימת המוע</w:t>
      </w:r>
      <w:r>
        <w:rPr>
          <w:rStyle w:val="default"/>
          <w:rFonts w:cs="FrankRuehl"/>
          <w:rtl/>
        </w:rPr>
        <w:t>מדים ועד</w:t>
      </w:r>
      <w:r>
        <w:rPr>
          <w:rStyle w:val="default"/>
          <w:rFonts w:cs="FrankRuehl" w:hint="cs"/>
          <w:rtl/>
        </w:rPr>
        <w:t xml:space="preserve"> יום הבחירות, ואם נהיה לח</w:t>
      </w:r>
      <w:r>
        <w:rPr>
          <w:rStyle w:val="default"/>
          <w:rFonts w:cs="FrankRuehl"/>
          <w:rtl/>
        </w:rPr>
        <w:t>ב</w:t>
      </w:r>
      <w:r>
        <w:rPr>
          <w:rStyle w:val="default"/>
          <w:rFonts w:cs="FrankRuehl" w:hint="cs"/>
          <w:rtl/>
        </w:rPr>
        <w:t>ר ה</w:t>
      </w:r>
      <w:r>
        <w:rPr>
          <w:rStyle w:val="default"/>
          <w:rFonts w:cs="FrankRuehl"/>
          <w:rtl/>
        </w:rPr>
        <w:t>כ</w:t>
      </w:r>
      <w:r>
        <w:rPr>
          <w:rStyle w:val="default"/>
          <w:rFonts w:cs="FrankRuehl" w:hint="cs"/>
          <w:rtl/>
        </w:rPr>
        <w:t xml:space="preserve">נסת </w:t>
      </w:r>
      <w:r>
        <w:rPr>
          <w:rStyle w:val="default"/>
          <w:rFonts w:cs="FrankRuehl"/>
          <w:rtl/>
        </w:rPr>
        <w:t>– כל זמן</w:t>
      </w:r>
      <w:r>
        <w:rPr>
          <w:rStyle w:val="default"/>
          <w:rFonts w:cs="FrankRuehl" w:hint="cs"/>
          <w:rtl/>
        </w:rPr>
        <w:t xml:space="preserve"> היותו חבר הכנסת.</w:t>
      </w:r>
    </w:p>
    <w:p w:rsidR="006639E5" w:rsidRDefault="006639E5">
      <w:pPr>
        <w:pStyle w:val="P00"/>
        <w:spacing w:before="72"/>
        <w:ind w:left="0" w:right="1134"/>
        <w:rPr>
          <w:rStyle w:val="default"/>
          <w:rFonts w:cs="FrankRuehl"/>
          <w:rtl/>
        </w:rPr>
      </w:pPr>
      <w:r>
        <w:rPr>
          <w:rFonts w:cs="FrankRuehl"/>
          <w:rtl/>
          <w:lang w:val="he-IL"/>
        </w:rPr>
        <w:pict>
          <v:shape id="_x0000_s2397" type="#_x0000_t202" style="position:absolute;left:0;text-align:left;margin-left:470.35pt;margin-top:7.1pt;width:1in;height:18pt;z-index:251778048"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54) תשס"ו-2005</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 xml:space="preserve">(בוטל). </w:t>
      </w:r>
    </w:p>
    <w:p w:rsidR="006639E5" w:rsidRDefault="006639E5" w:rsidP="00E21DC8">
      <w:pPr>
        <w:pStyle w:val="P00"/>
        <w:spacing w:before="72"/>
        <w:ind w:left="0" w:right="1134"/>
        <w:rPr>
          <w:rStyle w:val="default"/>
          <w:rFonts w:cs="FrankRuehl" w:hint="cs"/>
          <w:rtl/>
        </w:rPr>
      </w:pPr>
      <w:r>
        <w:rPr>
          <w:lang w:val="he-IL"/>
        </w:rPr>
        <w:pict>
          <v:rect id="_x0000_s2161" style="position:absolute;left:0;text-align:left;margin-left:475.65pt;margin-top:8.05pt;width:63.9pt;height:34.6pt;z-index:251724800"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 ת</w:t>
                  </w:r>
                  <w:r>
                    <w:rPr>
                      <w:rFonts w:cs="Miriam" w:hint="cs"/>
                      <w:sz w:val="18"/>
                      <w:szCs w:val="18"/>
                      <w:rtl/>
                    </w:rPr>
                    <w:t>של"ג-</w:t>
                  </w:r>
                  <w:r>
                    <w:rPr>
                      <w:rFonts w:cs="Miriam"/>
                      <w:sz w:val="18"/>
                      <w:szCs w:val="18"/>
                      <w:rtl/>
                    </w:rPr>
                    <w:t>1973</w:t>
                  </w:r>
                </w:p>
                <w:p w:rsidR="00DC28D6" w:rsidRDefault="00DC28D6">
                  <w:pPr>
                    <w:spacing w:line="160" w:lineRule="exact"/>
                    <w:jc w:val="left"/>
                    <w:rPr>
                      <w:rFonts w:cs="Miriam" w:hint="cs"/>
                      <w:noProof/>
                      <w:sz w:val="18"/>
                      <w:szCs w:val="18"/>
                      <w:rtl/>
                    </w:rPr>
                  </w:pPr>
                  <w:r>
                    <w:rPr>
                      <w:rFonts w:cs="Miriam" w:hint="cs"/>
                      <w:sz w:val="18"/>
                      <w:szCs w:val="18"/>
                      <w:rtl/>
                    </w:rPr>
                    <w:t>(תיקון מס' 57) תשס"ח-2008</w:t>
                  </w:r>
                </w:p>
              </w:txbxContent>
            </v:textbox>
            <w10:anchorlock/>
          </v:rect>
        </w:pict>
      </w:r>
      <w:r>
        <w:rPr>
          <w:rFonts w:cs="FrankRuehl"/>
          <w:sz w:val="26"/>
          <w:rtl/>
        </w:rPr>
        <w:tab/>
      </w:r>
      <w:r>
        <w:rPr>
          <w:rStyle w:val="default"/>
          <w:rFonts w:cs="FrankRuehl"/>
          <w:rtl/>
        </w:rPr>
        <w:t>(ד)</w:t>
      </w:r>
      <w:r>
        <w:rPr>
          <w:rStyle w:val="default"/>
          <w:rFonts w:cs="FrankRuehl"/>
          <w:rtl/>
        </w:rPr>
        <w:tab/>
        <w:t>מועמד ש</w:t>
      </w:r>
      <w:r>
        <w:rPr>
          <w:rStyle w:val="default"/>
          <w:rFonts w:cs="FrankRuehl" w:hint="cs"/>
          <w:rtl/>
        </w:rPr>
        <w:t xml:space="preserve">שמו נכלל באחת מרשימות מועמדים שאושרה, לא ישרת שירות מילואים לפי חוק שירות </w:t>
      </w:r>
      <w:r w:rsidR="00E21DC8">
        <w:rPr>
          <w:rStyle w:val="default"/>
          <w:rFonts w:cs="FrankRuehl" w:hint="cs"/>
          <w:rtl/>
        </w:rPr>
        <w:t>המילואים</w:t>
      </w:r>
      <w:r>
        <w:rPr>
          <w:rStyle w:val="default"/>
          <w:rFonts w:cs="FrankRuehl" w:hint="cs"/>
          <w:rtl/>
        </w:rPr>
        <w:t xml:space="preserve"> מיום אישור</w:t>
      </w:r>
      <w:r>
        <w:rPr>
          <w:rStyle w:val="default"/>
          <w:rFonts w:cs="FrankRuehl"/>
          <w:rtl/>
        </w:rPr>
        <w:t xml:space="preserve"> הרש</w:t>
      </w:r>
      <w:r>
        <w:rPr>
          <w:rStyle w:val="default"/>
          <w:rFonts w:cs="FrankRuehl" w:hint="cs"/>
          <w:rtl/>
        </w:rPr>
        <w:t>ימה ועד יום הבחירות.</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135" w:name="Rov404"/>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436"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437"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לא יהיו מועמדים לכנסת עובדי המדינה וקציני הצבא האלה:</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strike/>
          <w:vanish/>
          <w:sz w:val="22"/>
          <w:szCs w:val="22"/>
          <w:shd w:val="clear" w:color="auto" w:fill="FFFF99"/>
          <w:rtl/>
        </w:rPr>
        <w:t>(1)</w:t>
      </w:r>
      <w:r w:rsidRPr="001B6974">
        <w:rPr>
          <w:rStyle w:val="default"/>
          <w:rFonts w:cs="FrankRuehl"/>
          <w:strike/>
          <w:vanish/>
          <w:sz w:val="22"/>
          <w:szCs w:val="22"/>
          <w:shd w:val="clear" w:color="auto" w:fill="FFFF99"/>
          <w:rtl/>
        </w:rPr>
        <w:tab/>
        <w:t>עובד</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 xml:space="preserve"> המ</w:t>
      </w:r>
      <w:r w:rsidRPr="001B6974">
        <w:rPr>
          <w:rStyle w:val="default"/>
          <w:rFonts w:cs="FrankRuehl" w:hint="cs"/>
          <w:strike/>
          <w:vanish/>
          <w:sz w:val="22"/>
          <w:szCs w:val="22"/>
          <w:shd w:val="clear" w:color="auto" w:fill="FFFF99"/>
          <w:rtl/>
        </w:rPr>
        <w:t>דינה בדרגה 5 ומעלה של הדירוג המינהלי-הכללי או בדרגה ט"ו של הדירוג האחיד;</w:t>
      </w:r>
    </w:p>
    <w:p w:rsidR="006639E5" w:rsidRPr="001B6974" w:rsidRDefault="006639E5">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(1)</w:t>
      </w:r>
      <w:r w:rsidRPr="001B6974">
        <w:rPr>
          <w:rStyle w:val="default"/>
          <w:rFonts w:cs="FrankRuehl" w:hint="cs"/>
          <w:vanish/>
          <w:sz w:val="22"/>
          <w:szCs w:val="22"/>
          <w:u w:val="single"/>
          <w:shd w:val="clear" w:color="auto" w:fill="FFFF99"/>
          <w:rtl/>
        </w:rPr>
        <w:tab/>
        <w:t>עובדי המדינה בדרגה ט"ז ומעלה של הדירוג האחיד;</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 xml:space="preserve">עובדי המדינה בדרגה מקצועית שמשכורתה היסודית ההתחלתית אינה נמוכה מן המשכורת היסודית ההתחלתית של דרגה 5 של הדירוג המינהלי-הכללי (להלן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דרגה מקבילה);</w:t>
      </w:r>
    </w:p>
    <w:p w:rsidR="006639E5" w:rsidRPr="001B6974" w:rsidRDefault="006639E5">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עובד</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 xml:space="preserve"> המ</w:t>
      </w:r>
      <w:r w:rsidRPr="001B6974">
        <w:rPr>
          <w:rStyle w:val="default"/>
          <w:rFonts w:cs="FrankRuehl" w:hint="cs"/>
          <w:vanish/>
          <w:sz w:val="22"/>
          <w:szCs w:val="22"/>
          <w:u w:val="single"/>
          <w:shd w:val="clear" w:color="auto" w:fill="FFFF99"/>
          <w:rtl/>
        </w:rPr>
        <w:t xml:space="preserve">דינה בדרגה מקצועית שמשכורתה היסודית ההתחלתית אינה נמוכה מן המשכורת היסודית ההתחלתית של דרגה ט"ז של הדירוג האחיד (להלן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דרגה מקבילה);</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w:t>
      </w:r>
      <w:r w:rsidRPr="001B6974">
        <w:rPr>
          <w:rStyle w:val="default"/>
          <w:rFonts w:cs="FrankRuehl" w:hint="cs"/>
          <w:strike/>
          <w:vanish/>
          <w:sz w:val="22"/>
          <w:szCs w:val="22"/>
          <w:shd w:val="clear" w:color="auto" w:fill="FFFF99"/>
          <w:rtl/>
        </w:rPr>
        <w:tab/>
        <w:t>עובדי המדינה בדרגה נמוכה מדרגה 5 של הדירוג המינהלי-הכללי או בדרגה מקבילה או נמוכה מדרגה ט"ו של הדירוג האחיד, אם לתפקידם נקבע מתח דרגות הכולל את הדרגה 5 האמורה או דרגה מקבילה או דרגה ט"ו של הדירוג האחיד;</w:t>
      </w:r>
    </w:p>
    <w:p w:rsidR="006639E5" w:rsidRPr="001B6974" w:rsidRDefault="006639E5">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vanish/>
          <w:sz w:val="22"/>
          <w:szCs w:val="22"/>
          <w:u w:val="single"/>
          <w:shd w:val="clear" w:color="auto" w:fill="FFFF99"/>
          <w:rtl/>
        </w:rPr>
        <w:t>(3)</w:t>
      </w:r>
      <w:r w:rsidRPr="001B6974">
        <w:rPr>
          <w:rStyle w:val="default"/>
          <w:rFonts w:cs="FrankRuehl"/>
          <w:vanish/>
          <w:sz w:val="22"/>
          <w:szCs w:val="22"/>
          <w:u w:val="single"/>
          <w:shd w:val="clear" w:color="auto" w:fill="FFFF99"/>
          <w:rtl/>
        </w:rPr>
        <w:tab/>
        <w:t xml:space="preserve"> </w:t>
      </w:r>
      <w:r w:rsidRPr="001B6974">
        <w:rPr>
          <w:rStyle w:val="default"/>
          <w:rFonts w:cs="FrankRuehl" w:hint="cs"/>
          <w:vanish/>
          <w:sz w:val="22"/>
          <w:szCs w:val="22"/>
          <w:u w:val="single"/>
          <w:shd w:val="clear" w:color="auto" w:fill="FFFF99"/>
          <w:rtl/>
        </w:rPr>
        <w:t>עובדי המדינה בדרגה מקבילה או נמוכה מדרגה ט"ז של הדירוג האחיד, אם לתפקידם נקבע מתח דרגות הכולל את הדרגה ט"ז של הדירוג האחיד או דרגה מקבילה;</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hint="cs"/>
          <w:vanish/>
          <w:sz w:val="22"/>
          <w:szCs w:val="22"/>
          <w:shd w:val="clear" w:color="auto" w:fill="FFFF99"/>
          <w:rtl/>
        </w:rPr>
        <w:tab/>
        <w:t>קציני צבא בכל דרגה שהיא בשירות קבע של צבא-הגנה לישראל, זולת אם חדלו להיות עובדי המדינה או קציני צבא, כאמור, לפחות 100 יום 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38" w:history="1">
        <w:r w:rsidRPr="001B6974">
          <w:rPr>
            <w:rStyle w:val="Hyperlink"/>
            <w:rFonts w:cs="FrankRuehl" w:hint="cs"/>
            <w:vanish/>
            <w:szCs w:val="20"/>
            <w:shd w:val="clear" w:color="auto" w:fill="FFFF99"/>
            <w:rtl/>
          </w:rPr>
          <w:t>ס"ח תש</w:t>
        </w:r>
        <w:r w:rsidRPr="001B6974">
          <w:rPr>
            <w:rStyle w:val="Hyperlink"/>
            <w:rFonts w:cs="FrankRuehl" w:hint="cs"/>
            <w:vanish/>
            <w:szCs w:val="20"/>
            <w:shd w:val="clear" w:color="auto" w:fill="FFFF99"/>
            <w:rtl/>
          </w:rPr>
          <w:t>ל</w:t>
        </w:r>
        <w:r w:rsidRPr="001B6974">
          <w:rPr>
            <w:rStyle w:val="Hyperlink"/>
            <w:rFonts w:cs="FrankRuehl" w:hint="cs"/>
            <w:vanish/>
            <w:szCs w:val="20"/>
            <w:shd w:val="clear" w:color="auto" w:fill="FFFF99"/>
            <w:rtl/>
          </w:rPr>
          <w:t>"ג מס' 697</w:t>
        </w:r>
      </w:hyperlink>
      <w:r w:rsidRPr="001B6974">
        <w:rPr>
          <w:rStyle w:val="default"/>
          <w:rFonts w:cs="FrankRuehl" w:hint="cs"/>
          <w:vanish/>
          <w:sz w:val="20"/>
          <w:szCs w:val="20"/>
          <w:shd w:val="clear" w:color="auto" w:fill="FFFF99"/>
          <w:rtl/>
        </w:rPr>
        <w:t xml:space="preserve"> מיום 31.5.1973 עמ' 153 (</w:t>
      </w:r>
      <w:hyperlink r:id="rId439"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56(ד)</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מועמד ששמו נכלל באחת מרשימות המועמדים שפורסמו, לא ישרת שירות מילואים לפי חוק שירות בטחון מיום פרסום הרשימות ועד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40" w:history="1">
        <w:r w:rsidRPr="001B6974">
          <w:rPr>
            <w:rStyle w:val="Hyperlink"/>
            <w:rFonts w:cs="FrankRuehl" w:hint="cs"/>
            <w:vanish/>
            <w:szCs w:val="20"/>
            <w:shd w:val="clear" w:color="auto" w:fill="FFFF99"/>
            <w:rtl/>
          </w:rPr>
          <w:t>ס"ח תשמ"א מס' 1016</w:t>
        </w:r>
      </w:hyperlink>
      <w:r w:rsidRPr="001B6974">
        <w:rPr>
          <w:rStyle w:val="default"/>
          <w:rFonts w:cs="FrankRuehl" w:hint="cs"/>
          <w:vanish/>
          <w:sz w:val="20"/>
          <w:szCs w:val="20"/>
          <w:shd w:val="clear" w:color="auto" w:fill="FFFF99"/>
          <w:rtl/>
        </w:rPr>
        <w:t xml:space="preserve"> מיום 7.4.1981 עמ' 169 (</w:t>
      </w:r>
      <w:hyperlink r:id="rId441" w:history="1">
        <w:r w:rsidRPr="001B6974">
          <w:rPr>
            <w:rStyle w:val="Hyperlink"/>
            <w:rFonts w:cs="FrankRuehl" w:hint="cs"/>
            <w:vanish/>
            <w:szCs w:val="20"/>
            <w:shd w:val="clear" w:color="auto" w:fill="FFFF99"/>
            <w:rtl/>
          </w:rPr>
          <w:t>ה"ח 1521</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לא יהיו מועמדים לכנסת עובדי המדינה וקציני הצבא האלה:</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 xml:space="preserve">עובדי המדינה בדרגה </w:t>
      </w:r>
      <w:r w:rsidRPr="001B6974">
        <w:rPr>
          <w:rStyle w:val="default"/>
          <w:rFonts w:cs="FrankRuehl" w:hint="cs"/>
          <w:strike/>
          <w:vanish/>
          <w:sz w:val="22"/>
          <w:szCs w:val="22"/>
          <w:shd w:val="clear" w:color="auto" w:fill="FFFF99"/>
          <w:rtl/>
        </w:rPr>
        <w:t>ט"ז</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י"ט/2</w:t>
      </w:r>
      <w:r w:rsidRPr="001B6974">
        <w:rPr>
          <w:rStyle w:val="default"/>
          <w:rFonts w:cs="FrankRuehl" w:hint="cs"/>
          <w:vanish/>
          <w:sz w:val="22"/>
          <w:szCs w:val="22"/>
          <w:shd w:val="clear" w:color="auto" w:fill="FFFF99"/>
          <w:rtl/>
        </w:rPr>
        <w:t xml:space="preserve"> ומעלה של הדירוג האחיד;</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עובד</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 xml:space="preserve"> המ</w:t>
      </w:r>
      <w:r w:rsidRPr="001B6974">
        <w:rPr>
          <w:rStyle w:val="default"/>
          <w:rFonts w:cs="FrankRuehl" w:hint="cs"/>
          <w:vanish/>
          <w:sz w:val="22"/>
          <w:szCs w:val="22"/>
          <w:shd w:val="clear" w:color="auto" w:fill="FFFF99"/>
          <w:rtl/>
        </w:rPr>
        <w:t xml:space="preserve">דינה בדרגה מקצועית </w:t>
      </w:r>
      <w:r w:rsidRPr="001B6974">
        <w:rPr>
          <w:rStyle w:val="default"/>
          <w:rFonts w:cs="FrankRuehl" w:hint="cs"/>
          <w:vanish/>
          <w:sz w:val="22"/>
          <w:szCs w:val="22"/>
          <w:u w:val="single"/>
          <w:shd w:val="clear" w:color="auto" w:fill="FFFF99"/>
          <w:rtl/>
        </w:rPr>
        <w:t>או בדרגת שכר</w:t>
      </w:r>
      <w:r w:rsidRPr="001B6974">
        <w:rPr>
          <w:rStyle w:val="default"/>
          <w:rFonts w:cs="FrankRuehl" w:hint="cs"/>
          <w:vanish/>
          <w:sz w:val="22"/>
          <w:szCs w:val="22"/>
          <w:shd w:val="clear" w:color="auto" w:fill="FFFF99"/>
          <w:rtl/>
        </w:rPr>
        <w:t xml:space="preserve"> שמשכורתה היסודית ההתחלתית אינה נמוכה מן המשכורת היסודית ההתחלתית של דרגה </w:t>
      </w:r>
      <w:r w:rsidRPr="001B6974">
        <w:rPr>
          <w:rStyle w:val="default"/>
          <w:rFonts w:cs="FrankRuehl" w:hint="cs"/>
          <w:strike/>
          <w:vanish/>
          <w:sz w:val="22"/>
          <w:szCs w:val="22"/>
          <w:shd w:val="clear" w:color="auto" w:fill="FFFF99"/>
          <w:rtl/>
        </w:rPr>
        <w:t>ט"ז</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י"ט/2</w:t>
      </w:r>
      <w:r w:rsidRPr="001B6974">
        <w:rPr>
          <w:rStyle w:val="default"/>
          <w:rFonts w:cs="FrankRuehl" w:hint="cs"/>
          <w:vanish/>
          <w:sz w:val="22"/>
          <w:szCs w:val="22"/>
          <w:shd w:val="clear" w:color="auto" w:fill="FFFF99"/>
          <w:rtl/>
        </w:rPr>
        <w:t xml:space="preserve"> של הדירוג האחיד (להלן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דרגה מקבילה);</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vanish/>
          <w:sz w:val="22"/>
          <w:szCs w:val="22"/>
          <w:shd w:val="clear" w:color="auto" w:fill="FFFF99"/>
          <w:rtl/>
        </w:rPr>
        <w:tab/>
        <w:t xml:space="preserve"> </w:t>
      </w:r>
      <w:r w:rsidRPr="001B6974">
        <w:rPr>
          <w:rStyle w:val="default"/>
          <w:rFonts w:cs="FrankRuehl" w:hint="cs"/>
          <w:vanish/>
          <w:sz w:val="22"/>
          <w:szCs w:val="22"/>
          <w:shd w:val="clear" w:color="auto" w:fill="FFFF99"/>
          <w:rtl/>
        </w:rPr>
        <w:t xml:space="preserve">עובדי המדינה בדרגה מקבילה או נמוכה מדרגה </w:t>
      </w:r>
      <w:r w:rsidRPr="001B6974">
        <w:rPr>
          <w:rStyle w:val="default"/>
          <w:rFonts w:cs="FrankRuehl" w:hint="cs"/>
          <w:strike/>
          <w:vanish/>
          <w:sz w:val="22"/>
          <w:szCs w:val="22"/>
          <w:shd w:val="clear" w:color="auto" w:fill="FFFF99"/>
          <w:rtl/>
        </w:rPr>
        <w:t>ט"ז</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י"ט/2</w:t>
      </w:r>
      <w:r w:rsidRPr="001B6974">
        <w:rPr>
          <w:rStyle w:val="default"/>
          <w:rFonts w:cs="FrankRuehl" w:hint="cs"/>
          <w:vanish/>
          <w:sz w:val="22"/>
          <w:szCs w:val="22"/>
          <w:shd w:val="clear" w:color="auto" w:fill="FFFF99"/>
          <w:rtl/>
        </w:rPr>
        <w:t xml:space="preserve"> של הדירוג האחיד, אם לתפקידם נקבע מתח דרגות הכולל את הדרגה </w:t>
      </w:r>
      <w:r w:rsidRPr="001B6974">
        <w:rPr>
          <w:rStyle w:val="default"/>
          <w:rFonts w:cs="FrankRuehl" w:hint="cs"/>
          <w:strike/>
          <w:vanish/>
          <w:sz w:val="22"/>
          <w:szCs w:val="22"/>
          <w:shd w:val="clear" w:color="auto" w:fill="FFFF99"/>
          <w:rtl/>
        </w:rPr>
        <w:t>ט"ז</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י"ט/2</w:t>
      </w:r>
      <w:r w:rsidRPr="001B6974">
        <w:rPr>
          <w:rStyle w:val="default"/>
          <w:rFonts w:cs="FrankRuehl" w:hint="cs"/>
          <w:vanish/>
          <w:sz w:val="22"/>
          <w:szCs w:val="22"/>
          <w:shd w:val="clear" w:color="auto" w:fill="FFFF99"/>
          <w:rtl/>
        </w:rPr>
        <w:t xml:space="preserve"> של הדירוג האחיד או דרגה מקבילה;</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hint="cs"/>
          <w:vanish/>
          <w:sz w:val="22"/>
          <w:szCs w:val="22"/>
          <w:shd w:val="clear" w:color="auto" w:fill="FFFF99"/>
          <w:rtl/>
        </w:rPr>
        <w:tab/>
        <w:t>קציני צבא בכל דרגה שהיא בשירות קבע של צבא-הגנה לישראל, זולת אם חדלו להיות עובדי המדינה או קציני צבא, כאמור, לפחות 100 יום לפני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42"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195 (</w:t>
      </w:r>
      <w:hyperlink r:id="rId443"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t>לא יהיו מועמדים לכנסת עובדי המדינה וקציני הצבא האלה:</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עובדי המדינה בדרגה י"ט/2 ומעלה של הדירוג האחיד;</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strike/>
          <w:vanish/>
          <w:sz w:val="22"/>
          <w:szCs w:val="22"/>
          <w:shd w:val="clear" w:color="auto" w:fill="FFFF99"/>
          <w:rtl/>
        </w:rPr>
        <w:tab/>
        <w:t>עובד</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 xml:space="preserve"> המ</w:t>
      </w:r>
      <w:r w:rsidRPr="001B6974">
        <w:rPr>
          <w:rStyle w:val="default"/>
          <w:rFonts w:cs="FrankRuehl" w:hint="cs"/>
          <w:strike/>
          <w:vanish/>
          <w:sz w:val="22"/>
          <w:szCs w:val="22"/>
          <w:shd w:val="clear" w:color="auto" w:fill="FFFF99"/>
          <w:rtl/>
        </w:rPr>
        <w:t xml:space="preserve">דינה בדרגה מקצועית או בדרגת שכר שמשכורתה היסודית ההתחלתית אינה נמוכה מן המשכורת היסודית ההתחלתית של דרגה י"ט/2 של הדירוג האחיד (להלן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דרגה מקבילה);</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strike/>
          <w:vanish/>
          <w:sz w:val="22"/>
          <w:szCs w:val="22"/>
          <w:shd w:val="clear" w:color="auto" w:fill="FFFF99"/>
          <w:rtl/>
        </w:rPr>
        <w:t>(3)</w:t>
      </w:r>
      <w:r w:rsidRPr="001B6974">
        <w:rPr>
          <w:rStyle w:val="default"/>
          <w:rFonts w:cs="FrankRuehl"/>
          <w:strike/>
          <w:vanish/>
          <w:sz w:val="22"/>
          <w:szCs w:val="22"/>
          <w:shd w:val="clear" w:color="auto" w:fill="FFFF99"/>
          <w:rtl/>
        </w:rPr>
        <w:tab/>
        <w:t xml:space="preserve"> </w:t>
      </w:r>
      <w:r w:rsidRPr="001B6974">
        <w:rPr>
          <w:rStyle w:val="default"/>
          <w:rFonts w:cs="FrankRuehl" w:hint="cs"/>
          <w:strike/>
          <w:vanish/>
          <w:sz w:val="22"/>
          <w:szCs w:val="22"/>
          <w:shd w:val="clear" w:color="auto" w:fill="FFFF99"/>
          <w:rtl/>
        </w:rPr>
        <w:t>עובדי המדינה בדרגה מקבילה או נמוכה מדרגה י"ט/2 של הדירוג האחיד, אם לתפקידם נקבע מתח דרגות הכולל את הדרגה י"ט/2 של הדירוג האחיד או דרגה מקבילה;</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w:t>
      </w:r>
      <w:r w:rsidRPr="001B6974">
        <w:rPr>
          <w:rStyle w:val="default"/>
          <w:rFonts w:cs="FrankRuehl" w:hint="cs"/>
          <w:strike/>
          <w:vanish/>
          <w:sz w:val="22"/>
          <w:szCs w:val="22"/>
          <w:shd w:val="clear" w:color="auto" w:fill="FFFF99"/>
          <w:rtl/>
        </w:rPr>
        <w:tab/>
        <w:t>קציני צבא בכל דרגה שהיא בשירות קבע של צבא-הגנה לישראל, זולת אם חדלו להיות עובדי המדינה או קציני צבא, כאמור, לפחות 100 יום לפני יום הבחירות.</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א)</w:t>
      </w:r>
      <w:r w:rsidRPr="001B6974">
        <w:rPr>
          <w:rStyle w:val="default"/>
          <w:rFonts w:cs="FrankRuehl"/>
          <w:vanish/>
          <w:sz w:val="22"/>
          <w:szCs w:val="22"/>
          <w:u w:val="single"/>
          <w:shd w:val="clear" w:color="auto" w:fill="FFFF99"/>
          <w:rtl/>
        </w:rPr>
        <w:tab/>
        <w:t>בסעיף ז</w:t>
      </w:r>
      <w:r w:rsidRPr="001B6974">
        <w:rPr>
          <w:rStyle w:val="default"/>
          <w:rFonts w:cs="FrankRuehl" w:hint="cs"/>
          <w:vanish/>
          <w:sz w:val="22"/>
          <w:szCs w:val="22"/>
          <w:u w:val="single"/>
          <w:shd w:val="clear" w:color="auto" w:fill="FFFF99"/>
          <w:rtl/>
        </w:rPr>
        <w:t xml:space="preserve">ה, "עובד המדינה" </w:t>
      </w:r>
      <w:r w:rsidRPr="001B6974">
        <w:rPr>
          <w:rStyle w:val="default"/>
          <w:rFonts w:cs="FrankRuehl"/>
          <w:vanish/>
          <w:sz w:val="22"/>
          <w:szCs w:val="22"/>
          <w:u w:val="single"/>
          <w:shd w:val="clear" w:color="auto" w:fill="FFFF99"/>
          <w:rtl/>
        </w:rPr>
        <w:t xml:space="preserve">– לרבות </w:t>
      </w:r>
      <w:r w:rsidRPr="001B6974">
        <w:rPr>
          <w:rStyle w:val="default"/>
          <w:rFonts w:cs="FrankRuehl" w:hint="cs"/>
          <w:vanish/>
          <w:sz w:val="22"/>
          <w:szCs w:val="22"/>
          <w:u w:val="single"/>
          <w:shd w:val="clear" w:color="auto" w:fill="FFFF99"/>
          <w:rtl/>
        </w:rPr>
        <w:t xml:space="preserve">עובד תאגיד שהוקם </w:t>
      </w:r>
      <w:r w:rsidRPr="001B6974">
        <w:rPr>
          <w:rStyle w:val="default"/>
          <w:rFonts w:cs="FrankRuehl"/>
          <w:vanish/>
          <w:sz w:val="22"/>
          <w:szCs w:val="22"/>
          <w:u w:val="single"/>
          <w:shd w:val="clear" w:color="auto" w:fill="FFFF99"/>
          <w:rtl/>
        </w:rPr>
        <w:t>בח</w:t>
      </w:r>
      <w:r w:rsidRPr="001B6974">
        <w:rPr>
          <w:rStyle w:val="default"/>
          <w:rFonts w:cs="FrankRuehl" w:hint="cs"/>
          <w:vanish/>
          <w:sz w:val="22"/>
          <w:szCs w:val="22"/>
          <w:u w:val="single"/>
          <w:shd w:val="clear" w:color="auto" w:fill="FFFF99"/>
          <w:rtl/>
        </w:rPr>
        <w:t>וק</w:t>
      </w:r>
      <w:r w:rsidRPr="001B6974">
        <w:rPr>
          <w:rStyle w:val="default"/>
          <w:rFonts w:cs="FrankRuehl"/>
          <w:vanish/>
          <w:sz w:val="22"/>
          <w:szCs w:val="22"/>
          <w:u w:val="single"/>
          <w:shd w:val="clear" w:color="auto" w:fill="FFFF99"/>
          <w:rtl/>
        </w:rPr>
        <w:t>.</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(א1)</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לא יהיו מועמדים לכנסת עובדי המדינה וקציני הצבא האלה:</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עובד המ</w:t>
      </w:r>
      <w:r w:rsidRPr="001B6974">
        <w:rPr>
          <w:rStyle w:val="default"/>
          <w:rFonts w:cs="FrankRuehl" w:hint="cs"/>
          <w:vanish/>
          <w:sz w:val="22"/>
          <w:szCs w:val="22"/>
          <w:u w:val="single"/>
          <w:shd w:val="clear" w:color="auto" w:fill="FFFF99"/>
          <w:rtl/>
        </w:rPr>
        <w:t>דינה שדרגתו היא אחת מארבע הדרגות</w:t>
      </w:r>
      <w:r w:rsidRPr="001B6974">
        <w:rPr>
          <w:rStyle w:val="default"/>
          <w:rFonts w:cs="FrankRuehl"/>
          <w:vanish/>
          <w:sz w:val="22"/>
          <w:szCs w:val="22"/>
          <w:u w:val="single"/>
          <w:shd w:val="clear" w:color="auto" w:fill="FFFF99"/>
          <w:rtl/>
        </w:rPr>
        <w:t xml:space="preserve"> העליונו</w:t>
      </w:r>
      <w:r w:rsidRPr="001B6974">
        <w:rPr>
          <w:rStyle w:val="default"/>
          <w:rFonts w:cs="FrankRuehl" w:hint="cs"/>
          <w:vanish/>
          <w:sz w:val="22"/>
          <w:szCs w:val="22"/>
          <w:u w:val="single"/>
          <w:shd w:val="clear" w:color="auto" w:fill="FFFF99"/>
          <w:rtl/>
        </w:rPr>
        <w:t>ת בכל סולם דירוג;</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עובד המ</w:t>
      </w:r>
      <w:r w:rsidRPr="001B6974">
        <w:rPr>
          <w:rStyle w:val="default"/>
          <w:rFonts w:cs="FrankRuehl" w:hint="cs"/>
          <w:vanish/>
          <w:sz w:val="22"/>
          <w:szCs w:val="22"/>
          <w:u w:val="single"/>
          <w:shd w:val="clear" w:color="auto" w:fill="FFFF99"/>
          <w:rtl/>
        </w:rPr>
        <w:t>דינה בדרגה נמוכה מ</w:t>
      </w:r>
      <w:r w:rsidRPr="001B6974">
        <w:rPr>
          <w:rStyle w:val="default"/>
          <w:rFonts w:cs="FrankRuehl"/>
          <w:vanish/>
          <w:sz w:val="22"/>
          <w:szCs w:val="22"/>
          <w:u w:val="single"/>
          <w:shd w:val="clear" w:color="auto" w:fill="FFFF99"/>
          <w:rtl/>
        </w:rPr>
        <w:t>הדרג</w:t>
      </w:r>
      <w:r w:rsidRPr="001B6974">
        <w:rPr>
          <w:rStyle w:val="default"/>
          <w:rFonts w:cs="FrankRuehl" w:hint="cs"/>
          <w:vanish/>
          <w:sz w:val="22"/>
          <w:szCs w:val="22"/>
          <w:u w:val="single"/>
          <w:shd w:val="clear" w:color="auto" w:fill="FFFF99"/>
          <w:rtl/>
        </w:rPr>
        <w:t>ה השלישית שמ</w:t>
      </w:r>
      <w:r w:rsidRPr="001B6974">
        <w:rPr>
          <w:rStyle w:val="default"/>
          <w:rFonts w:cs="FrankRuehl"/>
          <w:vanish/>
          <w:sz w:val="22"/>
          <w:szCs w:val="22"/>
          <w:u w:val="single"/>
          <w:shd w:val="clear" w:color="auto" w:fill="FFFF99"/>
          <w:rtl/>
        </w:rPr>
        <w:t>תחת לדרג</w:t>
      </w:r>
      <w:r w:rsidRPr="001B6974">
        <w:rPr>
          <w:rStyle w:val="default"/>
          <w:rFonts w:cs="FrankRuehl" w:hint="cs"/>
          <w:vanish/>
          <w:sz w:val="22"/>
          <w:szCs w:val="22"/>
          <w:u w:val="single"/>
          <w:shd w:val="clear" w:color="auto" w:fill="FFFF99"/>
          <w:rtl/>
        </w:rPr>
        <w:t>ה העליונה בכל דירוג, אם לתפקידו נקבע מתח דרג</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הכולל את הדרגה השלישית האמורה;</w:t>
      </w:r>
    </w:p>
    <w:p w:rsidR="00EF1523"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(3)</w:t>
      </w:r>
      <w:r w:rsidRPr="001B6974">
        <w:rPr>
          <w:rStyle w:val="default"/>
          <w:rFonts w:cs="FrankRuehl"/>
          <w:vanish/>
          <w:sz w:val="22"/>
          <w:szCs w:val="22"/>
          <w:u w:val="single"/>
          <w:shd w:val="clear" w:color="auto" w:fill="FFFF99"/>
          <w:rtl/>
        </w:rPr>
        <w:tab/>
        <w:t>קציני צ</w:t>
      </w:r>
      <w:r w:rsidRPr="001B6974">
        <w:rPr>
          <w:rStyle w:val="default"/>
          <w:rFonts w:cs="FrankRuehl" w:hint="cs"/>
          <w:vanish/>
          <w:sz w:val="22"/>
          <w:szCs w:val="22"/>
          <w:u w:val="single"/>
          <w:shd w:val="clear" w:color="auto" w:fill="FFFF99"/>
          <w:rtl/>
        </w:rPr>
        <w:t>בא ב</w:t>
      </w:r>
      <w:r w:rsidRPr="001B6974">
        <w:rPr>
          <w:rStyle w:val="default"/>
          <w:rFonts w:cs="FrankRuehl"/>
          <w:vanish/>
          <w:sz w:val="22"/>
          <w:szCs w:val="22"/>
          <w:u w:val="single"/>
          <w:shd w:val="clear" w:color="auto" w:fill="FFFF99"/>
          <w:rtl/>
        </w:rPr>
        <w:t>כל</w:t>
      </w:r>
      <w:r w:rsidRPr="001B6974">
        <w:rPr>
          <w:rStyle w:val="default"/>
          <w:rFonts w:cs="FrankRuehl" w:hint="cs"/>
          <w:vanish/>
          <w:sz w:val="22"/>
          <w:szCs w:val="22"/>
          <w:u w:val="single"/>
          <w:shd w:val="clear" w:color="auto" w:fill="FFFF99"/>
          <w:rtl/>
        </w:rPr>
        <w:t xml:space="preserve"> ד</w:t>
      </w:r>
      <w:r w:rsidRPr="001B6974">
        <w:rPr>
          <w:rStyle w:val="default"/>
          <w:rFonts w:cs="FrankRuehl"/>
          <w:vanish/>
          <w:sz w:val="22"/>
          <w:szCs w:val="22"/>
          <w:u w:val="single"/>
          <w:shd w:val="clear" w:color="auto" w:fill="FFFF99"/>
          <w:rtl/>
        </w:rPr>
        <w:t>רג</w:t>
      </w:r>
      <w:r w:rsidRPr="001B6974">
        <w:rPr>
          <w:rStyle w:val="default"/>
          <w:rFonts w:cs="FrankRuehl" w:hint="cs"/>
          <w:vanish/>
          <w:sz w:val="22"/>
          <w:szCs w:val="22"/>
          <w:u w:val="single"/>
          <w:shd w:val="clear" w:color="auto" w:fill="FFFF99"/>
          <w:rtl/>
        </w:rPr>
        <w:t>ה שהיא בשירות קבע של צבא-הגנה לישראל,</w:t>
      </w:r>
    </w:p>
    <w:p w:rsidR="006639E5" w:rsidRPr="001B6974" w:rsidRDefault="006639E5" w:rsidP="003F4D37">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זולת אם חדלו להיות עובדי המדינה או קצי</w:t>
      </w:r>
      <w:r w:rsidRPr="001B6974">
        <w:rPr>
          <w:rStyle w:val="default"/>
          <w:rFonts w:cs="FrankRuehl"/>
          <w:vanish/>
          <w:sz w:val="22"/>
          <w:szCs w:val="22"/>
          <w:u w:val="single"/>
          <w:shd w:val="clear" w:color="auto" w:fill="FFFF99"/>
          <w:rtl/>
        </w:rPr>
        <w:t>ני צבא,</w:t>
      </w:r>
      <w:r w:rsidRPr="001B6974">
        <w:rPr>
          <w:rStyle w:val="default"/>
          <w:rFonts w:cs="FrankRuehl" w:hint="cs"/>
          <w:vanish/>
          <w:sz w:val="22"/>
          <w:szCs w:val="22"/>
          <w:u w:val="single"/>
          <w:shd w:val="clear" w:color="auto" w:fill="FFFF99"/>
          <w:rtl/>
        </w:rPr>
        <w:t xml:space="preserve"> כאמור, לפחות 100 ימים לפני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44"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118 (</w:t>
      </w:r>
      <w:hyperlink r:id="rId445"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Miriam" w:hint="cs"/>
          <w:vanish/>
          <w:sz w:val="16"/>
          <w:szCs w:val="16"/>
          <w:u w:val="single"/>
          <w:shd w:val="clear" w:color="auto" w:fill="FFFF99"/>
          <w:rtl/>
        </w:rPr>
      </w:pPr>
      <w:r w:rsidRPr="001B6974">
        <w:rPr>
          <w:rStyle w:val="default"/>
          <w:rFonts w:cs="Miriam" w:hint="cs"/>
          <w:strike/>
          <w:vanish/>
          <w:sz w:val="16"/>
          <w:szCs w:val="16"/>
          <w:shd w:val="clear" w:color="auto" w:fill="FFFF99"/>
          <w:rtl/>
        </w:rPr>
        <w:t>הוראות בענין עובדי המדינה וחיילים</w:t>
      </w:r>
      <w:r w:rsidRPr="001B6974">
        <w:rPr>
          <w:rStyle w:val="default"/>
          <w:rFonts w:cs="Miriam" w:hint="cs"/>
          <w:vanish/>
          <w:sz w:val="16"/>
          <w:szCs w:val="16"/>
          <w:shd w:val="clear" w:color="auto" w:fill="FFFF99"/>
          <w:rtl/>
        </w:rPr>
        <w:t xml:space="preserve"> </w:t>
      </w:r>
      <w:r w:rsidRPr="001B6974">
        <w:rPr>
          <w:rStyle w:val="default"/>
          <w:rFonts w:cs="Miriam" w:hint="cs"/>
          <w:vanish/>
          <w:sz w:val="16"/>
          <w:szCs w:val="16"/>
          <w:u w:val="single"/>
          <w:shd w:val="clear" w:color="auto" w:fill="FFFF99"/>
          <w:rtl/>
        </w:rPr>
        <w:t>הוראות בענין עובדי מדינה, חיילים, שוטרים וסוהרים</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בסעיף ז</w:t>
      </w:r>
      <w:r w:rsidRPr="001B6974">
        <w:rPr>
          <w:rStyle w:val="default"/>
          <w:rFonts w:cs="FrankRuehl" w:hint="cs"/>
          <w:vanish/>
          <w:sz w:val="22"/>
          <w:szCs w:val="22"/>
          <w:shd w:val="clear" w:color="auto" w:fill="FFFF99"/>
          <w:rtl/>
        </w:rPr>
        <w:t xml:space="preserve">ה, "עובד המדינה" </w:t>
      </w:r>
      <w:r w:rsidRPr="001B6974">
        <w:rPr>
          <w:rStyle w:val="default"/>
          <w:rFonts w:cs="FrankRuehl"/>
          <w:vanish/>
          <w:sz w:val="22"/>
          <w:szCs w:val="22"/>
          <w:shd w:val="clear" w:color="auto" w:fill="FFFF99"/>
          <w:rtl/>
        </w:rPr>
        <w:t xml:space="preserve">– לרבות </w:t>
      </w:r>
      <w:r w:rsidRPr="001B6974">
        <w:rPr>
          <w:rStyle w:val="default"/>
          <w:rFonts w:cs="FrankRuehl" w:hint="cs"/>
          <w:vanish/>
          <w:sz w:val="22"/>
          <w:szCs w:val="22"/>
          <w:shd w:val="clear" w:color="auto" w:fill="FFFF99"/>
          <w:rtl/>
        </w:rPr>
        <w:t xml:space="preserve">עובד תאגיד שהוקם </w:t>
      </w:r>
      <w:r w:rsidRPr="001B6974">
        <w:rPr>
          <w:rStyle w:val="default"/>
          <w:rFonts w:cs="FrankRuehl"/>
          <w:vanish/>
          <w:sz w:val="22"/>
          <w:szCs w:val="22"/>
          <w:shd w:val="clear" w:color="auto" w:fill="FFFF99"/>
          <w:rtl/>
        </w:rPr>
        <w:t>בח</w:t>
      </w:r>
      <w:r w:rsidRPr="001B6974">
        <w:rPr>
          <w:rStyle w:val="default"/>
          <w:rFonts w:cs="FrankRuehl" w:hint="cs"/>
          <w:vanish/>
          <w:sz w:val="22"/>
          <w:szCs w:val="22"/>
          <w:shd w:val="clear" w:color="auto" w:fill="FFFF99"/>
          <w:rtl/>
        </w:rPr>
        <w:t>וק</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(א1)</w:t>
      </w:r>
      <w:r w:rsidRPr="001B6974">
        <w:rPr>
          <w:rStyle w:val="default"/>
          <w:rFonts w:cs="FrankRuehl"/>
          <w:vanish/>
          <w:sz w:val="22"/>
          <w:szCs w:val="22"/>
          <w:shd w:val="clear" w:color="auto" w:fill="FFFF99"/>
          <w:rtl/>
        </w:rPr>
        <w:tab/>
      </w:r>
      <w:r w:rsidRPr="001B6974">
        <w:rPr>
          <w:rStyle w:val="default"/>
          <w:rFonts w:cs="FrankRuehl" w:hint="cs"/>
          <w:strike/>
          <w:vanish/>
          <w:sz w:val="22"/>
          <w:szCs w:val="22"/>
          <w:shd w:val="clear" w:color="auto" w:fill="FFFF99"/>
          <w:rtl/>
        </w:rPr>
        <w:t>לא יהיו מועמדים לכנסת עובדי המדינה וקציני הצבא האלה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אלה לא יהיו מועמדים לכנסת</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שדרגתו היא אחת מארבע הדרגות</w:t>
      </w:r>
      <w:r w:rsidRPr="001B6974">
        <w:rPr>
          <w:rStyle w:val="default"/>
          <w:rFonts w:cs="FrankRuehl"/>
          <w:vanish/>
          <w:sz w:val="22"/>
          <w:szCs w:val="22"/>
          <w:shd w:val="clear" w:color="auto" w:fill="FFFF99"/>
          <w:rtl/>
        </w:rPr>
        <w:t xml:space="preserve"> העליונו</w:t>
      </w:r>
      <w:r w:rsidRPr="001B6974">
        <w:rPr>
          <w:rStyle w:val="default"/>
          <w:rFonts w:cs="FrankRuehl" w:hint="cs"/>
          <w:vanish/>
          <w:sz w:val="22"/>
          <w:szCs w:val="22"/>
          <w:shd w:val="clear" w:color="auto" w:fill="FFFF99"/>
          <w:rtl/>
        </w:rPr>
        <w:t>ת בכל סולם דירוג;</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בדרגה נמוכה מ</w:t>
      </w:r>
      <w:r w:rsidRPr="001B6974">
        <w:rPr>
          <w:rStyle w:val="default"/>
          <w:rFonts w:cs="FrankRuehl"/>
          <w:vanish/>
          <w:sz w:val="22"/>
          <w:szCs w:val="22"/>
          <w:shd w:val="clear" w:color="auto" w:fill="FFFF99"/>
          <w:rtl/>
        </w:rPr>
        <w:t>הדרג</w:t>
      </w:r>
      <w:r w:rsidRPr="001B6974">
        <w:rPr>
          <w:rStyle w:val="default"/>
          <w:rFonts w:cs="FrankRuehl" w:hint="cs"/>
          <w:vanish/>
          <w:sz w:val="22"/>
          <w:szCs w:val="22"/>
          <w:shd w:val="clear" w:color="auto" w:fill="FFFF99"/>
          <w:rtl/>
        </w:rPr>
        <w:t>ה השלישית שמ</w:t>
      </w:r>
      <w:r w:rsidRPr="001B6974">
        <w:rPr>
          <w:rStyle w:val="default"/>
          <w:rFonts w:cs="FrankRuehl"/>
          <w:vanish/>
          <w:sz w:val="22"/>
          <w:szCs w:val="22"/>
          <w:shd w:val="clear" w:color="auto" w:fill="FFFF99"/>
          <w:rtl/>
        </w:rPr>
        <w:t>תחת לדרג</w:t>
      </w:r>
      <w:r w:rsidRPr="001B6974">
        <w:rPr>
          <w:rStyle w:val="default"/>
          <w:rFonts w:cs="FrankRuehl" w:hint="cs"/>
          <w:vanish/>
          <w:sz w:val="22"/>
          <w:szCs w:val="22"/>
          <w:shd w:val="clear" w:color="auto" w:fill="FFFF99"/>
          <w:rtl/>
        </w:rPr>
        <w:t>ה העליונה בכל דירוג, אם לתפקידו נקבע מתח דרג</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הכולל את הדרגה השלישית האמורה;</w:t>
      </w:r>
    </w:p>
    <w:p w:rsidR="00EF1523"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vanish/>
          <w:sz w:val="22"/>
          <w:szCs w:val="22"/>
          <w:shd w:val="clear" w:color="auto" w:fill="FFFF99"/>
          <w:rtl/>
        </w:rPr>
        <w:tab/>
        <w:t>קציני צ</w:t>
      </w:r>
      <w:r w:rsidRPr="001B6974">
        <w:rPr>
          <w:rStyle w:val="default"/>
          <w:rFonts w:cs="FrankRuehl" w:hint="cs"/>
          <w:vanish/>
          <w:sz w:val="22"/>
          <w:szCs w:val="22"/>
          <w:shd w:val="clear" w:color="auto" w:fill="FFFF99"/>
          <w:rtl/>
        </w:rPr>
        <w:t>בא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ד</w:t>
      </w:r>
      <w:r w:rsidRPr="001B6974">
        <w:rPr>
          <w:rStyle w:val="default"/>
          <w:rFonts w:cs="FrankRuehl"/>
          <w:vanish/>
          <w:sz w:val="22"/>
          <w:szCs w:val="22"/>
          <w:shd w:val="clear" w:color="auto" w:fill="FFFF99"/>
          <w:rtl/>
        </w:rPr>
        <w:t>רג</w:t>
      </w:r>
      <w:r w:rsidRPr="001B6974">
        <w:rPr>
          <w:rStyle w:val="default"/>
          <w:rFonts w:cs="FrankRuehl" w:hint="cs"/>
          <w:vanish/>
          <w:sz w:val="22"/>
          <w:szCs w:val="22"/>
          <w:shd w:val="clear" w:color="auto" w:fill="FFFF99"/>
          <w:rtl/>
        </w:rPr>
        <w:t>ה שהיא בשירות קבע של צבא-הגנה לישראל</w:t>
      </w:r>
      <w:r w:rsidR="00EF1523" w:rsidRPr="001B6974">
        <w:rPr>
          <w:rStyle w:val="default"/>
          <w:rFonts w:cs="FrankRuehl" w:hint="cs"/>
          <w:vanish/>
          <w:sz w:val="22"/>
          <w:szCs w:val="22"/>
          <w:shd w:val="clear" w:color="auto" w:fill="FFFF99"/>
          <w:rtl/>
        </w:rPr>
        <w:t>;</w:t>
      </w:r>
    </w:p>
    <w:p w:rsidR="00EF1523" w:rsidRPr="001B6974" w:rsidRDefault="00EF1523" w:rsidP="00EF1523">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(4)</w:t>
      </w:r>
      <w:r w:rsidRPr="001B6974">
        <w:rPr>
          <w:rStyle w:val="default"/>
          <w:rFonts w:cs="FrankRuehl" w:hint="cs"/>
          <w:vanish/>
          <w:sz w:val="22"/>
          <w:szCs w:val="22"/>
          <w:u w:val="single"/>
          <w:shd w:val="clear" w:color="auto" w:fill="FFFF99"/>
          <w:rtl/>
        </w:rPr>
        <w:tab/>
        <w:t>שוטר במשטרת ישראל וסוהר בשירות בתי הסוהר;</w:t>
      </w:r>
    </w:p>
    <w:p w:rsidR="006639E5" w:rsidRPr="001B6974" w:rsidRDefault="006639E5" w:rsidP="003F4D37">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 xml:space="preserve">זולת אם חדלו להיות </w:t>
      </w:r>
      <w:r w:rsidRPr="001B6974">
        <w:rPr>
          <w:rStyle w:val="default"/>
          <w:rFonts w:cs="FrankRuehl" w:hint="cs"/>
          <w:strike/>
          <w:vanish/>
          <w:sz w:val="22"/>
          <w:szCs w:val="22"/>
          <w:shd w:val="clear" w:color="auto" w:fill="FFFF99"/>
          <w:rtl/>
        </w:rPr>
        <w:t>עובדי המדינה או קצי</w:t>
      </w:r>
      <w:r w:rsidRPr="001B6974">
        <w:rPr>
          <w:rStyle w:val="default"/>
          <w:rFonts w:cs="FrankRuehl"/>
          <w:strike/>
          <w:vanish/>
          <w:sz w:val="22"/>
          <w:szCs w:val="22"/>
          <w:shd w:val="clear" w:color="auto" w:fill="FFFF99"/>
          <w:rtl/>
        </w:rPr>
        <w:t>ני צבא</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עובדי המדינה, קציני צבא, שוטרים או סוהרים</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כאמור, לפחות 100 ימים לפני יום הבחירות</w:t>
      </w:r>
      <w:r w:rsidR="00EF1523"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עובד המ</w:t>
      </w:r>
      <w:r w:rsidRPr="001B6974">
        <w:rPr>
          <w:rStyle w:val="default"/>
          <w:rFonts w:cs="FrankRuehl" w:hint="cs"/>
          <w:vanish/>
          <w:sz w:val="22"/>
          <w:szCs w:val="22"/>
          <w:shd w:val="clear" w:color="auto" w:fill="FFFF99"/>
          <w:rtl/>
        </w:rPr>
        <w:t xml:space="preserve">דינה </w:t>
      </w:r>
      <w:r w:rsidRPr="001B6974">
        <w:rPr>
          <w:rStyle w:val="default"/>
          <w:rFonts w:cs="FrankRuehl"/>
          <w:vanish/>
          <w:sz w:val="22"/>
          <w:szCs w:val="22"/>
          <w:shd w:val="clear" w:color="auto" w:fill="FFFF99"/>
          <w:rtl/>
        </w:rPr>
        <w:t>– פרט למ</w:t>
      </w:r>
      <w:r w:rsidRPr="001B6974">
        <w:rPr>
          <w:rStyle w:val="default"/>
          <w:rFonts w:cs="FrankRuehl" w:hint="cs"/>
          <w:vanish/>
          <w:sz w:val="22"/>
          <w:szCs w:val="22"/>
          <w:shd w:val="clear" w:color="auto" w:fill="FFFF99"/>
          <w:rtl/>
        </w:rPr>
        <w:t xml:space="preserve">ורה </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וחייל בשירות קבע של צבא-הגנה לישראל שסעיף קטן </w:t>
      </w:r>
      <w:r w:rsidRPr="001B6974">
        <w:rPr>
          <w:rStyle w:val="default"/>
          <w:rFonts w:cs="FrankRuehl" w:hint="cs"/>
          <w:strike/>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(א1)</w:t>
      </w:r>
      <w:r w:rsidRPr="001B6974">
        <w:rPr>
          <w:rStyle w:val="default"/>
          <w:rFonts w:cs="FrankRuehl" w:hint="cs"/>
          <w:vanish/>
          <w:sz w:val="22"/>
          <w:szCs w:val="22"/>
          <w:shd w:val="clear" w:color="auto" w:fill="FFFF99"/>
          <w:rtl/>
        </w:rPr>
        <w:t xml:space="preserve"> אי</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חל עליהם, ששמו נכלל באחת מרשימות המועמדים, יופסק</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ו מיום הגשת רשימת המוע</w:t>
      </w:r>
      <w:r w:rsidRPr="001B6974">
        <w:rPr>
          <w:rStyle w:val="default"/>
          <w:rFonts w:cs="FrankRuehl"/>
          <w:vanish/>
          <w:sz w:val="22"/>
          <w:szCs w:val="22"/>
          <w:shd w:val="clear" w:color="auto" w:fill="FFFF99"/>
          <w:rtl/>
        </w:rPr>
        <w:t>מדים ועד</w:t>
      </w:r>
      <w:r w:rsidRPr="001B6974">
        <w:rPr>
          <w:rStyle w:val="default"/>
          <w:rFonts w:cs="FrankRuehl" w:hint="cs"/>
          <w:vanish/>
          <w:sz w:val="22"/>
          <w:szCs w:val="22"/>
          <w:shd w:val="clear" w:color="auto" w:fill="FFFF99"/>
          <w:rtl/>
        </w:rPr>
        <w:t xml:space="preserve"> יום הבחירות, ואם נהיה לח</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ר ה</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 xml:space="preserve">נסת </w:t>
      </w:r>
      <w:r w:rsidRPr="001B6974">
        <w:rPr>
          <w:rStyle w:val="default"/>
          <w:rFonts w:cs="FrankRuehl"/>
          <w:vanish/>
          <w:sz w:val="22"/>
          <w:szCs w:val="22"/>
          <w:shd w:val="clear" w:color="auto" w:fill="FFFF99"/>
          <w:rtl/>
        </w:rPr>
        <w:t>– כל זמן</w:t>
      </w:r>
      <w:r w:rsidRPr="001B6974">
        <w:rPr>
          <w:rStyle w:val="default"/>
          <w:rFonts w:cs="FrankRuehl" w:hint="cs"/>
          <w:vanish/>
          <w:sz w:val="22"/>
          <w:szCs w:val="22"/>
          <w:shd w:val="clear" w:color="auto" w:fill="FFFF99"/>
          <w:rtl/>
        </w:rPr>
        <w:t xml:space="preserve"> היותו חבר הכנסת.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7.2.1999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46" w:history="1">
        <w:r w:rsidRPr="001B6974">
          <w:rPr>
            <w:rStyle w:val="Hyperlink"/>
            <w:rFonts w:cs="FrankRuehl" w:hint="cs"/>
            <w:vanish/>
            <w:szCs w:val="20"/>
            <w:shd w:val="clear" w:color="auto" w:fill="FFFF99"/>
            <w:rtl/>
          </w:rPr>
          <w:t>ס"ח תשנ"ט מס' 1701</w:t>
        </w:r>
      </w:hyperlink>
      <w:r w:rsidRPr="001B6974">
        <w:rPr>
          <w:rStyle w:val="default"/>
          <w:rFonts w:cs="FrankRuehl" w:hint="cs"/>
          <w:vanish/>
          <w:sz w:val="20"/>
          <w:szCs w:val="20"/>
          <w:shd w:val="clear" w:color="auto" w:fill="FFFF99"/>
          <w:rtl/>
        </w:rPr>
        <w:t xml:space="preserve"> מיום 7.2.1999 עמ' 75 (</w:t>
      </w:r>
      <w:hyperlink r:id="rId447" w:history="1">
        <w:r w:rsidRPr="001B6974">
          <w:rPr>
            <w:rStyle w:val="Hyperlink"/>
            <w:rFonts w:cs="FrankRuehl" w:hint="cs"/>
            <w:vanish/>
            <w:szCs w:val="20"/>
            <w:shd w:val="clear" w:color="auto" w:fill="FFFF99"/>
            <w:rtl/>
          </w:rPr>
          <w:t>ה"ח 2792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(א1)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אלה לא יהיו מועמדים לכנסת: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שדרגתו היא אחת מארבע הדרגות</w:t>
      </w:r>
      <w:r w:rsidRPr="001B6974">
        <w:rPr>
          <w:rStyle w:val="default"/>
          <w:rFonts w:cs="FrankRuehl"/>
          <w:vanish/>
          <w:sz w:val="22"/>
          <w:szCs w:val="22"/>
          <w:shd w:val="clear" w:color="auto" w:fill="FFFF99"/>
          <w:rtl/>
        </w:rPr>
        <w:t xml:space="preserve"> העליונו</w:t>
      </w:r>
      <w:r w:rsidRPr="001B6974">
        <w:rPr>
          <w:rStyle w:val="default"/>
          <w:rFonts w:cs="FrankRuehl" w:hint="cs"/>
          <w:vanish/>
          <w:sz w:val="22"/>
          <w:szCs w:val="22"/>
          <w:shd w:val="clear" w:color="auto" w:fill="FFFF99"/>
          <w:rtl/>
        </w:rPr>
        <w:t>ת בכל סולם דירוג;</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בדרגה נמוכה מ</w:t>
      </w:r>
      <w:r w:rsidRPr="001B6974">
        <w:rPr>
          <w:rStyle w:val="default"/>
          <w:rFonts w:cs="FrankRuehl"/>
          <w:vanish/>
          <w:sz w:val="22"/>
          <w:szCs w:val="22"/>
          <w:shd w:val="clear" w:color="auto" w:fill="FFFF99"/>
          <w:rtl/>
        </w:rPr>
        <w:t>הדרג</w:t>
      </w:r>
      <w:r w:rsidRPr="001B6974">
        <w:rPr>
          <w:rStyle w:val="default"/>
          <w:rFonts w:cs="FrankRuehl" w:hint="cs"/>
          <w:vanish/>
          <w:sz w:val="22"/>
          <w:szCs w:val="22"/>
          <w:shd w:val="clear" w:color="auto" w:fill="FFFF99"/>
          <w:rtl/>
        </w:rPr>
        <w:t>ה השלישית שמ</w:t>
      </w:r>
      <w:r w:rsidRPr="001B6974">
        <w:rPr>
          <w:rStyle w:val="default"/>
          <w:rFonts w:cs="FrankRuehl"/>
          <w:vanish/>
          <w:sz w:val="22"/>
          <w:szCs w:val="22"/>
          <w:shd w:val="clear" w:color="auto" w:fill="FFFF99"/>
          <w:rtl/>
        </w:rPr>
        <w:t>תחת לדרג</w:t>
      </w:r>
      <w:r w:rsidRPr="001B6974">
        <w:rPr>
          <w:rStyle w:val="default"/>
          <w:rFonts w:cs="FrankRuehl" w:hint="cs"/>
          <w:vanish/>
          <w:sz w:val="22"/>
          <w:szCs w:val="22"/>
          <w:shd w:val="clear" w:color="auto" w:fill="FFFF99"/>
          <w:rtl/>
        </w:rPr>
        <w:t>ה העליונה בכל דירוג, אם לתפקידו נקבע מתח דרג</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הכולל את הדרגה השלישית האמורה;</w:t>
      </w:r>
    </w:p>
    <w:p w:rsidR="00EF1523"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vanish/>
          <w:sz w:val="22"/>
          <w:szCs w:val="22"/>
          <w:shd w:val="clear" w:color="auto" w:fill="FFFF99"/>
          <w:rtl/>
        </w:rPr>
        <w:tab/>
        <w:t>קציני צ</w:t>
      </w:r>
      <w:r w:rsidRPr="001B6974">
        <w:rPr>
          <w:rStyle w:val="default"/>
          <w:rFonts w:cs="FrankRuehl" w:hint="cs"/>
          <w:vanish/>
          <w:sz w:val="22"/>
          <w:szCs w:val="22"/>
          <w:shd w:val="clear" w:color="auto" w:fill="FFFF99"/>
          <w:rtl/>
        </w:rPr>
        <w:t>בא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ד</w:t>
      </w:r>
      <w:r w:rsidRPr="001B6974">
        <w:rPr>
          <w:rStyle w:val="default"/>
          <w:rFonts w:cs="FrankRuehl"/>
          <w:vanish/>
          <w:sz w:val="22"/>
          <w:szCs w:val="22"/>
          <w:shd w:val="clear" w:color="auto" w:fill="FFFF99"/>
          <w:rtl/>
        </w:rPr>
        <w:t>רג</w:t>
      </w:r>
      <w:r w:rsidRPr="001B6974">
        <w:rPr>
          <w:rStyle w:val="default"/>
          <w:rFonts w:cs="FrankRuehl" w:hint="cs"/>
          <w:vanish/>
          <w:sz w:val="22"/>
          <w:szCs w:val="22"/>
          <w:shd w:val="clear" w:color="auto" w:fill="FFFF99"/>
          <w:rtl/>
        </w:rPr>
        <w:t>ה שהיא בשירות קבע של צבא-הגנה לישראל</w:t>
      </w:r>
      <w:r w:rsidR="00EF1523" w:rsidRPr="001B6974">
        <w:rPr>
          <w:rStyle w:val="default"/>
          <w:rFonts w:cs="FrankRuehl" w:hint="cs"/>
          <w:vanish/>
          <w:sz w:val="22"/>
          <w:szCs w:val="22"/>
          <w:shd w:val="clear" w:color="auto" w:fill="FFFF99"/>
          <w:rtl/>
        </w:rPr>
        <w:t>;</w:t>
      </w:r>
    </w:p>
    <w:p w:rsidR="00EF1523" w:rsidRPr="001B6974" w:rsidRDefault="00EF1523" w:rsidP="00EF1523">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hint="cs"/>
          <w:vanish/>
          <w:sz w:val="22"/>
          <w:szCs w:val="22"/>
          <w:shd w:val="clear" w:color="auto" w:fill="FFFF99"/>
          <w:rtl/>
        </w:rPr>
        <w:tab/>
        <w:t>שוטר במשטרת ישראל וסוהר בשירות בתי הסוהר;</w:t>
      </w:r>
    </w:p>
    <w:p w:rsidR="006639E5" w:rsidRPr="001B6974" w:rsidRDefault="006639E5" w:rsidP="003F4D37">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זולת אם חדלו להיות עובדי המדינה, קציני צבא, שוטרים או סוהרים</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כאמור, </w:t>
      </w:r>
      <w:r w:rsidRPr="001B6974">
        <w:rPr>
          <w:rStyle w:val="default"/>
          <w:rFonts w:cs="FrankRuehl" w:hint="cs"/>
          <w:strike/>
          <w:vanish/>
          <w:sz w:val="22"/>
          <w:szCs w:val="22"/>
          <w:shd w:val="clear" w:color="auto" w:fill="FFFF99"/>
          <w:rtl/>
        </w:rPr>
        <w:t>לפחות 100 ימים לפני יום הבחירות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לפני היום הקובע; לענין סעיף קטן זה, "היום הקובע"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100 ימים לפני יום הבחירות; ולענין בחירות מוקדמות שביום שבו נקבע המועד לעריכתן לפי כל דין נותרו פחות מ-110 ימים עד לעריכתן, יהיה היום הקובע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10 ימים מיום קביעת המועד כאמור</w:t>
      </w:r>
      <w:r w:rsidR="00EF1523"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26.7.2001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48" w:history="1">
        <w:r w:rsidRPr="001B6974">
          <w:rPr>
            <w:rStyle w:val="Hyperlink"/>
            <w:rFonts w:cs="FrankRuehl" w:hint="cs"/>
            <w:vanish/>
            <w:szCs w:val="20"/>
            <w:shd w:val="clear" w:color="auto" w:fill="FFFF99"/>
            <w:rtl/>
          </w:rPr>
          <w:t>ס"ח תשס"א מס' 1800</w:t>
        </w:r>
      </w:hyperlink>
      <w:r w:rsidRPr="001B6974">
        <w:rPr>
          <w:rStyle w:val="default"/>
          <w:rFonts w:cs="FrankRuehl" w:hint="cs"/>
          <w:vanish/>
          <w:sz w:val="20"/>
          <w:szCs w:val="20"/>
          <w:shd w:val="clear" w:color="auto" w:fill="FFFF99"/>
          <w:rtl/>
        </w:rPr>
        <w:t xml:space="preserve"> מיום 26.7.2001 עמ' 448 (</w:t>
      </w:r>
      <w:hyperlink r:id="rId449" w:history="1">
        <w:r w:rsidRPr="001B6974">
          <w:rPr>
            <w:rStyle w:val="Hyperlink"/>
            <w:rFonts w:cs="FrankRuehl" w:hint="cs"/>
            <w:vanish/>
            <w:szCs w:val="20"/>
            <w:shd w:val="clear" w:color="auto" w:fill="FFFF99"/>
            <w:rtl/>
          </w:rPr>
          <w:t>ה"ח 2969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אלה לא יהיו מועמדים לכנסת: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שדרגתו היא אחת מארבע הדרגות</w:t>
      </w:r>
      <w:r w:rsidRPr="001B6974">
        <w:rPr>
          <w:rStyle w:val="default"/>
          <w:rFonts w:cs="FrankRuehl"/>
          <w:vanish/>
          <w:sz w:val="22"/>
          <w:szCs w:val="22"/>
          <w:shd w:val="clear" w:color="auto" w:fill="FFFF99"/>
          <w:rtl/>
        </w:rPr>
        <w:t xml:space="preserve"> העליונו</w:t>
      </w:r>
      <w:r w:rsidRPr="001B6974">
        <w:rPr>
          <w:rStyle w:val="default"/>
          <w:rFonts w:cs="FrankRuehl" w:hint="cs"/>
          <w:vanish/>
          <w:sz w:val="22"/>
          <w:szCs w:val="22"/>
          <w:shd w:val="clear" w:color="auto" w:fill="FFFF99"/>
          <w:rtl/>
        </w:rPr>
        <w:t>ת בכל סולם דירוג;</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בדרגה נמוכה מ</w:t>
      </w:r>
      <w:r w:rsidRPr="001B6974">
        <w:rPr>
          <w:rStyle w:val="default"/>
          <w:rFonts w:cs="FrankRuehl"/>
          <w:vanish/>
          <w:sz w:val="22"/>
          <w:szCs w:val="22"/>
          <w:shd w:val="clear" w:color="auto" w:fill="FFFF99"/>
          <w:rtl/>
        </w:rPr>
        <w:t>הדרג</w:t>
      </w:r>
      <w:r w:rsidRPr="001B6974">
        <w:rPr>
          <w:rStyle w:val="default"/>
          <w:rFonts w:cs="FrankRuehl" w:hint="cs"/>
          <w:vanish/>
          <w:sz w:val="22"/>
          <w:szCs w:val="22"/>
          <w:shd w:val="clear" w:color="auto" w:fill="FFFF99"/>
          <w:rtl/>
        </w:rPr>
        <w:t>ה השלישית שמ</w:t>
      </w:r>
      <w:r w:rsidRPr="001B6974">
        <w:rPr>
          <w:rStyle w:val="default"/>
          <w:rFonts w:cs="FrankRuehl"/>
          <w:vanish/>
          <w:sz w:val="22"/>
          <w:szCs w:val="22"/>
          <w:shd w:val="clear" w:color="auto" w:fill="FFFF99"/>
          <w:rtl/>
        </w:rPr>
        <w:t>תחת לדרג</w:t>
      </w:r>
      <w:r w:rsidRPr="001B6974">
        <w:rPr>
          <w:rStyle w:val="default"/>
          <w:rFonts w:cs="FrankRuehl" w:hint="cs"/>
          <w:vanish/>
          <w:sz w:val="22"/>
          <w:szCs w:val="22"/>
          <w:shd w:val="clear" w:color="auto" w:fill="FFFF99"/>
          <w:rtl/>
        </w:rPr>
        <w:t>ה העליונה בכל דירוג, אם לתפקידו נקבע מתח דרג</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הכולל את הדרגה השלישית האמורה;</w:t>
      </w:r>
    </w:p>
    <w:p w:rsidR="003F4D37"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vanish/>
          <w:sz w:val="22"/>
          <w:szCs w:val="22"/>
          <w:shd w:val="clear" w:color="auto" w:fill="FFFF99"/>
          <w:rtl/>
        </w:rPr>
        <w:tab/>
        <w:t>קציני צ</w:t>
      </w:r>
      <w:r w:rsidRPr="001B6974">
        <w:rPr>
          <w:rStyle w:val="default"/>
          <w:rFonts w:cs="FrankRuehl" w:hint="cs"/>
          <w:vanish/>
          <w:sz w:val="22"/>
          <w:szCs w:val="22"/>
          <w:shd w:val="clear" w:color="auto" w:fill="FFFF99"/>
          <w:rtl/>
        </w:rPr>
        <w:t>בא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ד</w:t>
      </w:r>
      <w:r w:rsidRPr="001B6974">
        <w:rPr>
          <w:rStyle w:val="default"/>
          <w:rFonts w:cs="FrankRuehl"/>
          <w:vanish/>
          <w:sz w:val="22"/>
          <w:szCs w:val="22"/>
          <w:shd w:val="clear" w:color="auto" w:fill="FFFF99"/>
          <w:rtl/>
        </w:rPr>
        <w:t>רג</w:t>
      </w:r>
      <w:r w:rsidRPr="001B6974">
        <w:rPr>
          <w:rStyle w:val="default"/>
          <w:rFonts w:cs="FrankRuehl" w:hint="cs"/>
          <w:vanish/>
          <w:sz w:val="22"/>
          <w:szCs w:val="22"/>
          <w:shd w:val="clear" w:color="auto" w:fill="FFFF99"/>
          <w:rtl/>
        </w:rPr>
        <w:t>ה שהיא בשירות קבע של צבא-הגנה לישראל</w:t>
      </w:r>
      <w:r w:rsidR="003F4D37" w:rsidRPr="001B6974">
        <w:rPr>
          <w:rStyle w:val="default"/>
          <w:rFonts w:cs="FrankRuehl" w:hint="cs"/>
          <w:vanish/>
          <w:sz w:val="22"/>
          <w:szCs w:val="22"/>
          <w:shd w:val="clear" w:color="auto" w:fill="FFFF99"/>
          <w:rtl/>
        </w:rPr>
        <w:t>;</w:t>
      </w:r>
    </w:p>
    <w:p w:rsidR="003F4D37" w:rsidRPr="001B6974" w:rsidRDefault="003F4D37" w:rsidP="003F4D37">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hint="cs"/>
          <w:vanish/>
          <w:sz w:val="22"/>
          <w:szCs w:val="22"/>
          <w:shd w:val="clear" w:color="auto" w:fill="FFFF99"/>
          <w:rtl/>
        </w:rPr>
        <w:tab/>
        <w:t>שוטר במשטרת ישראל וסוהר בשירות בתי הסוהר;</w:t>
      </w:r>
    </w:p>
    <w:p w:rsidR="006639E5" w:rsidRPr="001B6974" w:rsidRDefault="006639E5" w:rsidP="003F4D37">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זולת אם חדלו להיות עובדי המדינה, קציני צבא, שוטרים או סוהרים</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כאמור, לפני היום הקובע; </w:t>
      </w:r>
      <w:r w:rsidRPr="001B6974">
        <w:rPr>
          <w:rStyle w:val="default"/>
          <w:rFonts w:cs="FrankRuehl" w:hint="cs"/>
          <w:strike/>
          <w:vanish/>
          <w:sz w:val="22"/>
          <w:szCs w:val="22"/>
          <w:shd w:val="clear" w:color="auto" w:fill="FFFF99"/>
          <w:rtl/>
        </w:rPr>
        <w:t xml:space="preserve">לענין סעיף קטן זה, "היום הקובע"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100 ימים לפני יום הבחירות; ולענין בחירות מוקדמות שביום שבו נקבע המועד לעריכתן לפי כל דין נותרו פחות מ-110 ימים עד לעריכתן, יהיה היום הקובע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10 ימים מיום קביעת המועד כאמור;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בסעיף קטן זה, "היום הקובע"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w:t>
      </w:r>
    </w:p>
    <w:p w:rsidR="006639E5" w:rsidRPr="001B6974" w:rsidRDefault="006639E5">
      <w:pPr>
        <w:pStyle w:val="P33"/>
        <w:spacing w:before="0"/>
        <w:ind w:left="1474"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לענין ר</w:t>
      </w:r>
      <w:r w:rsidRPr="001B6974">
        <w:rPr>
          <w:rStyle w:val="default"/>
          <w:rFonts w:cs="FrankRuehl" w:hint="cs"/>
          <w:vanish/>
          <w:sz w:val="22"/>
          <w:szCs w:val="22"/>
          <w:u w:val="single"/>
          <w:shd w:val="clear" w:color="auto" w:fill="FFFF99"/>
          <w:rtl/>
        </w:rPr>
        <w:t>אש שירות הביטחון הכללי, ראש המוסד ל</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ד</w:t>
      </w:r>
      <w:r w:rsidRPr="001B6974">
        <w:rPr>
          <w:rStyle w:val="default"/>
          <w:rFonts w:cs="FrankRuehl" w:hint="cs"/>
          <w:vanish/>
          <w:sz w:val="22"/>
          <w:szCs w:val="22"/>
          <w:u w:val="single"/>
          <w:shd w:val="clear" w:color="auto" w:fill="FFFF99"/>
          <w:rtl/>
        </w:rPr>
        <w:t>יעין ולתפקידים מיוחדים, קצין צב</w:t>
      </w:r>
      <w:r w:rsidRPr="001B6974">
        <w:rPr>
          <w:rStyle w:val="default"/>
          <w:rFonts w:cs="FrankRuehl"/>
          <w:vanish/>
          <w:sz w:val="22"/>
          <w:szCs w:val="22"/>
          <w:u w:val="single"/>
          <w:shd w:val="clear" w:color="auto" w:fill="FFFF99"/>
          <w:rtl/>
        </w:rPr>
        <w:t xml:space="preserve">א </w:t>
      </w:r>
      <w:r w:rsidRPr="001B6974">
        <w:rPr>
          <w:rStyle w:val="default"/>
          <w:rFonts w:cs="FrankRuehl" w:hint="cs"/>
          <w:vanish/>
          <w:sz w:val="22"/>
          <w:szCs w:val="22"/>
          <w:u w:val="single"/>
          <w:shd w:val="clear" w:color="auto" w:fill="FFFF99"/>
          <w:rtl/>
        </w:rPr>
        <w:t>בדרגת אלוף ומעל</w:t>
      </w:r>
      <w:r w:rsidRPr="001B6974">
        <w:rPr>
          <w:rStyle w:val="default"/>
          <w:rFonts w:cs="FrankRuehl"/>
          <w:vanish/>
          <w:sz w:val="22"/>
          <w:szCs w:val="22"/>
          <w:u w:val="single"/>
          <w:shd w:val="clear" w:color="auto" w:fill="FFFF99"/>
          <w:rtl/>
        </w:rPr>
        <w:t xml:space="preserve">ה, </w:t>
      </w:r>
      <w:r w:rsidRPr="001B6974">
        <w:rPr>
          <w:rStyle w:val="default"/>
          <w:rFonts w:cs="FrankRuehl" w:hint="cs"/>
          <w:vanish/>
          <w:sz w:val="22"/>
          <w:szCs w:val="22"/>
          <w:u w:val="single"/>
          <w:shd w:val="clear" w:color="auto" w:fill="FFFF99"/>
          <w:rtl/>
        </w:rPr>
        <w:t>קצ</w:t>
      </w:r>
      <w:r w:rsidRPr="001B6974">
        <w:rPr>
          <w:rStyle w:val="default"/>
          <w:rFonts w:cs="FrankRuehl"/>
          <w:vanish/>
          <w:sz w:val="22"/>
          <w:szCs w:val="22"/>
          <w:u w:val="single"/>
          <w:shd w:val="clear" w:color="auto" w:fill="FFFF99"/>
          <w:rtl/>
        </w:rPr>
        <w:t>ין</w:t>
      </w:r>
      <w:r w:rsidRPr="001B6974">
        <w:rPr>
          <w:rStyle w:val="default"/>
          <w:rFonts w:cs="FrankRuehl" w:hint="cs"/>
          <w:vanish/>
          <w:sz w:val="22"/>
          <w:szCs w:val="22"/>
          <w:u w:val="single"/>
          <w:shd w:val="clear" w:color="auto" w:fill="FFFF99"/>
          <w:rtl/>
        </w:rPr>
        <w:t xml:space="preserve"> משטרה בדרגת ניצב ומעלה, ונציב בתי הסוהר </w:t>
      </w:r>
      <w:r w:rsidRPr="001B6974">
        <w:rPr>
          <w:rStyle w:val="default"/>
          <w:rFonts w:cs="FrankRuehl"/>
          <w:vanish/>
          <w:sz w:val="22"/>
          <w:szCs w:val="22"/>
          <w:u w:val="single"/>
          <w:shd w:val="clear" w:color="auto" w:fill="FFFF99"/>
          <w:rtl/>
        </w:rPr>
        <w:t>– שישה ח</w:t>
      </w:r>
      <w:r w:rsidRPr="001B6974">
        <w:rPr>
          <w:rStyle w:val="default"/>
          <w:rFonts w:cs="FrankRuehl" w:hint="cs"/>
          <w:vanish/>
          <w:sz w:val="22"/>
          <w:szCs w:val="22"/>
          <w:u w:val="single"/>
          <w:shd w:val="clear" w:color="auto" w:fill="FFFF99"/>
          <w:rtl/>
        </w:rPr>
        <w:t>ודשים לפני יום הבחירות;</w:t>
      </w:r>
    </w:p>
    <w:p w:rsidR="006639E5" w:rsidRPr="001B6974" w:rsidRDefault="006639E5">
      <w:pPr>
        <w:pStyle w:val="P33"/>
        <w:spacing w:before="0"/>
        <w:ind w:left="1474"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לענין ע</w:t>
      </w:r>
      <w:r w:rsidRPr="001B6974">
        <w:rPr>
          <w:rStyle w:val="default"/>
          <w:rFonts w:cs="FrankRuehl" w:hint="cs"/>
          <w:vanish/>
          <w:sz w:val="22"/>
          <w:szCs w:val="22"/>
          <w:u w:val="single"/>
          <w:shd w:val="clear" w:color="auto" w:fill="FFFF99"/>
          <w:rtl/>
        </w:rPr>
        <w:t>ובדי ה</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דינה, קצי</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צ</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א, שוט</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ים או סוהרים שאינם </w:t>
      </w:r>
      <w:r w:rsidRPr="001B6974">
        <w:rPr>
          <w:rStyle w:val="default"/>
          <w:rFonts w:cs="FrankRuehl"/>
          <w:vanish/>
          <w:sz w:val="22"/>
          <w:szCs w:val="22"/>
          <w:u w:val="single"/>
          <w:shd w:val="clear" w:color="auto" w:fill="FFFF99"/>
          <w:rtl/>
        </w:rPr>
        <w:t>מנוי</w:t>
      </w:r>
      <w:r w:rsidRPr="001B6974">
        <w:rPr>
          <w:rStyle w:val="default"/>
          <w:rFonts w:cs="FrankRuehl" w:hint="cs"/>
          <w:vanish/>
          <w:sz w:val="22"/>
          <w:szCs w:val="22"/>
          <w:u w:val="single"/>
          <w:shd w:val="clear" w:color="auto" w:fill="FFFF99"/>
          <w:rtl/>
        </w:rPr>
        <w:t xml:space="preserve">ים בפסקה (1) </w:t>
      </w:r>
      <w:r w:rsidRPr="001B6974">
        <w:rPr>
          <w:rStyle w:val="default"/>
          <w:rFonts w:cs="FrankRuehl"/>
          <w:vanish/>
          <w:sz w:val="22"/>
          <w:szCs w:val="22"/>
          <w:u w:val="single"/>
          <w:shd w:val="clear" w:color="auto" w:fill="FFFF99"/>
          <w:rtl/>
        </w:rPr>
        <w:t>– 100 ימים ל</w:t>
      </w:r>
      <w:r w:rsidRPr="001B6974">
        <w:rPr>
          <w:rStyle w:val="default"/>
          <w:rFonts w:cs="FrankRuehl" w:hint="cs"/>
          <w:vanish/>
          <w:sz w:val="22"/>
          <w:szCs w:val="22"/>
          <w:u w:val="single"/>
          <w:shd w:val="clear" w:color="auto" w:fill="FFFF99"/>
          <w:rtl/>
        </w:rPr>
        <w:t xml:space="preserve">פני יום הבחירות; לענין בחירות מוקדמות </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ום שבו נקבע המועד לעריכתן לפי כ</w:t>
      </w:r>
      <w:r w:rsidRPr="001B6974">
        <w:rPr>
          <w:rStyle w:val="default"/>
          <w:rFonts w:cs="FrankRuehl"/>
          <w:vanish/>
          <w:sz w:val="22"/>
          <w:szCs w:val="22"/>
          <w:u w:val="single"/>
          <w:shd w:val="clear" w:color="auto" w:fill="FFFF99"/>
          <w:rtl/>
        </w:rPr>
        <w:t xml:space="preserve">ל </w:t>
      </w:r>
      <w:r w:rsidRPr="001B6974">
        <w:rPr>
          <w:rStyle w:val="default"/>
          <w:rFonts w:cs="FrankRuehl" w:hint="cs"/>
          <w:vanish/>
          <w:sz w:val="22"/>
          <w:szCs w:val="22"/>
          <w:u w:val="single"/>
          <w:shd w:val="clear" w:color="auto" w:fill="FFFF99"/>
          <w:rtl/>
        </w:rPr>
        <w:t xml:space="preserve">דין נותרו פחות </w:t>
      </w:r>
      <w:r w:rsidRPr="001B6974">
        <w:rPr>
          <w:rStyle w:val="default"/>
          <w:rFonts w:cs="FrankRuehl"/>
          <w:vanish/>
          <w:sz w:val="22"/>
          <w:szCs w:val="22"/>
          <w:u w:val="single"/>
          <w:shd w:val="clear" w:color="auto" w:fill="FFFF99"/>
          <w:rtl/>
        </w:rPr>
        <w:t xml:space="preserve">מ-110 </w:t>
      </w:r>
      <w:r w:rsidRPr="001B6974">
        <w:rPr>
          <w:rStyle w:val="default"/>
          <w:rFonts w:cs="FrankRuehl" w:hint="cs"/>
          <w:vanish/>
          <w:sz w:val="22"/>
          <w:szCs w:val="22"/>
          <w:u w:val="single"/>
          <w:shd w:val="clear" w:color="auto" w:fill="FFFF99"/>
          <w:rtl/>
        </w:rPr>
        <w:t>ימ</w:t>
      </w:r>
      <w:r w:rsidRPr="001B6974">
        <w:rPr>
          <w:rStyle w:val="default"/>
          <w:rFonts w:cs="FrankRuehl"/>
          <w:vanish/>
          <w:sz w:val="22"/>
          <w:szCs w:val="22"/>
          <w:u w:val="single"/>
          <w:shd w:val="clear" w:color="auto" w:fill="FFFF99"/>
          <w:rtl/>
        </w:rPr>
        <w:t>ים</w:t>
      </w:r>
      <w:r w:rsidRPr="001B6974">
        <w:rPr>
          <w:rStyle w:val="default"/>
          <w:rFonts w:cs="FrankRuehl" w:hint="cs"/>
          <w:vanish/>
          <w:sz w:val="22"/>
          <w:szCs w:val="22"/>
          <w:u w:val="single"/>
          <w:shd w:val="clear" w:color="auto" w:fill="FFFF99"/>
          <w:rtl/>
        </w:rPr>
        <w:t xml:space="preserve"> עד לעריכתן, יהיה היום הקובע </w:t>
      </w:r>
      <w:r w:rsidRPr="001B6974">
        <w:rPr>
          <w:rStyle w:val="default"/>
          <w:rFonts w:cs="FrankRuehl"/>
          <w:vanish/>
          <w:sz w:val="22"/>
          <w:szCs w:val="22"/>
          <w:u w:val="single"/>
          <w:shd w:val="clear" w:color="auto" w:fill="FFFF99"/>
          <w:rtl/>
        </w:rPr>
        <w:t>– 10 ימים מ</w:t>
      </w:r>
      <w:r w:rsidRPr="001B6974">
        <w:rPr>
          <w:rStyle w:val="default"/>
          <w:rFonts w:cs="FrankRuehl" w:hint="cs"/>
          <w:vanish/>
          <w:sz w:val="22"/>
          <w:szCs w:val="22"/>
          <w:u w:val="single"/>
          <w:shd w:val="clear" w:color="auto" w:fill="FFFF99"/>
          <w:rtl/>
        </w:rPr>
        <w:t>יום קביעת המועד האמור</w:t>
      </w:r>
      <w:r w:rsidR="003F4D37" w:rsidRPr="001B6974">
        <w:rPr>
          <w:rStyle w:val="default"/>
          <w:rFonts w:cs="FrankRuehl" w:hint="cs"/>
          <w:vanish/>
          <w:sz w:val="22"/>
          <w:szCs w:val="22"/>
          <w:u w:val="single"/>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50" w:history="1">
        <w:r w:rsidRPr="001B6974">
          <w:rPr>
            <w:rStyle w:val="Hyperlink"/>
            <w:rFonts w:cs="FrankRuehl" w:hint="cs"/>
            <w:vanish/>
            <w:szCs w:val="20"/>
            <w:shd w:val="clear" w:color="auto" w:fill="FFFF99"/>
            <w:rtl/>
          </w:rPr>
          <w:t>ס"ח תשס</w:t>
        </w:r>
        <w:r w:rsidRPr="001B6974">
          <w:rPr>
            <w:rStyle w:val="Hyperlink"/>
            <w:rFonts w:cs="FrankRuehl" w:hint="cs"/>
            <w:vanish/>
            <w:szCs w:val="20"/>
            <w:shd w:val="clear" w:color="auto" w:fill="FFFF99"/>
            <w:rtl/>
          </w:rPr>
          <w:t>"</w:t>
        </w:r>
        <w:r w:rsidRPr="001B6974">
          <w:rPr>
            <w:rStyle w:val="Hyperlink"/>
            <w:rFonts w:cs="FrankRuehl" w:hint="cs"/>
            <w:vanish/>
            <w:szCs w:val="20"/>
            <w:shd w:val="clear" w:color="auto" w:fill="FFFF99"/>
            <w:rtl/>
          </w:rPr>
          <w:t>ו מס' 2040</w:t>
        </w:r>
      </w:hyperlink>
      <w:r w:rsidRPr="001B6974">
        <w:rPr>
          <w:rStyle w:val="default"/>
          <w:rFonts w:cs="FrankRuehl" w:hint="cs"/>
          <w:vanish/>
          <w:sz w:val="20"/>
          <w:szCs w:val="20"/>
          <w:shd w:val="clear" w:color="auto" w:fill="FFFF99"/>
          <w:rtl/>
        </w:rPr>
        <w:t xml:space="preserve"> מיום 15.12.2005 עמ' 95 (</w:t>
      </w:r>
      <w:hyperlink r:id="rId451"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 xml:space="preserve">דינה </w:t>
      </w:r>
      <w:r w:rsidRPr="001B6974">
        <w:rPr>
          <w:rStyle w:val="default"/>
          <w:rFonts w:cs="FrankRuehl"/>
          <w:vanish/>
          <w:sz w:val="22"/>
          <w:szCs w:val="22"/>
          <w:shd w:val="clear" w:color="auto" w:fill="FFFF99"/>
          <w:rtl/>
        </w:rPr>
        <w:t>– פרט למ</w:t>
      </w:r>
      <w:r w:rsidRPr="001B6974">
        <w:rPr>
          <w:rStyle w:val="default"/>
          <w:rFonts w:cs="FrankRuehl" w:hint="cs"/>
          <w:vanish/>
          <w:sz w:val="22"/>
          <w:szCs w:val="22"/>
          <w:shd w:val="clear" w:color="auto" w:fill="FFFF99"/>
          <w:rtl/>
        </w:rPr>
        <w:t xml:space="preserve">ורה </w:t>
      </w:r>
      <w:r w:rsidRPr="001B6974">
        <w:rPr>
          <w:rStyle w:val="default"/>
          <w:rFonts w:cs="FrankRuehl"/>
          <w:vanish/>
          <w:sz w:val="22"/>
          <w:szCs w:val="22"/>
          <w:shd w:val="clear" w:color="auto" w:fill="FFFF99"/>
          <w:rtl/>
        </w:rPr>
        <w:t xml:space="preserve">– </w:t>
      </w:r>
      <w:r w:rsidRPr="001B6974">
        <w:rPr>
          <w:rStyle w:val="default"/>
          <w:rFonts w:cs="FrankRuehl"/>
          <w:strike/>
          <w:vanish/>
          <w:sz w:val="22"/>
          <w:szCs w:val="22"/>
          <w:shd w:val="clear" w:color="auto" w:fill="FFFF99"/>
          <w:rtl/>
        </w:rPr>
        <w:t xml:space="preserve">וחייל </w:t>
      </w:r>
      <w:r w:rsidRPr="001B6974">
        <w:rPr>
          <w:rStyle w:val="default"/>
          <w:rFonts w:cs="FrankRuehl" w:hint="cs"/>
          <w:strike/>
          <w:vanish/>
          <w:sz w:val="22"/>
          <w:szCs w:val="22"/>
          <w:shd w:val="clear" w:color="auto" w:fill="FFFF99"/>
          <w:rtl/>
        </w:rPr>
        <w:t>בשירות קבע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חייל בשירות סדיר לפי חוק שירות ביטחון וכן חייל בשירות קבע</w:t>
      </w:r>
      <w:r w:rsidRPr="001B6974">
        <w:rPr>
          <w:rStyle w:val="default"/>
          <w:rFonts w:cs="FrankRuehl" w:hint="cs"/>
          <w:vanish/>
          <w:sz w:val="22"/>
          <w:szCs w:val="22"/>
          <w:shd w:val="clear" w:color="auto" w:fill="FFFF99"/>
          <w:rtl/>
        </w:rPr>
        <w:t xml:space="preserve"> של צבא-הגנה לישראל שסעיף קטן (א1) אי</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חל עליהם, ששמו נכלל באחת מרשימות המועמדים, יופסק</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ו מיום הגשת רשימת המוע</w:t>
      </w:r>
      <w:r w:rsidRPr="001B6974">
        <w:rPr>
          <w:rStyle w:val="default"/>
          <w:rFonts w:cs="FrankRuehl"/>
          <w:vanish/>
          <w:sz w:val="22"/>
          <w:szCs w:val="22"/>
          <w:shd w:val="clear" w:color="auto" w:fill="FFFF99"/>
          <w:rtl/>
        </w:rPr>
        <w:t>מדים ועד</w:t>
      </w:r>
      <w:r w:rsidRPr="001B6974">
        <w:rPr>
          <w:rStyle w:val="default"/>
          <w:rFonts w:cs="FrankRuehl" w:hint="cs"/>
          <w:vanish/>
          <w:sz w:val="22"/>
          <w:szCs w:val="22"/>
          <w:shd w:val="clear" w:color="auto" w:fill="FFFF99"/>
          <w:rtl/>
        </w:rPr>
        <w:t xml:space="preserve"> יום הבחירות, ואם נהיה לח</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ר ה</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 xml:space="preserve">נסת </w:t>
      </w:r>
      <w:r w:rsidRPr="001B6974">
        <w:rPr>
          <w:rStyle w:val="default"/>
          <w:rFonts w:cs="FrankRuehl"/>
          <w:vanish/>
          <w:sz w:val="22"/>
          <w:szCs w:val="22"/>
          <w:shd w:val="clear" w:color="auto" w:fill="FFFF99"/>
          <w:rtl/>
        </w:rPr>
        <w:t>– כל זמן</w:t>
      </w:r>
      <w:r w:rsidRPr="001B6974">
        <w:rPr>
          <w:rStyle w:val="default"/>
          <w:rFonts w:cs="FrankRuehl" w:hint="cs"/>
          <w:vanish/>
          <w:sz w:val="22"/>
          <w:szCs w:val="22"/>
          <w:shd w:val="clear" w:color="auto" w:fill="FFFF99"/>
          <w:rtl/>
        </w:rPr>
        <w:t xml:space="preserve"> היותו חבר הכנסת.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(ג)</w:t>
      </w:r>
      <w:r w:rsidRPr="001B6974">
        <w:rPr>
          <w:rStyle w:val="default"/>
          <w:rFonts w:cs="FrankRuehl"/>
          <w:strike/>
          <w:vanish/>
          <w:sz w:val="22"/>
          <w:szCs w:val="22"/>
          <w:shd w:val="clear" w:color="auto" w:fill="FFFF99"/>
          <w:rtl/>
        </w:rPr>
        <w:tab/>
        <w:t>חייל בש</w:t>
      </w:r>
      <w:r w:rsidRPr="001B6974">
        <w:rPr>
          <w:rStyle w:val="default"/>
          <w:rFonts w:cs="FrankRuehl" w:hint="cs"/>
          <w:strike/>
          <w:vanish/>
          <w:sz w:val="22"/>
          <w:szCs w:val="22"/>
          <w:shd w:val="clear" w:color="auto" w:fill="FFFF99"/>
          <w:rtl/>
        </w:rPr>
        <w:t xml:space="preserve">ירות סדיר לפי חוק שירות בטחון </w:t>
      </w:r>
      <w:r w:rsidRPr="001B6974">
        <w:rPr>
          <w:rStyle w:val="default"/>
          <w:rFonts w:cs="FrankRuehl"/>
          <w:strike/>
          <w:vanish/>
          <w:sz w:val="22"/>
          <w:szCs w:val="22"/>
          <w:shd w:val="clear" w:color="auto" w:fill="FFFF99"/>
          <w:rtl/>
        </w:rPr>
        <w:t>ששמו</w:t>
      </w:r>
      <w:r w:rsidRPr="001B6974">
        <w:rPr>
          <w:rStyle w:val="default"/>
          <w:rFonts w:cs="FrankRuehl" w:hint="cs"/>
          <w:strike/>
          <w:vanish/>
          <w:sz w:val="22"/>
          <w:szCs w:val="22"/>
          <w:shd w:val="clear" w:color="auto" w:fill="FFFF99"/>
          <w:rtl/>
        </w:rPr>
        <w:t xml:space="preserve"> נכלל באחת מרשימות המועמדים, יופסק שירותו מיום הגשת רשימות המוע</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ד</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ם ועד יום הבחירות.</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מיום 1.8.2008</w:t>
      </w:r>
    </w:p>
    <w:p w:rsidR="006639E5" w:rsidRPr="001B6974" w:rsidRDefault="006639E5">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57</w:t>
      </w:r>
    </w:p>
    <w:p w:rsidR="006639E5" w:rsidRPr="001B6974" w:rsidRDefault="006639E5">
      <w:pPr>
        <w:pStyle w:val="P00"/>
        <w:spacing w:before="0"/>
        <w:ind w:left="0" w:right="1134"/>
        <w:rPr>
          <w:rStyle w:val="default"/>
          <w:rFonts w:cs="FrankRuehl" w:hint="cs"/>
          <w:vanish/>
          <w:szCs w:val="20"/>
          <w:shd w:val="clear" w:color="auto" w:fill="FFFF99"/>
          <w:rtl/>
        </w:rPr>
      </w:pPr>
      <w:hyperlink r:id="rId452" w:history="1">
        <w:r w:rsidRPr="001B6974">
          <w:rPr>
            <w:rStyle w:val="Hyperlink"/>
            <w:rFonts w:cs="FrankRuehl" w:hint="cs"/>
            <w:vanish/>
            <w:szCs w:val="20"/>
            <w:shd w:val="clear" w:color="auto" w:fill="FFFF99"/>
            <w:rtl/>
          </w:rPr>
          <w:t>ס"ח תשס"ח מס' 2152</w:t>
        </w:r>
      </w:hyperlink>
      <w:r w:rsidRPr="001B6974">
        <w:rPr>
          <w:rStyle w:val="default"/>
          <w:rFonts w:cs="FrankRuehl" w:hint="cs"/>
          <w:vanish/>
          <w:szCs w:val="20"/>
          <w:shd w:val="clear" w:color="auto" w:fill="FFFF99"/>
          <w:rtl/>
        </w:rPr>
        <w:t xml:space="preserve"> מיום 16.4.2008 עמ' 515 (</w:t>
      </w:r>
      <w:hyperlink r:id="rId453" w:history="1">
        <w:r w:rsidRPr="001B6974">
          <w:rPr>
            <w:rStyle w:val="Hyperlink"/>
            <w:rFonts w:cs="FrankRuehl" w:hint="cs"/>
            <w:vanish/>
            <w:szCs w:val="20"/>
            <w:shd w:val="clear" w:color="auto" w:fill="FFFF99"/>
            <w:rtl/>
          </w:rPr>
          <w:t>ה"ח 295</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מועמד ש</w:t>
      </w:r>
      <w:r w:rsidRPr="001B6974">
        <w:rPr>
          <w:rStyle w:val="default"/>
          <w:rFonts w:cs="FrankRuehl" w:hint="cs"/>
          <w:vanish/>
          <w:sz w:val="22"/>
          <w:szCs w:val="22"/>
          <w:shd w:val="clear" w:color="auto" w:fill="FFFF99"/>
          <w:rtl/>
        </w:rPr>
        <w:t xml:space="preserve">שמו נכלל באחת מרשימות מועמדים שאושרה, לא ישרת שירות מילואים לפי </w:t>
      </w:r>
      <w:r w:rsidRPr="001B6974">
        <w:rPr>
          <w:rStyle w:val="default"/>
          <w:rFonts w:cs="FrankRuehl" w:hint="cs"/>
          <w:strike/>
          <w:vanish/>
          <w:sz w:val="22"/>
          <w:szCs w:val="22"/>
          <w:shd w:val="clear" w:color="auto" w:fill="FFFF99"/>
          <w:rtl/>
        </w:rPr>
        <w:t>חוק שירות בטחון</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חוק שירות המילואים</w:t>
      </w:r>
      <w:r w:rsidRPr="001B6974">
        <w:rPr>
          <w:rStyle w:val="default"/>
          <w:rFonts w:cs="FrankRuehl" w:hint="cs"/>
          <w:vanish/>
          <w:sz w:val="22"/>
          <w:szCs w:val="22"/>
          <w:shd w:val="clear" w:color="auto" w:fill="FFFF99"/>
          <w:rtl/>
        </w:rPr>
        <w:t xml:space="preserve"> מיום אישור</w:t>
      </w:r>
      <w:r w:rsidRPr="001B6974">
        <w:rPr>
          <w:rStyle w:val="default"/>
          <w:rFonts w:cs="FrankRuehl"/>
          <w:vanish/>
          <w:sz w:val="22"/>
          <w:szCs w:val="22"/>
          <w:shd w:val="clear" w:color="auto" w:fill="FFFF99"/>
          <w:rtl/>
        </w:rPr>
        <w:t xml:space="preserve"> הרש</w:t>
      </w:r>
      <w:r w:rsidRPr="001B6974">
        <w:rPr>
          <w:rStyle w:val="default"/>
          <w:rFonts w:cs="FrankRuehl" w:hint="cs"/>
          <w:vanish/>
          <w:sz w:val="22"/>
          <w:szCs w:val="22"/>
          <w:shd w:val="clear" w:color="auto" w:fill="FFFF99"/>
          <w:rtl/>
        </w:rPr>
        <w:t>ימה ועד יום הבחירות.</w:t>
      </w:r>
    </w:p>
    <w:p w:rsidR="006639E5" w:rsidRPr="001B6974" w:rsidRDefault="006639E5" w:rsidP="003F4D37">
      <w:pPr>
        <w:pStyle w:val="P00"/>
        <w:spacing w:before="0"/>
        <w:ind w:left="0" w:right="1134"/>
        <w:rPr>
          <w:rStyle w:val="default"/>
          <w:rFonts w:cs="FrankRuehl" w:hint="cs"/>
          <w:vanish/>
          <w:sz w:val="20"/>
          <w:szCs w:val="20"/>
          <w:shd w:val="clear" w:color="auto" w:fill="FFFF99"/>
          <w:rtl/>
        </w:rPr>
      </w:pPr>
    </w:p>
    <w:p w:rsidR="006639E5" w:rsidRPr="001B6974" w:rsidRDefault="006639E5" w:rsidP="003F4D37">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תחילת הגשת רשימות מועמדים לכנסת ה-18</w:t>
      </w:r>
    </w:p>
    <w:p w:rsidR="006639E5" w:rsidRPr="001B6974" w:rsidRDefault="006639E5" w:rsidP="003F4D37">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56</w:t>
      </w:r>
    </w:p>
    <w:p w:rsidR="006639E5" w:rsidRPr="001B6974" w:rsidRDefault="006639E5" w:rsidP="003F4D37">
      <w:pPr>
        <w:pStyle w:val="P00"/>
        <w:spacing w:before="0"/>
        <w:ind w:left="0" w:right="1134"/>
        <w:rPr>
          <w:rStyle w:val="default"/>
          <w:rFonts w:cs="FrankRuehl" w:hint="cs"/>
          <w:vanish/>
          <w:sz w:val="20"/>
          <w:szCs w:val="20"/>
          <w:shd w:val="clear" w:color="auto" w:fill="FFFF99"/>
          <w:rtl/>
        </w:rPr>
      </w:pPr>
      <w:hyperlink r:id="rId454" w:history="1">
        <w:r w:rsidRPr="001B6974">
          <w:rPr>
            <w:rStyle w:val="Hyperlink"/>
            <w:rFonts w:cs="FrankRuehl" w:hint="cs"/>
            <w:vanish/>
            <w:szCs w:val="20"/>
            <w:shd w:val="clear" w:color="auto" w:fill="FFFF99"/>
            <w:rtl/>
          </w:rPr>
          <w:t>ס"ח תשס"ז מס' 2087</w:t>
        </w:r>
      </w:hyperlink>
      <w:r w:rsidRPr="001B6974">
        <w:rPr>
          <w:rStyle w:val="default"/>
          <w:rFonts w:cs="FrankRuehl" w:hint="cs"/>
          <w:vanish/>
          <w:sz w:val="20"/>
          <w:szCs w:val="20"/>
          <w:shd w:val="clear" w:color="auto" w:fill="FFFF99"/>
          <w:rtl/>
        </w:rPr>
        <w:t xml:space="preserve"> מיום 22.3.2007 עמ' 142 (</w:t>
      </w:r>
      <w:hyperlink r:id="rId455" w:history="1">
        <w:r w:rsidRPr="001B6974">
          <w:rPr>
            <w:rStyle w:val="Hyperlink"/>
            <w:rFonts w:cs="FrankRuehl" w:hint="cs"/>
            <w:vanish/>
            <w:szCs w:val="20"/>
            <w:shd w:val="clear" w:color="auto" w:fill="FFFF99"/>
            <w:rtl/>
          </w:rPr>
          <w:t>ה"ח 124</w:t>
        </w:r>
      </w:hyperlink>
      <w:r w:rsidRPr="001B6974">
        <w:rPr>
          <w:rStyle w:val="default"/>
          <w:rFonts w:cs="FrankRuehl" w:hint="cs"/>
          <w:vanish/>
          <w:sz w:val="20"/>
          <w:szCs w:val="20"/>
          <w:shd w:val="clear" w:color="auto" w:fill="FFFF99"/>
          <w:rtl/>
        </w:rPr>
        <w:t>)</w:t>
      </w:r>
    </w:p>
    <w:p w:rsidR="003F4D37" w:rsidRPr="001B6974" w:rsidRDefault="003F4D37" w:rsidP="003F4D37">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אלה לא יהיו מועמדים לכנסת:</w:t>
      </w:r>
    </w:p>
    <w:p w:rsidR="003F4D37" w:rsidRPr="001B6974" w:rsidRDefault="003F4D37" w:rsidP="003F4D37">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שדרגתו היא אחת מארבע הדרגות</w:t>
      </w:r>
      <w:r w:rsidRPr="001B6974">
        <w:rPr>
          <w:rStyle w:val="default"/>
          <w:rFonts w:cs="FrankRuehl"/>
          <w:vanish/>
          <w:sz w:val="22"/>
          <w:szCs w:val="22"/>
          <w:shd w:val="clear" w:color="auto" w:fill="FFFF99"/>
          <w:rtl/>
        </w:rPr>
        <w:t xml:space="preserve"> העליונו</w:t>
      </w:r>
      <w:r w:rsidRPr="001B6974">
        <w:rPr>
          <w:rStyle w:val="default"/>
          <w:rFonts w:cs="FrankRuehl" w:hint="cs"/>
          <w:vanish/>
          <w:sz w:val="22"/>
          <w:szCs w:val="22"/>
          <w:shd w:val="clear" w:color="auto" w:fill="FFFF99"/>
          <w:rtl/>
        </w:rPr>
        <w:t>ת בכל סולם דירוג;</w:t>
      </w:r>
    </w:p>
    <w:p w:rsidR="003F4D37" w:rsidRPr="001B6974" w:rsidRDefault="003F4D37" w:rsidP="003F4D37">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עובד המ</w:t>
      </w:r>
      <w:r w:rsidRPr="001B6974">
        <w:rPr>
          <w:rStyle w:val="default"/>
          <w:rFonts w:cs="FrankRuehl" w:hint="cs"/>
          <w:vanish/>
          <w:sz w:val="22"/>
          <w:szCs w:val="22"/>
          <w:shd w:val="clear" w:color="auto" w:fill="FFFF99"/>
          <w:rtl/>
        </w:rPr>
        <w:t>דינה בדרגה נמוכה מ</w:t>
      </w:r>
      <w:r w:rsidRPr="001B6974">
        <w:rPr>
          <w:rStyle w:val="default"/>
          <w:rFonts w:cs="FrankRuehl"/>
          <w:vanish/>
          <w:sz w:val="22"/>
          <w:szCs w:val="22"/>
          <w:shd w:val="clear" w:color="auto" w:fill="FFFF99"/>
          <w:rtl/>
        </w:rPr>
        <w:t>הדרג</w:t>
      </w:r>
      <w:r w:rsidRPr="001B6974">
        <w:rPr>
          <w:rStyle w:val="default"/>
          <w:rFonts w:cs="FrankRuehl" w:hint="cs"/>
          <w:vanish/>
          <w:sz w:val="22"/>
          <w:szCs w:val="22"/>
          <w:shd w:val="clear" w:color="auto" w:fill="FFFF99"/>
          <w:rtl/>
        </w:rPr>
        <w:t>ה השלישית שמ</w:t>
      </w:r>
      <w:r w:rsidRPr="001B6974">
        <w:rPr>
          <w:rStyle w:val="default"/>
          <w:rFonts w:cs="FrankRuehl"/>
          <w:vanish/>
          <w:sz w:val="22"/>
          <w:szCs w:val="22"/>
          <w:shd w:val="clear" w:color="auto" w:fill="FFFF99"/>
          <w:rtl/>
        </w:rPr>
        <w:t>תחת לדרג</w:t>
      </w:r>
      <w:r w:rsidRPr="001B6974">
        <w:rPr>
          <w:rStyle w:val="default"/>
          <w:rFonts w:cs="FrankRuehl" w:hint="cs"/>
          <w:vanish/>
          <w:sz w:val="22"/>
          <w:szCs w:val="22"/>
          <w:shd w:val="clear" w:color="auto" w:fill="FFFF99"/>
          <w:rtl/>
        </w:rPr>
        <w:t>ה העליונה בכל דירוג, אם לתפקידו נקבע מתח דרג</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הכולל את הדרגה השלישית האמורה;</w:t>
      </w:r>
    </w:p>
    <w:p w:rsidR="003F4D37" w:rsidRPr="001B6974" w:rsidRDefault="003F4D37" w:rsidP="003F4D37">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vanish/>
          <w:sz w:val="22"/>
          <w:szCs w:val="22"/>
          <w:shd w:val="clear" w:color="auto" w:fill="FFFF99"/>
          <w:rtl/>
        </w:rPr>
        <w:tab/>
        <w:t>קציני צ</w:t>
      </w:r>
      <w:r w:rsidRPr="001B6974">
        <w:rPr>
          <w:rStyle w:val="default"/>
          <w:rFonts w:cs="FrankRuehl" w:hint="cs"/>
          <w:vanish/>
          <w:sz w:val="22"/>
          <w:szCs w:val="22"/>
          <w:shd w:val="clear" w:color="auto" w:fill="FFFF99"/>
          <w:rtl/>
        </w:rPr>
        <w:t>בא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ד</w:t>
      </w:r>
      <w:r w:rsidRPr="001B6974">
        <w:rPr>
          <w:rStyle w:val="default"/>
          <w:rFonts w:cs="FrankRuehl"/>
          <w:vanish/>
          <w:sz w:val="22"/>
          <w:szCs w:val="22"/>
          <w:shd w:val="clear" w:color="auto" w:fill="FFFF99"/>
          <w:rtl/>
        </w:rPr>
        <w:t>רג</w:t>
      </w:r>
      <w:r w:rsidRPr="001B6974">
        <w:rPr>
          <w:rStyle w:val="default"/>
          <w:rFonts w:cs="FrankRuehl" w:hint="cs"/>
          <w:vanish/>
          <w:sz w:val="22"/>
          <w:szCs w:val="22"/>
          <w:shd w:val="clear" w:color="auto" w:fill="FFFF99"/>
          <w:rtl/>
        </w:rPr>
        <w:t>ה שהיא בשירות קבע של צבא-הגנה לישראל;</w:t>
      </w:r>
    </w:p>
    <w:p w:rsidR="003F4D37" w:rsidRPr="001B6974" w:rsidRDefault="003F4D37" w:rsidP="003F4D37">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hint="cs"/>
          <w:vanish/>
          <w:sz w:val="22"/>
          <w:szCs w:val="22"/>
          <w:shd w:val="clear" w:color="auto" w:fill="FFFF99"/>
          <w:rtl/>
        </w:rPr>
        <w:tab/>
        <w:t>שוטר במשטרת ישראל וסוהר בשירות בתי הסוהר;</w:t>
      </w:r>
    </w:p>
    <w:p w:rsidR="006639E5" w:rsidRPr="001B6974" w:rsidRDefault="006639E5" w:rsidP="003F4D37">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זולת אם חדלו להיות עובדי המדינה, קציני צבא, שוטרים או סוהרים</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כאמור, לפני היום הקובע; בסעיף קטן זה, "היום הקובע" </w:t>
      </w:r>
      <w:r w:rsidRPr="001B6974">
        <w:rPr>
          <w:rStyle w:val="default"/>
          <w:rFonts w:cs="FrankRuehl"/>
          <w:vanish/>
          <w:sz w:val="22"/>
          <w:szCs w:val="22"/>
          <w:shd w:val="clear" w:color="auto" w:fill="FFFF99"/>
          <w:rtl/>
        </w:rPr>
        <w:t>–</w:t>
      </w:r>
    </w:p>
    <w:p w:rsidR="006639E5" w:rsidRPr="001B6974" w:rsidRDefault="006639E5">
      <w:pPr>
        <w:pStyle w:val="P33"/>
        <w:spacing w:before="0"/>
        <w:ind w:left="1474"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לענין ר</w:t>
      </w:r>
      <w:r w:rsidRPr="001B6974">
        <w:rPr>
          <w:rStyle w:val="default"/>
          <w:rFonts w:cs="FrankRuehl" w:hint="cs"/>
          <w:vanish/>
          <w:sz w:val="22"/>
          <w:szCs w:val="22"/>
          <w:shd w:val="clear" w:color="auto" w:fill="FFFF99"/>
          <w:rtl/>
        </w:rPr>
        <w:t>אש שירות הביטחון הכללי, ראש המוסד ל</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יעין ולתפקידים מיוחדים, קצין צב</w:t>
      </w:r>
      <w:r w:rsidRPr="001B6974">
        <w:rPr>
          <w:rStyle w:val="default"/>
          <w:rFonts w:cs="FrankRuehl"/>
          <w:vanish/>
          <w:sz w:val="22"/>
          <w:szCs w:val="22"/>
          <w:shd w:val="clear" w:color="auto" w:fill="FFFF99"/>
          <w:rtl/>
        </w:rPr>
        <w:t xml:space="preserve">א </w:t>
      </w:r>
      <w:r w:rsidRPr="001B6974">
        <w:rPr>
          <w:rStyle w:val="default"/>
          <w:rFonts w:cs="FrankRuehl" w:hint="cs"/>
          <w:vanish/>
          <w:sz w:val="22"/>
          <w:szCs w:val="22"/>
          <w:shd w:val="clear" w:color="auto" w:fill="FFFF99"/>
          <w:rtl/>
        </w:rPr>
        <w:t>בדרגת אלוף ומעל</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קצ</w:t>
      </w:r>
      <w:r w:rsidRPr="001B6974">
        <w:rPr>
          <w:rStyle w:val="default"/>
          <w:rFonts w:cs="FrankRuehl"/>
          <w:vanish/>
          <w:sz w:val="22"/>
          <w:szCs w:val="22"/>
          <w:shd w:val="clear" w:color="auto" w:fill="FFFF99"/>
          <w:rtl/>
        </w:rPr>
        <w:t>ין</w:t>
      </w:r>
      <w:r w:rsidRPr="001B6974">
        <w:rPr>
          <w:rStyle w:val="default"/>
          <w:rFonts w:cs="FrankRuehl" w:hint="cs"/>
          <w:vanish/>
          <w:sz w:val="22"/>
          <w:szCs w:val="22"/>
          <w:shd w:val="clear" w:color="auto" w:fill="FFFF99"/>
          <w:rtl/>
        </w:rPr>
        <w:t xml:space="preserve"> משטרה בדרגת ניצב ומעלה, ונציב בתי הסוהר </w:t>
      </w:r>
      <w:r w:rsidRPr="001B6974">
        <w:rPr>
          <w:rStyle w:val="default"/>
          <w:rFonts w:cs="FrankRuehl"/>
          <w:vanish/>
          <w:sz w:val="22"/>
          <w:szCs w:val="22"/>
          <w:shd w:val="clear" w:color="auto" w:fill="FFFF99"/>
          <w:rtl/>
        </w:rPr>
        <w:t xml:space="preserve">– </w:t>
      </w:r>
      <w:r w:rsidRPr="001B6974">
        <w:rPr>
          <w:rStyle w:val="default"/>
          <w:rFonts w:cs="FrankRuehl"/>
          <w:strike/>
          <w:vanish/>
          <w:sz w:val="22"/>
          <w:szCs w:val="22"/>
          <w:shd w:val="clear" w:color="auto" w:fill="FFFF99"/>
          <w:rtl/>
        </w:rPr>
        <w:t>שישה ח</w:t>
      </w:r>
      <w:r w:rsidRPr="001B6974">
        <w:rPr>
          <w:rStyle w:val="default"/>
          <w:rFonts w:cs="FrankRuehl" w:hint="cs"/>
          <w:strike/>
          <w:vanish/>
          <w:sz w:val="22"/>
          <w:szCs w:val="22"/>
          <w:shd w:val="clear" w:color="auto" w:fill="FFFF99"/>
          <w:rtl/>
        </w:rPr>
        <w:t>ודשים לפני יום הבחירות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שלוש שנים לפני יום הבחירות שלאחר יום השחרור משירות;</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לענין בחירות שיתקיימו לאחר הבחירות האמורות יהיו המנויים בפסקה זו רשאים להיות מועמדים לכנסת אף אם טרם חלפו שלוש שנים כאמור</w:t>
      </w:r>
      <w:r w:rsidRPr="001B6974">
        <w:rPr>
          <w:rStyle w:val="default"/>
          <w:rFonts w:cs="FrankRuehl" w:hint="cs"/>
          <w:vanish/>
          <w:sz w:val="22"/>
          <w:szCs w:val="22"/>
          <w:shd w:val="clear" w:color="auto" w:fill="FFFF99"/>
          <w:rtl/>
        </w:rPr>
        <w:t>;</w:t>
      </w:r>
    </w:p>
    <w:p w:rsidR="006639E5" w:rsidRDefault="006639E5">
      <w:pPr>
        <w:pStyle w:val="P33"/>
        <w:spacing w:before="0"/>
        <w:ind w:left="1474" w:right="1134"/>
        <w:rPr>
          <w:rStyle w:val="default"/>
          <w:rFonts w:cs="FrankRuehl"/>
          <w:sz w:val="2"/>
          <w:szCs w:val="2"/>
          <w:u w:val="single"/>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לענין ע</w:t>
      </w:r>
      <w:r w:rsidRPr="001B6974">
        <w:rPr>
          <w:rStyle w:val="default"/>
          <w:rFonts w:cs="FrankRuehl" w:hint="cs"/>
          <w:vanish/>
          <w:sz w:val="22"/>
          <w:szCs w:val="22"/>
          <w:shd w:val="clear" w:color="auto" w:fill="FFFF99"/>
          <w:rtl/>
        </w:rPr>
        <w:t>ובדי 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דינה, קצי</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א, שוט</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ים או סוהרים שאינם </w:t>
      </w:r>
      <w:r w:rsidRPr="001B6974">
        <w:rPr>
          <w:rStyle w:val="default"/>
          <w:rFonts w:cs="FrankRuehl"/>
          <w:vanish/>
          <w:sz w:val="22"/>
          <w:szCs w:val="22"/>
          <w:shd w:val="clear" w:color="auto" w:fill="FFFF99"/>
          <w:rtl/>
        </w:rPr>
        <w:t>מנוי</w:t>
      </w:r>
      <w:r w:rsidRPr="001B6974">
        <w:rPr>
          <w:rStyle w:val="default"/>
          <w:rFonts w:cs="FrankRuehl" w:hint="cs"/>
          <w:vanish/>
          <w:sz w:val="22"/>
          <w:szCs w:val="22"/>
          <w:shd w:val="clear" w:color="auto" w:fill="FFFF99"/>
          <w:rtl/>
        </w:rPr>
        <w:t xml:space="preserve">ים בפסקה (1) </w:t>
      </w:r>
      <w:r w:rsidRPr="001B6974">
        <w:rPr>
          <w:rStyle w:val="default"/>
          <w:rFonts w:cs="FrankRuehl"/>
          <w:vanish/>
          <w:sz w:val="22"/>
          <w:szCs w:val="22"/>
          <w:shd w:val="clear" w:color="auto" w:fill="FFFF99"/>
          <w:rtl/>
        </w:rPr>
        <w:t>– 100 ימים ל</w:t>
      </w:r>
      <w:r w:rsidRPr="001B6974">
        <w:rPr>
          <w:rStyle w:val="default"/>
          <w:rFonts w:cs="FrankRuehl" w:hint="cs"/>
          <w:vanish/>
          <w:sz w:val="22"/>
          <w:szCs w:val="22"/>
          <w:shd w:val="clear" w:color="auto" w:fill="FFFF99"/>
          <w:rtl/>
        </w:rPr>
        <w:t xml:space="preserve">פני יום הבחירות; לענין בחירות מוקדמות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ום שבו נקבע המועד לעריכתן לפי כ</w:t>
      </w:r>
      <w:r w:rsidRPr="001B6974">
        <w:rPr>
          <w:rStyle w:val="default"/>
          <w:rFonts w:cs="FrankRuehl"/>
          <w:vanish/>
          <w:sz w:val="22"/>
          <w:szCs w:val="22"/>
          <w:shd w:val="clear" w:color="auto" w:fill="FFFF99"/>
          <w:rtl/>
        </w:rPr>
        <w:t xml:space="preserve">ל </w:t>
      </w:r>
      <w:r w:rsidRPr="001B6974">
        <w:rPr>
          <w:rStyle w:val="default"/>
          <w:rFonts w:cs="FrankRuehl" w:hint="cs"/>
          <w:vanish/>
          <w:sz w:val="22"/>
          <w:szCs w:val="22"/>
          <w:shd w:val="clear" w:color="auto" w:fill="FFFF99"/>
          <w:rtl/>
        </w:rPr>
        <w:t xml:space="preserve">דין נותרו פחות </w:t>
      </w:r>
      <w:r w:rsidRPr="001B6974">
        <w:rPr>
          <w:rStyle w:val="default"/>
          <w:rFonts w:cs="FrankRuehl"/>
          <w:vanish/>
          <w:sz w:val="22"/>
          <w:szCs w:val="22"/>
          <w:shd w:val="clear" w:color="auto" w:fill="FFFF99"/>
          <w:rtl/>
        </w:rPr>
        <w:t xml:space="preserve">מ-110 </w:t>
      </w:r>
      <w:r w:rsidRPr="001B6974">
        <w:rPr>
          <w:rStyle w:val="default"/>
          <w:rFonts w:cs="FrankRuehl" w:hint="cs"/>
          <w:vanish/>
          <w:sz w:val="22"/>
          <w:szCs w:val="22"/>
          <w:shd w:val="clear" w:color="auto" w:fill="FFFF99"/>
          <w:rtl/>
        </w:rPr>
        <w:t>ימ</w:t>
      </w:r>
      <w:r w:rsidRPr="001B6974">
        <w:rPr>
          <w:rStyle w:val="default"/>
          <w:rFonts w:cs="FrankRuehl"/>
          <w:vanish/>
          <w:sz w:val="22"/>
          <w:szCs w:val="22"/>
          <w:shd w:val="clear" w:color="auto" w:fill="FFFF99"/>
          <w:rtl/>
        </w:rPr>
        <w:t>ים</w:t>
      </w:r>
      <w:r w:rsidRPr="001B6974">
        <w:rPr>
          <w:rStyle w:val="default"/>
          <w:rFonts w:cs="FrankRuehl" w:hint="cs"/>
          <w:vanish/>
          <w:sz w:val="22"/>
          <w:szCs w:val="22"/>
          <w:shd w:val="clear" w:color="auto" w:fill="FFFF99"/>
          <w:rtl/>
        </w:rPr>
        <w:t xml:space="preserve"> עד לעריכתן, יהיה היום הקובע </w:t>
      </w:r>
      <w:r w:rsidRPr="001B6974">
        <w:rPr>
          <w:rStyle w:val="default"/>
          <w:rFonts w:cs="FrankRuehl"/>
          <w:vanish/>
          <w:sz w:val="22"/>
          <w:szCs w:val="22"/>
          <w:shd w:val="clear" w:color="auto" w:fill="FFFF99"/>
          <w:rtl/>
        </w:rPr>
        <w:t>– 10 ימים מ</w:t>
      </w:r>
      <w:r w:rsidRPr="001B6974">
        <w:rPr>
          <w:rStyle w:val="default"/>
          <w:rFonts w:cs="FrankRuehl" w:hint="cs"/>
          <w:vanish/>
          <w:sz w:val="22"/>
          <w:szCs w:val="22"/>
          <w:shd w:val="clear" w:color="auto" w:fill="FFFF99"/>
          <w:rtl/>
        </w:rPr>
        <w:t>יום קביעת המועד האמור</w:t>
      </w:r>
      <w:r w:rsidR="003F4D37" w:rsidRPr="001B6974">
        <w:rPr>
          <w:rStyle w:val="default"/>
          <w:rFonts w:cs="FrankRuehl" w:hint="cs"/>
          <w:vanish/>
          <w:sz w:val="22"/>
          <w:szCs w:val="22"/>
          <w:shd w:val="clear" w:color="auto" w:fill="FFFF99"/>
          <w:rtl/>
        </w:rPr>
        <w:t>.</w:t>
      </w:r>
      <w:bookmarkEnd w:id="135"/>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r>
        <w:rPr>
          <w:lang w:val="he-IL"/>
        </w:rPr>
        <w:pict>
          <v:rect id="_x0000_s2162" style="position:absolute;left:0;text-align:left;margin-left:464.5pt;margin-top:8.05pt;width:75.05pt;height:16pt;z-index:2517258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 ת</w:t>
                  </w:r>
                  <w:r>
                    <w:rPr>
                      <w:rFonts w:cs="Miriam" w:hint="cs"/>
                      <w:sz w:val="18"/>
                      <w:szCs w:val="18"/>
                      <w:rtl/>
                    </w:rPr>
                    <w:t>שס"א-</w:t>
                  </w:r>
                  <w:r>
                    <w:rPr>
                      <w:rFonts w:cs="Miriam"/>
                      <w:sz w:val="18"/>
                      <w:szCs w:val="18"/>
                      <w:rtl/>
                    </w:rPr>
                    <w:t>2000</w:t>
                  </w:r>
                </w:p>
              </w:txbxContent>
            </v:textbox>
            <w10:anchorlock/>
          </v:rect>
        </w:pict>
      </w:r>
      <w:r>
        <w:rPr>
          <w:rStyle w:val="big-number"/>
          <w:rtl/>
        </w:rPr>
        <w:t>56</w:t>
      </w:r>
      <w:r>
        <w:rPr>
          <w:rStyle w:val="default"/>
          <w:rFonts w:cs="FrankRuehl"/>
          <w:rtl/>
        </w:rPr>
        <w:t>א.</w:t>
      </w:r>
      <w:r>
        <w:rPr>
          <w:rStyle w:val="default"/>
          <w:rFonts w:cs="FrankRuehl"/>
          <w:rtl/>
        </w:rPr>
        <w:tab/>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36" w:name="Rov312"/>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56" w:history="1">
        <w:r w:rsidRPr="001B6974">
          <w:rPr>
            <w:rStyle w:val="Hyperlink"/>
            <w:rFonts w:cs="FrankRuehl" w:hint="cs"/>
            <w:vanish/>
            <w:szCs w:val="20"/>
            <w:shd w:val="clear" w:color="auto" w:fill="FFFF99"/>
            <w:rtl/>
          </w:rPr>
          <w:t>ס"ח תשמ"א מס' 1016</w:t>
        </w:r>
      </w:hyperlink>
      <w:r w:rsidRPr="001B6974">
        <w:rPr>
          <w:rStyle w:val="default"/>
          <w:rFonts w:cs="FrankRuehl" w:hint="cs"/>
          <w:vanish/>
          <w:sz w:val="20"/>
          <w:szCs w:val="20"/>
          <w:shd w:val="clear" w:color="auto" w:fill="FFFF99"/>
          <w:rtl/>
        </w:rPr>
        <w:t xml:space="preserve"> מיום 7.4.1981 עמ' 169 (</w:t>
      </w:r>
      <w:hyperlink r:id="rId457" w:history="1">
        <w:r w:rsidRPr="001B6974">
          <w:rPr>
            <w:rStyle w:val="Hyperlink"/>
            <w:rFonts w:cs="FrankRuehl" w:hint="cs"/>
            <w:vanish/>
            <w:szCs w:val="20"/>
            <w:shd w:val="clear" w:color="auto" w:fill="FFFF99"/>
            <w:rtl/>
          </w:rPr>
          <w:t>ה"ח 1525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56א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58" w:history="1">
        <w:r w:rsidRPr="001B6974">
          <w:rPr>
            <w:rStyle w:val="Hyperlink"/>
            <w:rFonts w:cs="FrankRuehl" w:hint="cs"/>
            <w:vanish/>
            <w:szCs w:val="20"/>
            <w:shd w:val="clear" w:color="auto" w:fill="FFFF99"/>
            <w:rtl/>
          </w:rPr>
          <w:t>ס"ח תשס"א מס' 1764</w:t>
        </w:r>
      </w:hyperlink>
      <w:r w:rsidRPr="001B6974">
        <w:rPr>
          <w:rStyle w:val="default"/>
          <w:rFonts w:cs="FrankRuehl" w:hint="cs"/>
          <w:vanish/>
          <w:sz w:val="20"/>
          <w:szCs w:val="20"/>
          <w:shd w:val="clear" w:color="auto" w:fill="FFFF99"/>
          <w:rtl/>
        </w:rPr>
        <w:t xml:space="preserve"> מיום 21.12.2000 עמ' 56 (</w:t>
      </w:r>
      <w:hyperlink r:id="rId459" w:history="1">
        <w:r w:rsidRPr="001B6974">
          <w:rPr>
            <w:rStyle w:val="Hyperlink"/>
            <w:rFonts w:cs="FrankRuehl" w:hint="cs"/>
            <w:vanish/>
            <w:szCs w:val="20"/>
            <w:shd w:val="clear" w:color="auto" w:fill="FFFF99"/>
            <w:rtl/>
          </w:rPr>
          <w:t>ה"ח 2854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56א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העבירות שבגינן נשללת הזכות להיבחר</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56א.</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העבירות האמורות בסיפה של סעיף 6 לחוק יסוד: הכנסת, הן עבירות על פרק ז' לחוק העונשין, התשל"ז-1977, ופקודת מניעת טרור, התש"ח-1948.</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לענין סעיף זה, אין נפקא מינה אם נעברה העבירה ונידון העבריין אחרי תחילת חוק יסוד: הכנסת (תיקון מס' 8), או לפניה.</w:t>
      </w:r>
      <w:bookmarkEnd w:id="136"/>
    </w:p>
    <w:p w:rsidR="006639E5" w:rsidRDefault="006639E5">
      <w:pPr>
        <w:pStyle w:val="P00"/>
        <w:spacing w:before="72"/>
        <w:ind w:left="0" w:right="1134"/>
        <w:rPr>
          <w:rStyle w:val="default"/>
          <w:rFonts w:cs="FrankRuehl"/>
          <w:rtl/>
        </w:rPr>
      </w:pPr>
      <w:bookmarkStart w:id="137" w:name="Seif148"/>
      <w:bookmarkEnd w:id="137"/>
      <w:r>
        <w:rPr>
          <w:lang w:val="he-IL"/>
        </w:rPr>
        <w:pict>
          <v:rect id="_x0000_s2163" style="position:absolute;left:0;text-align:left;margin-left:464.7pt;margin-top:8.05pt;width:74.85pt;height:41.05pt;z-index:2517268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החלטת יו</w:t>
                  </w:r>
                  <w:r>
                    <w:rPr>
                      <w:rFonts w:cs="Miriam" w:hint="cs"/>
                      <w:sz w:val="18"/>
                      <w:szCs w:val="18"/>
                      <w:rtl/>
                    </w:rPr>
                    <w:t>שב ראש הועדה המרכזי</w:t>
                  </w:r>
                  <w:r>
                    <w:rPr>
                      <w:rFonts w:cs="Miriam"/>
                      <w:sz w:val="18"/>
                      <w:szCs w:val="18"/>
                      <w:rtl/>
                    </w:rPr>
                    <w:t xml:space="preserve">ת לענין </w:t>
                  </w:r>
                  <w:r>
                    <w:rPr>
                      <w:rFonts w:cs="Miriam" w:hint="cs"/>
                      <w:sz w:val="18"/>
                      <w:szCs w:val="18"/>
                      <w:rtl/>
                    </w:rPr>
                    <w:t>קלון</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 ת</w:t>
                  </w:r>
                  <w:r>
                    <w:rPr>
                      <w:rFonts w:cs="Miriam" w:hint="cs"/>
                      <w:sz w:val="18"/>
                      <w:szCs w:val="18"/>
                      <w:rtl/>
                    </w:rPr>
                    <w:t>ש</w:t>
                  </w:r>
                  <w:r>
                    <w:rPr>
                      <w:rFonts w:cs="Miriam"/>
                      <w:sz w:val="18"/>
                      <w:szCs w:val="18"/>
                      <w:rtl/>
                    </w:rPr>
                    <w:t>ס"א</w:t>
                  </w:r>
                  <w:r>
                    <w:rPr>
                      <w:rFonts w:cs="Miriam" w:hint="cs"/>
                      <w:sz w:val="18"/>
                      <w:szCs w:val="18"/>
                      <w:rtl/>
                    </w:rPr>
                    <w:t>-</w:t>
                  </w:r>
                  <w:r>
                    <w:rPr>
                      <w:rFonts w:cs="Miriam"/>
                      <w:sz w:val="18"/>
                      <w:szCs w:val="18"/>
                      <w:rtl/>
                    </w:rPr>
                    <w:t>2000</w:t>
                  </w:r>
                </w:p>
              </w:txbxContent>
            </v:textbox>
            <w10:anchorlock/>
          </v:rect>
        </w:pict>
      </w:r>
      <w:r>
        <w:rPr>
          <w:rStyle w:val="big-number"/>
          <w:rtl/>
        </w:rPr>
        <w:t>56</w:t>
      </w:r>
      <w:r>
        <w:rPr>
          <w:rStyle w:val="default"/>
          <w:rFonts w:cs="FrankRuehl"/>
          <w:rtl/>
        </w:rPr>
        <w:t>ב.</w:t>
      </w:r>
      <w:r>
        <w:rPr>
          <w:rStyle w:val="default"/>
          <w:rFonts w:cs="FrankRuehl"/>
          <w:rtl/>
        </w:rPr>
        <w:tab/>
        <w:t>לענין הח</w:t>
      </w:r>
      <w:r>
        <w:rPr>
          <w:rStyle w:val="default"/>
          <w:rFonts w:cs="FrankRuehl" w:hint="cs"/>
          <w:rtl/>
        </w:rPr>
        <w:t xml:space="preserve">לטה בדבר עבירה שיש עמה קלון לפי סעיף 6 לחוק-יסוד: הכנסת (להלן </w:t>
      </w:r>
      <w:r>
        <w:rPr>
          <w:rStyle w:val="default"/>
          <w:rFonts w:cs="FrankRuehl"/>
          <w:rtl/>
        </w:rPr>
        <w:t>– חוק הי</w:t>
      </w:r>
      <w:r>
        <w:rPr>
          <w:rStyle w:val="default"/>
          <w:rFonts w:cs="FrankRuehl" w:hint="cs"/>
          <w:rtl/>
        </w:rPr>
        <w:t xml:space="preserve">סוד),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הוראות אלה:</w:t>
      </w:r>
    </w:p>
    <w:p w:rsidR="009A694A" w:rsidRDefault="009A694A" w:rsidP="009A694A">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(א)</w:t>
      </w:r>
      <w:r>
        <w:rPr>
          <w:rStyle w:val="default"/>
          <w:rFonts w:cs="FrankRuehl"/>
          <w:rtl/>
        </w:rPr>
        <w:tab/>
        <w:t>מועמד י</w:t>
      </w:r>
      <w:r>
        <w:rPr>
          <w:rStyle w:val="default"/>
          <w:rFonts w:cs="FrankRuehl" w:hint="cs"/>
          <w:rtl/>
        </w:rPr>
        <w:t>גיש לועדה המרכזית, יחד עם כתב ההסכמה להיות מועמד כאמור בסעיף 57(ט), הצהרה לענין סעיף 6 לחוק</w:t>
      </w:r>
      <w:r>
        <w:rPr>
          <w:rStyle w:val="default"/>
          <w:rFonts w:cs="FrankRuehl"/>
          <w:rtl/>
        </w:rPr>
        <w:t xml:space="preserve"> היס</w:t>
      </w:r>
      <w:r>
        <w:rPr>
          <w:rStyle w:val="default"/>
          <w:rFonts w:cs="FrankRuehl" w:hint="cs"/>
          <w:rtl/>
        </w:rPr>
        <w:t xml:space="preserve">וד; </w:t>
      </w:r>
    </w:p>
    <w:p w:rsidR="009A694A" w:rsidRDefault="009A694A" w:rsidP="009A694A">
      <w:pPr>
        <w:pStyle w:val="P22"/>
        <w:spacing w:before="72"/>
        <w:ind w:left="1021" w:right="1134"/>
        <w:rPr>
          <w:rStyle w:val="default"/>
          <w:rFonts w:cs="FrankRuehl"/>
          <w:rtl/>
        </w:rPr>
      </w:pPr>
      <w:r>
        <w:rPr>
          <w:rStyle w:val="default"/>
          <w:rFonts w:cs="FrankRuehl"/>
          <w:rtl/>
        </w:rPr>
        <w:t>(ב)</w:t>
      </w:r>
      <w:r>
        <w:rPr>
          <w:rStyle w:val="default"/>
          <w:rFonts w:cs="FrankRuehl"/>
          <w:rtl/>
        </w:rPr>
        <w:tab/>
        <w:t>מועמד א</w:t>
      </w:r>
      <w:r>
        <w:rPr>
          <w:rStyle w:val="default"/>
          <w:rFonts w:cs="FrankRuehl" w:hint="cs"/>
          <w:rtl/>
        </w:rPr>
        <w:t>ו מי שרוצ</w:t>
      </w:r>
      <w:r>
        <w:rPr>
          <w:rStyle w:val="default"/>
          <w:rFonts w:cs="FrankRuehl"/>
          <w:rtl/>
        </w:rPr>
        <w:t xml:space="preserve">ה להיות </w:t>
      </w:r>
      <w:r>
        <w:rPr>
          <w:rStyle w:val="default"/>
          <w:rFonts w:cs="FrankRuehl" w:hint="cs"/>
          <w:rtl/>
        </w:rPr>
        <w:t>מועמד, שהורשע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6 </w:t>
      </w:r>
      <w:r>
        <w:rPr>
          <w:rStyle w:val="default"/>
          <w:rFonts w:cs="FrankRuehl" w:hint="cs"/>
          <w:rtl/>
        </w:rPr>
        <w:t>לחו</w:t>
      </w:r>
      <w:r>
        <w:rPr>
          <w:rStyle w:val="default"/>
          <w:rFonts w:cs="FrankRuehl"/>
          <w:rtl/>
        </w:rPr>
        <w:t>ק</w:t>
      </w:r>
      <w:r>
        <w:rPr>
          <w:rStyle w:val="default"/>
          <w:rFonts w:cs="FrankRuehl" w:hint="cs"/>
          <w:rtl/>
        </w:rPr>
        <w:t xml:space="preserve"> היסוד ומבקש כי יושב ראש הועדה המרכזית יחליט כי א</w:t>
      </w:r>
      <w:r>
        <w:rPr>
          <w:rStyle w:val="default"/>
          <w:rFonts w:cs="FrankRuehl"/>
          <w:rtl/>
        </w:rPr>
        <w:t>ין</w:t>
      </w:r>
      <w:r>
        <w:rPr>
          <w:rStyle w:val="default"/>
          <w:rFonts w:cs="FrankRuehl" w:hint="cs"/>
          <w:rtl/>
        </w:rPr>
        <w:t xml:space="preserve"> ע</w:t>
      </w:r>
      <w:r>
        <w:rPr>
          <w:rStyle w:val="default"/>
          <w:rFonts w:cs="FrankRuehl"/>
          <w:rtl/>
        </w:rPr>
        <w:t xml:space="preserve">ם </w:t>
      </w:r>
      <w:r>
        <w:rPr>
          <w:rStyle w:val="default"/>
          <w:rFonts w:cs="FrankRuehl" w:hint="cs"/>
          <w:rtl/>
        </w:rPr>
        <w:t>העבירה</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ום קלון, יגיש ליושב ראש הועדה המרכזית בקשה, בצירוף כתב האישום, פסק הדין וכל חומר אחר הנוגע לענין, לא יאוחר מיום הגשת ר</w:t>
      </w:r>
      <w:r>
        <w:rPr>
          <w:rStyle w:val="default"/>
          <w:rFonts w:cs="FrankRuehl"/>
          <w:rtl/>
        </w:rPr>
        <w:t>שי</w:t>
      </w:r>
      <w:r>
        <w:rPr>
          <w:rStyle w:val="default"/>
          <w:rFonts w:cs="FrankRuehl" w:hint="cs"/>
          <w:rtl/>
        </w:rPr>
        <w:t>מות</w:t>
      </w:r>
      <w:r>
        <w:rPr>
          <w:rStyle w:val="default"/>
          <w:rFonts w:cs="FrankRuehl"/>
          <w:rtl/>
        </w:rPr>
        <w:t xml:space="preserve"> המו</w:t>
      </w:r>
      <w:r>
        <w:rPr>
          <w:rStyle w:val="default"/>
          <w:rFonts w:cs="FrankRuehl" w:hint="cs"/>
          <w:rtl/>
        </w:rPr>
        <w:t>עמדים;</w:t>
      </w:r>
    </w:p>
    <w:p w:rsidR="009A694A" w:rsidRDefault="009A694A" w:rsidP="009A694A">
      <w:pPr>
        <w:pStyle w:val="P22"/>
        <w:spacing w:before="72"/>
        <w:ind w:left="1021" w:right="1134"/>
        <w:rPr>
          <w:rStyle w:val="default"/>
          <w:rFonts w:cs="FrankRuehl"/>
          <w:rtl/>
        </w:rPr>
      </w:pPr>
      <w:r>
        <w:rPr>
          <w:rStyle w:val="default"/>
          <w:rFonts w:cs="FrankRuehl" w:hint="cs"/>
          <w:rtl/>
        </w:rPr>
        <w:t>(ג)</w:t>
      </w:r>
      <w:r>
        <w:rPr>
          <w:rStyle w:val="default"/>
          <w:rFonts w:cs="FrankRuehl"/>
          <w:rtl/>
        </w:rPr>
        <w:tab/>
        <w:t>החלטת י</w:t>
      </w:r>
      <w:r>
        <w:rPr>
          <w:rStyle w:val="default"/>
          <w:rFonts w:cs="FrankRuehl" w:hint="cs"/>
          <w:rtl/>
        </w:rPr>
        <w:t>ושב ראש</w:t>
      </w:r>
      <w:r>
        <w:rPr>
          <w:rStyle w:val="default"/>
          <w:rFonts w:cs="FrankRuehl"/>
          <w:rtl/>
        </w:rPr>
        <w:t xml:space="preserve"> הועדה ה</w:t>
      </w:r>
      <w:r>
        <w:rPr>
          <w:rStyle w:val="default"/>
          <w:rFonts w:cs="FrankRuehl" w:hint="cs"/>
          <w:rtl/>
        </w:rPr>
        <w:t>מרכזית תהיה סופית</w:t>
      </w:r>
      <w:r>
        <w:rPr>
          <w:rStyle w:val="default"/>
          <w:rFonts w:cs="FrankRuehl"/>
          <w:rtl/>
        </w:rPr>
        <w:t xml:space="preserve"> </w:t>
      </w:r>
      <w:r>
        <w:rPr>
          <w:rStyle w:val="default"/>
          <w:rFonts w:cs="FrankRuehl" w:hint="cs"/>
          <w:rtl/>
        </w:rPr>
        <w:t>ו</w:t>
      </w:r>
      <w:r>
        <w:rPr>
          <w:rStyle w:val="default"/>
          <w:rFonts w:cs="FrankRuehl"/>
          <w:rtl/>
        </w:rPr>
        <w:t>ת</w:t>
      </w:r>
      <w:r>
        <w:rPr>
          <w:rStyle w:val="default"/>
          <w:rFonts w:cs="FrankRuehl" w:hint="cs"/>
          <w:rtl/>
        </w:rPr>
        <w:t>י</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 xml:space="preserve"> לועדה המרכזית לא יאוחר מהיום ה-28 שלפני יום הבח</w:t>
      </w:r>
      <w:r>
        <w:rPr>
          <w:rStyle w:val="default"/>
          <w:rFonts w:cs="FrankRuehl"/>
          <w:rtl/>
        </w:rPr>
        <w:t>י</w:t>
      </w:r>
      <w:r>
        <w:rPr>
          <w:rStyle w:val="default"/>
          <w:rFonts w:cs="FrankRuehl" w:hint="cs"/>
          <w:rtl/>
        </w:rPr>
        <w:t>רות;</w:t>
      </w:r>
    </w:p>
    <w:p w:rsidR="009A694A" w:rsidRDefault="009A694A" w:rsidP="009A694A">
      <w:pPr>
        <w:pStyle w:val="P03"/>
        <w:spacing w:before="72"/>
        <w:ind w:left="1474"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rtl/>
        </w:rPr>
        <w:tab/>
        <w:t>(1)</w:t>
      </w:r>
      <w:r>
        <w:rPr>
          <w:rStyle w:val="default"/>
          <w:rFonts w:cs="FrankRuehl"/>
          <w:rtl/>
        </w:rPr>
        <w:tab/>
        <w:t>ני</w:t>
      </w:r>
      <w:r>
        <w:rPr>
          <w:rStyle w:val="default"/>
          <w:rFonts w:cs="FrankRuehl" w:hint="cs"/>
          <w:rtl/>
        </w:rPr>
        <w:t>ד</w:t>
      </w:r>
      <w:r>
        <w:rPr>
          <w:rStyle w:val="default"/>
          <w:rFonts w:cs="FrankRuehl"/>
          <w:rtl/>
        </w:rPr>
        <w:t>ו</w:t>
      </w:r>
      <w:r>
        <w:rPr>
          <w:rStyle w:val="default"/>
          <w:rFonts w:cs="FrankRuehl" w:hint="cs"/>
          <w:rtl/>
        </w:rPr>
        <w:t>ן</w:t>
      </w:r>
      <w:r>
        <w:rPr>
          <w:rStyle w:val="default"/>
          <w:rFonts w:cs="FrankRuehl"/>
          <w:rtl/>
        </w:rPr>
        <w:t xml:space="preserve"> מ</w:t>
      </w:r>
      <w:r>
        <w:rPr>
          <w:rStyle w:val="default"/>
          <w:rFonts w:cs="FrankRuehl" w:hint="cs"/>
          <w:rtl/>
        </w:rPr>
        <w:t xml:space="preserve">ועמד למאסר כאמור בסעיף 6 לחוק היסוד, ופסק הדין נעשה סופי בתקופה שבין יום לאחר הגשת רשימת המועמדים ועד ערב יום תחילת </w:t>
      </w:r>
      <w:r>
        <w:rPr>
          <w:rStyle w:val="default"/>
          <w:rFonts w:cs="FrankRuehl"/>
          <w:rtl/>
        </w:rPr>
        <w:t>כה</w:t>
      </w:r>
      <w:r>
        <w:rPr>
          <w:rStyle w:val="default"/>
          <w:rFonts w:cs="FrankRuehl" w:hint="cs"/>
          <w:rtl/>
        </w:rPr>
        <w:t>ונת</w:t>
      </w:r>
      <w:r>
        <w:rPr>
          <w:rStyle w:val="default"/>
          <w:rFonts w:cs="FrankRuehl"/>
          <w:rtl/>
        </w:rPr>
        <w:t>ו כח</w:t>
      </w:r>
      <w:r>
        <w:rPr>
          <w:rStyle w:val="default"/>
          <w:rFonts w:cs="FrankRuehl" w:hint="cs"/>
          <w:rtl/>
        </w:rPr>
        <w:t>בר הכנסת, יודיע על כך ליו</w:t>
      </w:r>
      <w:r>
        <w:rPr>
          <w:rStyle w:val="default"/>
          <w:rFonts w:cs="FrankRuehl"/>
          <w:rtl/>
        </w:rPr>
        <w:t>שב ראש ה</w:t>
      </w:r>
      <w:r>
        <w:rPr>
          <w:rStyle w:val="default"/>
          <w:rFonts w:cs="FrankRuehl" w:hint="cs"/>
          <w:rtl/>
        </w:rPr>
        <w:t xml:space="preserve">ועדה המרכזית; </w:t>
      </w:r>
    </w:p>
    <w:p w:rsidR="009A694A" w:rsidRDefault="009A694A" w:rsidP="009A694A">
      <w:pPr>
        <w:pStyle w:val="P33"/>
        <w:spacing w:before="72"/>
        <w:ind w:left="1474" w:right="1134"/>
        <w:rPr>
          <w:rStyle w:val="default"/>
          <w:rFonts w:cs="FrankRuehl"/>
          <w:rtl/>
        </w:rPr>
      </w:pPr>
      <w:r>
        <w:rPr>
          <w:rStyle w:val="default"/>
          <w:rFonts w:cs="FrankRuehl"/>
          <w:rtl/>
        </w:rPr>
        <w:t>(2)</w:t>
      </w:r>
      <w:r>
        <w:rPr>
          <w:rStyle w:val="default"/>
          <w:rFonts w:cs="FrankRuehl"/>
          <w:rtl/>
        </w:rPr>
        <w:tab/>
        <w:t>ביקש ה</w:t>
      </w:r>
      <w:r>
        <w:rPr>
          <w:rStyle w:val="default"/>
          <w:rFonts w:cs="FrankRuehl" w:hint="cs"/>
          <w:rtl/>
        </w:rPr>
        <w:t>מועמ</w:t>
      </w:r>
      <w:r>
        <w:rPr>
          <w:rStyle w:val="default"/>
          <w:rFonts w:cs="FrankRuehl"/>
          <w:rtl/>
        </w:rPr>
        <w:t>ד</w:t>
      </w:r>
      <w:r>
        <w:rPr>
          <w:rStyle w:val="default"/>
          <w:rFonts w:cs="FrankRuehl" w:hint="cs"/>
          <w:rtl/>
        </w:rPr>
        <w:t xml:space="preserve"> לקבוע כי אין עם העבירה שעליה נידון משום ק</w:t>
      </w:r>
      <w:r>
        <w:rPr>
          <w:rStyle w:val="default"/>
          <w:rFonts w:cs="FrankRuehl"/>
          <w:rtl/>
        </w:rPr>
        <w:t>ל</w:t>
      </w:r>
      <w:r>
        <w:rPr>
          <w:rStyle w:val="default"/>
          <w:rFonts w:cs="FrankRuehl" w:hint="cs"/>
          <w:rtl/>
        </w:rPr>
        <w:t>ון, יגיש</w:t>
      </w:r>
      <w:r>
        <w:rPr>
          <w:rStyle w:val="default"/>
          <w:rFonts w:cs="FrankRuehl"/>
          <w:rtl/>
        </w:rPr>
        <w:t xml:space="preserve"> ב</w:t>
      </w:r>
      <w:r>
        <w:rPr>
          <w:rStyle w:val="default"/>
          <w:rFonts w:cs="FrankRuehl" w:hint="cs"/>
          <w:rtl/>
        </w:rPr>
        <w:t>קש</w:t>
      </w:r>
      <w:r>
        <w:rPr>
          <w:rStyle w:val="default"/>
          <w:rFonts w:cs="FrankRuehl"/>
          <w:rtl/>
        </w:rPr>
        <w:t xml:space="preserve">ה </w:t>
      </w:r>
      <w:r>
        <w:rPr>
          <w:rStyle w:val="default"/>
          <w:rFonts w:cs="FrankRuehl" w:hint="cs"/>
          <w:rtl/>
        </w:rPr>
        <w:t xml:space="preserve">כאמור </w:t>
      </w:r>
      <w:r>
        <w:rPr>
          <w:rStyle w:val="default"/>
          <w:rFonts w:cs="FrankRuehl"/>
          <w:rtl/>
        </w:rPr>
        <w:t>ב</w:t>
      </w:r>
      <w:r>
        <w:rPr>
          <w:rStyle w:val="default"/>
          <w:rFonts w:cs="FrankRuehl" w:hint="cs"/>
          <w:rtl/>
        </w:rPr>
        <w:t>פ</w:t>
      </w:r>
      <w:r>
        <w:rPr>
          <w:rStyle w:val="default"/>
          <w:rFonts w:cs="FrankRuehl"/>
          <w:rtl/>
        </w:rPr>
        <w:t>ס</w:t>
      </w:r>
      <w:r>
        <w:rPr>
          <w:rStyle w:val="default"/>
          <w:rFonts w:cs="FrankRuehl" w:hint="cs"/>
          <w:rtl/>
        </w:rPr>
        <w:t xml:space="preserve">קה (1)(ב); </w:t>
      </w:r>
    </w:p>
    <w:p w:rsidR="009A694A" w:rsidRDefault="009A694A" w:rsidP="009A694A">
      <w:pPr>
        <w:pStyle w:val="P33"/>
        <w:spacing w:before="72"/>
        <w:ind w:left="1474" w:right="1134"/>
        <w:rPr>
          <w:rStyle w:val="default"/>
          <w:rFonts w:cs="FrankRuehl"/>
          <w:rtl/>
        </w:rPr>
      </w:pPr>
      <w:r>
        <w:rPr>
          <w:rStyle w:val="default"/>
          <w:rFonts w:cs="FrankRuehl" w:hint="cs"/>
          <w:rtl/>
        </w:rPr>
        <w:t>(3)</w:t>
      </w:r>
      <w:r>
        <w:rPr>
          <w:rStyle w:val="default"/>
          <w:rFonts w:cs="FrankRuehl"/>
          <w:rtl/>
        </w:rPr>
        <w:tab/>
        <w:t>הודעה א</w:t>
      </w:r>
      <w:r>
        <w:rPr>
          <w:rStyle w:val="default"/>
          <w:rFonts w:cs="FrankRuehl" w:hint="cs"/>
          <w:rtl/>
        </w:rPr>
        <w:t>ו בקשה כאמור וכל חומר אחר הנוגע לענין יוגשו ליושב ראש הועדה המרכזית בתוך שבעה ימים מיום שפסק הדין נע</w:t>
      </w:r>
      <w:r>
        <w:rPr>
          <w:rStyle w:val="default"/>
          <w:rFonts w:cs="FrankRuehl"/>
          <w:rtl/>
        </w:rPr>
        <w:t>שה ס</w:t>
      </w:r>
      <w:r>
        <w:rPr>
          <w:rStyle w:val="default"/>
          <w:rFonts w:cs="FrankRuehl" w:hint="cs"/>
          <w:rtl/>
        </w:rPr>
        <w:t xml:space="preserve">ופי; </w:t>
      </w:r>
    </w:p>
    <w:p w:rsidR="009A694A" w:rsidRDefault="009A694A" w:rsidP="009A694A">
      <w:pPr>
        <w:pStyle w:val="P33"/>
        <w:spacing w:before="72"/>
        <w:ind w:left="1474" w:right="1134"/>
        <w:rPr>
          <w:rStyle w:val="default"/>
          <w:rFonts w:cs="FrankRuehl"/>
          <w:rtl/>
        </w:rPr>
      </w:pPr>
      <w:r>
        <w:rPr>
          <w:rStyle w:val="default"/>
          <w:rFonts w:cs="FrankRuehl" w:hint="cs"/>
          <w:rtl/>
        </w:rPr>
        <w:t>(4)</w:t>
      </w:r>
      <w:r>
        <w:rPr>
          <w:rStyle w:val="default"/>
          <w:rFonts w:cs="FrankRuehl"/>
          <w:rtl/>
        </w:rPr>
        <w:tab/>
        <w:t>לא הגיש</w:t>
      </w:r>
      <w:r>
        <w:rPr>
          <w:rStyle w:val="default"/>
          <w:rFonts w:cs="FrankRuehl" w:hint="cs"/>
          <w:rtl/>
        </w:rPr>
        <w:t xml:space="preserve"> המועמד </w:t>
      </w:r>
      <w:r>
        <w:rPr>
          <w:rStyle w:val="default"/>
          <w:rFonts w:cs="FrankRuehl"/>
          <w:rtl/>
        </w:rPr>
        <w:t>בקשה כאמ</w:t>
      </w:r>
      <w:r>
        <w:rPr>
          <w:rStyle w:val="default"/>
          <w:rFonts w:cs="FrankRuehl" w:hint="cs"/>
          <w:rtl/>
        </w:rPr>
        <w:t xml:space="preserve">ור, דינו כדין מי </w:t>
      </w:r>
      <w:r>
        <w:rPr>
          <w:rStyle w:val="default"/>
          <w:rFonts w:cs="FrankRuehl"/>
          <w:rtl/>
        </w:rPr>
        <w:t>ש</w:t>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ום </w:t>
      </w:r>
      <w:r>
        <w:rPr>
          <w:rStyle w:val="default"/>
          <w:rFonts w:cs="FrankRuehl"/>
          <w:rtl/>
        </w:rPr>
        <w:t>ה</w:t>
      </w:r>
      <w:r>
        <w:rPr>
          <w:rStyle w:val="default"/>
          <w:rFonts w:cs="FrankRuehl" w:hint="cs"/>
          <w:rtl/>
        </w:rPr>
        <w:t>הודעה אף אם נבחר ואף אם החל לכהן;</w:t>
      </w:r>
    </w:p>
    <w:p w:rsidR="009A694A" w:rsidRDefault="009A694A" w:rsidP="009A694A">
      <w:pPr>
        <w:pStyle w:val="P22"/>
        <w:spacing w:before="72"/>
        <w:ind w:left="1021" w:right="1134"/>
        <w:rPr>
          <w:rStyle w:val="default"/>
          <w:rFonts w:cs="FrankRuehl"/>
          <w:rtl/>
        </w:rPr>
      </w:pPr>
      <w:r>
        <w:rPr>
          <w:rFonts w:cs="FrankRuehl"/>
          <w:sz w:val="26"/>
          <w:rtl/>
        </w:rPr>
        <w:t>(ב)</w:t>
      </w:r>
      <w:r>
        <w:rPr>
          <w:rFonts w:cs="FrankRuehl"/>
          <w:sz w:val="26"/>
          <w:rtl/>
        </w:rPr>
        <w:tab/>
      </w:r>
      <w:r>
        <w:rPr>
          <w:rStyle w:val="default"/>
          <w:rFonts w:cs="FrankRuehl"/>
          <w:rtl/>
        </w:rPr>
        <w:t>יושב ראש</w:t>
      </w:r>
      <w:r>
        <w:rPr>
          <w:rStyle w:val="default"/>
          <w:rFonts w:cs="FrankRuehl" w:hint="cs"/>
          <w:rtl/>
        </w:rPr>
        <w:t xml:space="preserve"> הועדה המרכזית </w:t>
      </w:r>
      <w:r>
        <w:rPr>
          <w:rStyle w:val="default"/>
          <w:rFonts w:cs="FrankRuehl"/>
          <w:rtl/>
        </w:rPr>
        <w:t>י</w:t>
      </w:r>
      <w:r>
        <w:rPr>
          <w:rStyle w:val="default"/>
          <w:rFonts w:cs="FrankRuehl" w:hint="cs"/>
          <w:rtl/>
        </w:rPr>
        <w:t>י</w:t>
      </w:r>
      <w:r>
        <w:rPr>
          <w:rStyle w:val="default"/>
          <w:rFonts w:cs="FrankRuehl"/>
          <w:rtl/>
        </w:rPr>
        <w:t>ת</w:t>
      </w:r>
      <w:r>
        <w:rPr>
          <w:rStyle w:val="default"/>
          <w:rFonts w:cs="FrankRuehl" w:hint="cs"/>
          <w:rtl/>
        </w:rPr>
        <w:t xml:space="preserve">ן את החלטתו בתוך 10 ימים מיום הגשת הבקשה והחלטתו תהיה סופית; החליט היושב </w:t>
      </w:r>
      <w:r>
        <w:rPr>
          <w:rStyle w:val="default"/>
          <w:rFonts w:cs="FrankRuehl"/>
          <w:rtl/>
        </w:rPr>
        <w:t xml:space="preserve">ראש </w:t>
      </w:r>
      <w:r>
        <w:rPr>
          <w:rStyle w:val="default"/>
          <w:rFonts w:cs="FrankRuehl" w:hint="cs"/>
          <w:rtl/>
        </w:rPr>
        <w:t xml:space="preserve">לדחות את הבקשה, רשאי הוא </w:t>
      </w:r>
      <w:r>
        <w:rPr>
          <w:rStyle w:val="default"/>
          <w:rFonts w:cs="FrankRuehl"/>
          <w:rtl/>
        </w:rPr>
        <w:t>להורות ע</w:t>
      </w:r>
      <w:r>
        <w:rPr>
          <w:rStyle w:val="default"/>
          <w:rFonts w:cs="FrankRuehl" w:hint="cs"/>
          <w:rtl/>
        </w:rPr>
        <w:t>ל פרסום ההחלטה כפי שיקבע;</w:t>
      </w:r>
      <w:r>
        <w:rPr>
          <w:rStyle w:val="default"/>
          <w:rFonts w:cs="FrankRuehl"/>
          <w:rtl/>
        </w:rPr>
        <w:t xml:space="preserve"> </w:t>
      </w:r>
    </w:p>
    <w:p w:rsidR="009A694A" w:rsidRDefault="009A694A" w:rsidP="009A694A">
      <w:pPr>
        <w:pStyle w:val="P22"/>
        <w:spacing w:before="72"/>
        <w:ind w:left="1021" w:right="1134"/>
        <w:rPr>
          <w:rStyle w:val="default"/>
          <w:rFonts w:cs="FrankRuehl" w:hint="cs"/>
          <w:rtl/>
        </w:rPr>
      </w:pPr>
      <w:r>
        <w:rPr>
          <w:rStyle w:val="default"/>
          <w:rFonts w:cs="FrankRuehl"/>
          <w:rtl/>
        </w:rPr>
        <w:t>(ג)</w:t>
      </w:r>
      <w:r>
        <w:rPr>
          <w:rStyle w:val="default"/>
          <w:rFonts w:cs="FrankRuehl"/>
          <w:rtl/>
        </w:rPr>
        <w:tab/>
        <w:t>החליט י</w:t>
      </w:r>
      <w:r>
        <w:rPr>
          <w:rStyle w:val="default"/>
          <w:rFonts w:cs="FrankRuehl" w:hint="cs"/>
          <w:rtl/>
        </w:rPr>
        <w:t xml:space="preserve">ושב ראש הועדה המרכזית לדחות את הבקשה, דינו </w:t>
      </w:r>
      <w:r>
        <w:rPr>
          <w:rStyle w:val="default"/>
          <w:rFonts w:cs="FrankRuehl"/>
          <w:rtl/>
        </w:rPr>
        <w:t>של</w:t>
      </w:r>
      <w:r>
        <w:rPr>
          <w:rStyle w:val="default"/>
          <w:rFonts w:cs="FrankRuehl" w:hint="cs"/>
          <w:rtl/>
        </w:rPr>
        <w:t xml:space="preserve"> ה</w:t>
      </w:r>
      <w:r>
        <w:rPr>
          <w:rStyle w:val="default"/>
          <w:rFonts w:cs="FrankRuehl"/>
          <w:rtl/>
        </w:rPr>
        <w:t>מו</w:t>
      </w:r>
      <w:r>
        <w:rPr>
          <w:rStyle w:val="default"/>
          <w:rFonts w:cs="FrankRuehl" w:hint="cs"/>
          <w:rtl/>
        </w:rPr>
        <w:t>עמד כדין מי שהתפטר מיום מתן ההחלטה,</w:t>
      </w:r>
      <w:r>
        <w:rPr>
          <w:rStyle w:val="default"/>
          <w:rFonts w:cs="FrankRuehl"/>
          <w:rtl/>
        </w:rPr>
        <w:t xml:space="preserve"> </w:t>
      </w:r>
      <w:r>
        <w:rPr>
          <w:rStyle w:val="default"/>
          <w:rFonts w:cs="FrankRuehl" w:hint="cs"/>
          <w:rtl/>
        </w:rPr>
        <w:t>אף אם נבחר ואף אם הח</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כהן; הודעה על כך תפורסם ברשומות.</w:t>
      </w:r>
    </w:p>
    <w:p w:rsidR="009A694A" w:rsidRPr="001B6974" w:rsidRDefault="009A694A" w:rsidP="009A694A">
      <w:pPr>
        <w:pStyle w:val="P00"/>
        <w:spacing w:before="0"/>
        <w:ind w:left="0" w:right="1134"/>
        <w:rPr>
          <w:rStyle w:val="default"/>
          <w:rFonts w:cs="FrankRuehl" w:hint="cs"/>
          <w:vanish/>
          <w:color w:val="FF0000"/>
          <w:sz w:val="20"/>
          <w:szCs w:val="20"/>
          <w:shd w:val="clear" w:color="auto" w:fill="FFFF99"/>
          <w:rtl/>
        </w:rPr>
      </w:pPr>
      <w:bookmarkStart w:id="138" w:name="Rov313"/>
      <w:r w:rsidRPr="001B6974">
        <w:rPr>
          <w:rStyle w:val="default"/>
          <w:rFonts w:cs="FrankRuehl" w:hint="cs"/>
          <w:vanish/>
          <w:color w:val="FF0000"/>
          <w:sz w:val="20"/>
          <w:szCs w:val="20"/>
          <w:shd w:val="clear" w:color="auto" w:fill="FFFF99"/>
          <w:rtl/>
        </w:rPr>
        <w:t>מיום 21.12.2000</w:t>
      </w:r>
    </w:p>
    <w:p w:rsidR="009A694A" w:rsidRPr="001B6974" w:rsidRDefault="009A694A" w:rsidP="009A694A">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39</w:t>
      </w:r>
    </w:p>
    <w:p w:rsidR="009A694A" w:rsidRPr="001B6974" w:rsidRDefault="009A694A" w:rsidP="009A694A">
      <w:pPr>
        <w:pStyle w:val="P00"/>
        <w:spacing w:before="0"/>
        <w:ind w:left="0" w:right="1134"/>
        <w:rPr>
          <w:rStyle w:val="default"/>
          <w:rFonts w:cs="FrankRuehl" w:hint="cs"/>
          <w:vanish/>
          <w:sz w:val="20"/>
          <w:szCs w:val="20"/>
          <w:shd w:val="clear" w:color="auto" w:fill="FFFF99"/>
          <w:rtl/>
        </w:rPr>
      </w:pPr>
      <w:hyperlink r:id="rId460" w:history="1">
        <w:r w:rsidRPr="001B6974">
          <w:rPr>
            <w:rStyle w:val="Hyperlink"/>
            <w:rFonts w:cs="FrankRuehl" w:hint="cs"/>
            <w:vanish/>
            <w:szCs w:val="20"/>
            <w:shd w:val="clear" w:color="auto" w:fill="FFFF99"/>
            <w:rtl/>
          </w:rPr>
          <w:t>ס"ח תשס"א מס' 1764</w:t>
        </w:r>
      </w:hyperlink>
      <w:r w:rsidRPr="001B6974">
        <w:rPr>
          <w:rStyle w:val="default"/>
          <w:rFonts w:cs="FrankRuehl" w:hint="cs"/>
          <w:vanish/>
          <w:sz w:val="20"/>
          <w:szCs w:val="20"/>
          <w:shd w:val="clear" w:color="auto" w:fill="FFFF99"/>
          <w:rtl/>
        </w:rPr>
        <w:t xml:space="preserve"> מיום 21.12.2000 עמ' 56 (</w:t>
      </w:r>
      <w:hyperlink r:id="rId461" w:history="1">
        <w:r w:rsidRPr="001B6974">
          <w:rPr>
            <w:rStyle w:val="Hyperlink"/>
            <w:rFonts w:cs="FrankRuehl" w:hint="cs"/>
            <w:vanish/>
            <w:szCs w:val="20"/>
            <w:shd w:val="clear" w:color="auto" w:fill="FFFF99"/>
            <w:rtl/>
          </w:rPr>
          <w:t>ה"ח 2854</w:t>
        </w:r>
      </w:hyperlink>
      <w:r w:rsidRPr="001B6974">
        <w:rPr>
          <w:rStyle w:val="default"/>
          <w:rFonts w:cs="FrankRuehl" w:hint="cs"/>
          <w:vanish/>
          <w:sz w:val="20"/>
          <w:szCs w:val="20"/>
          <w:shd w:val="clear" w:color="auto" w:fill="FFFF99"/>
          <w:rtl/>
        </w:rPr>
        <w:t>)</w:t>
      </w:r>
    </w:p>
    <w:p w:rsidR="009A694A" w:rsidRDefault="009A694A" w:rsidP="009A694A">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56ב</w:t>
      </w:r>
      <w:bookmarkEnd w:id="138"/>
    </w:p>
    <w:p w:rsidR="009A694A" w:rsidRDefault="009A694A" w:rsidP="009A694A">
      <w:pPr>
        <w:pStyle w:val="P00"/>
        <w:spacing w:before="72"/>
        <w:ind w:left="0" w:right="1134"/>
        <w:rPr>
          <w:rStyle w:val="default"/>
          <w:rFonts w:cs="FrankRuehl"/>
          <w:rtl/>
        </w:rPr>
      </w:pPr>
      <w:bookmarkStart w:id="139" w:name="Seif171"/>
      <w:bookmarkEnd w:id="139"/>
      <w:r>
        <w:rPr>
          <w:lang w:val="he-IL"/>
        </w:rPr>
        <w:pict>
          <v:rect id="_x0000_s2627" style="position:absolute;left:0;text-align:left;margin-left:458.95pt;margin-top:8.05pt;width:80.6pt;height:41.05pt;z-index:251843584" o:allowincell="f" filled="f" stroked="f" strokecolor="lime" strokeweight=".25pt">
            <v:textbox inset="0,0,0,0">
              <w:txbxContent>
                <w:p w:rsidR="00DC28D6" w:rsidRDefault="00DC28D6" w:rsidP="009A694A">
                  <w:pPr>
                    <w:spacing w:line="160" w:lineRule="exact"/>
                    <w:jc w:val="left"/>
                    <w:rPr>
                      <w:rFonts w:cs="Miriam"/>
                      <w:sz w:val="18"/>
                      <w:szCs w:val="18"/>
                      <w:rtl/>
                    </w:rPr>
                  </w:pPr>
                  <w:r>
                    <w:rPr>
                      <w:rFonts w:cs="Miriam" w:hint="cs"/>
                      <w:sz w:val="18"/>
                      <w:szCs w:val="18"/>
                      <w:rtl/>
                    </w:rPr>
                    <w:t>הגבלת הזכות להיבחר בשל הרשעה בעבירת טרור או ביטחון חמורה</w:t>
                  </w:r>
                </w:p>
                <w:p w:rsidR="00DC28D6" w:rsidRDefault="00DC28D6" w:rsidP="009A694A">
                  <w:pPr>
                    <w:spacing w:line="160" w:lineRule="exact"/>
                    <w:jc w:val="left"/>
                    <w:rPr>
                      <w:rFonts w:cs="Miriam"/>
                      <w:noProof/>
                      <w:sz w:val="18"/>
                      <w:szCs w:val="18"/>
                      <w:rtl/>
                    </w:rPr>
                  </w:pPr>
                  <w:r>
                    <w:rPr>
                      <w:rFonts w:cs="Miriam" w:hint="cs"/>
                      <w:noProof/>
                      <w:sz w:val="18"/>
                      <w:szCs w:val="18"/>
                      <w:rtl/>
                    </w:rPr>
                    <w:t xml:space="preserve">(תיקון מס' 70) </w:t>
                  </w:r>
                  <w:r>
                    <w:rPr>
                      <w:rFonts w:cs="Miriam"/>
                      <w:noProof/>
                      <w:sz w:val="18"/>
                      <w:szCs w:val="18"/>
                      <w:rtl/>
                    </w:rPr>
                    <w:br/>
                  </w:r>
                  <w:r>
                    <w:rPr>
                      <w:rFonts w:cs="Miriam" w:hint="cs"/>
                      <w:noProof/>
                      <w:sz w:val="18"/>
                      <w:szCs w:val="18"/>
                      <w:rtl/>
                    </w:rPr>
                    <w:t>תשע"ח-2018</w:t>
                  </w:r>
                </w:p>
              </w:txbxContent>
            </v:textbox>
            <w10:anchorlock/>
          </v:rect>
        </w:pict>
      </w:r>
      <w:r>
        <w:rPr>
          <w:rStyle w:val="big-number"/>
          <w:rtl/>
        </w:rPr>
        <w:t>56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עבירת טרור או ביטחון חמורה לעניין הגבלת הזכות להיבחר לפי סעיף 6(א) לחוק-יסוד: הכנסת היא אחת מאלה:</w:t>
      </w:r>
    </w:p>
    <w:p w:rsidR="009A694A" w:rsidRDefault="009A694A" w:rsidP="009A694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עבירת טרור חמורה כהגדרתה בחוק המאבק בטרור, התשע"ו-2016;</w:t>
      </w:r>
    </w:p>
    <w:p w:rsidR="009A694A" w:rsidRDefault="009A694A" w:rsidP="009A694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עבירה לפי סימן ב' או ד' לפרק ז' בחוק העונשין, התשל"ז-1977, שעונשה עשר שנות מאסר או יותר.</w:t>
      </w:r>
    </w:p>
    <w:p w:rsidR="009A694A" w:rsidRPr="001B6974" w:rsidRDefault="009A694A" w:rsidP="009A694A">
      <w:pPr>
        <w:pStyle w:val="P00"/>
        <w:spacing w:before="0"/>
        <w:ind w:left="0" w:right="1134"/>
        <w:rPr>
          <w:rStyle w:val="default"/>
          <w:rFonts w:cs="FrankRuehl"/>
          <w:vanish/>
          <w:color w:val="FF0000"/>
          <w:sz w:val="20"/>
          <w:szCs w:val="20"/>
          <w:shd w:val="clear" w:color="auto" w:fill="FFFF99"/>
          <w:rtl/>
        </w:rPr>
      </w:pPr>
      <w:bookmarkStart w:id="140" w:name="Rov452"/>
      <w:r w:rsidRPr="001B6974">
        <w:rPr>
          <w:rStyle w:val="default"/>
          <w:rFonts w:cs="FrankRuehl" w:hint="cs"/>
          <w:vanish/>
          <w:color w:val="FF0000"/>
          <w:sz w:val="20"/>
          <w:szCs w:val="20"/>
          <w:shd w:val="clear" w:color="auto" w:fill="FFFF99"/>
          <w:rtl/>
        </w:rPr>
        <w:t>מיום 18.3.2018</w:t>
      </w:r>
    </w:p>
    <w:p w:rsidR="009A694A" w:rsidRPr="001B6974" w:rsidRDefault="009A694A" w:rsidP="009A694A">
      <w:pPr>
        <w:pStyle w:val="P00"/>
        <w:spacing w:before="0"/>
        <w:ind w:left="0"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תיקון מס' 70</w:t>
      </w:r>
    </w:p>
    <w:p w:rsidR="009A694A" w:rsidRPr="001B6974" w:rsidRDefault="009A694A" w:rsidP="009A694A">
      <w:pPr>
        <w:pStyle w:val="P00"/>
        <w:spacing w:before="0"/>
        <w:ind w:left="0" w:right="1134"/>
        <w:rPr>
          <w:rStyle w:val="default"/>
          <w:rFonts w:cs="FrankRuehl"/>
          <w:vanish/>
          <w:sz w:val="20"/>
          <w:szCs w:val="20"/>
          <w:shd w:val="clear" w:color="auto" w:fill="FFFF99"/>
          <w:rtl/>
        </w:rPr>
      </w:pPr>
      <w:hyperlink r:id="rId462" w:history="1">
        <w:r w:rsidRPr="001B6974">
          <w:rPr>
            <w:rStyle w:val="Hyperlink"/>
            <w:rFonts w:cs="FrankRuehl" w:hint="cs"/>
            <w:vanish/>
            <w:szCs w:val="20"/>
            <w:shd w:val="clear" w:color="auto" w:fill="FFFF99"/>
            <w:rtl/>
          </w:rPr>
          <w:t>ס"ח תשע"ח מס' 2709</w:t>
        </w:r>
      </w:hyperlink>
      <w:r w:rsidRPr="001B6974">
        <w:rPr>
          <w:rStyle w:val="default"/>
          <w:rFonts w:cs="FrankRuehl" w:hint="cs"/>
          <w:vanish/>
          <w:sz w:val="20"/>
          <w:szCs w:val="20"/>
          <w:shd w:val="clear" w:color="auto" w:fill="FFFF99"/>
          <w:rtl/>
        </w:rPr>
        <w:t xml:space="preserve"> מיום 18.3.2018 עמ' 426 (</w:t>
      </w:r>
      <w:hyperlink r:id="rId463" w:history="1">
        <w:r w:rsidRPr="001B6974">
          <w:rPr>
            <w:rStyle w:val="Hyperlink"/>
            <w:rFonts w:cs="FrankRuehl" w:hint="cs"/>
            <w:vanish/>
            <w:szCs w:val="20"/>
            <w:shd w:val="clear" w:color="auto" w:fill="FFFF99"/>
            <w:rtl/>
          </w:rPr>
          <w:t>ה"ח 739</w:t>
        </w:r>
      </w:hyperlink>
      <w:r w:rsidRPr="001B6974">
        <w:rPr>
          <w:rStyle w:val="default"/>
          <w:rFonts w:cs="FrankRuehl" w:hint="cs"/>
          <w:vanish/>
          <w:sz w:val="20"/>
          <w:szCs w:val="20"/>
          <w:shd w:val="clear" w:color="auto" w:fill="FFFF99"/>
          <w:rtl/>
        </w:rPr>
        <w:t>)</w:t>
      </w:r>
    </w:p>
    <w:p w:rsidR="009A694A" w:rsidRPr="009A694A" w:rsidRDefault="009A694A" w:rsidP="009A694A">
      <w:pPr>
        <w:pStyle w:val="P00"/>
        <w:spacing w:before="0"/>
        <w:ind w:left="0" w:right="1134"/>
        <w:rPr>
          <w:rStyle w:val="default"/>
          <w:rFonts w:cs="FrankRuehl"/>
          <w:sz w:val="2"/>
          <w:szCs w:val="2"/>
          <w:shd w:val="clear" w:color="auto" w:fill="FFFF99"/>
          <w:rtl/>
        </w:rPr>
      </w:pPr>
      <w:r w:rsidRPr="001B6974">
        <w:rPr>
          <w:rStyle w:val="default"/>
          <w:rFonts w:cs="FrankRuehl" w:hint="cs"/>
          <w:b/>
          <w:bCs/>
          <w:vanish/>
          <w:sz w:val="20"/>
          <w:szCs w:val="20"/>
          <w:shd w:val="clear" w:color="auto" w:fill="FFFF99"/>
          <w:rtl/>
        </w:rPr>
        <w:t>הוספת סעיף 56ג</w:t>
      </w:r>
      <w:bookmarkEnd w:id="140"/>
    </w:p>
    <w:p w:rsidR="006639E5" w:rsidRDefault="006639E5">
      <w:pPr>
        <w:pStyle w:val="P00"/>
        <w:spacing w:before="72"/>
        <w:ind w:left="0" w:right="1134"/>
        <w:rPr>
          <w:rStyle w:val="default"/>
          <w:rFonts w:cs="FrankRuehl"/>
          <w:rtl/>
        </w:rPr>
      </w:pPr>
      <w:bookmarkStart w:id="141" w:name="Seif149"/>
      <w:bookmarkEnd w:id="141"/>
      <w:r>
        <w:rPr>
          <w:lang w:val="he-IL"/>
        </w:rPr>
        <w:pict>
          <v:rect id="_x0000_s2164" style="position:absolute;left:0;text-align:left;margin-left:464.5pt;margin-top:8.05pt;width:75.05pt;height:8pt;z-index:2517278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הגשת רשי</w:t>
                  </w:r>
                  <w:r>
                    <w:rPr>
                      <w:rFonts w:cs="Miriam" w:hint="cs"/>
                      <w:sz w:val="18"/>
                      <w:szCs w:val="18"/>
                      <w:rtl/>
                    </w:rPr>
                    <w:t>מות מועמדים</w:t>
                  </w:r>
                </w:p>
              </w:txbxContent>
            </v:textbox>
            <w10:anchorlock/>
          </v:rect>
        </w:pict>
      </w:r>
      <w:r>
        <w:rPr>
          <w:rStyle w:val="big-number"/>
          <w:rtl/>
        </w:rPr>
        <w:t>57.</w:t>
      </w:r>
      <w:r>
        <w:rPr>
          <w:rStyle w:val="big-number"/>
          <w:rtl/>
        </w:rPr>
        <w:tab/>
      </w:r>
      <w:r>
        <w:rPr>
          <w:rStyle w:val="default"/>
          <w:rFonts w:cs="FrankRuehl"/>
          <w:rtl/>
        </w:rPr>
        <w:t>(א)</w:t>
      </w:r>
      <w:r>
        <w:rPr>
          <w:rStyle w:val="default"/>
          <w:rFonts w:cs="FrankRuehl"/>
          <w:rtl/>
        </w:rPr>
        <w:tab/>
        <w:t>רשימת מ</w:t>
      </w:r>
      <w:r>
        <w:rPr>
          <w:rStyle w:val="default"/>
          <w:rFonts w:cs="FrankRuehl" w:hint="cs"/>
          <w:rtl/>
        </w:rPr>
        <w:t>ועמדים תכיל לא יותר מ-12</w:t>
      </w:r>
      <w:r>
        <w:rPr>
          <w:rStyle w:val="default"/>
          <w:rFonts w:cs="FrankRuehl"/>
          <w:rtl/>
        </w:rPr>
        <w:t>0 שמו</w:t>
      </w:r>
      <w:r>
        <w:rPr>
          <w:rStyle w:val="default"/>
          <w:rFonts w:cs="FrankRuehl" w:hint="cs"/>
          <w:rtl/>
        </w:rPr>
        <w:t xml:space="preserve">ת </w:t>
      </w:r>
      <w:r>
        <w:rPr>
          <w:rStyle w:val="default"/>
          <w:rFonts w:cs="FrankRuehl"/>
          <w:rtl/>
        </w:rPr>
        <w:t>של אנשים</w:t>
      </w:r>
      <w:r>
        <w:rPr>
          <w:rStyle w:val="default"/>
          <w:rFonts w:cs="FrankRuehl" w:hint="cs"/>
          <w:rtl/>
        </w:rPr>
        <w:t xml:space="preserve"> הזכאים </w:t>
      </w:r>
      <w:r>
        <w:rPr>
          <w:rStyle w:val="default"/>
          <w:rFonts w:cs="FrankRuehl"/>
          <w:rtl/>
        </w:rPr>
        <w:t>לה</w:t>
      </w:r>
      <w:r>
        <w:rPr>
          <w:rStyle w:val="default"/>
          <w:rFonts w:cs="FrankRuehl" w:hint="cs"/>
          <w:rtl/>
        </w:rPr>
        <w:t>יבחר וש</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י</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 xml:space="preserve">להכללת שמם ברשימה; השמות יהיו מסומנים כל אחד במספר סידורי. </w:t>
      </w:r>
    </w:p>
    <w:p w:rsidR="006639E5" w:rsidRDefault="006639E5">
      <w:pPr>
        <w:pStyle w:val="P00"/>
        <w:spacing w:before="72"/>
        <w:ind w:left="0" w:right="1134"/>
        <w:rPr>
          <w:rStyle w:val="default"/>
          <w:rFonts w:cs="FrankRuehl"/>
          <w:rtl/>
        </w:rPr>
      </w:pPr>
      <w:r>
        <w:rPr>
          <w:lang w:val="he-IL"/>
        </w:rPr>
        <w:pict>
          <v:rect id="_x0000_s2165" style="position:absolute;left:0;text-align:left;margin-left:464.5pt;margin-top:8.05pt;width:75.05pt;height:35.3pt;z-index:25162752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w:t>
                  </w:r>
                  <w:r>
                    <w:rPr>
                      <w:rFonts w:cs="Miriam" w:hint="cs"/>
                      <w:sz w:val="18"/>
                      <w:szCs w:val="18"/>
                      <w:rtl/>
                    </w:rPr>
                    <w:t>שמ"ח-</w:t>
                  </w:r>
                  <w:r>
                    <w:rPr>
                      <w:rFonts w:cs="Miriam"/>
                      <w:sz w:val="18"/>
                      <w:szCs w:val="18"/>
                      <w:rtl/>
                    </w:rPr>
                    <w:t>1988</w:t>
                  </w:r>
                </w:p>
                <w:p w:rsidR="00DC28D6" w:rsidRDefault="00DC28D6">
                  <w:pPr>
                    <w:spacing w:line="160" w:lineRule="exact"/>
                    <w:jc w:val="left"/>
                    <w:rPr>
                      <w:rFonts w:cs="Miriam"/>
                      <w:noProof/>
                      <w:sz w:val="18"/>
                      <w:szCs w:val="18"/>
                      <w:rtl/>
                    </w:rPr>
                  </w:pPr>
                  <w:r>
                    <w:rPr>
                      <w:rFonts w:cs="Miriam" w:hint="cs"/>
                      <w:noProof/>
                      <w:sz w:val="18"/>
                      <w:szCs w:val="18"/>
                      <w:rtl/>
                    </w:rPr>
                    <w:t>(תיקון מס' 71) תשע"ח-2018</w:t>
                  </w:r>
                </w:p>
              </w:txbxContent>
            </v:textbox>
            <w10:anchorlock/>
          </v:rect>
        </w:pict>
      </w:r>
      <w:r>
        <w:rPr>
          <w:rFonts w:cs="FrankRuehl"/>
          <w:sz w:val="26"/>
          <w:rtl/>
        </w:rPr>
        <w:tab/>
      </w:r>
      <w:r>
        <w:rPr>
          <w:rStyle w:val="default"/>
          <w:rFonts w:cs="FrankRuehl"/>
          <w:rtl/>
        </w:rPr>
        <w:t>(ב)</w:t>
      </w:r>
      <w:r>
        <w:rPr>
          <w:rStyle w:val="default"/>
          <w:rFonts w:cs="FrankRuehl"/>
          <w:rtl/>
        </w:rPr>
        <w:tab/>
        <w:t xml:space="preserve">הרשימה </w:t>
      </w:r>
      <w:r>
        <w:rPr>
          <w:rStyle w:val="default"/>
          <w:rFonts w:cs="FrankRuehl" w:hint="cs"/>
          <w:rtl/>
        </w:rPr>
        <w:t>תפרט את שמו הפרטי של כל מועמד ושם משפחתו, מספר זהותו במרשם</w:t>
      </w:r>
      <w:r>
        <w:rPr>
          <w:rStyle w:val="default"/>
          <w:rFonts w:cs="FrankRuehl"/>
          <w:rtl/>
        </w:rPr>
        <w:t xml:space="preserve"> האוכלוס</w:t>
      </w:r>
      <w:r>
        <w:rPr>
          <w:rStyle w:val="default"/>
          <w:rFonts w:cs="FrankRuehl" w:hint="cs"/>
          <w:rtl/>
        </w:rPr>
        <w:t>ין</w:t>
      </w:r>
      <w:r>
        <w:rPr>
          <w:rStyle w:val="default"/>
          <w:rFonts w:cs="FrankRuehl"/>
          <w:rtl/>
        </w:rPr>
        <w:t xml:space="preserve"> </w:t>
      </w:r>
      <w:r>
        <w:rPr>
          <w:rStyle w:val="default"/>
          <w:rFonts w:cs="FrankRuehl" w:hint="cs"/>
          <w:rtl/>
        </w:rPr>
        <w:t>ו</w:t>
      </w:r>
      <w:r>
        <w:rPr>
          <w:rStyle w:val="default"/>
          <w:rFonts w:cs="FrankRuehl"/>
          <w:rtl/>
        </w:rPr>
        <w:t>מ</w:t>
      </w:r>
      <w:r>
        <w:rPr>
          <w:rStyle w:val="default"/>
          <w:rFonts w:cs="FrankRuehl" w:hint="cs"/>
          <w:rtl/>
        </w:rPr>
        <w:t>ענו</w:t>
      </w:r>
      <w:r w:rsidR="00F63EA1" w:rsidRPr="00F63EA1">
        <w:rPr>
          <w:rStyle w:val="default"/>
          <w:rFonts w:cs="FrankRuehl" w:hint="cs"/>
          <w:rtl/>
        </w:rPr>
        <w:t xml:space="preserve">; רשימת מועמדים שמגישות שתי מפלגות או יותר (בחוק זה </w:t>
      </w:r>
      <w:r w:rsidR="00F63EA1" w:rsidRPr="00F63EA1">
        <w:rPr>
          <w:rStyle w:val="default"/>
          <w:rFonts w:cs="FrankRuehl"/>
          <w:rtl/>
        </w:rPr>
        <w:t>–</w:t>
      </w:r>
      <w:r w:rsidR="00F63EA1" w:rsidRPr="00F63EA1">
        <w:rPr>
          <w:rStyle w:val="default"/>
          <w:rFonts w:cs="FrankRuehl" w:hint="cs"/>
          <w:rtl/>
        </w:rPr>
        <w:t xml:space="preserve"> רשימת מועמדים משותפת) תציין גם את השתייכותו המפלגתית של כל מועמד</w:t>
      </w:r>
      <w:r>
        <w:rPr>
          <w:rStyle w:val="default"/>
          <w:rFonts w:cs="FrankRuehl" w:hint="cs"/>
          <w:rtl/>
        </w:rPr>
        <w:t>.</w:t>
      </w:r>
    </w:p>
    <w:p w:rsidR="006639E5" w:rsidRDefault="006639E5">
      <w:pPr>
        <w:pStyle w:val="P00"/>
        <w:spacing w:before="72"/>
        <w:ind w:left="0" w:right="1134"/>
        <w:rPr>
          <w:rStyle w:val="default"/>
          <w:rFonts w:cs="FrankRuehl"/>
          <w:rtl/>
        </w:rPr>
      </w:pPr>
      <w:r>
        <w:rPr>
          <w:rFonts w:cs="FrankRuehl"/>
          <w:sz w:val="26"/>
          <w:rtl/>
          <w:lang w:eastAsia="en-US"/>
        </w:rPr>
        <w:pict>
          <v:rect id="_x0000_s2473" style="position:absolute;left:0;text-align:left;margin-left:464.7pt;margin-top:6.25pt;width:75.05pt;height:16pt;z-index:251788288" filled="f" stroked="f" strokecolor="lime" strokeweight=".25pt">
            <v:textbox inset="0,0,0,0">
              <w:txbxContent>
                <w:p w:rsidR="00DC28D6" w:rsidRDefault="00DC28D6">
                  <w:pPr>
                    <w:spacing w:line="160" w:lineRule="exact"/>
                    <w:jc w:val="left"/>
                    <w:rPr>
                      <w:rFonts w:hint="cs"/>
                      <w:sz w:val="18"/>
                      <w:szCs w:val="22"/>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45) </w:t>
                  </w:r>
                  <w:r>
                    <w:rPr>
                      <w:rFonts w:cs="Miriam"/>
                      <w:sz w:val="18"/>
                      <w:szCs w:val="18"/>
                      <w:rtl/>
                    </w:rPr>
                    <w:t>ת</w:t>
                  </w:r>
                  <w:r>
                    <w:rPr>
                      <w:rFonts w:cs="Miriam" w:hint="cs"/>
                      <w:sz w:val="18"/>
                      <w:szCs w:val="18"/>
                      <w:rtl/>
                    </w:rPr>
                    <w:t>שס"ב-2001</w:t>
                  </w:r>
                </w:p>
              </w:txbxContent>
            </v:textbox>
            <w10:anchorlock/>
          </v:rect>
        </w:pict>
      </w:r>
      <w:r>
        <w:rPr>
          <w:rFonts w:cs="FrankRuehl"/>
          <w:sz w:val="26"/>
          <w:rtl/>
        </w:rPr>
        <w:tab/>
      </w:r>
      <w:r>
        <w:rPr>
          <w:rStyle w:val="default"/>
          <w:rFonts w:cs="FrankRuehl"/>
          <w:rtl/>
        </w:rPr>
        <w:t>(ב1)</w:t>
      </w:r>
      <w:r>
        <w:rPr>
          <w:rStyle w:val="default"/>
          <w:rFonts w:cs="FrankRuehl" w:hint="cs"/>
          <w:rtl/>
        </w:rPr>
        <w:tab/>
        <w:t>(בוטל).</w:t>
      </w:r>
    </w:p>
    <w:p w:rsidR="006639E5" w:rsidRDefault="006639E5">
      <w:pPr>
        <w:pStyle w:val="P00"/>
        <w:spacing w:before="72"/>
        <w:ind w:left="0" w:right="1134"/>
        <w:rPr>
          <w:rStyle w:val="default"/>
          <w:rFonts w:cs="FrankRuehl"/>
          <w:rtl/>
        </w:rPr>
      </w:pPr>
      <w:r>
        <w:rPr>
          <w:lang w:val="he-IL"/>
        </w:rPr>
        <w:pict>
          <v:rect id="_x0000_s2166" style="position:absolute;left:0;text-align:left;margin-left:464.5pt;margin-top:8.05pt;width:75.05pt;height:31.65pt;z-index:2516285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 ת</w:t>
                  </w:r>
                  <w:r>
                    <w:rPr>
                      <w:rFonts w:cs="Miriam" w:hint="cs"/>
                      <w:sz w:val="18"/>
                      <w:szCs w:val="18"/>
                      <w:rtl/>
                    </w:rPr>
                    <w:t>שנ</w:t>
                  </w:r>
                  <w:r>
                    <w:rPr>
                      <w:rFonts w:cs="Miriam"/>
                      <w:sz w:val="18"/>
                      <w:szCs w:val="18"/>
                      <w:rtl/>
                    </w:rPr>
                    <w:t>"ו</w:t>
                  </w:r>
                  <w:r>
                    <w:rPr>
                      <w:rFonts w:cs="Miriam" w:hint="cs"/>
                      <w:sz w:val="18"/>
                      <w:szCs w:val="18"/>
                      <w:rtl/>
                    </w:rPr>
                    <w:t>-</w:t>
                  </w:r>
                  <w:r>
                    <w:rPr>
                      <w:rFonts w:cs="Miriam"/>
                      <w:sz w:val="18"/>
                      <w:szCs w:val="18"/>
                      <w:rtl/>
                    </w:rPr>
                    <w:t>1996</w:t>
                  </w:r>
                </w:p>
                <w:p w:rsidR="00DC28D6" w:rsidRDefault="00DC28D6" w:rsidP="00F63EA1">
                  <w:pPr>
                    <w:spacing w:line="160" w:lineRule="exact"/>
                    <w:jc w:val="left"/>
                    <w:rPr>
                      <w:rFonts w:cs="Miriam"/>
                      <w:noProof/>
                      <w:sz w:val="18"/>
                      <w:szCs w:val="18"/>
                      <w:rtl/>
                    </w:rPr>
                  </w:pPr>
                  <w:r>
                    <w:rPr>
                      <w:rFonts w:cs="Miriam" w:hint="cs"/>
                      <w:noProof/>
                      <w:sz w:val="18"/>
                      <w:szCs w:val="18"/>
                      <w:rtl/>
                    </w:rPr>
                    <w:t>(תיקון מס' 71) תשע"ח-2018</w:t>
                  </w:r>
                </w:p>
              </w:txbxContent>
            </v:textbox>
            <w10:anchorlock/>
          </v:rect>
        </w:pict>
      </w:r>
      <w:r>
        <w:rPr>
          <w:rFonts w:cs="FrankRuehl"/>
          <w:sz w:val="26"/>
          <w:rtl/>
        </w:rPr>
        <w:tab/>
      </w:r>
      <w:r>
        <w:rPr>
          <w:rStyle w:val="default"/>
          <w:rFonts w:cs="FrankRuehl"/>
          <w:rtl/>
        </w:rPr>
        <w:t>(ג)</w:t>
      </w:r>
      <w:r>
        <w:rPr>
          <w:rStyle w:val="default"/>
          <w:rFonts w:cs="FrankRuehl"/>
          <w:rtl/>
        </w:rPr>
        <w:tab/>
        <w:t>מפלגה ת</w:t>
      </w:r>
      <w:r>
        <w:rPr>
          <w:rStyle w:val="default"/>
          <w:rFonts w:cs="FrankRuehl" w:hint="cs"/>
          <w:rtl/>
        </w:rPr>
        <w:t>גיש רשימת מועמדים על גבי טופס שנקבע בתקנות, והיא תיחתם בידי בא-כוחה א</w:t>
      </w:r>
      <w:r>
        <w:rPr>
          <w:rStyle w:val="default"/>
          <w:rFonts w:cs="FrankRuehl"/>
          <w:rtl/>
        </w:rPr>
        <w:t>ו בידי מ</w:t>
      </w:r>
      <w:r>
        <w:rPr>
          <w:rStyle w:val="default"/>
          <w:rFonts w:cs="FrankRuehl" w:hint="cs"/>
          <w:rtl/>
        </w:rPr>
        <w:t xml:space="preserve">מלא מקומו כאמור בסעיף </w:t>
      </w:r>
      <w:r>
        <w:rPr>
          <w:rStyle w:val="default"/>
          <w:rFonts w:cs="FrankRuehl"/>
          <w:rtl/>
        </w:rPr>
        <w:t>19</w:t>
      </w:r>
      <w:r>
        <w:rPr>
          <w:rStyle w:val="default"/>
          <w:rFonts w:cs="FrankRuehl" w:hint="cs"/>
          <w:rtl/>
        </w:rPr>
        <w:t>ב ל</w:t>
      </w:r>
      <w:r>
        <w:rPr>
          <w:rStyle w:val="default"/>
          <w:rFonts w:cs="FrankRuehl"/>
          <w:rtl/>
        </w:rPr>
        <w:t>חו</w:t>
      </w:r>
      <w:r>
        <w:rPr>
          <w:rStyle w:val="default"/>
          <w:rFonts w:cs="FrankRuehl" w:hint="cs"/>
          <w:rtl/>
        </w:rPr>
        <w:t>ק</w:t>
      </w:r>
      <w:r>
        <w:rPr>
          <w:rStyle w:val="default"/>
          <w:rFonts w:cs="FrankRuehl"/>
          <w:rtl/>
        </w:rPr>
        <w:t xml:space="preserve"> </w:t>
      </w:r>
      <w:r>
        <w:rPr>
          <w:rStyle w:val="default"/>
          <w:rFonts w:cs="FrankRuehl" w:hint="cs"/>
          <w:rtl/>
        </w:rPr>
        <w:t>המפלגות</w:t>
      </w:r>
      <w:r>
        <w:rPr>
          <w:rStyle w:val="default"/>
          <w:rFonts w:cs="FrankRuehl"/>
          <w:rtl/>
        </w:rPr>
        <w:t>, תשנ</w:t>
      </w:r>
      <w:r>
        <w:rPr>
          <w:rStyle w:val="default"/>
          <w:rFonts w:cs="FrankRuehl" w:hint="cs"/>
          <w:rtl/>
        </w:rPr>
        <w:t>"ב</w:t>
      </w:r>
      <w:r w:rsidR="00F63EA1">
        <w:rPr>
          <w:rStyle w:val="default"/>
          <w:rFonts w:cs="FrankRuehl" w:hint="cs"/>
          <w:rtl/>
        </w:rPr>
        <w:t>-</w:t>
      </w:r>
      <w:r>
        <w:rPr>
          <w:rStyle w:val="default"/>
          <w:rFonts w:cs="FrankRuehl"/>
          <w:rtl/>
        </w:rPr>
        <w:t xml:space="preserve">1992; </w:t>
      </w:r>
      <w:r w:rsidR="00F63EA1" w:rsidRPr="00F63EA1">
        <w:rPr>
          <w:rStyle w:val="default"/>
          <w:rFonts w:cs="FrankRuehl" w:hint="cs"/>
          <w:rtl/>
        </w:rPr>
        <w:t xml:space="preserve">רשימת מועמדים משותפת תיחתם </w:t>
      </w:r>
      <w:r>
        <w:rPr>
          <w:rStyle w:val="default"/>
          <w:rFonts w:cs="FrankRuehl" w:hint="cs"/>
          <w:rtl/>
        </w:rPr>
        <w:t>בידי באי כוחן של כל אותן מפלגות או ממלאי מקומם.</w:t>
      </w:r>
    </w:p>
    <w:p w:rsidR="006639E5" w:rsidRDefault="006639E5">
      <w:pPr>
        <w:pStyle w:val="P00"/>
        <w:spacing w:before="72"/>
        <w:ind w:left="0" w:right="1134"/>
        <w:rPr>
          <w:rStyle w:val="default"/>
          <w:rFonts w:cs="FrankRuehl"/>
          <w:rtl/>
        </w:rPr>
      </w:pPr>
      <w:r>
        <w:rPr>
          <w:rFonts w:cs="FrankRuehl"/>
          <w:sz w:val="26"/>
          <w:rtl/>
          <w:lang w:eastAsia="en-US"/>
        </w:rPr>
        <w:pict>
          <v:rect id="_x0000_s2501" style="position:absolute;left:0;text-align:left;margin-left:470.7pt;margin-top:42.05pt;width:75.05pt;height:16pt;z-index:251794432" filled="f" stroked="f" strokecolor="lime" strokeweight=".25pt">
            <v:textbox inset="0,0,0,0">
              <w:txbxContent>
                <w:p w:rsidR="00DC28D6" w:rsidRDefault="00DC28D6">
                  <w:pPr>
                    <w:spacing w:line="160" w:lineRule="exact"/>
                    <w:jc w:val="left"/>
                    <w:rPr>
                      <w:rFonts w:hint="cs"/>
                      <w:sz w:val="18"/>
                      <w:szCs w:val="22"/>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45) </w:t>
                  </w:r>
                  <w:r>
                    <w:rPr>
                      <w:rFonts w:cs="Miriam"/>
                      <w:sz w:val="18"/>
                      <w:szCs w:val="18"/>
                      <w:rtl/>
                    </w:rPr>
                    <w:t>ת</w:t>
                  </w:r>
                  <w:r>
                    <w:rPr>
                      <w:rFonts w:cs="Miriam" w:hint="cs"/>
                      <w:sz w:val="18"/>
                      <w:szCs w:val="18"/>
                      <w:rtl/>
                    </w:rPr>
                    <w:t>שס"ב-2001</w:t>
                  </w:r>
                </w:p>
              </w:txbxContent>
            </v:textbox>
            <w10:anchorlock/>
          </v:rect>
        </w:pict>
      </w:r>
      <w:r>
        <w:rPr>
          <w:rFonts w:cs="FrankRuehl"/>
          <w:sz w:val="26"/>
          <w:rtl/>
          <w:lang w:eastAsia="en-US"/>
        </w:rPr>
        <w:pict>
          <v:rect id="_x0000_s2500" style="position:absolute;left:0;text-align:left;margin-left:470.7pt;margin-top:5.05pt;width:75.05pt;height:16pt;z-index:251793408" filled="f" stroked="f" strokecolor="lime" strokeweight=".25pt">
            <v:textbox inset="0,0,0,0">
              <w:txbxContent>
                <w:p w:rsidR="00DC28D6" w:rsidRDefault="00DC28D6">
                  <w:pPr>
                    <w:spacing w:line="160" w:lineRule="exact"/>
                    <w:jc w:val="left"/>
                    <w:rPr>
                      <w:rFonts w:hint="cs"/>
                      <w:sz w:val="18"/>
                      <w:szCs w:val="22"/>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45) </w:t>
                  </w:r>
                  <w:r>
                    <w:rPr>
                      <w:rFonts w:cs="Miriam"/>
                      <w:sz w:val="18"/>
                      <w:szCs w:val="18"/>
                      <w:rtl/>
                    </w:rPr>
                    <w:t>ת</w:t>
                  </w:r>
                  <w:r>
                    <w:rPr>
                      <w:rFonts w:cs="Miriam" w:hint="cs"/>
                      <w:sz w:val="18"/>
                      <w:szCs w:val="18"/>
                      <w:rtl/>
                    </w:rPr>
                    <w:t>שס"ב-2001</w:t>
                  </w:r>
                </w:p>
              </w:txbxContent>
            </v:textbox>
            <w10:anchorlock/>
          </v:rect>
        </w:pict>
      </w:r>
      <w:r>
        <w:rPr>
          <w:rFonts w:cs="FrankRuehl"/>
          <w:sz w:val="26"/>
          <w:rtl/>
        </w:rPr>
        <w:tab/>
      </w:r>
      <w:r>
        <w:rPr>
          <w:rStyle w:val="default"/>
          <w:rFonts w:cs="FrankRuehl"/>
          <w:rtl/>
        </w:rPr>
        <w:t>(ד)</w:t>
      </w:r>
      <w:r>
        <w:rPr>
          <w:rStyle w:val="default"/>
          <w:rFonts w:cs="FrankRuehl" w:hint="cs"/>
          <w:rtl/>
        </w:rPr>
        <w:tab/>
        <w:t>(בוטל).</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r>
      <w:r>
        <w:rPr>
          <w:rStyle w:val="default"/>
          <w:rFonts w:cs="FrankRuehl" w:hint="cs"/>
          <w:rtl/>
        </w:rPr>
        <w:t>(בוטל)</w:t>
      </w:r>
      <w:r>
        <w:rPr>
          <w:rStyle w:val="default"/>
          <w:rFonts w:cs="FrankRuehl"/>
          <w:rtl/>
        </w:rPr>
        <w:t>.</w:t>
      </w:r>
    </w:p>
    <w:p w:rsidR="006639E5" w:rsidRDefault="006639E5">
      <w:pPr>
        <w:pStyle w:val="P00"/>
        <w:spacing w:before="72"/>
        <w:ind w:left="0" w:right="1134"/>
        <w:rPr>
          <w:rStyle w:val="default"/>
          <w:rFonts w:cs="FrankRuehl"/>
          <w:rtl/>
        </w:rPr>
      </w:pPr>
      <w:r>
        <w:rPr>
          <w:lang w:val="he-IL"/>
        </w:rPr>
        <w:pict>
          <v:rect id="_x0000_s2169" style="position:absolute;left:0;text-align:left;margin-left:470.7pt;margin-top:-9.15pt;width:75.05pt;height:16pt;z-index:251629568" filled="f" stroked="f" strokecolor="lime" strokeweight=".25pt">
            <v:textbox style="mso-next-textbox:#_x0000_s2169" inset="0,0,0,0">
              <w:txbxContent>
                <w:p w:rsidR="00DC28D6" w:rsidRDefault="00DC28D6">
                  <w:pPr>
                    <w:spacing w:line="160" w:lineRule="exact"/>
                    <w:jc w:val="left"/>
                    <w:rPr>
                      <w:rFonts w:hint="cs"/>
                      <w:sz w:val="18"/>
                      <w:szCs w:val="22"/>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45) </w:t>
                  </w:r>
                  <w:r>
                    <w:rPr>
                      <w:rFonts w:cs="Miriam"/>
                      <w:sz w:val="18"/>
                      <w:szCs w:val="18"/>
                      <w:rtl/>
                    </w:rPr>
                    <w:t>ת</w:t>
                  </w:r>
                  <w:r>
                    <w:rPr>
                      <w:rFonts w:cs="Miriam" w:hint="cs"/>
                      <w:sz w:val="18"/>
                      <w:szCs w:val="18"/>
                      <w:rtl/>
                    </w:rPr>
                    <w:t>שס"ב-2001</w:t>
                  </w:r>
                </w:p>
                <w:p w:rsidR="00DC28D6" w:rsidRDefault="00DC28D6">
                  <w:pPr>
                    <w:rPr>
                      <w:sz w:val="18"/>
                      <w:szCs w:val="22"/>
                      <w:rtl/>
                    </w:rPr>
                  </w:pPr>
                </w:p>
              </w:txbxContent>
            </v:textbox>
            <w10:anchorlock/>
          </v:rect>
        </w:pict>
      </w:r>
      <w:r>
        <w:rPr>
          <w:rFonts w:cs="FrankRuehl"/>
          <w:sz w:val="26"/>
          <w:rtl/>
        </w:rPr>
        <w:tab/>
      </w:r>
      <w:r>
        <w:rPr>
          <w:rStyle w:val="default"/>
          <w:rFonts w:cs="FrankRuehl"/>
          <w:rtl/>
        </w:rPr>
        <w:t>(ו)</w:t>
      </w:r>
      <w:r>
        <w:rPr>
          <w:rStyle w:val="default"/>
          <w:rFonts w:cs="FrankRuehl"/>
          <w:rtl/>
        </w:rPr>
        <w:tab/>
      </w:r>
      <w:r>
        <w:rPr>
          <w:rStyle w:val="default"/>
          <w:rFonts w:cs="FrankRuehl" w:hint="cs"/>
          <w:rtl/>
        </w:rPr>
        <w:t>(בוטל).</w:t>
      </w:r>
    </w:p>
    <w:p w:rsidR="006639E5" w:rsidRDefault="006639E5">
      <w:pPr>
        <w:pStyle w:val="P00"/>
        <w:spacing w:before="72"/>
        <w:ind w:left="0" w:right="1134"/>
        <w:rPr>
          <w:rStyle w:val="default"/>
          <w:rFonts w:cs="FrankRuehl" w:hint="cs"/>
          <w:rtl/>
        </w:rPr>
      </w:pPr>
      <w:r>
        <w:rPr>
          <w:lang w:val="he-IL"/>
        </w:rPr>
        <w:pict>
          <v:rect id="_x0000_s2170" style="position:absolute;left:0;text-align:left;margin-left:470.35pt;margin-top:7.1pt;width:75.05pt;height:16pt;z-index:251630592" filled="f" stroked="f" strokecolor="lime" strokeweight=".25pt">
            <v:textbox style="mso-next-textbox:#_x0000_s2170" inset="1mm,0,1mm,0">
              <w:txbxContent>
                <w:p w:rsidR="00DC28D6" w:rsidRDefault="00DC28D6">
                  <w:pPr>
                    <w:spacing w:line="160" w:lineRule="exact"/>
                    <w:jc w:val="left"/>
                    <w:rPr>
                      <w:rFonts w:hint="cs"/>
                      <w:sz w:val="18"/>
                      <w:szCs w:val="22"/>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45) </w:t>
                  </w:r>
                  <w:r>
                    <w:rPr>
                      <w:rFonts w:cs="Miriam"/>
                      <w:sz w:val="18"/>
                      <w:szCs w:val="18"/>
                      <w:rtl/>
                    </w:rPr>
                    <w:t>ת</w:t>
                  </w:r>
                  <w:r>
                    <w:rPr>
                      <w:rFonts w:cs="Miriam" w:hint="cs"/>
                      <w:sz w:val="18"/>
                      <w:szCs w:val="18"/>
                      <w:rtl/>
                    </w:rPr>
                    <w:t>שס"ב-2001</w:t>
                  </w:r>
                </w:p>
                <w:p w:rsidR="00DC28D6" w:rsidRDefault="00DC28D6">
                  <w:pPr>
                    <w:rPr>
                      <w:sz w:val="18"/>
                      <w:szCs w:val="22"/>
                      <w:rtl/>
                    </w:rPr>
                  </w:pPr>
                </w:p>
              </w:txbxContent>
            </v:textbox>
            <w10:anchorlock/>
          </v:rect>
        </w:pict>
      </w:r>
      <w:r>
        <w:rPr>
          <w:rFonts w:cs="FrankRuehl"/>
          <w:sz w:val="26"/>
          <w:rtl/>
        </w:rPr>
        <w:tab/>
      </w:r>
      <w:r>
        <w:rPr>
          <w:rStyle w:val="default"/>
          <w:rFonts w:cs="FrankRuehl"/>
          <w:rtl/>
        </w:rPr>
        <w:t>(ז)</w:t>
      </w:r>
      <w:r>
        <w:rPr>
          <w:rStyle w:val="default"/>
          <w:rFonts w:cs="FrankRuehl"/>
          <w:rtl/>
        </w:rPr>
        <w:tab/>
      </w:r>
      <w:r>
        <w:rPr>
          <w:rStyle w:val="default"/>
          <w:rFonts w:cs="FrankRuehl" w:hint="cs"/>
          <w:rtl/>
        </w:rPr>
        <w:t>(בוטל).</w:t>
      </w:r>
    </w:p>
    <w:p w:rsidR="006639E5" w:rsidRDefault="006639E5">
      <w:pPr>
        <w:pStyle w:val="P00"/>
        <w:spacing w:before="72"/>
        <w:ind w:left="0" w:right="1134"/>
        <w:rPr>
          <w:rStyle w:val="default"/>
          <w:rFonts w:cs="FrankRuehl"/>
          <w:rtl/>
        </w:rPr>
      </w:pPr>
      <w:r>
        <w:rPr>
          <w:lang w:val="he-IL"/>
        </w:rPr>
        <w:pict>
          <v:rect id="_x0000_s2171" style="position:absolute;left:0;text-align:left;margin-left:470.35pt;margin-top:7.1pt;width:75.05pt;height:16pt;z-index:251631616" filled="f" stroked="f" strokecolor="lime" strokeweight=".25pt">
            <v:textbox inset="1mm,0,1mm,0">
              <w:txbxContent>
                <w:p w:rsidR="00DC28D6" w:rsidRDefault="00DC28D6">
                  <w:pPr>
                    <w:spacing w:line="160" w:lineRule="exact"/>
                    <w:jc w:val="left"/>
                    <w:rPr>
                      <w:rFonts w:hint="cs"/>
                      <w:sz w:val="18"/>
                      <w:szCs w:val="22"/>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45) </w:t>
                  </w:r>
                  <w:r>
                    <w:rPr>
                      <w:rFonts w:cs="Miriam"/>
                      <w:sz w:val="18"/>
                      <w:szCs w:val="18"/>
                      <w:rtl/>
                    </w:rPr>
                    <w:t>ת</w:t>
                  </w:r>
                  <w:r>
                    <w:rPr>
                      <w:rFonts w:cs="Miriam" w:hint="cs"/>
                      <w:sz w:val="18"/>
                      <w:szCs w:val="18"/>
                      <w:rtl/>
                    </w:rPr>
                    <w:t>שס"ב-2001</w:t>
                  </w:r>
                </w:p>
                <w:p w:rsidR="00DC28D6" w:rsidRDefault="00DC28D6">
                  <w:pPr>
                    <w:rPr>
                      <w:sz w:val="18"/>
                      <w:szCs w:val="22"/>
                      <w:rtl/>
                    </w:rPr>
                  </w:pPr>
                </w:p>
              </w:txbxContent>
            </v:textbox>
            <w10:anchorlock/>
          </v:rect>
        </w:pict>
      </w:r>
      <w:r>
        <w:rPr>
          <w:rFonts w:cs="FrankRuehl"/>
          <w:sz w:val="26"/>
          <w:rtl/>
        </w:rPr>
        <w:tab/>
      </w:r>
      <w:r>
        <w:rPr>
          <w:rStyle w:val="default"/>
          <w:rFonts w:cs="FrankRuehl"/>
          <w:rtl/>
        </w:rPr>
        <w:t>(ח)</w:t>
      </w:r>
      <w:r>
        <w:rPr>
          <w:rStyle w:val="default"/>
          <w:rFonts w:cs="FrankRuehl"/>
          <w:rtl/>
        </w:rPr>
        <w:tab/>
      </w:r>
      <w:r>
        <w:rPr>
          <w:rStyle w:val="default"/>
          <w:rFonts w:cs="FrankRuehl" w:hint="cs"/>
          <w:rtl/>
        </w:rPr>
        <w:t>(בוטל).</w:t>
      </w:r>
    </w:p>
    <w:p w:rsidR="00DA38B8" w:rsidRDefault="006639E5" w:rsidP="00DA38B8">
      <w:pPr>
        <w:pStyle w:val="P00"/>
        <w:spacing w:before="72"/>
        <w:ind w:left="1021" w:right="1134" w:hanging="1021"/>
        <w:rPr>
          <w:rStyle w:val="default"/>
          <w:rFonts w:cs="FrankRuehl" w:hint="cs"/>
          <w:rtl/>
        </w:rPr>
      </w:pPr>
      <w:r>
        <w:rPr>
          <w:lang w:val="he-IL"/>
        </w:rPr>
        <w:pict>
          <v:rect id="_x0000_s2172" style="position:absolute;left:0;text-align:left;margin-left:470.35pt;margin-top:7.1pt;width:75.05pt;height:83.15pt;z-index:251632640" o:allowincell="f" filled="f" stroked="f" strokecolor="lime" strokeweight=".25pt">
            <v:textbox inset="1mm,0,1mm,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תשנ"ו</w:t>
                  </w:r>
                  <w:r>
                    <w:rPr>
                      <w:rFonts w:cs="Miriam" w:hint="cs"/>
                      <w:sz w:val="18"/>
                      <w:szCs w:val="18"/>
                      <w:rtl/>
                    </w:rPr>
                    <w:t>-</w:t>
                  </w:r>
                  <w:r>
                    <w:rPr>
                      <w:rFonts w:cs="Miriam"/>
                      <w:sz w:val="18"/>
                      <w:szCs w:val="18"/>
                      <w:rtl/>
                    </w:rPr>
                    <w:t>1996</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34) ת</w:t>
                  </w:r>
                  <w:r>
                    <w:rPr>
                      <w:rFonts w:cs="Miriam" w:hint="cs"/>
                      <w:sz w:val="18"/>
                      <w:szCs w:val="18"/>
                      <w:rtl/>
                    </w:rPr>
                    <w:t>שנ"ט-</w:t>
                  </w:r>
                  <w:r>
                    <w:rPr>
                      <w:rFonts w:cs="Miriam"/>
                      <w:sz w:val="18"/>
                      <w:szCs w:val="18"/>
                      <w:rtl/>
                    </w:rPr>
                    <w:t>1999</w:t>
                  </w:r>
                </w:p>
                <w:p w:rsidR="00DC28D6" w:rsidRDefault="00DC28D6" w:rsidP="004F635F">
                  <w:pPr>
                    <w:spacing w:line="160" w:lineRule="exact"/>
                    <w:jc w:val="left"/>
                    <w:rPr>
                      <w:rFonts w:cs="Miriam" w:hint="cs"/>
                      <w:sz w:val="18"/>
                      <w:szCs w:val="18"/>
                      <w:rtl/>
                    </w:rPr>
                  </w:pPr>
                  <w:r>
                    <w:rPr>
                      <w:rFonts w:cs="Miriam" w:hint="cs"/>
                      <w:sz w:val="18"/>
                      <w:szCs w:val="18"/>
                      <w:rtl/>
                    </w:rPr>
                    <w:t>(תיקון מס' 59) תשע"א-2011</w:t>
                  </w:r>
                </w:p>
                <w:p w:rsidR="00DC28D6" w:rsidRDefault="00DC28D6" w:rsidP="004F635F">
                  <w:pPr>
                    <w:spacing w:line="160" w:lineRule="exact"/>
                    <w:jc w:val="left"/>
                    <w:rPr>
                      <w:rFonts w:cs="Miriam"/>
                      <w:sz w:val="18"/>
                      <w:szCs w:val="18"/>
                      <w:rtl/>
                    </w:rPr>
                  </w:pPr>
                  <w:r>
                    <w:rPr>
                      <w:rFonts w:cs="Miriam" w:hint="cs"/>
                      <w:sz w:val="18"/>
                      <w:szCs w:val="18"/>
                      <w:rtl/>
                    </w:rPr>
                    <w:t>(תיקון מס' 66) תשע"ה-2014</w:t>
                  </w:r>
                </w:p>
                <w:p w:rsidR="00DC28D6" w:rsidRDefault="00DC28D6" w:rsidP="004F635F">
                  <w:pPr>
                    <w:spacing w:line="160" w:lineRule="exact"/>
                    <w:jc w:val="left"/>
                    <w:rPr>
                      <w:rFonts w:cs="Miriam" w:hint="cs"/>
                      <w:sz w:val="18"/>
                      <w:szCs w:val="18"/>
                      <w:rtl/>
                    </w:rPr>
                  </w:pPr>
                  <w:r>
                    <w:rPr>
                      <w:rFonts w:cs="Miriam" w:hint="cs"/>
                      <w:sz w:val="18"/>
                      <w:szCs w:val="18"/>
                      <w:rtl/>
                    </w:rPr>
                    <w:t>(תיקון מס' 70) תשע"ח-2018</w:t>
                  </w:r>
                </w:p>
              </w:txbxContent>
            </v:textbox>
            <w10:anchorlock/>
          </v:rect>
        </w:pict>
      </w:r>
      <w:r>
        <w:rPr>
          <w:rFonts w:cs="FrankRuehl"/>
          <w:sz w:val="26"/>
          <w:rtl/>
        </w:rPr>
        <w:tab/>
      </w:r>
      <w:r>
        <w:rPr>
          <w:rStyle w:val="default"/>
          <w:rFonts w:cs="FrankRuehl"/>
          <w:rtl/>
        </w:rPr>
        <w:t>(ט)</w:t>
      </w:r>
      <w:r>
        <w:rPr>
          <w:rStyle w:val="default"/>
          <w:rFonts w:cs="FrankRuehl"/>
          <w:rtl/>
        </w:rPr>
        <w:tab/>
      </w:r>
      <w:r w:rsidR="00DA38B8">
        <w:rPr>
          <w:rStyle w:val="default"/>
          <w:rFonts w:cs="FrankRuehl" w:hint="cs"/>
          <w:rtl/>
        </w:rPr>
        <w:t>(1)</w:t>
      </w:r>
      <w:r w:rsidR="00DA38B8">
        <w:rPr>
          <w:rStyle w:val="default"/>
          <w:rFonts w:cs="FrankRuehl" w:hint="cs"/>
          <w:rtl/>
        </w:rPr>
        <w:tab/>
      </w:r>
      <w:r>
        <w:rPr>
          <w:rStyle w:val="default"/>
          <w:rFonts w:cs="FrankRuehl"/>
          <w:rtl/>
        </w:rPr>
        <w:t>רשימת מ</w:t>
      </w:r>
      <w:r>
        <w:rPr>
          <w:rStyle w:val="default"/>
          <w:rFonts w:cs="FrankRuehl" w:hint="cs"/>
          <w:rtl/>
        </w:rPr>
        <w:t>ועמדים, בצירוף כתב הסכמה של כל אחד מהמועמדים חתום על ידו, תוגש לועדה המרכזית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אוחר מה</w:t>
      </w:r>
      <w:r>
        <w:rPr>
          <w:rStyle w:val="default"/>
          <w:rFonts w:cs="FrankRuehl"/>
          <w:rtl/>
        </w:rPr>
        <w:t xml:space="preserve">יום </w:t>
      </w:r>
      <w:r>
        <w:rPr>
          <w:rStyle w:val="default"/>
          <w:rFonts w:cs="FrankRuehl" w:hint="cs"/>
          <w:rtl/>
        </w:rPr>
        <w:t>ה-47 שלפני יום הבחירות</w:t>
      </w:r>
      <w:r w:rsidR="004F635F">
        <w:rPr>
          <w:rStyle w:val="default"/>
          <w:rFonts w:cs="FrankRuehl" w:hint="cs"/>
          <w:rtl/>
        </w:rPr>
        <w:t xml:space="preserve"> בשעה 22:00</w:t>
      </w:r>
      <w:r w:rsidR="009A694A" w:rsidRPr="009A694A">
        <w:rPr>
          <w:rStyle w:val="default"/>
          <w:rFonts w:cs="FrankRuehl" w:hint="cs"/>
          <w:rtl/>
        </w:rPr>
        <w:t>; יושב ראש הוועדה המרכזית יקבע בכללים את הנוסח והצורה של כתב ההסכמה</w:t>
      </w:r>
      <w:r w:rsidR="00DA38B8">
        <w:rPr>
          <w:rStyle w:val="default"/>
          <w:rFonts w:cs="FrankRuehl" w:hint="cs"/>
          <w:rtl/>
        </w:rPr>
        <w:t>;</w:t>
      </w:r>
    </w:p>
    <w:p w:rsidR="00DA38B8" w:rsidRDefault="00DA38B8">
      <w:pPr>
        <w:pStyle w:val="P00"/>
        <w:spacing w:before="72"/>
        <w:ind w:left="0" w:right="1134"/>
        <w:rPr>
          <w:rStyle w:val="default"/>
          <w:rFonts w:cs="FrankRuehl"/>
          <w:rtl/>
        </w:rPr>
      </w:pPr>
    </w:p>
    <w:p w:rsidR="009A694A" w:rsidRDefault="009A694A">
      <w:pPr>
        <w:pStyle w:val="P00"/>
        <w:spacing w:before="72"/>
        <w:ind w:left="0" w:right="1134"/>
        <w:rPr>
          <w:rStyle w:val="default"/>
          <w:rFonts w:cs="FrankRuehl" w:hint="cs"/>
          <w:rtl/>
        </w:rPr>
      </w:pPr>
    </w:p>
    <w:p w:rsidR="00DA38B8" w:rsidRDefault="00DA38B8">
      <w:pPr>
        <w:pStyle w:val="P00"/>
        <w:spacing w:before="72"/>
        <w:ind w:left="0" w:right="1134"/>
        <w:rPr>
          <w:rStyle w:val="default"/>
          <w:rFonts w:cs="FrankRuehl" w:hint="cs"/>
          <w:rtl/>
        </w:rPr>
      </w:pPr>
    </w:p>
    <w:p w:rsidR="00DA38B8" w:rsidRPr="00DA38B8" w:rsidRDefault="00DA38B8" w:rsidP="00DA38B8">
      <w:pPr>
        <w:pStyle w:val="P00"/>
        <w:spacing w:before="72"/>
        <w:ind w:left="1021" w:right="1134"/>
        <w:rPr>
          <w:rStyle w:val="default"/>
          <w:rFonts w:cs="FrankRuehl" w:hint="cs"/>
          <w:rtl/>
        </w:rPr>
      </w:pPr>
      <w:r>
        <w:rPr>
          <w:rFonts w:cs="FrankRuehl" w:hint="cs"/>
          <w:sz w:val="26"/>
          <w:rtl/>
          <w:lang w:eastAsia="en-US"/>
        </w:rPr>
        <w:pict>
          <v:shape id="_x0000_s2572" type="#_x0000_t202" style="position:absolute;left:0;text-align:left;margin-left:470.35pt;margin-top:7.1pt;width:1in;height:18pt;z-index:251826176" filled="f" stroked="f">
            <v:textbox inset="1mm,0,1mm,0">
              <w:txbxContent>
                <w:p w:rsidR="00DC28D6" w:rsidRDefault="00DC28D6" w:rsidP="00DA38B8">
                  <w:pPr>
                    <w:spacing w:line="160" w:lineRule="exact"/>
                    <w:jc w:val="left"/>
                    <w:rPr>
                      <w:rFonts w:cs="Miriam" w:hint="cs"/>
                      <w:sz w:val="18"/>
                      <w:szCs w:val="18"/>
                      <w:rtl/>
                    </w:rPr>
                  </w:pPr>
                  <w:r>
                    <w:rPr>
                      <w:rFonts w:cs="Miriam" w:hint="cs"/>
                      <w:sz w:val="18"/>
                      <w:szCs w:val="18"/>
                      <w:rtl/>
                    </w:rPr>
                    <w:t>(תיקון מס' 66) תשע"ה-2014</w:t>
                  </w:r>
                </w:p>
              </w:txbxContent>
            </v:textbox>
          </v:shape>
        </w:pict>
      </w:r>
      <w:r w:rsidRPr="00DA38B8">
        <w:rPr>
          <w:rStyle w:val="default"/>
          <w:rFonts w:cs="FrankRuehl" w:hint="cs"/>
          <w:rtl/>
        </w:rPr>
        <w:t>(2)</w:t>
      </w:r>
      <w:r w:rsidRPr="00DA38B8">
        <w:rPr>
          <w:rStyle w:val="default"/>
          <w:rFonts w:cs="FrankRuehl" w:hint="cs"/>
          <w:rtl/>
        </w:rPr>
        <w:tab/>
        <w:t>רשימת המועמדים תוגש בידי בא-כוח המפלגה או ממלא מקומו כאמור בסעיף 19ב לחוק המפלגות, או בידי אדם אחר שבא-כוח המפלגה או ממלא מקומו ייפו את כוחו להגיש את רשימת המועמדים; ייפוי הכוח ייחתם בפני עורך דין או בפני עובד של הוועדה המרכזית שיושב ראש הוועדה המרכזית הסמיך לכך;</w:t>
      </w:r>
    </w:p>
    <w:p w:rsidR="006639E5" w:rsidRDefault="00DA38B8" w:rsidP="00DA38B8">
      <w:pPr>
        <w:pStyle w:val="P00"/>
        <w:spacing w:before="72"/>
        <w:ind w:left="1021" w:right="1134"/>
        <w:rPr>
          <w:rStyle w:val="default"/>
          <w:rFonts w:cs="FrankRuehl" w:hint="cs"/>
          <w:rtl/>
        </w:rPr>
      </w:pPr>
      <w:r>
        <w:rPr>
          <w:rFonts w:cs="FrankRuehl" w:hint="cs"/>
          <w:sz w:val="26"/>
          <w:rtl/>
          <w:lang w:eastAsia="en-US"/>
        </w:rPr>
        <w:pict>
          <v:shape id="_x0000_s2575" type="#_x0000_t202" style="position:absolute;left:0;text-align:left;margin-left:470.35pt;margin-top:7.1pt;width:1in;height:18pt;z-index:251827200" filled="f" stroked="f">
            <v:textbox inset="1mm,0,1mm,0">
              <w:txbxContent>
                <w:p w:rsidR="00DC28D6" w:rsidRDefault="00DC28D6" w:rsidP="00DA38B8">
                  <w:pPr>
                    <w:spacing w:line="160" w:lineRule="exact"/>
                    <w:jc w:val="left"/>
                    <w:rPr>
                      <w:rFonts w:cs="Miriam" w:hint="cs"/>
                      <w:sz w:val="18"/>
                      <w:szCs w:val="18"/>
                      <w:rtl/>
                    </w:rPr>
                  </w:pPr>
                  <w:r>
                    <w:rPr>
                      <w:rFonts w:cs="Miriam" w:hint="cs"/>
                      <w:sz w:val="18"/>
                      <w:szCs w:val="18"/>
                      <w:rtl/>
                    </w:rPr>
                    <w:t>(תיקון מס' 66) תשע"ה-2014</w:t>
                  </w:r>
                </w:p>
              </w:txbxContent>
            </v:textbox>
          </v:shape>
        </w:pict>
      </w:r>
      <w:r>
        <w:rPr>
          <w:rStyle w:val="default"/>
          <w:rFonts w:cs="FrankRuehl" w:hint="cs"/>
          <w:rtl/>
        </w:rPr>
        <w:t>(3)</w:t>
      </w:r>
      <w:r>
        <w:rPr>
          <w:rStyle w:val="default"/>
          <w:rFonts w:cs="FrankRuehl" w:hint="cs"/>
          <w:rtl/>
        </w:rPr>
        <w:tab/>
      </w:r>
      <w:r w:rsidR="006639E5">
        <w:rPr>
          <w:rStyle w:val="default"/>
          <w:rFonts w:cs="FrankRuehl" w:hint="cs"/>
          <w:rtl/>
        </w:rPr>
        <w:t>על</w:t>
      </w:r>
      <w:r w:rsidR="006639E5">
        <w:rPr>
          <w:rStyle w:val="default"/>
          <w:rFonts w:cs="FrankRuehl"/>
          <w:rtl/>
        </w:rPr>
        <w:t xml:space="preserve"> ימי ההג</w:t>
      </w:r>
      <w:r w:rsidR="006639E5">
        <w:rPr>
          <w:rStyle w:val="default"/>
          <w:rFonts w:cs="FrankRuehl" w:hint="cs"/>
          <w:rtl/>
        </w:rPr>
        <w:t>שה, שעותיה ומקומה תפרסם הועדה המרכזית, לא יאוחר מהיום ה-52 שלפני יום הבחיר</w:t>
      </w:r>
      <w:r w:rsidR="006639E5">
        <w:rPr>
          <w:rStyle w:val="default"/>
          <w:rFonts w:cs="FrankRuehl"/>
          <w:rtl/>
        </w:rPr>
        <w:t>ות</w:t>
      </w:r>
      <w:r w:rsidR="006639E5">
        <w:rPr>
          <w:rStyle w:val="default"/>
          <w:rFonts w:cs="FrankRuehl" w:hint="cs"/>
          <w:rtl/>
        </w:rPr>
        <w:t>, הו</w:t>
      </w:r>
      <w:r w:rsidR="006639E5">
        <w:rPr>
          <w:rStyle w:val="default"/>
          <w:rFonts w:cs="FrankRuehl"/>
          <w:rtl/>
        </w:rPr>
        <w:t>דע</w:t>
      </w:r>
      <w:r w:rsidR="006639E5">
        <w:rPr>
          <w:rStyle w:val="default"/>
          <w:rFonts w:cs="FrankRuehl" w:hint="cs"/>
          <w:rtl/>
        </w:rPr>
        <w:t xml:space="preserve">ה </w:t>
      </w:r>
      <w:r w:rsidR="006639E5">
        <w:rPr>
          <w:rStyle w:val="default"/>
          <w:rFonts w:cs="FrankRuehl"/>
          <w:rtl/>
        </w:rPr>
        <w:t>בד</w:t>
      </w:r>
      <w:r w:rsidR="006639E5">
        <w:rPr>
          <w:rStyle w:val="default"/>
          <w:rFonts w:cs="FrankRuehl" w:hint="cs"/>
          <w:rtl/>
        </w:rPr>
        <w:t>רך שתקבע.</w:t>
      </w:r>
    </w:p>
    <w:p w:rsidR="004F635F" w:rsidRDefault="004F635F" w:rsidP="004F635F">
      <w:pPr>
        <w:pStyle w:val="P00"/>
        <w:spacing w:before="72"/>
        <w:ind w:left="0" w:right="1134"/>
        <w:rPr>
          <w:rStyle w:val="default"/>
          <w:rFonts w:cs="FrankRuehl" w:hint="cs"/>
          <w:rtl/>
        </w:rPr>
      </w:pPr>
      <w:r>
        <w:rPr>
          <w:rFonts w:cs="FrankRuehl"/>
          <w:rtl/>
          <w:lang w:val="he-IL"/>
        </w:rPr>
        <w:pict>
          <v:shape id="_x0000_s2536" type="#_x0000_t202" style="position:absolute;left:0;text-align:left;margin-left:471.45pt;margin-top:7.1pt;width:1in;height:18pt;z-index:251811840" filled="f" stroked="f">
            <v:textbox style="mso-next-textbox:#_x0000_s2536" inset="1mm,0,1mm,0">
              <w:txbxContent>
                <w:p w:rsidR="00DC28D6" w:rsidRDefault="00DC28D6" w:rsidP="004F635F">
                  <w:pPr>
                    <w:spacing w:line="160" w:lineRule="exact"/>
                    <w:jc w:val="left"/>
                    <w:rPr>
                      <w:rFonts w:cs="Miriam" w:hint="cs"/>
                      <w:sz w:val="18"/>
                      <w:szCs w:val="18"/>
                      <w:rtl/>
                    </w:rPr>
                  </w:pPr>
                  <w:r>
                    <w:rPr>
                      <w:rFonts w:cs="Miriam" w:hint="cs"/>
                      <w:sz w:val="18"/>
                      <w:szCs w:val="18"/>
                      <w:rtl/>
                    </w:rPr>
                    <w:t>(תיקון מס' 46) תשס"ב-2002</w:t>
                  </w:r>
                </w:p>
              </w:txbxContent>
            </v:textbox>
            <w10:anchorlock/>
          </v:shape>
        </w:pict>
      </w:r>
      <w:r>
        <w:rPr>
          <w:rStyle w:val="default"/>
          <w:rFonts w:cs="FrankRuehl" w:hint="cs"/>
          <w:rtl/>
        </w:rPr>
        <w:tab/>
        <w:t>(ט1)</w:t>
      </w:r>
      <w:r>
        <w:rPr>
          <w:rStyle w:val="default"/>
          <w:rFonts w:cs="FrankRuehl" w:hint="cs"/>
          <w:rtl/>
        </w:rPr>
        <w:tab/>
        <w:t>בכתב ההסכמה כאמור בסעיף קטן (ט) יצהיר המועמד הצהרה זו: "אני מתחייב לשמור אמונים למדינת ישראל ולהימנע מלפעול בניגוד לעקרונות סעיף 7א לחוק-יסוד: הכנסת.</w:t>
      </w:r>
    </w:p>
    <w:p w:rsidR="004F635F" w:rsidRPr="004F635F" w:rsidRDefault="006639E5" w:rsidP="004F635F">
      <w:pPr>
        <w:pStyle w:val="P00"/>
        <w:spacing w:before="72"/>
        <w:ind w:left="0" w:right="1134"/>
        <w:rPr>
          <w:rStyle w:val="default"/>
          <w:rFonts w:cs="FrankRuehl" w:hint="cs"/>
          <w:rtl/>
        </w:rPr>
      </w:pPr>
      <w:r>
        <w:rPr>
          <w:rFonts w:cs="FrankRuehl"/>
          <w:rtl/>
          <w:lang w:val="he-IL"/>
        </w:rPr>
        <w:pict>
          <v:shape id="_x0000_s2388" type="#_x0000_t202" style="position:absolute;left:0;text-align:left;margin-left:471.45pt;margin-top:7.1pt;width:1in;height:18pt;z-index:251772928" filled="f" stroked="f">
            <v:textbox style="mso-next-textbox:#_x0000_s2388" inset="1mm,0,1mm,0">
              <w:txbxContent>
                <w:p w:rsidR="00DC28D6" w:rsidRDefault="00DC28D6" w:rsidP="004F635F">
                  <w:pPr>
                    <w:spacing w:line="160" w:lineRule="exact"/>
                    <w:jc w:val="left"/>
                    <w:rPr>
                      <w:rFonts w:cs="Miriam" w:hint="cs"/>
                      <w:sz w:val="18"/>
                      <w:szCs w:val="18"/>
                      <w:rtl/>
                    </w:rPr>
                  </w:pPr>
                  <w:r>
                    <w:rPr>
                      <w:rFonts w:cs="Miriam" w:hint="cs"/>
                      <w:sz w:val="18"/>
                      <w:szCs w:val="18"/>
                      <w:rtl/>
                    </w:rPr>
                    <w:t>(תיקון מס' 59) תשע"א-2011</w:t>
                  </w:r>
                </w:p>
              </w:txbxContent>
            </v:textbox>
            <w10:anchorlock/>
          </v:shape>
        </w:pict>
      </w:r>
      <w:r>
        <w:rPr>
          <w:rStyle w:val="default"/>
          <w:rFonts w:cs="FrankRuehl" w:hint="cs"/>
          <w:rtl/>
        </w:rPr>
        <w:tab/>
        <w:t>(ט</w:t>
      </w:r>
      <w:r w:rsidR="009A694A">
        <w:rPr>
          <w:rStyle w:val="default"/>
          <w:rFonts w:cs="FrankRuehl" w:hint="cs"/>
          <w:rtl/>
        </w:rPr>
        <w:t>2</w:t>
      </w:r>
      <w:r>
        <w:rPr>
          <w:rStyle w:val="default"/>
          <w:rFonts w:cs="FrankRuehl" w:hint="cs"/>
          <w:rtl/>
        </w:rPr>
        <w:t>)</w:t>
      </w:r>
      <w:r>
        <w:rPr>
          <w:rStyle w:val="default"/>
          <w:rFonts w:cs="FrankRuehl" w:hint="cs"/>
          <w:rtl/>
        </w:rPr>
        <w:tab/>
      </w:r>
      <w:r w:rsidR="004F635F" w:rsidRPr="004F635F">
        <w:rPr>
          <w:rStyle w:val="default"/>
          <w:rFonts w:cs="FrankRuehl" w:hint="cs"/>
          <w:rtl/>
        </w:rPr>
        <w:t>ברשימת מועמדים המוגשת לוועדה המרכזית לפי סעיף זה לא יופיע כל שינוי כמפורט להלן: החלפת מועמד פלוני במועמד אחר, מחיקה או הוספה של שם מועמד, שינוי סדר רישומו של מועמד ברשימה או שינוי המספר הסידורי שליד שם המועמד.</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rtl/>
        </w:rPr>
        <w:tab/>
        <w:t>עם קבלת</w:t>
      </w:r>
      <w:r>
        <w:rPr>
          <w:rStyle w:val="default"/>
          <w:rFonts w:cs="FrankRuehl" w:hint="cs"/>
          <w:rtl/>
        </w:rPr>
        <w:t xml:space="preserve"> רשימת מועמדים תאשר הועדה המרכזית בכתב את הגשתה, בציון היום והשעה. </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142" w:name="Rov430"/>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464"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465"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ab/>
        <w:t xml:space="preserve">רשימת מועמדים המוגשת על ידי סיעה של הכנסת היוצאת תיחתם בידי בא כוח הסיעה או ממלא מקומו שנקבעו בהתאם לסעיף 25; רשימת מועמדים המוגשת במשותף על ידי שתי סיעות או יותר של הכנסת היוצאת, תיחתם </w:t>
      </w:r>
      <w:r w:rsidRPr="001B6974">
        <w:rPr>
          <w:rStyle w:val="default"/>
          <w:rFonts w:cs="FrankRuehl" w:hint="cs"/>
          <w:vanish/>
          <w:sz w:val="22"/>
          <w:szCs w:val="22"/>
          <w:u w:val="single"/>
          <w:shd w:val="clear" w:color="auto" w:fill="FFFF99"/>
          <w:rtl/>
        </w:rPr>
        <w:t>על גבי טופס שנקבע בתקנות</w:t>
      </w:r>
      <w:r w:rsidRPr="001B6974">
        <w:rPr>
          <w:rStyle w:val="default"/>
          <w:rFonts w:cs="FrankRuehl" w:hint="cs"/>
          <w:vanish/>
          <w:sz w:val="22"/>
          <w:szCs w:val="22"/>
          <w:shd w:val="clear" w:color="auto" w:fill="FFFF99"/>
          <w:rtl/>
        </w:rPr>
        <w:t xml:space="preserve"> בידי באי כוחן של כל אותן הסיעות או ממלאי מקומם.</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66"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467"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הרשימה </w:t>
      </w:r>
      <w:r w:rsidRPr="001B6974">
        <w:rPr>
          <w:rStyle w:val="default"/>
          <w:rFonts w:cs="FrankRuehl" w:hint="cs"/>
          <w:vanish/>
          <w:sz w:val="22"/>
          <w:szCs w:val="22"/>
          <w:shd w:val="clear" w:color="auto" w:fill="FFFF99"/>
          <w:rtl/>
        </w:rPr>
        <w:t>תפרט את שם המשפחתה של כל מועמד, שמו הפרטי, מספר זהותו במרשם</w:t>
      </w:r>
      <w:r w:rsidRPr="001B6974">
        <w:rPr>
          <w:rStyle w:val="default"/>
          <w:rFonts w:cs="FrankRuehl"/>
          <w:vanish/>
          <w:sz w:val="22"/>
          <w:szCs w:val="22"/>
          <w:shd w:val="clear" w:color="auto" w:fill="FFFF99"/>
          <w:rtl/>
        </w:rPr>
        <w:t xml:space="preserve"> האוכלוס</w:t>
      </w:r>
      <w:r w:rsidRPr="001B6974">
        <w:rPr>
          <w:rStyle w:val="default"/>
          <w:rFonts w:cs="FrankRuehl" w:hint="cs"/>
          <w:vanish/>
          <w:sz w:val="22"/>
          <w:szCs w:val="22"/>
          <w:shd w:val="clear" w:color="auto" w:fill="FFFF99"/>
          <w:rtl/>
        </w:rPr>
        <w:t>ין, משלח ידו, מקום מגוריו 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ענו; היה המועמד חייל בשירות סדיר לפי חוק שירות בטחון, או בשירות קבע של צבא-הגנה לישראל, תפרש הרשימה את מקום מגוריו ומענו שמלפני התגייסותו ותציין כמשלח ידו שהוא חייל בצבא-הגנה לישראל </w:t>
      </w:r>
      <w:r w:rsidRPr="001B6974">
        <w:rPr>
          <w:rStyle w:val="default"/>
          <w:rFonts w:cs="FrankRuehl" w:hint="cs"/>
          <w:vanish/>
          <w:sz w:val="22"/>
          <w:szCs w:val="22"/>
          <w:u w:val="single"/>
          <w:shd w:val="clear" w:color="auto" w:fill="FFFF99"/>
          <w:rtl/>
        </w:rPr>
        <w:t>ואת דרגתו; היה המועמד קצין, תפרט הרשימה אם הוא משרת בשירות קבע; היה המועמד עובד המדינה, תפרט הרשימה את דרגתו</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26.2.1981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68" w:history="1">
        <w:r w:rsidRPr="001B6974">
          <w:rPr>
            <w:rStyle w:val="Hyperlink"/>
            <w:rFonts w:cs="FrankRuehl" w:hint="cs"/>
            <w:vanish/>
            <w:szCs w:val="20"/>
            <w:shd w:val="clear" w:color="auto" w:fill="FFFF99"/>
            <w:rtl/>
          </w:rPr>
          <w:t>ס"ח תשמ"א מס' 1008</w:t>
        </w:r>
      </w:hyperlink>
      <w:r w:rsidRPr="001B6974">
        <w:rPr>
          <w:rStyle w:val="default"/>
          <w:rFonts w:cs="FrankRuehl" w:hint="cs"/>
          <w:vanish/>
          <w:sz w:val="20"/>
          <w:szCs w:val="20"/>
          <w:shd w:val="clear" w:color="auto" w:fill="FFFF99"/>
          <w:rtl/>
        </w:rPr>
        <w:t xml:space="preserve"> מיום 26.2.1981 עמ' 120 (</w:t>
      </w:r>
      <w:hyperlink r:id="rId469" w:history="1">
        <w:r w:rsidRPr="001B6974">
          <w:rPr>
            <w:rStyle w:val="Hyperlink"/>
            <w:rFonts w:cs="FrankRuehl" w:hint="cs"/>
            <w:vanish/>
            <w:szCs w:val="20"/>
            <w:shd w:val="clear" w:color="auto" w:fill="FFFF99"/>
            <w:rtl/>
          </w:rPr>
          <w:t>ה"ח 1514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(ז)</w:t>
      </w:r>
      <w:r w:rsidRPr="001B6974">
        <w:rPr>
          <w:rStyle w:val="default"/>
          <w:rFonts w:cs="FrankRuehl" w:hint="cs"/>
          <w:vanish/>
          <w:sz w:val="22"/>
          <w:szCs w:val="22"/>
          <w:shd w:val="clear" w:color="auto" w:fill="FFFF99"/>
          <w:rtl/>
        </w:rPr>
        <w:tab/>
        <w:t xml:space="preserve">הוגשה רשימת מועמדים על ידי בוחרים, כל החתימות אחרי </w:t>
      </w:r>
      <w:r w:rsidRPr="001B6974">
        <w:rPr>
          <w:rStyle w:val="default"/>
          <w:rFonts w:cs="FrankRuehl" w:hint="cs"/>
          <w:strike/>
          <w:vanish/>
          <w:sz w:val="22"/>
          <w:szCs w:val="22"/>
          <w:shd w:val="clear" w:color="auto" w:fill="FFFF99"/>
          <w:rtl/>
        </w:rPr>
        <w:t>1500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2,500</w:t>
      </w:r>
      <w:r w:rsidRPr="001B6974">
        <w:rPr>
          <w:rStyle w:val="default"/>
          <w:rFonts w:cs="FrankRuehl" w:hint="cs"/>
          <w:vanish/>
          <w:sz w:val="22"/>
          <w:szCs w:val="22"/>
          <w:shd w:val="clear" w:color="auto" w:fill="FFFF99"/>
          <w:rtl/>
        </w:rPr>
        <w:t xml:space="preserve"> הראשונות, לא יתחשבו בהן לצורך סעיף זה.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70"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249 (</w:t>
      </w:r>
      <w:hyperlink r:id="rId471"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 xml:space="preserve">הרשימה </w:t>
      </w:r>
      <w:r w:rsidRPr="001B6974">
        <w:rPr>
          <w:rStyle w:val="default"/>
          <w:rFonts w:cs="FrankRuehl" w:hint="cs"/>
          <w:strike/>
          <w:vanish/>
          <w:sz w:val="22"/>
          <w:szCs w:val="22"/>
          <w:shd w:val="clear" w:color="auto" w:fill="FFFF99"/>
          <w:rtl/>
        </w:rPr>
        <w:t>תפרט את שם המשפחתה של כל מועמד, שמו הפרטי, מספר זהותו במרשם</w:t>
      </w:r>
      <w:r w:rsidRPr="001B6974">
        <w:rPr>
          <w:rStyle w:val="default"/>
          <w:rFonts w:cs="FrankRuehl"/>
          <w:strike/>
          <w:vanish/>
          <w:sz w:val="22"/>
          <w:szCs w:val="22"/>
          <w:shd w:val="clear" w:color="auto" w:fill="FFFF99"/>
          <w:rtl/>
        </w:rPr>
        <w:t xml:space="preserve"> האוכלוס</w:t>
      </w:r>
      <w:r w:rsidRPr="001B6974">
        <w:rPr>
          <w:rStyle w:val="default"/>
          <w:rFonts w:cs="FrankRuehl" w:hint="cs"/>
          <w:strike/>
          <w:vanish/>
          <w:sz w:val="22"/>
          <w:szCs w:val="22"/>
          <w:shd w:val="clear" w:color="auto" w:fill="FFFF99"/>
          <w:rtl/>
        </w:rPr>
        <w:t>ין, משלח ידו, מקום מגוריו ו</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ענו; היה המועמד חייל בשירות סדיר לפי חוק שירות בטחון, או בשירות קבע של צבא-הגנה לישראל, תפרש הרשימה את מקום מגוריו ומענו שמלפני התגייסותו ותציין כמשלח ידו שהוא חייל בצבא-הגנה לישראל ואת דרגתו; היה המועמד קצין, תפרט הרשימה אם הוא משרת בשירות קבע; היה המועמד עובד המדינה, תפרט הרשימה את דרגתו.</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הרשימה תפרט את שמו הפרטי של כל מועמד ושם משפחתו, מספר זהותו במרשם האוכלוסין ומענו.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t>רשימת מועמדים המוגשת על ידי בוחרים תיחתם בידי המגישים על גבי טופס שנקבע בתקנות כשכל הפרטים ממולאים כראוי ושם הרשימה ושמות מועמדיה מפורשים כסדרם.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(ד)</w:t>
      </w:r>
      <w:r w:rsidRPr="001B6974">
        <w:rPr>
          <w:rStyle w:val="default"/>
          <w:rFonts w:cs="FrankRuehl" w:hint="cs"/>
          <w:vanish/>
          <w:sz w:val="22"/>
          <w:szCs w:val="22"/>
          <w:shd w:val="clear" w:color="auto" w:fill="FFFF99"/>
          <w:rtl/>
        </w:rPr>
        <w:tab/>
        <w:t>לגבי על אחת מחתימות המגישים יצורף לרשימה תצהיר לפי סעיף 37 לפקודת העדות המאשר שהחתימה ניתנה בנוכחות המצהיר</w:t>
      </w:r>
      <w:r w:rsidRPr="001B6974">
        <w:rPr>
          <w:rStyle w:val="default"/>
          <w:rFonts w:cs="FrankRuehl" w:hint="cs"/>
          <w:strike/>
          <w:vanish/>
          <w:sz w:val="22"/>
          <w:szCs w:val="22"/>
          <w:shd w:val="clear" w:color="auto" w:fill="FFFF99"/>
          <w:rtl/>
        </w:rPr>
        <w:t>; המצהיר יוסיף את חתימתו ליד חתימת המגיש</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(ה)</w:t>
      </w:r>
      <w:r w:rsidRPr="001B6974">
        <w:rPr>
          <w:rStyle w:val="default"/>
          <w:rFonts w:cs="FrankRuehl" w:hint="cs"/>
          <w:vanish/>
          <w:sz w:val="22"/>
          <w:szCs w:val="22"/>
          <w:shd w:val="clear" w:color="auto" w:fill="FFFF99"/>
          <w:rtl/>
        </w:rPr>
        <w:tab/>
        <w:t xml:space="preserve">לא יחתום אדם על יותר מרשימת מועמדים אחת; מי שחתם על יותר מרשימת מועמדים אחת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חתימותיו בטלות.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(ו)</w:t>
      </w:r>
      <w:r w:rsidRPr="001B6974">
        <w:rPr>
          <w:rStyle w:val="default"/>
          <w:rFonts w:cs="FrankRuehl" w:hint="cs"/>
          <w:vanish/>
          <w:sz w:val="22"/>
          <w:szCs w:val="22"/>
          <w:shd w:val="clear" w:color="auto" w:fill="FFFF99"/>
          <w:rtl/>
        </w:rPr>
        <w:tab/>
        <w:t>בוחר שחתם על רשימת מועמדים לא יוכל לחזור בו מחתימתו; מותו לא יפסול את חתימתו.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(ז)</w:t>
      </w:r>
      <w:r w:rsidRPr="001B6974">
        <w:rPr>
          <w:rStyle w:val="default"/>
          <w:rFonts w:cs="FrankRuehl" w:hint="cs"/>
          <w:vanish/>
          <w:sz w:val="22"/>
          <w:szCs w:val="22"/>
          <w:shd w:val="clear" w:color="auto" w:fill="FFFF99"/>
          <w:rtl/>
        </w:rPr>
        <w:tab/>
        <w:t xml:space="preserve">הוגשה רשימת מועמדים על ידי בוחרים, כל החתימות אחרי </w:t>
      </w:r>
      <w:r w:rsidRPr="001B6974">
        <w:rPr>
          <w:rStyle w:val="default"/>
          <w:rFonts w:cs="FrankRuehl" w:hint="cs"/>
          <w:strike/>
          <w:vanish/>
          <w:sz w:val="22"/>
          <w:szCs w:val="22"/>
          <w:shd w:val="clear" w:color="auto" w:fill="FFFF99"/>
          <w:rtl/>
        </w:rPr>
        <w:t>2,500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3,500</w:t>
      </w:r>
      <w:r w:rsidRPr="001B6974">
        <w:rPr>
          <w:rStyle w:val="default"/>
          <w:rFonts w:cs="FrankRuehl" w:hint="cs"/>
          <w:vanish/>
          <w:sz w:val="22"/>
          <w:szCs w:val="22"/>
          <w:shd w:val="clear" w:color="auto" w:fill="FFFF99"/>
          <w:rtl/>
        </w:rPr>
        <w:t xml:space="preserve"> הראשונות, לא יתחשבו בהן לצורך סעיף זה.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72"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195 (</w:t>
      </w:r>
      <w:hyperlink r:id="rId473"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t>רשימת מ</w:t>
      </w:r>
      <w:r w:rsidRPr="001B6974">
        <w:rPr>
          <w:rStyle w:val="default"/>
          <w:rFonts w:cs="FrankRuehl" w:hint="cs"/>
          <w:vanish/>
          <w:sz w:val="22"/>
          <w:szCs w:val="22"/>
          <w:shd w:val="clear" w:color="auto" w:fill="FFFF99"/>
          <w:rtl/>
        </w:rPr>
        <w:t xml:space="preserve">ועמדים, בצירוף הסכמת המועמדים בכתב או במברק </w:t>
      </w:r>
      <w:r w:rsidRPr="001B6974">
        <w:rPr>
          <w:rStyle w:val="default"/>
          <w:rFonts w:cs="FrankRuehl" w:hint="cs"/>
          <w:vanish/>
          <w:sz w:val="22"/>
          <w:szCs w:val="22"/>
          <w:u w:val="single"/>
          <w:shd w:val="clear" w:color="auto" w:fill="FFFF99"/>
          <w:rtl/>
        </w:rPr>
        <w:t>או בפקסימיליה</w:t>
      </w:r>
      <w:r w:rsidRPr="001B6974">
        <w:rPr>
          <w:rStyle w:val="default"/>
          <w:rFonts w:cs="FrankRuehl" w:hint="cs"/>
          <w:vanish/>
          <w:sz w:val="22"/>
          <w:szCs w:val="22"/>
          <w:shd w:val="clear" w:color="auto" w:fill="FFFF99"/>
          <w:rtl/>
        </w:rPr>
        <w:t>, תוגש לועדה המרכזית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ה-35 שלפני יום הבחירות; על</w:t>
      </w:r>
      <w:r w:rsidRPr="001B6974">
        <w:rPr>
          <w:rStyle w:val="default"/>
          <w:rFonts w:cs="FrankRuehl"/>
          <w:vanish/>
          <w:sz w:val="22"/>
          <w:szCs w:val="22"/>
          <w:shd w:val="clear" w:color="auto" w:fill="FFFF99"/>
          <w:rtl/>
        </w:rPr>
        <w:t xml:space="preserve"> ימי ההג</w:t>
      </w:r>
      <w:r w:rsidRPr="001B6974">
        <w:rPr>
          <w:rStyle w:val="default"/>
          <w:rFonts w:cs="FrankRuehl" w:hint="cs"/>
          <w:vanish/>
          <w:sz w:val="22"/>
          <w:szCs w:val="22"/>
          <w:shd w:val="clear" w:color="auto" w:fill="FFFF99"/>
          <w:rtl/>
        </w:rPr>
        <w:t>שה, שעותיה ומקומה תפרסם הועדה המרכזית, לא יאוחר מהיום ה-40 שלפני יום הבחיר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הו</w:t>
      </w:r>
      <w:r w:rsidRPr="001B6974">
        <w:rPr>
          <w:rStyle w:val="default"/>
          <w:rFonts w:cs="FrankRuehl"/>
          <w:vanish/>
          <w:sz w:val="22"/>
          <w:szCs w:val="22"/>
          <w:shd w:val="clear" w:color="auto" w:fill="FFFF99"/>
          <w:rtl/>
        </w:rPr>
        <w:t>דע</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בד</w:t>
      </w:r>
      <w:r w:rsidRPr="001B6974">
        <w:rPr>
          <w:rStyle w:val="default"/>
          <w:rFonts w:cs="FrankRuehl" w:hint="cs"/>
          <w:vanish/>
          <w:sz w:val="22"/>
          <w:szCs w:val="22"/>
          <w:shd w:val="clear" w:color="auto" w:fill="FFFF99"/>
          <w:rtl/>
        </w:rPr>
        <w:t>רך שתקבע.</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74"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226 (</w:t>
      </w:r>
      <w:hyperlink r:id="rId475"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(ב1)</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הצעת מו</w:t>
      </w:r>
      <w:r w:rsidRPr="001B6974">
        <w:rPr>
          <w:rStyle w:val="default"/>
          <w:rFonts w:cs="FrankRuehl" w:hint="cs"/>
          <w:vanish/>
          <w:sz w:val="22"/>
          <w:szCs w:val="22"/>
          <w:u w:val="single"/>
          <w:shd w:val="clear" w:color="auto" w:fill="FFFF99"/>
          <w:rtl/>
        </w:rPr>
        <w:t>עמד לראש הממשלה תפרט את שמו הפרטי של המועמד ושם משפחתו, מספר זהותו במרשם האוכלוס</w:t>
      </w:r>
      <w:r w:rsidRPr="001B6974">
        <w:rPr>
          <w:rStyle w:val="default"/>
          <w:rFonts w:cs="FrankRuehl"/>
          <w:vanish/>
          <w:sz w:val="22"/>
          <w:szCs w:val="22"/>
          <w:u w:val="single"/>
          <w:shd w:val="clear" w:color="auto" w:fill="FFFF99"/>
          <w:rtl/>
        </w:rPr>
        <w:t>ין</w:t>
      </w:r>
      <w:r w:rsidRPr="001B6974">
        <w:rPr>
          <w:rStyle w:val="default"/>
          <w:rFonts w:cs="FrankRuehl" w:hint="cs"/>
          <w:vanish/>
          <w:sz w:val="22"/>
          <w:szCs w:val="22"/>
          <w:u w:val="single"/>
          <w:shd w:val="clear" w:color="auto" w:fill="FFFF99"/>
          <w:rtl/>
        </w:rPr>
        <w:t xml:space="preserve"> ו</w:t>
      </w:r>
      <w:r w:rsidRPr="001B6974">
        <w:rPr>
          <w:rStyle w:val="default"/>
          <w:rFonts w:cs="FrankRuehl"/>
          <w:vanish/>
          <w:sz w:val="22"/>
          <w:szCs w:val="22"/>
          <w:u w:val="single"/>
          <w:shd w:val="clear" w:color="auto" w:fill="FFFF99"/>
          <w:rtl/>
        </w:rPr>
        <w:t>מע</w:t>
      </w:r>
      <w:r w:rsidRPr="001B6974">
        <w:rPr>
          <w:rStyle w:val="default"/>
          <w:rFonts w:cs="FrankRuehl" w:hint="cs"/>
          <w:vanish/>
          <w:sz w:val="22"/>
          <w:szCs w:val="22"/>
          <w:u w:val="single"/>
          <w:shd w:val="clear" w:color="auto" w:fill="FFFF99"/>
          <w:rtl/>
        </w:rPr>
        <w:t>נו.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t>רשימת מועמדים המוגשת על ידי בוחרים תיחתם בידי המגישים על גבי טופס שנקבע בתקנות כשכל הפרטים ממולאים כראוי ושם הרשימה ושמות מועמדיה מפורשים כסדרם.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(ד)</w:t>
      </w:r>
      <w:r w:rsidRPr="001B6974">
        <w:rPr>
          <w:rStyle w:val="default"/>
          <w:rFonts w:cs="FrankRuehl" w:hint="cs"/>
          <w:vanish/>
          <w:sz w:val="22"/>
          <w:szCs w:val="22"/>
          <w:shd w:val="clear" w:color="auto" w:fill="FFFF99"/>
          <w:rtl/>
        </w:rPr>
        <w:tab/>
        <w:t>לגבי על אחת מחתימות המגישים יצורף לרשימה תצהיר לפי סעיף 37 לפקודת העדות המאשר שהחתימה ניתנה בנוכחות המצהיר.</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(ה)</w:t>
      </w:r>
      <w:r w:rsidRPr="001B6974">
        <w:rPr>
          <w:rStyle w:val="default"/>
          <w:rFonts w:cs="FrankRuehl" w:hint="cs"/>
          <w:vanish/>
          <w:sz w:val="22"/>
          <w:szCs w:val="22"/>
          <w:shd w:val="clear" w:color="auto" w:fill="FFFF99"/>
          <w:rtl/>
        </w:rPr>
        <w:tab/>
        <w:t xml:space="preserve">לא יחתום אדם על יותר מרשימת מועמדים אחת; מי שחתם על יותר מרשימת מועמדים אחת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חתימותיו בטלות.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(ו)</w:t>
      </w:r>
      <w:r w:rsidRPr="001B6974">
        <w:rPr>
          <w:rStyle w:val="default"/>
          <w:rFonts w:cs="FrankRuehl" w:hint="cs"/>
          <w:vanish/>
          <w:sz w:val="22"/>
          <w:szCs w:val="22"/>
          <w:shd w:val="clear" w:color="auto" w:fill="FFFF99"/>
          <w:rtl/>
        </w:rPr>
        <w:tab/>
        <w:t>בוחר שחתם על רשימת מועמדים לא יוכל לחזור בו מחתימתו; מותו לא יפסול את חתימתו.</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(ז)</w:t>
      </w:r>
      <w:r w:rsidRPr="001B6974">
        <w:rPr>
          <w:rStyle w:val="default"/>
          <w:rFonts w:cs="FrankRuehl" w:hint="cs"/>
          <w:strike/>
          <w:vanish/>
          <w:sz w:val="22"/>
          <w:szCs w:val="22"/>
          <w:shd w:val="clear" w:color="auto" w:fill="FFFF99"/>
          <w:rtl/>
        </w:rPr>
        <w:tab/>
        <w:t>הוגשה רשימת מועמדים על ידי בוחרים, כל החתימות אחרי 3,500 הראשונות, לא יתחשבו בהן לצורך סעיף זה.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(ז)</w:t>
      </w:r>
      <w:r w:rsidRPr="001B6974">
        <w:rPr>
          <w:rStyle w:val="default"/>
          <w:rFonts w:cs="FrankRuehl" w:hint="cs"/>
          <w:vanish/>
          <w:sz w:val="22"/>
          <w:szCs w:val="22"/>
          <w:u w:val="single"/>
          <w:shd w:val="clear" w:color="auto" w:fill="FFFF99"/>
          <w:rtl/>
        </w:rPr>
        <w:tab/>
        <w:t>הוגשה רשימת מועמדים או הצעת מועמד על ידי בוחרים, כל החתימות אחרי 3500 הראשונות ברשימת מועמדים ואחרי 55000 הראשונות בהצעת מעמד לראש הממשלה, לא יתחשבו בהן לצורך סעיף זה.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9.4.1993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76"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193 (</w:t>
      </w:r>
      <w:hyperlink r:id="rId477" w:history="1">
        <w:r w:rsidRPr="001B6974">
          <w:rPr>
            <w:rStyle w:val="Hyperlink"/>
            <w:rFonts w:cs="FrankRuehl" w:hint="cs"/>
            <w:vanish/>
            <w:szCs w:val="20"/>
            <w:shd w:val="clear" w:color="auto" w:fill="FFFF99"/>
            <w:rtl/>
          </w:rPr>
          <w:t>ה"ח 2097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57(ח)</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ab/>
        <w:t>רשימת מועמדים המוגשת על ידי סיעה של הכנסת היוצאת תיחתם בידי בא כוח הסיעה או ממלא מקומו שנקבעו בהתאם לסעיף 25; רשימת מועמדים המוגשת במשותף על ידי שתי סיעות או יותר של הכנסת היוצאת, תיחתם על גבי טופס שנקבע בתקנות בידי באי כוחן של כל אותן הסיעות או ממלאי מקומם.</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78"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479"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(ז)</w:t>
      </w:r>
      <w:r w:rsidRPr="001B6974">
        <w:rPr>
          <w:rStyle w:val="default"/>
          <w:rFonts w:cs="FrankRuehl" w:hint="cs"/>
          <w:vanish/>
          <w:sz w:val="22"/>
          <w:szCs w:val="22"/>
          <w:shd w:val="clear" w:color="auto" w:fill="FFFF99"/>
          <w:rtl/>
        </w:rPr>
        <w:tab/>
        <w:t xml:space="preserve">הוגשה רשימת מועמדים או הצעת מועמד על ידי בוחרים, כל החתימות אחרי </w:t>
      </w:r>
      <w:r w:rsidRPr="001B6974">
        <w:rPr>
          <w:rStyle w:val="default"/>
          <w:rFonts w:cs="FrankRuehl" w:hint="cs"/>
          <w:strike/>
          <w:vanish/>
          <w:sz w:val="22"/>
          <w:szCs w:val="22"/>
          <w:shd w:val="clear" w:color="auto" w:fill="FFFF99"/>
          <w:rtl/>
        </w:rPr>
        <w:t>3500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2,500</w:t>
      </w:r>
      <w:r w:rsidRPr="001B6974">
        <w:rPr>
          <w:rStyle w:val="default"/>
          <w:rFonts w:cs="FrankRuehl" w:hint="cs"/>
          <w:vanish/>
          <w:sz w:val="22"/>
          <w:szCs w:val="22"/>
          <w:shd w:val="clear" w:color="auto" w:fill="FFFF99"/>
          <w:rtl/>
        </w:rPr>
        <w:t xml:space="preserve"> הראשונות ברשימת מועמדים ואחרי 55000 הראשונות בהצעת מעמד לראש הממשלה, לא יתחשבו בהן לצורך סעיף זה.</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(ח)</w:t>
      </w:r>
      <w:r w:rsidRPr="001B6974">
        <w:rPr>
          <w:rStyle w:val="default"/>
          <w:rFonts w:cs="FrankRuehl" w:hint="cs"/>
          <w:vanish/>
          <w:sz w:val="22"/>
          <w:szCs w:val="22"/>
          <w:shd w:val="clear" w:color="auto" w:fill="FFFF99"/>
          <w:rtl/>
        </w:rPr>
        <w:tab/>
        <w:t>מפלגה תגיש רשימת מועמדים על גבי טופס שנקבע בתקנות, והיא תיחתם בידי בא כוחה או ממלא מקומו כאמור בסעיף 59; רשימת מועמדים של מפלגה המיוצגת על ידי סיעה בכנסת היוצאת, תיחתם על גבי טופס שנקבע בתקנות, בידי בא כוח הסיעה או ממלא מקומו כאמור בסעיף 25; רשימת מועמדים המוגשת במשותף או בידי שתי מפלגות או יותר, תיחתם בידי בא כוחן של כל אותן מפלגות או ממלאי מקומם.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t>רשימת מ</w:t>
      </w:r>
      <w:r w:rsidRPr="001B6974">
        <w:rPr>
          <w:rStyle w:val="default"/>
          <w:rFonts w:cs="FrankRuehl" w:hint="cs"/>
          <w:vanish/>
          <w:sz w:val="22"/>
          <w:szCs w:val="22"/>
          <w:shd w:val="clear" w:color="auto" w:fill="FFFF99"/>
          <w:rtl/>
        </w:rPr>
        <w:t>ועמדים, בצירוף הסכמת המועמדים בכתב או במברק או בפקסימיליה, תוגש לועדה המרכזית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אוחר </w:t>
      </w:r>
      <w:r w:rsidRPr="001B6974">
        <w:rPr>
          <w:rStyle w:val="default"/>
          <w:rFonts w:cs="FrankRuehl" w:hint="cs"/>
          <w:strike/>
          <w:vanish/>
          <w:sz w:val="22"/>
          <w:szCs w:val="22"/>
          <w:shd w:val="clear" w:color="auto" w:fill="FFFF99"/>
          <w:rtl/>
        </w:rPr>
        <w:t>מה</w:t>
      </w:r>
      <w:r w:rsidRPr="001B6974">
        <w:rPr>
          <w:rStyle w:val="default"/>
          <w:rFonts w:cs="FrankRuehl"/>
          <w:strike/>
          <w:vanish/>
          <w:sz w:val="22"/>
          <w:szCs w:val="22"/>
          <w:shd w:val="clear" w:color="auto" w:fill="FFFF99"/>
          <w:rtl/>
        </w:rPr>
        <w:t xml:space="preserve">יום </w:t>
      </w:r>
      <w:r w:rsidRPr="001B6974">
        <w:rPr>
          <w:rStyle w:val="default"/>
          <w:rFonts w:cs="FrankRuehl" w:hint="cs"/>
          <w:strike/>
          <w:vanish/>
          <w:sz w:val="22"/>
          <w:szCs w:val="22"/>
          <w:shd w:val="clear" w:color="auto" w:fill="FFFF99"/>
          <w:rtl/>
        </w:rPr>
        <w:t>ה-35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w:t>
      </w:r>
      <w:r w:rsidRPr="001B6974">
        <w:rPr>
          <w:rStyle w:val="default"/>
          <w:rFonts w:cs="FrankRuehl"/>
          <w:vanish/>
          <w:sz w:val="22"/>
          <w:szCs w:val="22"/>
          <w:u w:val="single"/>
          <w:shd w:val="clear" w:color="auto" w:fill="FFFF99"/>
          <w:rtl/>
        </w:rPr>
        <w:t xml:space="preserve">יום </w:t>
      </w:r>
      <w:r w:rsidRPr="001B6974">
        <w:rPr>
          <w:rStyle w:val="default"/>
          <w:rFonts w:cs="FrankRuehl" w:hint="cs"/>
          <w:vanish/>
          <w:sz w:val="22"/>
          <w:szCs w:val="22"/>
          <w:u w:val="single"/>
          <w:shd w:val="clear" w:color="auto" w:fill="FFFF99"/>
          <w:rtl/>
        </w:rPr>
        <w:t>ה-47</w:t>
      </w:r>
      <w:r w:rsidRPr="001B6974">
        <w:rPr>
          <w:rStyle w:val="default"/>
          <w:rFonts w:cs="FrankRuehl" w:hint="cs"/>
          <w:vanish/>
          <w:sz w:val="22"/>
          <w:szCs w:val="22"/>
          <w:shd w:val="clear" w:color="auto" w:fill="FFFF99"/>
          <w:rtl/>
        </w:rPr>
        <w:t xml:space="preserve"> שלפני יום הבחירות; על</w:t>
      </w:r>
      <w:r w:rsidRPr="001B6974">
        <w:rPr>
          <w:rStyle w:val="default"/>
          <w:rFonts w:cs="FrankRuehl"/>
          <w:vanish/>
          <w:sz w:val="22"/>
          <w:szCs w:val="22"/>
          <w:shd w:val="clear" w:color="auto" w:fill="FFFF99"/>
          <w:rtl/>
        </w:rPr>
        <w:t xml:space="preserve"> ימי ההג</w:t>
      </w:r>
      <w:r w:rsidRPr="001B6974">
        <w:rPr>
          <w:rStyle w:val="default"/>
          <w:rFonts w:cs="FrankRuehl" w:hint="cs"/>
          <w:vanish/>
          <w:sz w:val="22"/>
          <w:szCs w:val="22"/>
          <w:shd w:val="clear" w:color="auto" w:fill="FFFF99"/>
          <w:rtl/>
        </w:rPr>
        <w:t xml:space="preserve">שה, שעותיה ומקומה תפרסם הועדה המרכזית, לא יאוחר  </w:t>
      </w:r>
      <w:r w:rsidRPr="001B6974">
        <w:rPr>
          <w:rStyle w:val="default"/>
          <w:rFonts w:cs="FrankRuehl" w:hint="cs"/>
          <w:strike/>
          <w:vanish/>
          <w:sz w:val="22"/>
          <w:szCs w:val="22"/>
          <w:shd w:val="clear" w:color="auto" w:fill="FFFF99"/>
          <w:rtl/>
        </w:rPr>
        <w:t>מהיום ה-40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ה-52</w:t>
      </w:r>
      <w:r w:rsidRPr="001B6974">
        <w:rPr>
          <w:rStyle w:val="default"/>
          <w:rFonts w:cs="FrankRuehl" w:hint="cs"/>
          <w:vanish/>
          <w:sz w:val="22"/>
          <w:szCs w:val="22"/>
          <w:shd w:val="clear" w:color="auto" w:fill="FFFF99"/>
          <w:rtl/>
        </w:rPr>
        <w:t xml:space="preserve"> שלפני יום הבחיר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הו</w:t>
      </w:r>
      <w:r w:rsidRPr="001B6974">
        <w:rPr>
          <w:rStyle w:val="default"/>
          <w:rFonts w:cs="FrankRuehl"/>
          <w:vanish/>
          <w:sz w:val="22"/>
          <w:szCs w:val="22"/>
          <w:shd w:val="clear" w:color="auto" w:fill="FFFF99"/>
          <w:rtl/>
        </w:rPr>
        <w:t>דע</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בד</w:t>
      </w:r>
      <w:r w:rsidRPr="001B6974">
        <w:rPr>
          <w:rStyle w:val="default"/>
          <w:rFonts w:cs="FrankRuehl" w:hint="cs"/>
          <w:vanish/>
          <w:sz w:val="22"/>
          <w:szCs w:val="22"/>
          <w:shd w:val="clear" w:color="auto" w:fill="FFFF99"/>
          <w:rtl/>
        </w:rPr>
        <w:t>רך שתקבע.</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80"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119 (</w:t>
      </w:r>
      <w:hyperlink r:id="rId481"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סעיפים קטנים 57(ג) עד 57(ח)</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רשימת מועמדים המוגשת על ידי בוחרים תיחתם בידי המגישים על גבי טופס שנקבע בתקנות כשכל הפרטים ממולאים כראוי ושם הרשימה ושמות מועמדיה מפורשים כסדרם.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t>(</w:t>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לגבי על אחת מחתימות המגישים יצורף לרשימה תצהיר לפי סעיף 37 לפקודת העדות המאשר שהחתימה ניתנה בנוכחות המצהיר.</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 xml:space="preserve">לא יחתום אדם על יותר מרשימת מועמדים אחת; מי שחתם על יותר מרשימת מועמדים אחת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חתימותיו בטלות.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(ו)</w:t>
      </w:r>
      <w:r w:rsidRPr="001B6974">
        <w:rPr>
          <w:rStyle w:val="default"/>
          <w:rFonts w:cs="FrankRuehl" w:hint="cs"/>
          <w:strike/>
          <w:vanish/>
          <w:sz w:val="22"/>
          <w:szCs w:val="22"/>
          <w:shd w:val="clear" w:color="auto" w:fill="FFFF99"/>
          <w:rtl/>
        </w:rPr>
        <w:tab/>
        <w:t>בוחר שחתם על רשימת מועמדים לא יוכל לחזור בו מחתימתו; מותו לא יפסול את חתימתו.</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(ז)</w:t>
      </w:r>
      <w:r w:rsidRPr="001B6974">
        <w:rPr>
          <w:rStyle w:val="default"/>
          <w:rFonts w:cs="FrankRuehl" w:hint="cs"/>
          <w:strike/>
          <w:vanish/>
          <w:sz w:val="22"/>
          <w:szCs w:val="22"/>
          <w:shd w:val="clear" w:color="auto" w:fill="FFFF99"/>
          <w:rtl/>
        </w:rPr>
        <w:tab/>
        <w:t>הוגשה רשימת מועמדים או הצעת מועמד על ידי בוחרים, כל החתימות אחרי 2,500 הראשונות ברשימת מועמדים ואחרי 55000 הראשונות בהצעת מעמד לראש הממשלה, לא יתחשבו בהן לצורך סעיף זה.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(ח)</w:t>
      </w:r>
      <w:r w:rsidRPr="001B6974">
        <w:rPr>
          <w:rStyle w:val="default"/>
          <w:rFonts w:cs="FrankRuehl" w:hint="cs"/>
          <w:strike/>
          <w:vanish/>
          <w:sz w:val="22"/>
          <w:szCs w:val="22"/>
          <w:shd w:val="clear" w:color="auto" w:fill="FFFF99"/>
          <w:rtl/>
        </w:rPr>
        <w:tab/>
        <w:t>מפלגה תגיש רשימת מועמדים על גבי טופס שנקבע בתקנות, והיא תיחתם בידי בא כוחה או ממלא מקומו כאמור בסעיף 59; רשימת מועמדים של מפלגה המיוצגת על ידי סיעה בכנסת היוצאת, תיחתם על גבי טופס שנקבע בתקנות, בידי בא כוח הסיעה או ממלא מקומו כאמור בסעיף 25; רשימת מועמדים המוגשת במשותף או בידי שתי מפלגות או יותר, תיחתם בידי בא כוחן של כל אותן מפלגות או ממלאי מקומם.</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82"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483"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t>רשימת מ</w:t>
      </w:r>
      <w:r w:rsidRPr="001B6974">
        <w:rPr>
          <w:rStyle w:val="default"/>
          <w:rFonts w:cs="FrankRuehl" w:hint="cs"/>
          <w:vanish/>
          <w:sz w:val="22"/>
          <w:szCs w:val="22"/>
          <w:shd w:val="clear" w:color="auto" w:fill="FFFF99"/>
          <w:rtl/>
        </w:rPr>
        <w:t xml:space="preserve">ועמדים, בצירוף </w:t>
      </w:r>
      <w:r w:rsidRPr="001B6974">
        <w:rPr>
          <w:rStyle w:val="default"/>
          <w:rFonts w:cs="FrankRuehl" w:hint="cs"/>
          <w:strike/>
          <w:vanish/>
          <w:sz w:val="22"/>
          <w:szCs w:val="22"/>
          <w:shd w:val="clear" w:color="auto" w:fill="FFFF99"/>
          <w:rtl/>
        </w:rPr>
        <w:t>הסכמת המועמדים בכתב או במברק או בפקסימיליה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כתב הסכמה של כל אחד מהמועמדים חתום על ידו</w:t>
      </w:r>
      <w:r w:rsidRPr="001B6974">
        <w:rPr>
          <w:rStyle w:val="default"/>
          <w:rFonts w:cs="FrankRuehl" w:hint="cs"/>
          <w:vanish/>
          <w:sz w:val="22"/>
          <w:szCs w:val="22"/>
          <w:shd w:val="clear" w:color="auto" w:fill="FFFF99"/>
          <w:rtl/>
        </w:rPr>
        <w:t>, תוגש לועדה המרכזית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ה-47 שלפני יום הבחירות; על</w:t>
      </w:r>
      <w:r w:rsidRPr="001B6974">
        <w:rPr>
          <w:rStyle w:val="default"/>
          <w:rFonts w:cs="FrankRuehl"/>
          <w:vanish/>
          <w:sz w:val="22"/>
          <w:szCs w:val="22"/>
          <w:shd w:val="clear" w:color="auto" w:fill="FFFF99"/>
          <w:rtl/>
        </w:rPr>
        <w:t xml:space="preserve"> ימי ההג</w:t>
      </w:r>
      <w:r w:rsidRPr="001B6974">
        <w:rPr>
          <w:rStyle w:val="default"/>
          <w:rFonts w:cs="FrankRuehl" w:hint="cs"/>
          <w:vanish/>
          <w:sz w:val="22"/>
          <w:szCs w:val="22"/>
          <w:shd w:val="clear" w:color="auto" w:fill="FFFF99"/>
          <w:rtl/>
        </w:rPr>
        <w:t>שה, שעותיה ומקומה תפרסם הועדה המרכזית, לא יאוחר מהיום ה-52 שלפני יום הבחיר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הו</w:t>
      </w:r>
      <w:r w:rsidRPr="001B6974">
        <w:rPr>
          <w:rStyle w:val="default"/>
          <w:rFonts w:cs="FrankRuehl"/>
          <w:vanish/>
          <w:sz w:val="22"/>
          <w:szCs w:val="22"/>
          <w:shd w:val="clear" w:color="auto" w:fill="FFFF99"/>
          <w:rtl/>
        </w:rPr>
        <w:t>דע</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בד</w:t>
      </w:r>
      <w:r w:rsidRPr="001B6974">
        <w:rPr>
          <w:rStyle w:val="default"/>
          <w:rFonts w:cs="FrankRuehl" w:hint="cs"/>
          <w:vanish/>
          <w:sz w:val="22"/>
          <w:szCs w:val="22"/>
          <w:shd w:val="clear" w:color="auto" w:fill="FFFF99"/>
          <w:rtl/>
        </w:rPr>
        <w:t>רך שתקבע.</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84"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485"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strike/>
          <w:vanish/>
          <w:sz w:val="22"/>
          <w:szCs w:val="22"/>
          <w:shd w:val="clear" w:color="auto" w:fill="FFFF99"/>
          <w:rtl/>
        </w:rPr>
        <w:t>(ב1)</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הצעת מו</w:t>
      </w:r>
      <w:r w:rsidRPr="001B6974">
        <w:rPr>
          <w:rStyle w:val="default"/>
          <w:rFonts w:cs="FrankRuehl" w:hint="cs"/>
          <w:strike/>
          <w:vanish/>
          <w:sz w:val="22"/>
          <w:szCs w:val="22"/>
          <w:shd w:val="clear" w:color="auto" w:fill="FFFF99"/>
          <w:rtl/>
        </w:rPr>
        <w:t>עמד לראש הממשלה תפרט את שמו הפרטי של המועמד ושם משפחתו, מספר זהותו במרשם האוכלוס</w:t>
      </w:r>
      <w:r w:rsidRPr="001B6974">
        <w:rPr>
          <w:rStyle w:val="default"/>
          <w:rFonts w:cs="FrankRuehl"/>
          <w:strike/>
          <w:vanish/>
          <w:sz w:val="22"/>
          <w:szCs w:val="22"/>
          <w:shd w:val="clear" w:color="auto" w:fill="FFFF99"/>
          <w:rtl/>
        </w:rPr>
        <w:t>ין</w:t>
      </w:r>
      <w:r w:rsidRPr="001B6974">
        <w:rPr>
          <w:rStyle w:val="default"/>
          <w:rFonts w:cs="FrankRuehl" w:hint="cs"/>
          <w:strike/>
          <w:vanish/>
          <w:sz w:val="22"/>
          <w:szCs w:val="22"/>
          <w:shd w:val="clear" w:color="auto" w:fill="FFFF99"/>
          <w:rtl/>
        </w:rPr>
        <w:t xml:space="preserve"> ו</w:t>
      </w:r>
      <w:r w:rsidRPr="001B6974">
        <w:rPr>
          <w:rStyle w:val="default"/>
          <w:rFonts w:cs="FrankRuehl"/>
          <w:strike/>
          <w:vanish/>
          <w:sz w:val="22"/>
          <w:szCs w:val="22"/>
          <w:shd w:val="clear" w:color="auto" w:fill="FFFF99"/>
          <w:rtl/>
        </w:rPr>
        <w:t>מע</w:t>
      </w:r>
      <w:r w:rsidRPr="001B6974">
        <w:rPr>
          <w:rStyle w:val="default"/>
          <w:rFonts w:cs="FrankRuehl" w:hint="cs"/>
          <w:strike/>
          <w:vanish/>
          <w:sz w:val="22"/>
          <w:szCs w:val="22"/>
          <w:shd w:val="clear" w:color="auto" w:fill="FFFF99"/>
          <w:rtl/>
        </w:rPr>
        <w:t>נו.</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(ג)</w:t>
      </w:r>
      <w:r w:rsidRPr="001B6974">
        <w:rPr>
          <w:rStyle w:val="default"/>
          <w:rFonts w:cs="FrankRuehl"/>
          <w:vanish/>
          <w:sz w:val="22"/>
          <w:szCs w:val="22"/>
          <w:shd w:val="clear" w:color="auto" w:fill="FFFF99"/>
          <w:rtl/>
        </w:rPr>
        <w:tab/>
        <w:t>מפלגה ת</w:t>
      </w:r>
      <w:r w:rsidRPr="001B6974">
        <w:rPr>
          <w:rStyle w:val="default"/>
          <w:rFonts w:cs="FrankRuehl" w:hint="cs"/>
          <w:vanish/>
          <w:sz w:val="22"/>
          <w:szCs w:val="22"/>
          <w:shd w:val="clear" w:color="auto" w:fill="FFFF99"/>
          <w:rtl/>
        </w:rPr>
        <w:t>גיש רשימת מועמדים על גבי טופס שנקבע בתקנות, והיא תיחתם בידי בא-כוחה א</w:t>
      </w:r>
      <w:r w:rsidRPr="001B6974">
        <w:rPr>
          <w:rStyle w:val="default"/>
          <w:rFonts w:cs="FrankRuehl"/>
          <w:vanish/>
          <w:sz w:val="22"/>
          <w:szCs w:val="22"/>
          <w:shd w:val="clear" w:color="auto" w:fill="FFFF99"/>
          <w:rtl/>
        </w:rPr>
        <w:t>ו בידי מ</w:t>
      </w:r>
      <w:r w:rsidRPr="001B6974">
        <w:rPr>
          <w:rStyle w:val="default"/>
          <w:rFonts w:cs="FrankRuehl" w:hint="cs"/>
          <w:vanish/>
          <w:sz w:val="22"/>
          <w:szCs w:val="22"/>
          <w:shd w:val="clear" w:color="auto" w:fill="FFFF99"/>
          <w:rtl/>
        </w:rPr>
        <w:t xml:space="preserve">מלא מקומו כאמור בסעיף </w:t>
      </w:r>
      <w:r w:rsidRPr="001B6974">
        <w:rPr>
          <w:rStyle w:val="default"/>
          <w:rFonts w:cs="FrankRuehl"/>
          <w:vanish/>
          <w:sz w:val="22"/>
          <w:szCs w:val="22"/>
          <w:shd w:val="clear" w:color="auto" w:fill="FFFF99"/>
          <w:rtl/>
        </w:rPr>
        <w:t>19</w:t>
      </w:r>
      <w:r w:rsidRPr="001B6974">
        <w:rPr>
          <w:rStyle w:val="default"/>
          <w:rFonts w:cs="FrankRuehl" w:hint="cs"/>
          <w:vanish/>
          <w:sz w:val="22"/>
          <w:szCs w:val="22"/>
          <w:shd w:val="clear" w:color="auto" w:fill="FFFF99"/>
          <w:rtl/>
        </w:rPr>
        <w:t>ב ל</w:t>
      </w:r>
      <w:r w:rsidRPr="001B6974">
        <w:rPr>
          <w:rStyle w:val="default"/>
          <w:rFonts w:cs="FrankRuehl"/>
          <w:vanish/>
          <w:sz w:val="22"/>
          <w:szCs w:val="22"/>
          <w:shd w:val="clear" w:color="auto" w:fill="FFFF99"/>
          <w:rtl/>
        </w:rPr>
        <w:t>חו</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המפלגות</w:t>
      </w:r>
      <w:r w:rsidRPr="001B6974">
        <w:rPr>
          <w:rStyle w:val="default"/>
          <w:rFonts w:cs="FrankRuehl"/>
          <w:vanish/>
          <w:sz w:val="22"/>
          <w:szCs w:val="22"/>
          <w:shd w:val="clear" w:color="auto" w:fill="FFFF99"/>
          <w:rtl/>
        </w:rPr>
        <w:t>, תשנ</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 xml:space="preserve">1992; רשימת </w:t>
      </w:r>
      <w:r w:rsidRPr="001B6974">
        <w:rPr>
          <w:rStyle w:val="default"/>
          <w:rFonts w:cs="FrankRuehl" w:hint="cs"/>
          <w:vanish/>
          <w:sz w:val="22"/>
          <w:szCs w:val="22"/>
          <w:shd w:val="clear" w:color="auto" w:fill="FFFF99"/>
          <w:rtl/>
        </w:rPr>
        <w:t>מועמדים המוגשת ע</w:t>
      </w:r>
      <w:r w:rsidRPr="001B6974">
        <w:rPr>
          <w:rStyle w:val="default"/>
          <w:rFonts w:cs="FrankRuehl"/>
          <w:vanish/>
          <w:sz w:val="22"/>
          <w:szCs w:val="22"/>
          <w:shd w:val="clear" w:color="auto" w:fill="FFFF99"/>
          <w:rtl/>
        </w:rPr>
        <w:t xml:space="preserve">ל </w:t>
      </w:r>
      <w:r w:rsidRPr="001B6974">
        <w:rPr>
          <w:rStyle w:val="default"/>
          <w:rFonts w:cs="FrankRuehl" w:hint="cs"/>
          <w:vanish/>
          <w:sz w:val="22"/>
          <w:szCs w:val="22"/>
          <w:shd w:val="clear" w:color="auto" w:fill="FFFF99"/>
          <w:rtl/>
        </w:rPr>
        <w:t>ידי שתי מפלגות או יותר, תיחתם בידי באי כוחן של כל אותן מפלגות או ממלאי מקומם.</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(ד)</w:t>
      </w:r>
      <w:r w:rsidRPr="001B6974">
        <w:rPr>
          <w:rStyle w:val="default"/>
          <w:rFonts w:cs="FrankRuehl"/>
          <w:strike/>
          <w:vanish/>
          <w:sz w:val="22"/>
          <w:szCs w:val="22"/>
          <w:shd w:val="clear" w:color="auto" w:fill="FFFF99"/>
          <w:rtl/>
        </w:rPr>
        <w:tab/>
        <w:t>הצעת מו</w:t>
      </w:r>
      <w:r w:rsidRPr="001B6974">
        <w:rPr>
          <w:rStyle w:val="default"/>
          <w:rFonts w:cs="FrankRuehl" w:hint="cs"/>
          <w:strike/>
          <w:vanish/>
          <w:sz w:val="22"/>
          <w:szCs w:val="22"/>
          <w:shd w:val="clear" w:color="auto" w:fill="FFFF99"/>
          <w:rtl/>
        </w:rPr>
        <w:t>עמד לראש ממשלה לפי סעיף 9 לחוק-יסוד:</w:t>
      </w:r>
      <w:r w:rsidRPr="001B6974">
        <w:rPr>
          <w:rStyle w:val="default"/>
          <w:rFonts w:cs="FrankRuehl"/>
          <w:strike/>
          <w:vanish/>
          <w:sz w:val="22"/>
          <w:szCs w:val="22"/>
          <w:shd w:val="clear" w:color="auto" w:fill="FFFF99"/>
          <w:rtl/>
        </w:rPr>
        <w:t xml:space="preserve"> הממשלה, </w:t>
      </w:r>
      <w:r w:rsidRPr="001B6974">
        <w:rPr>
          <w:rStyle w:val="default"/>
          <w:rFonts w:cs="FrankRuehl" w:hint="cs"/>
          <w:strike/>
          <w:vanish/>
          <w:sz w:val="22"/>
          <w:szCs w:val="22"/>
          <w:shd w:val="clear" w:color="auto" w:fill="FFFF99"/>
          <w:rtl/>
        </w:rPr>
        <w:t>תוגש על ג</w:t>
      </w:r>
      <w:r w:rsidRPr="001B6974">
        <w:rPr>
          <w:rStyle w:val="default"/>
          <w:rFonts w:cs="FrankRuehl"/>
          <w:strike/>
          <w:vanish/>
          <w:sz w:val="22"/>
          <w:szCs w:val="22"/>
          <w:shd w:val="clear" w:color="auto" w:fill="FFFF99"/>
          <w:rtl/>
        </w:rPr>
        <w:t xml:space="preserve">בי טופס </w:t>
      </w:r>
      <w:r w:rsidRPr="001B6974">
        <w:rPr>
          <w:rStyle w:val="default"/>
          <w:rFonts w:cs="FrankRuehl" w:hint="cs"/>
          <w:strike/>
          <w:vanish/>
          <w:sz w:val="22"/>
          <w:szCs w:val="22"/>
          <w:shd w:val="clear" w:color="auto" w:fill="FFFF99"/>
          <w:rtl/>
        </w:rPr>
        <w:t>שנקבע בתקנות, ותי</w:t>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ם</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ב</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ד</w:t>
      </w:r>
      <w:r w:rsidRPr="001B6974">
        <w:rPr>
          <w:rStyle w:val="default"/>
          <w:rFonts w:cs="FrankRuehl" w:hint="cs"/>
          <w:strike/>
          <w:vanish/>
          <w:sz w:val="22"/>
          <w:szCs w:val="22"/>
          <w:shd w:val="clear" w:color="auto" w:fill="FFFF99"/>
          <w:rtl/>
        </w:rPr>
        <w:t>י בא כוח המפלגה או בידי ממלא מ</w:t>
      </w:r>
      <w:r w:rsidRPr="001B6974">
        <w:rPr>
          <w:rStyle w:val="default"/>
          <w:rFonts w:cs="FrankRuehl"/>
          <w:strike/>
          <w:vanish/>
          <w:sz w:val="22"/>
          <w:szCs w:val="22"/>
          <w:shd w:val="clear" w:color="auto" w:fill="FFFF99"/>
          <w:rtl/>
        </w:rPr>
        <w:t>ק</w:t>
      </w:r>
      <w:r w:rsidRPr="001B6974">
        <w:rPr>
          <w:rStyle w:val="default"/>
          <w:rFonts w:cs="FrankRuehl" w:hint="cs"/>
          <w:strike/>
          <w:vanish/>
          <w:sz w:val="22"/>
          <w:szCs w:val="22"/>
          <w:shd w:val="clear" w:color="auto" w:fill="FFFF99"/>
          <w:rtl/>
        </w:rPr>
        <w:t>ו</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ו; הוצע</w:t>
      </w:r>
      <w:r w:rsidRPr="001B6974">
        <w:rPr>
          <w:rStyle w:val="default"/>
          <w:rFonts w:cs="FrankRuehl"/>
          <w:strike/>
          <w:vanish/>
          <w:sz w:val="22"/>
          <w:szCs w:val="22"/>
          <w:shd w:val="clear" w:color="auto" w:fill="FFFF99"/>
          <w:rtl/>
        </w:rPr>
        <w:t xml:space="preserve"> מוע</w:t>
      </w:r>
      <w:r w:rsidRPr="001B6974">
        <w:rPr>
          <w:rStyle w:val="default"/>
          <w:rFonts w:cs="FrankRuehl" w:hint="cs"/>
          <w:strike/>
          <w:vanish/>
          <w:sz w:val="22"/>
          <w:szCs w:val="22"/>
          <w:shd w:val="clear" w:color="auto" w:fill="FFFF99"/>
          <w:rtl/>
        </w:rPr>
        <w:t>מד על ידי שתי מפלגות או יותר, תיחתם ההצעה בידי באי כוחן של אותן מפלגות או ממלאי מקומם.</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הצעת מו</w:t>
      </w:r>
      <w:r w:rsidRPr="001B6974">
        <w:rPr>
          <w:rStyle w:val="default"/>
          <w:rFonts w:cs="FrankRuehl" w:hint="cs"/>
          <w:strike/>
          <w:vanish/>
          <w:sz w:val="22"/>
          <w:szCs w:val="22"/>
          <w:shd w:val="clear" w:color="auto" w:fill="FFFF99"/>
          <w:rtl/>
        </w:rPr>
        <w:t>עמד לראש הממשל</w:t>
      </w:r>
      <w:r w:rsidRPr="001B6974">
        <w:rPr>
          <w:rStyle w:val="default"/>
          <w:rFonts w:cs="FrankRuehl"/>
          <w:strike/>
          <w:vanish/>
          <w:sz w:val="22"/>
          <w:szCs w:val="22"/>
          <w:shd w:val="clear" w:color="auto" w:fill="FFFF99"/>
          <w:rtl/>
        </w:rPr>
        <w:t xml:space="preserve">ה </w:t>
      </w:r>
      <w:r w:rsidRPr="001B6974">
        <w:rPr>
          <w:rStyle w:val="default"/>
          <w:rFonts w:cs="FrankRuehl" w:hint="cs"/>
          <w:strike/>
          <w:vanish/>
          <w:sz w:val="22"/>
          <w:szCs w:val="22"/>
          <w:shd w:val="clear" w:color="auto" w:fill="FFFF99"/>
          <w:rtl/>
        </w:rPr>
        <w:t>לפ</w:t>
      </w:r>
      <w:r w:rsidRPr="001B6974">
        <w:rPr>
          <w:rStyle w:val="default"/>
          <w:rFonts w:cs="FrankRuehl"/>
          <w:strike/>
          <w:vanish/>
          <w:sz w:val="22"/>
          <w:szCs w:val="22"/>
          <w:shd w:val="clear" w:color="auto" w:fill="FFFF99"/>
          <w:rtl/>
        </w:rPr>
        <w:t xml:space="preserve">י </w:t>
      </w:r>
      <w:r w:rsidRPr="001B6974">
        <w:rPr>
          <w:rStyle w:val="default"/>
          <w:rFonts w:cs="FrankRuehl" w:hint="cs"/>
          <w:strike/>
          <w:vanish/>
          <w:sz w:val="22"/>
          <w:szCs w:val="22"/>
          <w:shd w:val="clear" w:color="auto" w:fill="FFFF99"/>
          <w:rtl/>
        </w:rPr>
        <w:t>סעיף 9(א)(3) לחוק-יסוד: הממשלה, תו</w:t>
      </w:r>
      <w:r w:rsidRPr="001B6974">
        <w:rPr>
          <w:rStyle w:val="default"/>
          <w:rFonts w:cs="FrankRuehl"/>
          <w:strike/>
          <w:vanish/>
          <w:sz w:val="22"/>
          <w:szCs w:val="22"/>
          <w:shd w:val="clear" w:color="auto" w:fill="FFFF99"/>
          <w:rtl/>
        </w:rPr>
        <w:t>גש על גב</w:t>
      </w:r>
      <w:r w:rsidRPr="001B6974">
        <w:rPr>
          <w:rStyle w:val="default"/>
          <w:rFonts w:cs="FrankRuehl" w:hint="cs"/>
          <w:strike/>
          <w:vanish/>
          <w:sz w:val="22"/>
          <w:szCs w:val="22"/>
          <w:shd w:val="clear" w:color="auto" w:fill="FFFF99"/>
          <w:rtl/>
        </w:rPr>
        <w:t>י טופס שנקבע בתקנ</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ויח</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מ</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 על גביו 50,000 בוחרים המודיעים על תמיכתם במועמ</w:t>
      </w:r>
      <w:r w:rsidRPr="001B6974">
        <w:rPr>
          <w:rStyle w:val="default"/>
          <w:rFonts w:cs="FrankRuehl"/>
          <w:strike/>
          <w:vanish/>
          <w:sz w:val="22"/>
          <w:szCs w:val="22"/>
          <w:shd w:val="clear" w:color="auto" w:fill="FFFF99"/>
          <w:rtl/>
        </w:rPr>
        <w:t>ד.</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(ו)</w:t>
      </w:r>
      <w:r w:rsidRPr="001B6974">
        <w:rPr>
          <w:rStyle w:val="default"/>
          <w:rFonts w:cs="FrankRuehl"/>
          <w:strike/>
          <w:vanish/>
          <w:sz w:val="22"/>
          <w:szCs w:val="22"/>
          <w:shd w:val="clear" w:color="auto" w:fill="FFFF99"/>
          <w:rtl/>
        </w:rPr>
        <w:tab/>
        <w:t>לטופס כאמור</w:t>
      </w:r>
      <w:r w:rsidRPr="001B6974">
        <w:rPr>
          <w:rStyle w:val="default"/>
          <w:rFonts w:cs="FrankRuehl" w:hint="cs"/>
          <w:strike/>
          <w:vanish/>
          <w:sz w:val="22"/>
          <w:szCs w:val="22"/>
          <w:shd w:val="clear" w:color="auto" w:fill="FFFF99"/>
          <w:rtl/>
        </w:rPr>
        <w:t xml:space="preserve"> בסעיף קטן (ה) יצורף תצהיר לפי סעיף 15 לפקודת הראיות [נוסח חדש], תשל"א</w:t>
      </w:r>
      <w:r w:rsidRPr="001B6974">
        <w:rPr>
          <w:rStyle w:val="default"/>
          <w:rFonts w:cs="FrankRuehl"/>
          <w:strike/>
          <w:vanish/>
          <w:sz w:val="22"/>
          <w:szCs w:val="22"/>
          <w:shd w:val="clear" w:color="auto" w:fill="FFFF99"/>
          <w:rtl/>
        </w:rPr>
        <w:t xml:space="preserve">–1971, המאשר </w:t>
      </w:r>
      <w:r w:rsidRPr="001B6974">
        <w:rPr>
          <w:rStyle w:val="default"/>
          <w:rFonts w:cs="FrankRuehl" w:hint="cs"/>
          <w:strike/>
          <w:vanish/>
          <w:sz w:val="22"/>
          <w:szCs w:val="22"/>
          <w:shd w:val="clear" w:color="auto" w:fill="FFFF99"/>
          <w:rtl/>
        </w:rPr>
        <w:t>שכל החתימות על גביו ניתנו בנוכח</w:t>
      </w:r>
      <w:r w:rsidRPr="001B6974">
        <w:rPr>
          <w:rStyle w:val="default"/>
          <w:rFonts w:cs="FrankRuehl"/>
          <w:strike/>
          <w:vanish/>
          <w:sz w:val="22"/>
          <w:szCs w:val="22"/>
          <w:shd w:val="clear" w:color="auto" w:fill="FFFF99"/>
          <w:rtl/>
        </w:rPr>
        <w:t>ות</w:t>
      </w:r>
      <w:r w:rsidRPr="001B6974">
        <w:rPr>
          <w:rStyle w:val="default"/>
          <w:rFonts w:cs="FrankRuehl" w:hint="cs"/>
          <w:strike/>
          <w:vanish/>
          <w:sz w:val="22"/>
          <w:szCs w:val="22"/>
          <w:shd w:val="clear" w:color="auto" w:fill="FFFF99"/>
          <w:rtl/>
        </w:rPr>
        <w:t xml:space="preserve"> ה</w:t>
      </w:r>
      <w:r w:rsidRPr="001B6974">
        <w:rPr>
          <w:rStyle w:val="default"/>
          <w:rFonts w:cs="FrankRuehl"/>
          <w:strike/>
          <w:vanish/>
          <w:sz w:val="22"/>
          <w:szCs w:val="22"/>
          <w:shd w:val="clear" w:color="auto" w:fill="FFFF99"/>
          <w:rtl/>
        </w:rPr>
        <w:t>מצ</w:t>
      </w:r>
      <w:r w:rsidRPr="001B6974">
        <w:rPr>
          <w:rStyle w:val="default"/>
          <w:rFonts w:cs="FrankRuehl" w:hint="cs"/>
          <w:strike/>
          <w:vanish/>
          <w:sz w:val="22"/>
          <w:szCs w:val="22"/>
          <w:shd w:val="clear" w:color="auto" w:fill="FFFF99"/>
          <w:rtl/>
        </w:rPr>
        <w:t>היר לאחר</w:t>
      </w:r>
      <w:r w:rsidRPr="001B6974">
        <w:rPr>
          <w:rStyle w:val="default"/>
          <w:rFonts w:cs="FrankRuehl"/>
          <w:strike/>
          <w:vanish/>
          <w:sz w:val="22"/>
          <w:szCs w:val="22"/>
          <w:shd w:val="clear" w:color="auto" w:fill="FFFF99"/>
          <w:rtl/>
        </w:rPr>
        <w:t xml:space="preserve"> שהתומך </w:t>
      </w:r>
      <w:r w:rsidRPr="001B6974">
        <w:rPr>
          <w:rStyle w:val="default"/>
          <w:rFonts w:cs="FrankRuehl" w:hint="cs"/>
          <w:strike/>
          <w:vanish/>
          <w:sz w:val="22"/>
          <w:szCs w:val="22"/>
          <w:shd w:val="clear" w:color="auto" w:fill="FFFF99"/>
          <w:rtl/>
        </w:rPr>
        <w:t>הזדהה בפניו.</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(ז)</w:t>
      </w:r>
      <w:r w:rsidRPr="001B6974">
        <w:rPr>
          <w:rStyle w:val="default"/>
          <w:rFonts w:cs="FrankRuehl"/>
          <w:strike/>
          <w:vanish/>
          <w:sz w:val="22"/>
          <w:szCs w:val="22"/>
          <w:shd w:val="clear" w:color="auto" w:fill="FFFF99"/>
          <w:rtl/>
        </w:rPr>
        <w:tab/>
        <w:t>לא יחתו</w:t>
      </w:r>
      <w:r w:rsidRPr="001B6974">
        <w:rPr>
          <w:rStyle w:val="default"/>
          <w:rFonts w:cs="FrankRuehl" w:hint="cs"/>
          <w:strike/>
          <w:vanish/>
          <w:sz w:val="22"/>
          <w:szCs w:val="22"/>
          <w:shd w:val="clear" w:color="auto" w:fill="FFFF99"/>
          <w:rtl/>
        </w:rPr>
        <w:t xml:space="preserve">ם אדם כתומך ביותר ממועמד אחד; מי שחתם כתומך ביותר ממועמד אחד </w:t>
      </w:r>
      <w:r w:rsidRPr="001B6974">
        <w:rPr>
          <w:rStyle w:val="default"/>
          <w:rFonts w:cs="FrankRuehl"/>
          <w:strike/>
          <w:vanish/>
          <w:sz w:val="22"/>
          <w:szCs w:val="22"/>
          <w:shd w:val="clear" w:color="auto" w:fill="FFFF99"/>
          <w:rtl/>
        </w:rPr>
        <w:t>– חתימות</w:t>
      </w:r>
      <w:r w:rsidRPr="001B6974">
        <w:rPr>
          <w:rStyle w:val="default"/>
          <w:rFonts w:cs="FrankRuehl" w:hint="cs"/>
          <w:strike/>
          <w:vanish/>
          <w:sz w:val="22"/>
          <w:szCs w:val="22"/>
          <w:shd w:val="clear" w:color="auto" w:fill="FFFF99"/>
          <w:rtl/>
        </w:rPr>
        <w:t>יו בטלות; ב</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ח</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שחתם כ</w:t>
      </w:r>
      <w:r w:rsidRPr="001B6974">
        <w:rPr>
          <w:rStyle w:val="default"/>
          <w:rFonts w:cs="FrankRuehl"/>
          <w:strike/>
          <w:vanish/>
          <w:sz w:val="22"/>
          <w:szCs w:val="22"/>
          <w:shd w:val="clear" w:color="auto" w:fill="FFFF99"/>
          <w:rtl/>
        </w:rPr>
        <w:t>תומך</w:t>
      </w:r>
      <w:r w:rsidRPr="001B6974">
        <w:rPr>
          <w:rStyle w:val="default"/>
          <w:rFonts w:cs="FrankRuehl" w:hint="cs"/>
          <w:strike/>
          <w:vanish/>
          <w:sz w:val="22"/>
          <w:szCs w:val="22"/>
          <w:shd w:val="clear" w:color="auto" w:fill="FFFF99"/>
          <w:rtl/>
        </w:rPr>
        <w:t xml:space="preserve"> ברשימת מועמדים לא יוכל לחזור בו מחתימתו; מותו לא יפסול את חתימתו.</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(ח)</w:t>
      </w:r>
      <w:r w:rsidRPr="001B6974">
        <w:rPr>
          <w:rStyle w:val="default"/>
          <w:rFonts w:cs="FrankRuehl"/>
          <w:strike/>
          <w:vanish/>
          <w:sz w:val="22"/>
          <w:szCs w:val="22"/>
          <w:shd w:val="clear" w:color="auto" w:fill="FFFF99"/>
          <w:rtl/>
        </w:rPr>
        <w:tab/>
        <w:t>לענ</w:t>
      </w:r>
      <w:r w:rsidRPr="001B6974">
        <w:rPr>
          <w:rStyle w:val="default"/>
          <w:rFonts w:cs="FrankRuehl" w:hint="cs"/>
          <w:strike/>
          <w:vanish/>
          <w:sz w:val="22"/>
          <w:szCs w:val="22"/>
          <w:shd w:val="clear" w:color="auto" w:fill="FFFF99"/>
          <w:rtl/>
        </w:rPr>
        <w:t>ין ס</w:t>
      </w:r>
      <w:r w:rsidRPr="001B6974">
        <w:rPr>
          <w:rStyle w:val="default"/>
          <w:rFonts w:cs="FrankRuehl"/>
          <w:strike/>
          <w:vanish/>
          <w:sz w:val="22"/>
          <w:szCs w:val="22"/>
          <w:shd w:val="clear" w:color="auto" w:fill="FFFF99"/>
          <w:rtl/>
        </w:rPr>
        <w:t xml:space="preserve">עיף </w:t>
      </w:r>
      <w:r w:rsidRPr="001B6974">
        <w:rPr>
          <w:rStyle w:val="default"/>
          <w:rFonts w:cs="FrankRuehl" w:hint="cs"/>
          <w:strike/>
          <w:vanish/>
          <w:sz w:val="22"/>
          <w:szCs w:val="22"/>
          <w:shd w:val="clear" w:color="auto" w:fill="FFFF99"/>
          <w:rtl/>
        </w:rPr>
        <w:t>קטן (ה), לא יתחשבו בכל החתימות</w:t>
      </w:r>
      <w:r w:rsidRPr="001B6974">
        <w:rPr>
          <w:rStyle w:val="default"/>
          <w:rFonts w:cs="FrankRuehl"/>
          <w:strike/>
          <w:vanish/>
          <w:sz w:val="22"/>
          <w:szCs w:val="22"/>
          <w:shd w:val="clear" w:color="auto" w:fill="FFFF99"/>
          <w:rtl/>
        </w:rPr>
        <w:t xml:space="preserve"> ה</w:t>
      </w:r>
      <w:r w:rsidRPr="001B6974">
        <w:rPr>
          <w:rStyle w:val="default"/>
          <w:rFonts w:cs="FrankRuehl" w:hint="cs"/>
          <w:strike/>
          <w:vanish/>
          <w:sz w:val="22"/>
          <w:szCs w:val="22"/>
          <w:shd w:val="clear" w:color="auto" w:fill="FFFF99"/>
          <w:rtl/>
        </w:rPr>
        <w:t>בא</w:t>
      </w:r>
      <w:r w:rsidRPr="001B6974">
        <w:rPr>
          <w:rStyle w:val="default"/>
          <w:rFonts w:cs="FrankRuehl"/>
          <w:strike/>
          <w:vanish/>
          <w:sz w:val="22"/>
          <w:szCs w:val="22"/>
          <w:shd w:val="clear" w:color="auto" w:fill="FFFF99"/>
          <w:rtl/>
        </w:rPr>
        <w:t>ות</w:t>
      </w:r>
      <w:r w:rsidRPr="001B6974">
        <w:rPr>
          <w:rStyle w:val="default"/>
          <w:rFonts w:cs="FrankRuehl" w:hint="cs"/>
          <w:strike/>
          <w:vanish/>
          <w:sz w:val="22"/>
          <w:szCs w:val="22"/>
          <w:shd w:val="clear" w:color="auto" w:fill="FFFF99"/>
          <w:rtl/>
        </w:rPr>
        <w:t xml:space="preserve"> אחרי 55,000 החתימות הראשונות.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22.5.2002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86" w:history="1">
        <w:r w:rsidRPr="001B6974">
          <w:rPr>
            <w:rStyle w:val="Hyperlink"/>
            <w:rFonts w:cs="FrankRuehl" w:hint="cs"/>
            <w:vanish/>
            <w:szCs w:val="20"/>
            <w:shd w:val="clear" w:color="auto" w:fill="FFFF99"/>
            <w:rtl/>
          </w:rPr>
          <w:t>ס"ח תשס"ב מס' 1845</w:t>
        </w:r>
      </w:hyperlink>
      <w:r w:rsidRPr="001B6974">
        <w:rPr>
          <w:rStyle w:val="default"/>
          <w:rFonts w:cs="FrankRuehl" w:hint="cs"/>
          <w:vanish/>
          <w:sz w:val="20"/>
          <w:szCs w:val="20"/>
          <w:shd w:val="clear" w:color="auto" w:fill="FFFF99"/>
          <w:rtl/>
        </w:rPr>
        <w:t xml:space="preserve"> מיום 22.5.2002 עמ' 411 (</w:t>
      </w:r>
      <w:hyperlink r:id="rId487" w:history="1">
        <w:r w:rsidRPr="001B6974">
          <w:rPr>
            <w:rStyle w:val="Hyperlink"/>
            <w:rFonts w:cs="FrankRuehl" w:hint="cs"/>
            <w:vanish/>
            <w:szCs w:val="20"/>
            <w:shd w:val="clear" w:color="auto" w:fill="FFFF99"/>
            <w:rtl/>
          </w:rPr>
          <w:t>ה"ח 3048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57(ט1)</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p>
    <w:p w:rsidR="004F635F" w:rsidRPr="001B6974" w:rsidRDefault="004F635F" w:rsidP="004F635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hyperlink r:id="rId488"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922 (</w:t>
      </w:r>
      <w:hyperlink r:id="rId489"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4F635F" w:rsidRPr="001B6974" w:rsidRDefault="004F635F" w:rsidP="004F635F">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t>רשימת מ</w:t>
      </w:r>
      <w:r w:rsidRPr="001B6974">
        <w:rPr>
          <w:rStyle w:val="default"/>
          <w:rFonts w:cs="FrankRuehl" w:hint="cs"/>
          <w:vanish/>
          <w:sz w:val="22"/>
          <w:szCs w:val="22"/>
          <w:shd w:val="clear" w:color="auto" w:fill="FFFF99"/>
          <w:rtl/>
        </w:rPr>
        <w:t>ועמדים, בצירוף כתב הסכמה של כל אחד מהמועמדים חתום על ידו, תוגש לועדה המרכזית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 xml:space="preserve">ה-47 שלפני יום הבחירות </w:t>
      </w:r>
      <w:r w:rsidRPr="001B6974">
        <w:rPr>
          <w:rStyle w:val="default"/>
          <w:rFonts w:cs="FrankRuehl" w:hint="cs"/>
          <w:vanish/>
          <w:sz w:val="22"/>
          <w:szCs w:val="22"/>
          <w:u w:val="single"/>
          <w:shd w:val="clear" w:color="auto" w:fill="FFFF99"/>
          <w:rtl/>
        </w:rPr>
        <w:t>בשעה 22:00</w:t>
      </w:r>
      <w:r w:rsidRPr="001B6974">
        <w:rPr>
          <w:rStyle w:val="default"/>
          <w:rFonts w:cs="FrankRuehl" w:hint="cs"/>
          <w:vanish/>
          <w:sz w:val="22"/>
          <w:szCs w:val="22"/>
          <w:shd w:val="clear" w:color="auto" w:fill="FFFF99"/>
          <w:rtl/>
        </w:rPr>
        <w:t>; על</w:t>
      </w:r>
      <w:r w:rsidRPr="001B6974">
        <w:rPr>
          <w:rStyle w:val="default"/>
          <w:rFonts w:cs="FrankRuehl"/>
          <w:vanish/>
          <w:sz w:val="22"/>
          <w:szCs w:val="22"/>
          <w:shd w:val="clear" w:color="auto" w:fill="FFFF99"/>
          <w:rtl/>
        </w:rPr>
        <w:t xml:space="preserve"> ימי ההג</w:t>
      </w:r>
      <w:r w:rsidRPr="001B6974">
        <w:rPr>
          <w:rStyle w:val="default"/>
          <w:rFonts w:cs="FrankRuehl" w:hint="cs"/>
          <w:vanish/>
          <w:sz w:val="22"/>
          <w:szCs w:val="22"/>
          <w:shd w:val="clear" w:color="auto" w:fill="FFFF99"/>
          <w:rtl/>
        </w:rPr>
        <w:t>שה, שעותיה ומקומה תפרסם הועדה המרכזית, לא יאוחר מהיום ה-52 שלפני יום הבחיר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הו</w:t>
      </w:r>
      <w:r w:rsidRPr="001B6974">
        <w:rPr>
          <w:rStyle w:val="default"/>
          <w:rFonts w:cs="FrankRuehl"/>
          <w:vanish/>
          <w:sz w:val="22"/>
          <w:szCs w:val="22"/>
          <w:shd w:val="clear" w:color="auto" w:fill="FFFF99"/>
          <w:rtl/>
        </w:rPr>
        <w:t>דע</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בד</w:t>
      </w:r>
      <w:r w:rsidRPr="001B6974">
        <w:rPr>
          <w:rStyle w:val="default"/>
          <w:rFonts w:cs="FrankRuehl" w:hint="cs"/>
          <w:vanish/>
          <w:sz w:val="22"/>
          <w:szCs w:val="22"/>
          <w:shd w:val="clear" w:color="auto" w:fill="FFFF99"/>
          <w:rtl/>
        </w:rPr>
        <w:t>רך שתקבע.</w:t>
      </w:r>
    </w:p>
    <w:p w:rsidR="004F635F" w:rsidRPr="001B6974" w:rsidRDefault="004F635F" w:rsidP="004F635F">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(ט1)</w:t>
      </w:r>
      <w:r w:rsidRPr="001B6974">
        <w:rPr>
          <w:rStyle w:val="default"/>
          <w:rFonts w:cs="FrankRuehl" w:hint="cs"/>
          <w:vanish/>
          <w:sz w:val="22"/>
          <w:szCs w:val="22"/>
          <w:shd w:val="clear" w:color="auto" w:fill="FFFF99"/>
          <w:rtl/>
        </w:rPr>
        <w:tab/>
        <w:t>בכתב ההסכמה כאמור בסעיף קטן (ט) יצהיר המועמד הצהרה זו: "אני מתחייב לשמור אמונים למדינת ישראל ולהימנע מלפעול בניגוד לעקרונות סעיף 7א לחוק-יסוד: הכנסת.</w:t>
      </w:r>
    </w:p>
    <w:p w:rsidR="004F635F" w:rsidRPr="001B6974" w:rsidRDefault="004F635F" w:rsidP="004F635F">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(ט2)</w:t>
      </w:r>
      <w:r w:rsidRPr="001B6974">
        <w:rPr>
          <w:rStyle w:val="default"/>
          <w:rFonts w:cs="FrankRuehl" w:hint="cs"/>
          <w:vanish/>
          <w:sz w:val="22"/>
          <w:szCs w:val="22"/>
          <w:u w:val="single"/>
          <w:shd w:val="clear" w:color="auto" w:fill="FFFF99"/>
          <w:rtl/>
        </w:rPr>
        <w:tab/>
        <w:t>ברשימת מועמדים המוגשת לוועדה המרכזית לפי סעיף זה לא יופיע כל שינוי כמפורט להלן: החלפת מועמד פלוני במועמד אחר, מחיקה או הוספה של שם מועמד, שינוי סדר רישומו של מועמד ברשימה או שינוי המספר הסידורי שליד שם המועמד.</w:t>
      </w:r>
    </w:p>
    <w:p w:rsidR="00DA38B8" w:rsidRPr="001B6974" w:rsidRDefault="00DA38B8" w:rsidP="00DA38B8">
      <w:pPr>
        <w:pStyle w:val="P00"/>
        <w:spacing w:before="0"/>
        <w:ind w:left="0" w:right="1134"/>
        <w:rPr>
          <w:rStyle w:val="default"/>
          <w:rFonts w:cs="FrankRuehl" w:hint="cs"/>
          <w:vanish/>
          <w:szCs w:val="20"/>
          <w:shd w:val="clear" w:color="auto" w:fill="FFFF99"/>
          <w:rtl/>
        </w:rPr>
      </w:pPr>
    </w:p>
    <w:p w:rsidR="00DA38B8" w:rsidRPr="001B6974" w:rsidRDefault="00DA38B8" w:rsidP="00DA38B8">
      <w:pPr>
        <w:pStyle w:val="P00"/>
        <w:spacing w:before="0"/>
        <w:ind w:left="0"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מיום 17.12.2014</w:t>
      </w:r>
    </w:p>
    <w:p w:rsidR="00DA38B8" w:rsidRPr="001B6974" w:rsidRDefault="00DA38B8" w:rsidP="00DA38B8">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66</w:t>
      </w:r>
    </w:p>
    <w:p w:rsidR="00DA38B8" w:rsidRPr="001B6974" w:rsidRDefault="00DA38B8" w:rsidP="00DA38B8">
      <w:pPr>
        <w:pStyle w:val="P00"/>
        <w:spacing w:before="0"/>
        <w:ind w:left="0" w:right="1134"/>
        <w:rPr>
          <w:rStyle w:val="default"/>
          <w:rFonts w:cs="FrankRuehl" w:hint="cs"/>
          <w:vanish/>
          <w:szCs w:val="20"/>
          <w:shd w:val="clear" w:color="auto" w:fill="FFFF99"/>
          <w:rtl/>
        </w:rPr>
      </w:pPr>
      <w:hyperlink r:id="rId490" w:history="1">
        <w:r w:rsidRPr="001B6974">
          <w:rPr>
            <w:rStyle w:val="Hyperlink"/>
            <w:rFonts w:cs="FrankRuehl" w:hint="cs"/>
            <w:vanish/>
            <w:sz w:val="26"/>
            <w:szCs w:val="20"/>
            <w:shd w:val="clear" w:color="auto" w:fill="FFFF99"/>
            <w:rtl/>
          </w:rPr>
          <w:t>ס"ח תשע"ה מס' 2484</w:t>
        </w:r>
      </w:hyperlink>
      <w:r w:rsidRPr="001B6974">
        <w:rPr>
          <w:rStyle w:val="default"/>
          <w:rFonts w:cs="FrankRuehl" w:hint="cs"/>
          <w:vanish/>
          <w:szCs w:val="20"/>
          <w:shd w:val="clear" w:color="auto" w:fill="FFFF99"/>
          <w:rtl/>
        </w:rPr>
        <w:t xml:space="preserve"> מיום 17.12.2014 עמ' 108 (</w:t>
      </w:r>
      <w:hyperlink r:id="rId491" w:history="1">
        <w:r w:rsidRPr="001B6974">
          <w:rPr>
            <w:rStyle w:val="Hyperlink"/>
            <w:rFonts w:cs="FrankRuehl" w:hint="cs"/>
            <w:vanish/>
            <w:sz w:val="26"/>
            <w:szCs w:val="20"/>
            <w:shd w:val="clear" w:color="auto" w:fill="FFFF99"/>
            <w:rtl/>
          </w:rPr>
          <w:t>ה"ח 591</w:t>
        </w:r>
      </w:hyperlink>
      <w:r w:rsidRPr="001B6974">
        <w:rPr>
          <w:rStyle w:val="default"/>
          <w:rFonts w:cs="FrankRuehl" w:hint="cs"/>
          <w:vanish/>
          <w:szCs w:val="20"/>
          <w:shd w:val="clear" w:color="auto" w:fill="FFFF99"/>
          <w:rtl/>
        </w:rPr>
        <w:t>)</w:t>
      </w:r>
    </w:p>
    <w:p w:rsidR="00DA38B8" w:rsidRPr="001B6974" w:rsidRDefault="00DA38B8" w:rsidP="00DA38B8">
      <w:pPr>
        <w:pStyle w:val="P00"/>
        <w:ind w:left="1021" w:right="1134" w:hanging="1021"/>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רשימת מ</w:t>
      </w:r>
      <w:r w:rsidRPr="001B6974">
        <w:rPr>
          <w:rStyle w:val="default"/>
          <w:rFonts w:cs="FrankRuehl" w:hint="cs"/>
          <w:vanish/>
          <w:sz w:val="22"/>
          <w:szCs w:val="22"/>
          <w:shd w:val="clear" w:color="auto" w:fill="FFFF99"/>
          <w:rtl/>
        </w:rPr>
        <w:t>ועמדים, בצירוף כתב הסכמה של כל אחד מהמועמדים חתום על ידו, תוגש לועדה המרכזית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ה-47 שלפני יום הבחירות בשעה 22:00;</w:t>
      </w:r>
    </w:p>
    <w:p w:rsidR="00DA38B8" w:rsidRPr="001B6974" w:rsidRDefault="00DA38B8" w:rsidP="00DA38B8">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hint="cs"/>
          <w:vanish/>
          <w:sz w:val="22"/>
          <w:szCs w:val="22"/>
          <w:u w:val="single"/>
          <w:shd w:val="clear" w:color="auto" w:fill="FFFF99"/>
          <w:rtl/>
        </w:rPr>
        <w:tab/>
        <w:t>רשימת המועמדים תוגש בידי בא-כוח המפלגה או ממלא מקומו כאמור בסעיף 19ב לחוק המפלגות, או בידי אדם אחר שבא-כוח המפלגה או ממלא מקומו ייפו את כוחו להגיש את רשימת המועמדים; ייפוי הכוח ייחתם בפני עורך דין או בפני עובד של הוועדה המרכזית שיושב ראש הוועדה המרכזית הסמיך לכך;</w:t>
      </w:r>
    </w:p>
    <w:p w:rsidR="00DA38B8" w:rsidRPr="001B6974" w:rsidRDefault="00DA38B8" w:rsidP="00DA38B8">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u w:val="single"/>
          <w:shd w:val="clear" w:color="auto" w:fill="FFFF99"/>
          <w:rtl/>
        </w:rPr>
        <w:t>(3)</w:t>
      </w:r>
      <w:r w:rsidRPr="001B6974">
        <w:rPr>
          <w:rStyle w:val="default"/>
          <w:rFonts w:cs="FrankRuehl" w:hint="cs"/>
          <w:vanish/>
          <w:sz w:val="22"/>
          <w:szCs w:val="22"/>
          <w:shd w:val="clear" w:color="auto" w:fill="FFFF99"/>
          <w:rtl/>
        </w:rPr>
        <w:tab/>
        <w:t>על</w:t>
      </w:r>
      <w:r w:rsidRPr="001B6974">
        <w:rPr>
          <w:rStyle w:val="default"/>
          <w:rFonts w:cs="FrankRuehl"/>
          <w:vanish/>
          <w:sz w:val="22"/>
          <w:szCs w:val="22"/>
          <w:shd w:val="clear" w:color="auto" w:fill="FFFF99"/>
          <w:rtl/>
        </w:rPr>
        <w:t xml:space="preserve"> ימי ההג</w:t>
      </w:r>
      <w:r w:rsidRPr="001B6974">
        <w:rPr>
          <w:rStyle w:val="default"/>
          <w:rFonts w:cs="FrankRuehl" w:hint="cs"/>
          <w:vanish/>
          <w:sz w:val="22"/>
          <w:szCs w:val="22"/>
          <w:shd w:val="clear" w:color="auto" w:fill="FFFF99"/>
          <w:rtl/>
        </w:rPr>
        <w:t>שה, שעותיה ומקומה תפרסם הועדה המרכזית, לא יאוחר מהיום ה-52 שלפני יום הבחיר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הו</w:t>
      </w:r>
      <w:r w:rsidRPr="001B6974">
        <w:rPr>
          <w:rStyle w:val="default"/>
          <w:rFonts w:cs="FrankRuehl"/>
          <w:vanish/>
          <w:sz w:val="22"/>
          <w:szCs w:val="22"/>
          <w:shd w:val="clear" w:color="auto" w:fill="FFFF99"/>
          <w:rtl/>
        </w:rPr>
        <w:t>דע</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בד</w:t>
      </w:r>
      <w:r w:rsidRPr="001B6974">
        <w:rPr>
          <w:rStyle w:val="default"/>
          <w:rFonts w:cs="FrankRuehl" w:hint="cs"/>
          <w:vanish/>
          <w:sz w:val="22"/>
          <w:szCs w:val="22"/>
          <w:shd w:val="clear" w:color="auto" w:fill="FFFF99"/>
          <w:rtl/>
        </w:rPr>
        <w:t>רך שתקבע.</w:t>
      </w:r>
    </w:p>
    <w:p w:rsidR="009A694A" w:rsidRPr="001B6974" w:rsidRDefault="009A694A" w:rsidP="009A694A">
      <w:pPr>
        <w:pStyle w:val="P00"/>
        <w:spacing w:before="0"/>
        <w:ind w:left="0" w:right="1134"/>
        <w:rPr>
          <w:rStyle w:val="default"/>
          <w:rFonts w:cs="FrankRuehl"/>
          <w:vanish/>
          <w:sz w:val="20"/>
          <w:szCs w:val="20"/>
          <w:shd w:val="clear" w:color="auto" w:fill="FFFF99"/>
          <w:rtl/>
        </w:rPr>
      </w:pPr>
    </w:p>
    <w:p w:rsidR="009A694A" w:rsidRPr="001B6974" w:rsidRDefault="009A694A" w:rsidP="009A694A">
      <w:pPr>
        <w:pStyle w:val="P00"/>
        <w:spacing w:before="0"/>
        <w:ind w:left="0" w:right="1134"/>
        <w:rPr>
          <w:rStyle w:val="default"/>
          <w:rFonts w:cs="FrankRuehl"/>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18.3.2018</w:t>
      </w:r>
    </w:p>
    <w:p w:rsidR="009A694A" w:rsidRPr="001B6974" w:rsidRDefault="009A694A" w:rsidP="009A694A">
      <w:pPr>
        <w:pStyle w:val="P00"/>
        <w:spacing w:before="0"/>
        <w:ind w:left="0"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תיקון מס' 70</w:t>
      </w:r>
    </w:p>
    <w:p w:rsidR="009A694A" w:rsidRPr="001B6974" w:rsidRDefault="009A694A" w:rsidP="009A694A">
      <w:pPr>
        <w:pStyle w:val="P00"/>
        <w:spacing w:before="0"/>
        <w:ind w:left="0" w:right="1134"/>
        <w:rPr>
          <w:rStyle w:val="default"/>
          <w:rFonts w:cs="FrankRuehl"/>
          <w:vanish/>
          <w:sz w:val="20"/>
          <w:szCs w:val="20"/>
          <w:shd w:val="clear" w:color="auto" w:fill="FFFF99"/>
          <w:rtl/>
        </w:rPr>
      </w:pPr>
      <w:hyperlink r:id="rId492" w:history="1">
        <w:r w:rsidRPr="001B6974">
          <w:rPr>
            <w:rStyle w:val="Hyperlink"/>
            <w:rFonts w:cs="FrankRuehl" w:hint="cs"/>
            <w:vanish/>
            <w:szCs w:val="20"/>
            <w:shd w:val="clear" w:color="auto" w:fill="FFFF99"/>
            <w:rtl/>
          </w:rPr>
          <w:t>ס"ח תשע"ח מס' 2709</w:t>
        </w:r>
      </w:hyperlink>
      <w:r w:rsidRPr="001B6974">
        <w:rPr>
          <w:rStyle w:val="default"/>
          <w:rFonts w:cs="FrankRuehl" w:hint="cs"/>
          <w:vanish/>
          <w:sz w:val="20"/>
          <w:szCs w:val="20"/>
          <w:shd w:val="clear" w:color="auto" w:fill="FFFF99"/>
          <w:rtl/>
        </w:rPr>
        <w:t xml:space="preserve"> מיום 18.3.2018 עמ' 426 (</w:t>
      </w:r>
      <w:hyperlink r:id="rId493" w:history="1">
        <w:r w:rsidRPr="001B6974">
          <w:rPr>
            <w:rStyle w:val="Hyperlink"/>
            <w:rFonts w:cs="FrankRuehl" w:hint="cs"/>
            <w:vanish/>
            <w:szCs w:val="20"/>
            <w:shd w:val="clear" w:color="auto" w:fill="FFFF99"/>
            <w:rtl/>
          </w:rPr>
          <w:t>ה"ח 739</w:t>
        </w:r>
      </w:hyperlink>
      <w:r w:rsidRPr="001B6974">
        <w:rPr>
          <w:rStyle w:val="default"/>
          <w:rFonts w:cs="FrankRuehl" w:hint="cs"/>
          <w:vanish/>
          <w:sz w:val="20"/>
          <w:szCs w:val="20"/>
          <w:shd w:val="clear" w:color="auto" w:fill="FFFF99"/>
          <w:rtl/>
        </w:rPr>
        <w:t>)</w:t>
      </w:r>
    </w:p>
    <w:p w:rsidR="009A694A" w:rsidRPr="001B6974" w:rsidRDefault="009A694A" w:rsidP="009A694A">
      <w:pPr>
        <w:pStyle w:val="P00"/>
        <w:ind w:left="1021" w:right="1134" w:hanging="1021"/>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(ט)</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רשימת מ</w:t>
      </w:r>
      <w:r w:rsidRPr="001B6974">
        <w:rPr>
          <w:rStyle w:val="default"/>
          <w:rFonts w:cs="FrankRuehl" w:hint="cs"/>
          <w:vanish/>
          <w:sz w:val="22"/>
          <w:szCs w:val="22"/>
          <w:shd w:val="clear" w:color="auto" w:fill="FFFF99"/>
          <w:rtl/>
        </w:rPr>
        <w:t>ועמדים, בצירוף כתב הסכמה של כל אחד מהמועמדים חתום על ידו, תוגש לועדה המרכזית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 xml:space="preserve">ה-47 שלפני יום הבחירות בשעה 22:00; </w:t>
      </w:r>
      <w:r w:rsidRPr="001B6974">
        <w:rPr>
          <w:rStyle w:val="default"/>
          <w:rFonts w:cs="FrankRuehl" w:hint="cs"/>
          <w:vanish/>
          <w:sz w:val="22"/>
          <w:szCs w:val="22"/>
          <w:u w:val="single"/>
          <w:shd w:val="clear" w:color="auto" w:fill="FFFF99"/>
          <w:rtl/>
        </w:rPr>
        <w:t>יושב ראש הוועדה המרכזית יקבע בכללים את הנוסח והצורה של כתב ההסכמה;</w:t>
      </w:r>
    </w:p>
    <w:p w:rsidR="00E92072" w:rsidRPr="001B6974" w:rsidRDefault="00E92072" w:rsidP="00E92072">
      <w:pPr>
        <w:pStyle w:val="P00"/>
        <w:spacing w:before="0"/>
        <w:ind w:left="0" w:right="1134"/>
        <w:rPr>
          <w:rStyle w:val="default"/>
          <w:rFonts w:ascii="FrankRuehl" w:hAnsi="FrankRuehl" w:cs="FrankRuehl"/>
          <w:vanish/>
          <w:sz w:val="20"/>
          <w:szCs w:val="20"/>
          <w:shd w:val="clear" w:color="auto" w:fill="FFFF99"/>
          <w:rtl/>
        </w:rPr>
      </w:pPr>
    </w:p>
    <w:p w:rsidR="00E92072" w:rsidRPr="001B6974" w:rsidRDefault="00E92072" w:rsidP="00E92072">
      <w:pPr>
        <w:pStyle w:val="P00"/>
        <w:spacing w:before="0"/>
        <w:ind w:left="0" w:right="1134"/>
        <w:rPr>
          <w:rStyle w:val="default"/>
          <w:rFonts w:ascii="FrankRuehl" w:hAnsi="FrankRuehl" w:cs="FrankRuehl"/>
          <w:vanish/>
          <w:color w:val="FF0000"/>
          <w:szCs w:val="20"/>
          <w:shd w:val="clear" w:color="auto" w:fill="FFFF99"/>
          <w:rtl/>
        </w:rPr>
      </w:pPr>
      <w:r w:rsidRPr="001B6974">
        <w:rPr>
          <w:rStyle w:val="default"/>
          <w:rFonts w:ascii="FrankRuehl" w:hAnsi="FrankRuehl" w:cs="FrankRuehl"/>
          <w:vanish/>
          <w:color w:val="FF0000"/>
          <w:szCs w:val="20"/>
          <w:shd w:val="clear" w:color="auto" w:fill="FFFF99"/>
          <w:rtl/>
        </w:rPr>
        <w:t>מיום 28.6.2018</w:t>
      </w:r>
    </w:p>
    <w:p w:rsidR="00E92072" w:rsidRPr="001B6974" w:rsidRDefault="00E92072" w:rsidP="00E92072">
      <w:pPr>
        <w:pStyle w:val="P00"/>
        <w:spacing w:before="0"/>
        <w:ind w:left="0" w:right="1134"/>
        <w:rPr>
          <w:rStyle w:val="default"/>
          <w:rFonts w:ascii="FrankRuehl" w:hAnsi="FrankRuehl" w:cs="FrankRuehl"/>
          <w:vanish/>
          <w:szCs w:val="20"/>
          <w:shd w:val="clear" w:color="auto" w:fill="FFFF99"/>
          <w:rtl/>
        </w:rPr>
      </w:pPr>
      <w:r w:rsidRPr="001B6974">
        <w:rPr>
          <w:rStyle w:val="default"/>
          <w:rFonts w:ascii="FrankRuehl" w:hAnsi="FrankRuehl" w:cs="FrankRuehl"/>
          <w:b/>
          <w:bCs/>
          <w:vanish/>
          <w:szCs w:val="20"/>
          <w:shd w:val="clear" w:color="auto" w:fill="FFFF99"/>
          <w:rtl/>
        </w:rPr>
        <w:t xml:space="preserve">תיקון מס' </w:t>
      </w:r>
      <w:r w:rsidRPr="001B6974">
        <w:rPr>
          <w:rStyle w:val="default"/>
          <w:rFonts w:ascii="FrankRuehl" w:hAnsi="FrankRuehl" w:cs="FrankRuehl" w:hint="cs"/>
          <w:b/>
          <w:bCs/>
          <w:vanish/>
          <w:szCs w:val="20"/>
          <w:shd w:val="clear" w:color="auto" w:fill="FFFF99"/>
          <w:rtl/>
        </w:rPr>
        <w:t>71</w:t>
      </w:r>
    </w:p>
    <w:p w:rsidR="00E92072" w:rsidRPr="001B6974" w:rsidRDefault="00E92072" w:rsidP="00E92072">
      <w:pPr>
        <w:pStyle w:val="P00"/>
        <w:spacing w:before="0"/>
        <w:ind w:left="0" w:right="1134"/>
        <w:rPr>
          <w:rStyle w:val="default"/>
          <w:rFonts w:ascii="FrankRuehl" w:hAnsi="FrankRuehl" w:cs="FrankRuehl"/>
          <w:vanish/>
          <w:szCs w:val="20"/>
          <w:shd w:val="clear" w:color="auto" w:fill="FFFF99"/>
          <w:rtl/>
        </w:rPr>
      </w:pPr>
      <w:hyperlink r:id="rId494" w:history="1">
        <w:r w:rsidRPr="001B6974">
          <w:rPr>
            <w:rStyle w:val="Hyperlink"/>
            <w:rFonts w:ascii="FrankRuehl" w:hAnsi="FrankRuehl" w:cs="FrankRuehl"/>
            <w:vanish/>
            <w:szCs w:val="20"/>
            <w:shd w:val="clear" w:color="auto" w:fill="FFFF99"/>
            <w:rtl/>
          </w:rPr>
          <w:t>ס"ח תשע"ח מס' 2727</w:t>
        </w:r>
      </w:hyperlink>
      <w:r w:rsidRPr="001B6974">
        <w:rPr>
          <w:rStyle w:val="default"/>
          <w:rFonts w:ascii="FrankRuehl" w:hAnsi="FrankRuehl" w:cs="FrankRuehl"/>
          <w:vanish/>
          <w:szCs w:val="20"/>
          <w:shd w:val="clear" w:color="auto" w:fill="FFFF99"/>
          <w:rtl/>
        </w:rPr>
        <w:t xml:space="preserve"> מיום 28.6.2018 עמ' 71</w:t>
      </w:r>
      <w:r w:rsidRPr="001B6974">
        <w:rPr>
          <w:rStyle w:val="default"/>
          <w:rFonts w:ascii="FrankRuehl" w:hAnsi="FrankRuehl" w:cs="FrankRuehl" w:hint="cs"/>
          <w:vanish/>
          <w:szCs w:val="20"/>
          <w:shd w:val="clear" w:color="auto" w:fill="FFFF99"/>
          <w:rtl/>
        </w:rPr>
        <w:t>4</w:t>
      </w:r>
      <w:r w:rsidRPr="001B6974">
        <w:rPr>
          <w:rStyle w:val="default"/>
          <w:rFonts w:ascii="FrankRuehl" w:hAnsi="FrankRuehl" w:cs="FrankRuehl"/>
          <w:vanish/>
          <w:szCs w:val="20"/>
          <w:shd w:val="clear" w:color="auto" w:fill="FFFF99"/>
          <w:rtl/>
        </w:rPr>
        <w:t xml:space="preserve"> (</w:t>
      </w:r>
      <w:hyperlink r:id="rId495" w:history="1">
        <w:r w:rsidRPr="001B6974">
          <w:rPr>
            <w:rStyle w:val="Hyperlink"/>
            <w:rFonts w:ascii="FrankRuehl" w:hAnsi="FrankRuehl" w:cs="FrankRuehl"/>
            <w:vanish/>
            <w:szCs w:val="20"/>
            <w:shd w:val="clear" w:color="auto" w:fill="FFFF99"/>
            <w:rtl/>
          </w:rPr>
          <w:t>ה"ח 737</w:t>
        </w:r>
      </w:hyperlink>
      <w:r w:rsidRPr="001B6974">
        <w:rPr>
          <w:rStyle w:val="default"/>
          <w:rFonts w:ascii="FrankRuehl" w:hAnsi="FrankRuehl" w:cs="FrankRuehl"/>
          <w:vanish/>
          <w:szCs w:val="20"/>
          <w:shd w:val="clear" w:color="auto" w:fill="FFFF99"/>
          <w:rtl/>
        </w:rPr>
        <w:t>)</w:t>
      </w:r>
    </w:p>
    <w:p w:rsidR="00E92072" w:rsidRPr="001B6974" w:rsidRDefault="00E92072" w:rsidP="00E92072">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(ב)</w:t>
      </w:r>
      <w:r w:rsidRPr="001B6974">
        <w:rPr>
          <w:rStyle w:val="default"/>
          <w:rFonts w:cs="FrankRuehl"/>
          <w:vanish/>
          <w:sz w:val="22"/>
          <w:szCs w:val="22"/>
          <w:shd w:val="clear" w:color="auto" w:fill="FFFF99"/>
          <w:rtl/>
        </w:rPr>
        <w:tab/>
        <w:t xml:space="preserve">הרשימה </w:t>
      </w:r>
      <w:r w:rsidRPr="001B6974">
        <w:rPr>
          <w:rStyle w:val="default"/>
          <w:rFonts w:cs="FrankRuehl" w:hint="cs"/>
          <w:vanish/>
          <w:sz w:val="22"/>
          <w:szCs w:val="22"/>
          <w:shd w:val="clear" w:color="auto" w:fill="FFFF99"/>
          <w:rtl/>
        </w:rPr>
        <w:t>תפרט את שמו הפרטי של כל מועמד ושם משפחתו, מספר זהותו במרשם</w:t>
      </w:r>
      <w:r w:rsidRPr="001B6974">
        <w:rPr>
          <w:rStyle w:val="default"/>
          <w:rFonts w:cs="FrankRuehl"/>
          <w:vanish/>
          <w:sz w:val="22"/>
          <w:szCs w:val="22"/>
          <w:shd w:val="clear" w:color="auto" w:fill="FFFF99"/>
          <w:rtl/>
        </w:rPr>
        <w:t xml:space="preserve"> האוכלוס</w:t>
      </w:r>
      <w:r w:rsidRPr="001B6974">
        <w:rPr>
          <w:rStyle w:val="default"/>
          <w:rFonts w:cs="FrankRuehl" w:hint="cs"/>
          <w:vanish/>
          <w:sz w:val="22"/>
          <w:szCs w:val="22"/>
          <w:shd w:val="clear" w:color="auto" w:fill="FFFF99"/>
          <w:rtl/>
        </w:rPr>
        <w:t>ין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ענו</w:t>
      </w:r>
      <w:r w:rsidRPr="001B6974">
        <w:rPr>
          <w:rStyle w:val="default"/>
          <w:rFonts w:cs="FrankRuehl" w:hint="cs"/>
          <w:vanish/>
          <w:sz w:val="22"/>
          <w:szCs w:val="22"/>
          <w:u w:val="single"/>
          <w:shd w:val="clear" w:color="auto" w:fill="FFFF99"/>
          <w:rtl/>
        </w:rPr>
        <w:t xml:space="preserve">; רשימת מועמדים שמגישות שתי מפלגות או יותר (בחוק זה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רשימת מועמדים משותפת) תציין גם את השתייכותו המפלגתית של כל מועמד</w:t>
      </w:r>
      <w:r w:rsidRPr="001B6974">
        <w:rPr>
          <w:rStyle w:val="default"/>
          <w:rFonts w:cs="FrankRuehl" w:hint="cs"/>
          <w:vanish/>
          <w:sz w:val="22"/>
          <w:szCs w:val="22"/>
          <w:shd w:val="clear" w:color="auto" w:fill="FFFF99"/>
          <w:rtl/>
        </w:rPr>
        <w:t>.</w:t>
      </w:r>
    </w:p>
    <w:p w:rsidR="00E92072" w:rsidRPr="001B6974" w:rsidRDefault="00E92072" w:rsidP="00E92072">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(ב1)</w:t>
      </w:r>
      <w:r w:rsidRPr="001B6974">
        <w:rPr>
          <w:rStyle w:val="default"/>
          <w:rFonts w:cs="FrankRuehl" w:hint="cs"/>
          <w:vanish/>
          <w:sz w:val="22"/>
          <w:szCs w:val="22"/>
          <w:shd w:val="clear" w:color="auto" w:fill="FFFF99"/>
          <w:rtl/>
        </w:rPr>
        <w:tab/>
        <w:t>(בוטל).</w:t>
      </w:r>
    </w:p>
    <w:p w:rsidR="00E92072" w:rsidRPr="00F63EA1" w:rsidRDefault="00E92072" w:rsidP="00F63EA1">
      <w:pPr>
        <w:pStyle w:val="P00"/>
        <w:spacing w:before="0"/>
        <w:ind w:left="0" w:right="1134"/>
        <w:rPr>
          <w:rStyle w:val="default"/>
          <w:rFonts w:cs="FrankRuehl"/>
          <w:sz w:val="2"/>
          <w:szCs w:val="2"/>
          <w:shd w:val="clear" w:color="auto" w:fill="FFFF99"/>
          <w:rtl/>
        </w:rPr>
      </w:pPr>
      <w:r w:rsidRPr="001B6974">
        <w:rPr>
          <w:rStyle w:val="default"/>
          <w:rFonts w:cs="FrankRuehl"/>
          <w:vanish/>
          <w:sz w:val="22"/>
          <w:szCs w:val="22"/>
          <w:shd w:val="clear" w:color="auto" w:fill="FFFF99"/>
          <w:rtl/>
        </w:rPr>
        <w:tab/>
        <w:t>(ג)</w:t>
      </w:r>
      <w:r w:rsidRPr="001B6974">
        <w:rPr>
          <w:rStyle w:val="default"/>
          <w:rFonts w:cs="FrankRuehl"/>
          <w:vanish/>
          <w:sz w:val="22"/>
          <w:szCs w:val="22"/>
          <w:shd w:val="clear" w:color="auto" w:fill="FFFF99"/>
          <w:rtl/>
        </w:rPr>
        <w:tab/>
        <w:t>מפלגה ת</w:t>
      </w:r>
      <w:r w:rsidRPr="001B6974">
        <w:rPr>
          <w:rStyle w:val="default"/>
          <w:rFonts w:cs="FrankRuehl" w:hint="cs"/>
          <w:vanish/>
          <w:sz w:val="22"/>
          <w:szCs w:val="22"/>
          <w:shd w:val="clear" w:color="auto" w:fill="FFFF99"/>
          <w:rtl/>
        </w:rPr>
        <w:t>גיש רשימת מועמדים על גבי טופס שנקבע בתקנות, והיא תיחתם בידי בא-כוחה א</w:t>
      </w:r>
      <w:r w:rsidRPr="001B6974">
        <w:rPr>
          <w:rStyle w:val="default"/>
          <w:rFonts w:cs="FrankRuehl"/>
          <w:vanish/>
          <w:sz w:val="22"/>
          <w:szCs w:val="22"/>
          <w:shd w:val="clear" w:color="auto" w:fill="FFFF99"/>
          <w:rtl/>
        </w:rPr>
        <w:t>ו בידי מ</w:t>
      </w:r>
      <w:r w:rsidRPr="001B6974">
        <w:rPr>
          <w:rStyle w:val="default"/>
          <w:rFonts w:cs="FrankRuehl" w:hint="cs"/>
          <w:vanish/>
          <w:sz w:val="22"/>
          <w:szCs w:val="22"/>
          <w:shd w:val="clear" w:color="auto" w:fill="FFFF99"/>
          <w:rtl/>
        </w:rPr>
        <w:t xml:space="preserve">מלא מקומו כאמור בסעיף </w:t>
      </w:r>
      <w:r w:rsidRPr="001B6974">
        <w:rPr>
          <w:rStyle w:val="default"/>
          <w:rFonts w:cs="FrankRuehl"/>
          <w:vanish/>
          <w:sz w:val="22"/>
          <w:szCs w:val="22"/>
          <w:shd w:val="clear" w:color="auto" w:fill="FFFF99"/>
          <w:rtl/>
        </w:rPr>
        <w:t>19</w:t>
      </w:r>
      <w:r w:rsidRPr="001B6974">
        <w:rPr>
          <w:rStyle w:val="default"/>
          <w:rFonts w:cs="FrankRuehl" w:hint="cs"/>
          <w:vanish/>
          <w:sz w:val="22"/>
          <w:szCs w:val="22"/>
          <w:shd w:val="clear" w:color="auto" w:fill="FFFF99"/>
          <w:rtl/>
        </w:rPr>
        <w:t>ב ל</w:t>
      </w:r>
      <w:r w:rsidRPr="001B6974">
        <w:rPr>
          <w:rStyle w:val="default"/>
          <w:rFonts w:cs="FrankRuehl"/>
          <w:vanish/>
          <w:sz w:val="22"/>
          <w:szCs w:val="22"/>
          <w:shd w:val="clear" w:color="auto" w:fill="FFFF99"/>
          <w:rtl/>
        </w:rPr>
        <w:t>חו</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המפלגות</w:t>
      </w:r>
      <w:r w:rsidRPr="001B6974">
        <w:rPr>
          <w:rStyle w:val="default"/>
          <w:rFonts w:cs="FrankRuehl"/>
          <w:vanish/>
          <w:sz w:val="22"/>
          <w:szCs w:val="22"/>
          <w:shd w:val="clear" w:color="auto" w:fill="FFFF99"/>
          <w:rtl/>
        </w:rPr>
        <w:t>, תשנ</w:t>
      </w:r>
      <w:r w:rsidRPr="001B6974">
        <w:rPr>
          <w:rStyle w:val="default"/>
          <w:rFonts w:cs="FrankRuehl" w:hint="cs"/>
          <w:vanish/>
          <w:sz w:val="22"/>
          <w:szCs w:val="22"/>
          <w:shd w:val="clear" w:color="auto" w:fill="FFFF99"/>
          <w:rtl/>
        </w:rPr>
        <w:t>"ב</w:t>
      </w:r>
      <w:r w:rsidR="00F63EA1"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 xml:space="preserve">1992; </w:t>
      </w:r>
      <w:r w:rsidRPr="001B6974">
        <w:rPr>
          <w:rStyle w:val="default"/>
          <w:rFonts w:cs="FrankRuehl"/>
          <w:strike/>
          <w:vanish/>
          <w:sz w:val="22"/>
          <w:szCs w:val="22"/>
          <w:shd w:val="clear" w:color="auto" w:fill="FFFF99"/>
          <w:rtl/>
        </w:rPr>
        <w:t xml:space="preserve">רשימת </w:t>
      </w:r>
      <w:r w:rsidRPr="001B6974">
        <w:rPr>
          <w:rStyle w:val="default"/>
          <w:rFonts w:cs="FrankRuehl" w:hint="cs"/>
          <w:strike/>
          <w:vanish/>
          <w:sz w:val="22"/>
          <w:szCs w:val="22"/>
          <w:shd w:val="clear" w:color="auto" w:fill="FFFF99"/>
          <w:rtl/>
        </w:rPr>
        <w:t>מועמדים המוגשת ע</w:t>
      </w:r>
      <w:r w:rsidRPr="001B6974">
        <w:rPr>
          <w:rStyle w:val="default"/>
          <w:rFonts w:cs="FrankRuehl"/>
          <w:strike/>
          <w:vanish/>
          <w:sz w:val="22"/>
          <w:szCs w:val="22"/>
          <w:shd w:val="clear" w:color="auto" w:fill="FFFF99"/>
          <w:rtl/>
        </w:rPr>
        <w:t xml:space="preserve">ל </w:t>
      </w:r>
      <w:r w:rsidRPr="001B6974">
        <w:rPr>
          <w:rStyle w:val="default"/>
          <w:rFonts w:cs="FrankRuehl" w:hint="cs"/>
          <w:strike/>
          <w:vanish/>
          <w:sz w:val="22"/>
          <w:szCs w:val="22"/>
          <w:shd w:val="clear" w:color="auto" w:fill="FFFF99"/>
          <w:rtl/>
        </w:rPr>
        <w:t>ידי שתי מפלגות או יותר, תיחתם</w:t>
      </w:r>
      <w:r w:rsidR="00F63EA1" w:rsidRPr="001B6974">
        <w:rPr>
          <w:rStyle w:val="default"/>
          <w:rFonts w:cs="FrankRuehl" w:hint="cs"/>
          <w:vanish/>
          <w:sz w:val="22"/>
          <w:szCs w:val="22"/>
          <w:shd w:val="clear" w:color="auto" w:fill="FFFF99"/>
          <w:rtl/>
        </w:rPr>
        <w:t xml:space="preserve"> </w:t>
      </w:r>
      <w:r w:rsidR="00F63EA1" w:rsidRPr="001B6974">
        <w:rPr>
          <w:rStyle w:val="default"/>
          <w:rFonts w:cs="FrankRuehl" w:hint="cs"/>
          <w:vanish/>
          <w:sz w:val="22"/>
          <w:szCs w:val="22"/>
          <w:u w:val="single"/>
          <w:shd w:val="clear" w:color="auto" w:fill="FFFF99"/>
          <w:rtl/>
        </w:rPr>
        <w:t>רשימת מועמדים משותפת תיחתם</w:t>
      </w:r>
      <w:r w:rsidRPr="001B6974">
        <w:rPr>
          <w:rStyle w:val="default"/>
          <w:rFonts w:cs="FrankRuehl" w:hint="cs"/>
          <w:vanish/>
          <w:sz w:val="22"/>
          <w:szCs w:val="22"/>
          <w:shd w:val="clear" w:color="auto" w:fill="FFFF99"/>
          <w:rtl/>
        </w:rPr>
        <w:t xml:space="preserve"> בידי באי כוחן של כל אותן מפלגות או ממלאי מקומם.</w:t>
      </w:r>
      <w:bookmarkEnd w:id="142"/>
    </w:p>
    <w:p w:rsidR="006639E5" w:rsidRDefault="006639E5">
      <w:pPr>
        <w:pStyle w:val="P00"/>
        <w:spacing w:before="72"/>
        <w:ind w:left="0" w:right="1134"/>
        <w:rPr>
          <w:rStyle w:val="default"/>
          <w:rFonts w:cs="FrankRuehl" w:hint="cs"/>
          <w:rtl/>
        </w:rPr>
      </w:pPr>
      <w:bookmarkStart w:id="143" w:name="Seif100"/>
      <w:bookmarkEnd w:id="143"/>
      <w:r>
        <w:rPr>
          <w:lang w:val="he-IL"/>
        </w:rPr>
        <w:pict>
          <v:rect id="_x0000_s2173" style="position:absolute;left:0;text-align:left;margin-left:464.5pt;margin-top:8.05pt;width:75.05pt;height:36.55pt;z-index:251633664" o:allowincell="f" filled="f" stroked="f" strokecolor="lime" strokeweight=".25pt">
            <v:textbox style="mso-next-textbox:#_x0000_s2173" inset="0,0,0,0">
              <w:txbxContent>
                <w:p w:rsidR="00DC28D6" w:rsidRDefault="00DC28D6">
                  <w:pPr>
                    <w:spacing w:line="160" w:lineRule="exact"/>
                    <w:jc w:val="left"/>
                    <w:rPr>
                      <w:rFonts w:cs="Miriam"/>
                      <w:noProof/>
                      <w:sz w:val="18"/>
                      <w:szCs w:val="18"/>
                      <w:rtl/>
                    </w:rPr>
                  </w:pPr>
                  <w:r>
                    <w:rPr>
                      <w:rFonts w:cs="Miriam"/>
                      <w:sz w:val="18"/>
                      <w:szCs w:val="18"/>
                      <w:rtl/>
                    </w:rPr>
                    <w:t>איסור הס</w:t>
                  </w:r>
                  <w:r>
                    <w:rPr>
                      <w:rFonts w:cs="Miriam" w:hint="cs"/>
                      <w:sz w:val="18"/>
                      <w:szCs w:val="18"/>
                      <w:rtl/>
                    </w:rPr>
                    <w:t>כמים בדבר ר</w:t>
                  </w:r>
                  <w:r>
                    <w:rPr>
                      <w:rFonts w:cs="Miriam"/>
                      <w:sz w:val="18"/>
                      <w:szCs w:val="18"/>
                      <w:rtl/>
                    </w:rPr>
                    <w:t>שימות מו</w:t>
                  </w:r>
                  <w:r>
                    <w:rPr>
                      <w:rFonts w:cs="Miriam" w:hint="cs"/>
                      <w:sz w:val="18"/>
                      <w:szCs w:val="18"/>
                      <w:rtl/>
                    </w:rPr>
                    <w:t>עמדים</w:t>
                  </w:r>
                </w:p>
                <w:p w:rsidR="00DC28D6" w:rsidRDefault="00DC28D6">
                  <w:pPr>
                    <w:spacing w:line="160" w:lineRule="exact"/>
                    <w:jc w:val="left"/>
                    <w:rPr>
                      <w:rFonts w:cs="Miriam" w:hint="cs"/>
                      <w:noProof/>
                      <w:sz w:val="18"/>
                      <w:szCs w:val="18"/>
                      <w:rtl/>
                    </w:rPr>
                  </w:pPr>
                  <w:r>
                    <w:rPr>
                      <w:rFonts w:cs="Miriam" w:hint="cs"/>
                      <w:sz w:val="18"/>
                      <w:szCs w:val="18"/>
                      <w:rtl/>
                    </w:rPr>
                    <w:t>(תיקון מס' 22) תשנ"א-1991</w:t>
                  </w:r>
                </w:p>
              </w:txbxContent>
            </v:textbox>
            <w10:anchorlock/>
          </v:rect>
        </w:pict>
      </w:r>
      <w:r>
        <w:rPr>
          <w:rStyle w:val="big-number"/>
          <w:rtl/>
        </w:rPr>
        <w:t>57</w:t>
      </w:r>
      <w:r>
        <w:rPr>
          <w:rStyle w:val="default"/>
          <w:rFonts w:cs="FrankRuehl"/>
          <w:rtl/>
        </w:rPr>
        <w:t>א.</w:t>
      </w:r>
      <w:r>
        <w:rPr>
          <w:rStyle w:val="default"/>
          <w:rFonts w:cs="FrankRuehl"/>
          <w:rtl/>
        </w:rPr>
        <w:tab/>
        <w:t>לא ייעש</w:t>
      </w:r>
      <w:r>
        <w:rPr>
          <w:rStyle w:val="default"/>
          <w:rFonts w:cs="FrankRuehl" w:hint="cs"/>
          <w:rtl/>
        </w:rPr>
        <w:t>ה הסכם ולא</w:t>
      </w:r>
      <w:r>
        <w:rPr>
          <w:rStyle w:val="default"/>
          <w:rFonts w:cs="FrankRuehl"/>
          <w:rtl/>
        </w:rPr>
        <w:t xml:space="preserve"> ת</w:t>
      </w:r>
      <w:r>
        <w:rPr>
          <w:rStyle w:val="default"/>
          <w:rFonts w:cs="FrankRuehl" w:hint="cs"/>
          <w:rtl/>
        </w:rPr>
        <w:t>ינ</w:t>
      </w:r>
      <w:r>
        <w:rPr>
          <w:rStyle w:val="default"/>
          <w:rFonts w:cs="FrankRuehl"/>
          <w:rtl/>
        </w:rPr>
        <w:t>תן</w:t>
      </w:r>
      <w:r>
        <w:rPr>
          <w:rStyle w:val="default"/>
          <w:rFonts w:cs="FrankRuehl" w:hint="cs"/>
          <w:rtl/>
        </w:rPr>
        <w:t xml:space="preserve"> הת</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בות הבאים להבטיח מקום ברשימת מועמדים לכנסת לחבר כנסת מסויים או לקבוצת אנשים, אלא לאח</w:t>
      </w:r>
      <w:r>
        <w:rPr>
          <w:rStyle w:val="default"/>
          <w:rFonts w:cs="FrankRuehl"/>
          <w:rtl/>
        </w:rPr>
        <w:t>ר היום ה</w:t>
      </w:r>
      <w:r>
        <w:rPr>
          <w:rStyle w:val="default"/>
          <w:rFonts w:cs="FrankRuehl" w:hint="cs"/>
          <w:rtl/>
        </w:rPr>
        <w:t xml:space="preserve">-90 שלפני יום הבחירות לכנסת.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44" w:name="Rov257"/>
      <w:r w:rsidRPr="001B6974">
        <w:rPr>
          <w:rStyle w:val="default"/>
          <w:rFonts w:cs="FrankRuehl" w:hint="cs"/>
          <w:vanish/>
          <w:color w:val="FF0000"/>
          <w:sz w:val="20"/>
          <w:szCs w:val="20"/>
          <w:shd w:val="clear" w:color="auto" w:fill="FFFF99"/>
          <w:rtl/>
        </w:rPr>
        <w:t>מיום 22.2.1991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96" w:history="1">
        <w:r w:rsidRPr="001B6974">
          <w:rPr>
            <w:rStyle w:val="Hyperlink"/>
            <w:rFonts w:cs="FrankRuehl" w:hint="cs"/>
            <w:vanish/>
            <w:szCs w:val="20"/>
            <w:shd w:val="clear" w:color="auto" w:fill="FFFF99"/>
            <w:rtl/>
          </w:rPr>
          <w:t>ס"ח תשנ"א מס' 1345</w:t>
        </w:r>
      </w:hyperlink>
      <w:r w:rsidRPr="001B6974">
        <w:rPr>
          <w:rStyle w:val="default"/>
          <w:rFonts w:cs="FrankRuehl" w:hint="cs"/>
          <w:vanish/>
          <w:sz w:val="20"/>
          <w:szCs w:val="20"/>
          <w:shd w:val="clear" w:color="auto" w:fill="FFFF99"/>
          <w:rtl/>
        </w:rPr>
        <w:t xml:space="preserve"> מיום 22.2.1991 עמ' 91 (</w:t>
      </w:r>
      <w:hyperlink r:id="rId497" w:history="1">
        <w:r w:rsidRPr="001B6974">
          <w:rPr>
            <w:rStyle w:val="Hyperlink"/>
            <w:rFonts w:cs="FrankRuehl" w:hint="cs"/>
            <w:vanish/>
            <w:szCs w:val="20"/>
            <w:shd w:val="clear" w:color="auto" w:fill="FFFF99"/>
            <w:rtl/>
          </w:rPr>
          <w:t>ה"ח 1998</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57א</w:t>
      </w:r>
      <w:bookmarkEnd w:id="144"/>
    </w:p>
    <w:p w:rsidR="006639E5" w:rsidRDefault="006639E5">
      <w:pPr>
        <w:pStyle w:val="P00"/>
        <w:spacing w:before="72"/>
        <w:ind w:left="0" w:right="1134"/>
        <w:rPr>
          <w:rStyle w:val="default"/>
          <w:rFonts w:cs="FrankRuehl"/>
          <w:rtl/>
        </w:rPr>
      </w:pPr>
      <w:bookmarkStart w:id="145" w:name="Seif101"/>
      <w:bookmarkEnd w:id="145"/>
      <w:r>
        <w:rPr>
          <w:lang w:val="he-IL"/>
        </w:rPr>
        <w:pict>
          <v:rect id="_x0000_s2174" style="position:absolute;left:0;text-align:left;margin-left:464.5pt;margin-top:8.05pt;width:75.05pt;height:16pt;z-index:2516346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 מוע</w:t>
                  </w:r>
                  <w:r>
                    <w:rPr>
                      <w:rFonts w:cs="Miriam"/>
                      <w:sz w:val="18"/>
                      <w:szCs w:val="18"/>
                      <w:rtl/>
                    </w:rPr>
                    <w:t>מד</w:t>
                  </w:r>
                  <w:r>
                    <w:rPr>
                      <w:rFonts w:cs="Miriam" w:hint="cs"/>
                      <w:sz w:val="18"/>
                      <w:szCs w:val="18"/>
                      <w:rtl/>
                    </w:rPr>
                    <w:t xml:space="preserve"> </w:t>
                  </w:r>
                  <w:r>
                    <w:rPr>
                      <w:rFonts w:cs="Miriam"/>
                      <w:sz w:val="18"/>
                      <w:szCs w:val="18"/>
                      <w:rtl/>
                    </w:rPr>
                    <w:t>– ברשימה</w:t>
                  </w:r>
                  <w:r>
                    <w:rPr>
                      <w:rFonts w:cs="Miriam" w:hint="cs"/>
                      <w:sz w:val="18"/>
                      <w:szCs w:val="18"/>
                      <w:rtl/>
                    </w:rPr>
                    <w:t xml:space="preserve"> אחת בלבד</w:t>
                  </w:r>
                </w:p>
              </w:txbxContent>
            </v:textbox>
            <w10:anchorlock/>
          </v:rect>
        </w:pict>
      </w:r>
      <w:r>
        <w:rPr>
          <w:rStyle w:val="big-number"/>
          <w:rtl/>
        </w:rPr>
        <w:t>58.</w:t>
      </w:r>
      <w:r>
        <w:rPr>
          <w:rStyle w:val="big-number"/>
          <w:rtl/>
        </w:rPr>
        <w:tab/>
      </w:r>
      <w:r>
        <w:rPr>
          <w:rStyle w:val="default"/>
          <w:rFonts w:cs="FrankRuehl"/>
          <w:rtl/>
        </w:rPr>
        <w:t>אדם יכול</w:t>
      </w:r>
      <w:r>
        <w:rPr>
          <w:rStyle w:val="default"/>
          <w:rFonts w:cs="FrankRuehl" w:hint="cs"/>
          <w:rtl/>
        </w:rPr>
        <w:t xml:space="preserve"> להיות מועמד ברשימת מועמדים אחת בלבד; מי שהסכים להכללת שמו בשתי רשימות מועמדים או יותר, תמחוק הועדה המרכזית א</w:t>
      </w:r>
      <w:r>
        <w:rPr>
          <w:rStyle w:val="default"/>
          <w:rFonts w:cs="FrankRuehl"/>
          <w:rtl/>
        </w:rPr>
        <w:t xml:space="preserve">ת </w:t>
      </w:r>
      <w:r>
        <w:rPr>
          <w:rStyle w:val="default"/>
          <w:rFonts w:cs="FrankRuehl" w:hint="cs"/>
          <w:rtl/>
        </w:rPr>
        <w:t>שמ</w:t>
      </w:r>
      <w:r>
        <w:rPr>
          <w:rStyle w:val="default"/>
          <w:rFonts w:cs="FrankRuehl"/>
          <w:rtl/>
        </w:rPr>
        <w:t xml:space="preserve">ו </w:t>
      </w:r>
      <w:r>
        <w:rPr>
          <w:rStyle w:val="default"/>
          <w:rFonts w:cs="FrankRuehl" w:hint="cs"/>
          <w:rtl/>
        </w:rPr>
        <w:t>מכל</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 xml:space="preserve">שימות. </w:t>
      </w:r>
    </w:p>
    <w:p w:rsidR="006639E5" w:rsidRDefault="006639E5">
      <w:pPr>
        <w:pStyle w:val="P00"/>
        <w:spacing w:before="72"/>
        <w:ind w:left="0" w:right="1134"/>
        <w:rPr>
          <w:rStyle w:val="default"/>
          <w:rFonts w:cs="FrankRuehl"/>
          <w:rtl/>
        </w:rPr>
      </w:pPr>
      <w:bookmarkStart w:id="146" w:name="Seif102"/>
      <w:bookmarkEnd w:id="146"/>
      <w:r>
        <w:rPr>
          <w:lang w:val="he-IL"/>
        </w:rPr>
        <w:pict>
          <v:rect id="_x0000_s2175" style="position:absolute;left:0;text-align:left;margin-left:464.5pt;margin-top:8.05pt;width:75.05pt;height:16pt;z-index:25163571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באי</w:t>
                  </w:r>
                  <w:r>
                    <w:rPr>
                      <w:rFonts w:cs="Miriam" w:hint="cs"/>
                      <w:sz w:val="18"/>
                      <w:szCs w:val="18"/>
                      <w:rtl/>
                    </w:rPr>
                    <w:t xml:space="preserve"> כו</w:t>
                  </w:r>
                  <w:r>
                    <w:rPr>
                      <w:rFonts w:cs="Miriam"/>
                      <w:sz w:val="18"/>
                      <w:szCs w:val="18"/>
                      <w:rtl/>
                    </w:rPr>
                    <w:t>ח ר</w:t>
                  </w:r>
                  <w:r>
                    <w:rPr>
                      <w:rFonts w:cs="Miriam" w:hint="cs"/>
                      <w:sz w:val="18"/>
                      <w:szCs w:val="18"/>
                      <w:rtl/>
                    </w:rPr>
                    <w:t>ש</w:t>
                  </w:r>
                  <w:r>
                    <w:rPr>
                      <w:rFonts w:cs="Miriam"/>
                      <w:sz w:val="18"/>
                      <w:szCs w:val="18"/>
                      <w:rtl/>
                    </w:rPr>
                    <w:t>ימ</w:t>
                  </w:r>
                  <w:r>
                    <w:rPr>
                      <w:rFonts w:cs="Miriam" w:hint="cs"/>
                      <w:sz w:val="18"/>
                      <w:szCs w:val="18"/>
                      <w:rtl/>
                    </w:rPr>
                    <w:t>ות המועמדי</w:t>
                  </w:r>
                  <w:r>
                    <w:rPr>
                      <w:rFonts w:cs="Miriam"/>
                      <w:sz w:val="18"/>
                      <w:szCs w:val="18"/>
                      <w:rtl/>
                    </w:rPr>
                    <w:t>ם</w:t>
                  </w:r>
                </w:p>
              </w:txbxContent>
            </v:textbox>
            <w10:anchorlock/>
          </v:rect>
        </w:pict>
      </w:r>
      <w:r>
        <w:rPr>
          <w:rStyle w:val="big-number"/>
          <w:rtl/>
        </w:rPr>
        <w:t>59.</w:t>
      </w:r>
      <w:r>
        <w:rPr>
          <w:rStyle w:val="big-number"/>
          <w:rtl/>
        </w:rPr>
        <w:tab/>
      </w:r>
      <w:r>
        <w:rPr>
          <w:rStyle w:val="default"/>
          <w:rFonts w:cs="FrankRuehl"/>
          <w:rtl/>
        </w:rPr>
        <w:t xml:space="preserve">המגישים </w:t>
      </w:r>
      <w:r>
        <w:rPr>
          <w:rStyle w:val="default"/>
          <w:rFonts w:cs="FrankRuehl" w:hint="cs"/>
          <w:rtl/>
        </w:rPr>
        <w:t>רשימת מו</w:t>
      </w:r>
      <w:r>
        <w:rPr>
          <w:rStyle w:val="default"/>
          <w:rFonts w:cs="FrankRuehl"/>
          <w:rtl/>
        </w:rPr>
        <w:t>עמדים רש</w:t>
      </w:r>
      <w:r>
        <w:rPr>
          <w:rStyle w:val="default"/>
          <w:rFonts w:cs="FrankRuehl" w:hint="cs"/>
          <w:rtl/>
        </w:rPr>
        <w:t>אים לציין בה שני אנשים, אחד כבא כוח הרשימה ואחד כממלא מקומו; באין ציו</w:t>
      </w:r>
      <w:r>
        <w:rPr>
          <w:rStyle w:val="default"/>
          <w:rFonts w:cs="FrankRuehl"/>
          <w:rtl/>
        </w:rPr>
        <w:t>ן</w:t>
      </w:r>
      <w:r>
        <w:rPr>
          <w:rStyle w:val="default"/>
          <w:rFonts w:cs="FrankRuehl" w:hint="cs"/>
          <w:rtl/>
        </w:rPr>
        <w:t xml:space="preserve"> כזה יראו את האדם ה</w:t>
      </w:r>
      <w:r>
        <w:rPr>
          <w:rStyle w:val="default"/>
          <w:rFonts w:cs="FrankRuehl"/>
          <w:rtl/>
        </w:rPr>
        <w:t>חתום</w:t>
      </w:r>
      <w:r>
        <w:rPr>
          <w:rStyle w:val="default"/>
          <w:rFonts w:cs="FrankRuehl" w:hint="cs"/>
          <w:rtl/>
        </w:rPr>
        <w:t xml:space="preserve"> ראשון למגישים כבא כוח הרשימה, ואת השני כממלא מקומו. </w:t>
      </w:r>
    </w:p>
    <w:p w:rsidR="006639E5" w:rsidRDefault="006639E5">
      <w:pPr>
        <w:pStyle w:val="P00"/>
        <w:spacing w:before="72"/>
        <w:ind w:left="0" w:right="1134"/>
        <w:rPr>
          <w:rStyle w:val="default"/>
          <w:rFonts w:cs="FrankRuehl" w:hint="cs"/>
          <w:rtl/>
        </w:rPr>
      </w:pPr>
      <w:r>
        <w:rPr>
          <w:lang w:val="he-IL"/>
        </w:rPr>
        <w:pict>
          <v:rect id="_x0000_s2176" style="position:absolute;left:0;text-align:left;margin-left:464.5pt;margin-top:8.05pt;width:75.05pt;height:16pt;z-index:2516367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 ת</w:t>
                  </w:r>
                  <w:r>
                    <w:rPr>
                      <w:rFonts w:cs="Miriam" w:hint="cs"/>
                      <w:sz w:val="18"/>
                      <w:szCs w:val="18"/>
                      <w:rtl/>
                    </w:rPr>
                    <w:t>שנ"ו-</w:t>
                  </w:r>
                  <w:r>
                    <w:rPr>
                      <w:rFonts w:cs="Miriam"/>
                      <w:sz w:val="18"/>
                      <w:szCs w:val="18"/>
                      <w:rtl/>
                    </w:rPr>
                    <w:t>1996</w:t>
                  </w:r>
                </w:p>
              </w:txbxContent>
            </v:textbox>
            <w10:anchorlock/>
          </v:rect>
        </w:pict>
      </w:r>
      <w:r>
        <w:rPr>
          <w:rStyle w:val="big-number"/>
          <w:rtl/>
        </w:rPr>
        <w:t>60.</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47" w:name="Rov292"/>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498"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499"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60.</w:t>
      </w:r>
      <w:r w:rsidRPr="001B6974">
        <w:rPr>
          <w:rStyle w:val="default"/>
          <w:rFonts w:cs="FrankRuehl" w:hint="cs"/>
          <w:vanish/>
          <w:sz w:val="22"/>
          <w:szCs w:val="22"/>
          <w:shd w:val="clear" w:color="auto" w:fill="FFFF99"/>
          <w:rtl/>
        </w:rPr>
        <w:tab/>
        <w:t xml:space="preserve">עם הגשת רשימת מועמדים על ידי בוחרים יתן בא כוח הרשימה או ממלא מקומו בידי יושב ראש הועדה המרכזית ערבון בסך </w:t>
      </w:r>
      <w:r w:rsidRPr="001B6974">
        <w:rPr>
          <w:rStyle w:val="default"/>
          <w:rFonts w:cs="FrankRuehl" w:hint="cs"/>
          <w:strike/>
          <w:vanish/>
          <w:sz w:val="22"/>
          <w:szCs w:val="22"/>
          <w:shd w:val="clear" w:color="auto" w:fill="FFFF99"/>
          <w:rtl/>
        </w:rPr>
        <w:t>חמשת אלפים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חמשה עשר אלף</w:t>
      </w:r>
      <w:r w:rsidRPr="001B6974">
        <w:rPr>
          <w:rStyle w:val="default"/>
          <w:rFonts w:cs="FrankRuehl" w:hint="cs"/>
          <w:vanish/>
          <w:sz w:val="22"/>
          <w:szCs w:val="22"/>
          <w:shd w:val="clear" w:color="auto" w:fill="FFFF99"/>
          <w:rtl/>
        </w:rPr>
        <w:t xml:space="preserve"> לירות, במזומנים או בשיק בנקאי; בלא ערבון כאמור לא תקבל הועדה המרכזית את רשימת המועמדים.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00"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74 (</w:t>
      </w:r>
      <w:hyperlink r:id="rId501"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60.</w:t>
      </w:r>
      <w:r w:rsidRPr="001B6974">
        <w:rPr>
          <w:rStyle w:val="default"/>
          <w:rFonts w:cs="FrankRuehl" w:hint="cs"/>
          <w:vanish/>
          <w:sz w:val="22"/>
          <w:szCs w:val="22"/>
          <w:shd w:val="clear" w:color="auto" w:fill="FFFF99"/>
          <w:rtl/>
        </w:rPr>
        <w:tab/>
        <w:t xml:space="preserve">עם הגשת רשימת מועמדים על ידי בוחרים יתן בא כוח הרשימה או ממלא מקומו בידי יושב ראש הועדה המרכזית ערבון בסך </w:t>
      </w:r>
      <w:r w:rsidRPr="001B6974">
        <w:rPr>
          <w:rStyle w:val="default"/>
          <w:rFonts w:cs="FrankRuehl" w:hint="cs"/>
          <w:strike/>
          <w:vanish/>
          <w:sz w:val="22"/>
          <w:szCs w:val="22"/>
          <w:shd w:val="clear" w:color="auto" w:fill="FFFF99"/>
          <w:rtl/>
        </w:rPr>
        <w:t>חמשה עשר אלף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ארבעים אלף לירות</w:t>
      </w:r>
      <w:r w:rsidRPr="001B6974">
        <w:rPr>
          <w:rStyle w:val="default"/>
          <w:rFonts w:cs="FrankRuehl" w:hint="cs"/>
          <w:vanish/>
          <w:sz w:val="22"/>
          <w:szCs w:val="22"/>
          <w:shd w:val="clear" w:color="auto" w:fill="FFFF99"/>
          <w:rtl/>
        </w:rPr>
        <w:t xml:space="preserve">, במזומנים או בשיק בנקאי; בלא ערבון כאמור לא תקבל הועדה המרכזית את רשימת המועמדים.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26.2.1981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02" w:history="1">
        <w:r w:rsidRPr="001B6974">
          <w:rPr>
            <w:rStyle w:val="Hyperlink"/>
            <w:rFonts w:cs="FrankRuehl" w:hint="cs"/>
            <w:vanish/>
            <w:szCs w:val="20"/>
            <w:shd w:val="clear" w:color="auto" w:fill="FFFF99"/>
            <w:rtl/>
          </w:rPr>
          <w:t>ס"ח תשמ"א מס' 1008</w:t>
        </w:r>
      </w:hyperlink>
      <w:r w:rsidRPr="001B6974">
        <w:rPr>
          <w:rStyle w:val="default"/>
          <w:rFonts w:cs="FrankRuehl" w:hint="cs"/>
          <w:vanish/>
          <w:sz w:val="20"/>
          <w:szCs w:val="20"/>
          <w:shd w:val="clear" w:color="auto" w:fill="FFFF99"/>
          <w:rtl/>
        </w:rPr>
        <w:t xml:space="preserve"> מיום 26.2.1981 עמ' 120 (</w:t>
      </w:r>
      <w:hyperlink r:id="rId503" w:history="1">
        <w:r w:rsidRPr="001B6974">
          <w:rPr>
            <w:rStyle w:val="Hyperlink"/>
            <w:rFonts w:cs="FrankRuehl" w:hint="cs"/>
            <w:vanish/>
            <w:szCs w:val="20"/>
            <w:shd w:val="clear" w:color="auto" w:fill="FFFF99"/>
            <w:rtl/>
          </w:rPr>
          <w:t>ה"ח 1514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60.</w:t>
      </w:r>
      <w:r w:rsidRPr="001B6974">
        <w:rPr>
          <w:rStyle w:val="default"/>
          <w:rFonts w:cs="FrankRuehl" w:hint="cs"/>
          <w:vanish/>
          <w:sz w:val="22"/>
          <w:szCs w:val="22"/>
          <w:shd w:val="clear" w:color="auto" w:fill="FFFF99"/>
          <w:rtl/>
        </w:rPr>
        <w:tab/>
        <w:t xml:space="preserve">עם הגשת רשימת מועמדים על ידי בוחרים יתן בא כוח הרשימה או ממלא מקומו בידי יושב ראש הועדה המרכזית ערבון בסך </w:t>
      </w:r>
      <w:r w:rsidRPr="001B6974">
        <w:rPr>
          <w:rStyle w:val="default"/>
          <w:rFonts w:cs="FrankRuehl" w:hint="cs"/>
          <w:strike/>
          <w:vanish/>
          <w:sz w:val="22"/>
          <w:szCs w:val="22"/>
          <w:shd w:val="clear" w:color="auto" w:fill="FFFF99"/>
          <w:rtl/>
        </w:rPr>
        <w:t>ארבעים אלף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עשרים אלף שקלים</w:t>
      </w:r>
      <w:r w:rsidRPr="001B6974">
        <w:rPr>
          <w:rStyle w:val="default"/>
          <w:rFonts w:cs="FrankRuehl" w:hint="cs"/>
          <w:vanish/>
          <w:sz w:val="22"/>
          <w:szCs w:val="22"/>
          <w:shd w:val="clear" w:color="auto" w:fill="FFFF99"/>
          <w:rtl/>
        </w:rPr>
        <w:t xml:space="preserve">, במזומנים או בשיק בנקאי; בלא ערבון כאמור לא תקבל הועדה המרכזית את רשימת המועמדים.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04"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217 (</w:t>
      </w:r>
      <w:hyperlink r:id="rId505"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60</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60.</w:t>
      </w:r>
      <w:r w:rsidRPr="001B6974">
        <w:rPr>
          <w:rStyle w:val="default"/>
          <w:rFonts w:cs="FrankRuehl" w:hint="cs"/>
          <w:strike/>
          <w:vanish/>
          <w:sz w:val="22"/>
          <w:szCs w:val="22"/>
          <w:shd w:val="clear" w:color="auto" w:fill="FFFF99"/>
          <w:rtl/>
        </w:rPr>
        <w:tab/>
        <w:t xml:space="preserve">עם הגשת רשימת מועמדים על ידי בוחרים יתן בא כוח הרשימה או ממלא מקומו בידי יושב ראש הועדה המרכזית ערבון בסך עשרים אלף שקלים, במזומנים או בשיק בנקאי; בלא ערבון כאמור לא תקבל הועדה המרכזית את רשימת המועמדים.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06"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119 (</w:t>
      </w:r>
      <w:hyperlink r:id="rId507"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60</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ערבון</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60.</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עם הגשת רשימת מועמדים על ידי בוחרים יתן בא כוח הרשימה או ממלא מקומו בידי יושב ראש הועדה המרכזית ערבון כאמור בסעיפים קטנים (ב) ו-(ג), בשיק בנקאי; בלא ערבון כאמור לא תקבל הועדה המרכזית את רשימת המועמדים.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 xml:space="preserve">סכום הערבון יהיה חמשת אלפים שקלים חדשים, בתוספת הפרשי הצמדה לפי שיעור עליית המדד מהמדד שפורסם ביוני 1985 עד למדד שפורסם לאחרונה לפני יום פרסום ההודעה ברשומות לפי סעיף קטן (ג); לענין זה "מדד"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מדד המחירים לצרכן שמפרסמת הלשכה המרכזית לסטטיסטיקה.</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ועדת הבחירות המרכזית תפרסם ברשומות הודעה על סכום הערבון, ביחד עם פרסום ההודעה על המועד להגשת רשימות המועמדים.</w:t>
      </w:r>
      <w:bookmarkEnd w:id="147"/>
    </w:p>
    <w:p w:rsidR="006639E5" w:rsidRDefault="006639E5">
      <w:pPr>
        <w:pStyle w:val="P00"/>
        <w:spacing w:before="72"/>
        <w:ind w:left="0" w:right="1134"/>
        <w:rPr>
          <w:rStyle w:val="default"/>
          <w:rFonts w:cs="FrankRuehl"/>
          <w:rtl/>
        </w:rPr>
      </w:pPr>
      <w:bookmarkStart w:id="148" w:name="Seif103"/>
      <w:bookmarkEnd w:id="148"/>
      <w:r>
        <w:rPr>
          <w:lang w:val="he-IL"/>
        </w:rPr>
        <w:pict>
          <v:rect id="_x0000_s2177" style="position:absolute;left:0;text-align:left;margin-left:464.5pt;margin-top:8.05pt;width:75.05pt;height:16pt;z-index:2516377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כינוי וא</w:t>
                  </w:r>
                  <w:r>
                    <w:rPr>
                      <w:rFonts w:cs="Miriam" w:hint="cs"/>
                      <w:sz w:val="18"/>
                      <w:szCs w:val="18"/>
                      <w:rtl/>
                    </w:rPr>
                    <w:t>ות של רשימת מועמד</w:t>
                  </w:r>
                  <w:r>
                    <w:rPr>
                      <w:rFonts w:cs="Miriam"/>
                      <w:sz w:val="18"/>
                      <w:szCs w:val="18"/>
                      <w:rtl/>
                    </w:rPr>
                    <w:t>ים</w:t>
                  </w:r>
                </w:p>
              </w:txbxContent>
            </v:textbox>
            <w10:anchorlock/>
          </v:rect>
        </w:pict>
      </w:r>
      <w:r>
        <w:rPr>
          <w:rStyle w:val="big-number"/>
          <w:rtl/>
        </w:rPr>
        <w:t>61.</w:t>
      </w:r>
      <w:r>
        <w:rPr>
          <w:rStyle w:val="big-number"/>
          <w:rtl/>
        </w:rPr>
        <w:tab/>
      </w:r>
      <w:r>
        <w:rPr>
          <w:rStyle w:val="default"/>
          <w:rFonts w:cs="FrankRuehl"/>
          <w:rtl/>
        </w:rPr>
        <w:t>(א)</w:t>
      </w:r>
      <w:r>
        <w:rPr>
          <w:rStyle w:val="default"/>
          <w:rFonts w:cs="FrankRuehl"/>
          <w:rtl/>
        </w:rPr>
        <w:tab/>
        <w:t>רשימת מ</w:t>
      </w:r>
      <w:r>
        <w:rPr>
          <w:rStyle w:val="default"/>
          <w:rFonts w:cs="FrankRuehl" w:hint="cs"/>
          <w:rtl/>
        </w:rPr>
        <w:t>ועמדים תישא כינו</w:t>
      </w:r>
      <w:r>
        <w:rPr>
          <w:rStyle w:val="default"/>
          <w:rFonts w:cs="FrankRuehl"/>
          <w:rtl/>
        </w:rPr>
        <w:t>י עם אות</w:t>
      </w:r>
      <w:r>
        <w:rPr>
          <w:rStyle w:val="default"/>
          <w:rFonts w:cs="FrankRuehl" w:hint="cs"/>
          <w:rtl/>
        </w:rPr>
        <w:t xml:space="preserve"> או עם </w:t>
      </w:r>
      <w:r>
        <w:rPr>
          <w:rStyle w:val="default"/>
          <w:rFonts w:cs="FrankRuehl"/>
          <w:rtl/>
        </w:rPr>
        <w:t>שת</w:t>
      </w:r>
      <w:r>
        <w:rPr>
          <w:rStyle w:val="default"/>
          <w:rFonts w:cs="FrankRuehl" w:hint="cs"/>
          <w:rtl/>
        </w:rPr>
        <w:t xml:space="preserve">י </w:t>
      </w:r>
      <w:r>
        <w:rPr>
          <w:rStyle w:val="default"/>
          <w:rFonts w:cs="FrankRuehl"/>
          <w:rtl/>
        </w:rPr>
        <w:t>או</w:t>
      </w:r>
      <w:r>
        <w:rPr>
          <w:rStyle w:val="default"/>
          <w:rFonts w:cs="FrankRuehl" w:hint="cs"/>
          <w:rtl/>
        </w:rPr>
        <w:t>תיו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ונו</w:t>
      </w:r>
      <w:r>
        <w:rPr>
          <w:rStyle w:val="default"/>
          <w:rFonts w:cs="FrankRuehl"/>
          <w:rtl/>
        </w:rPr>
        <w:t>ת</w:t>
      </w:r>
      <w:r>
        <w:rPr>
          <w:rStyle w:val="default"/>
          <w:rFonts w:cs="FrankRuehl" w:hint="cs"/>
          <w:rtl/>
        </w:rPr>
        <w:t xml:space="preserve"> של</w:t>
      </w:r>
      <w:r>
        <w:rPr>
          <w:rStyle w:val="default"/>
          <w:rFonts w:cs="FrankRuehl"/>
          <w:rtl/>
        </w:rPr>
        <w:t xml:space="preserve"> </w:t>
      </w:r>
      <w:r>
        <w:rPr>
          <w:rStyle w:val="default"/>
          <w:rFonts w:cs="FrankRuehl" w:hint="cs"/>
          <w:rtl/>
        </w:rPr>
        <w:t>האלף-בית העברי, להבדילה מרשימות מועמדים אחרות.</w:t>
      </w:r>
    </w:p>
    <w:p w:rsidR="006639E5" w:rsidRDefault="006639E5">
      <w:pPr>
        <w:pStyle w:val="P00"/>
        <w:spacing w:before="72"/>
        <w:ind w:left="0" w:right="1134"/>
        <w:rPr>
          <w:rStyle w:val="default"/>
          <w:rFonts w:cs="FrankRuehl"/>
          <w:rtl/>
        </w:rPr>
      </w:pPr>
      <w:r>
        <w:rPr>
          <w:lang w:val="he-IL"/>
        </w:rPr>
        <w:pict>
          <v:rect id="_x0000_s2178" style="position:absolute;left:0;text-align:left;margin-left:464.5pt;margin-top:8.05pt;width:75.05pt;height:50.05pt;z-index:2516387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31) ת</w:t>
                  </w:r>
                  <w:r>
                    <w:rPr>
                      <w:rFonts w:cs="Miriam"/>
                      <w:sz w:val="18"/>
                      <w:szCs w:val="18"/>
                      <w:rtl/>
                    </w:rPr>
                    <w:t>שנ</w:t>
                  </w:r>
                  <w:r>
                    <w:rPr>
                      <w:rFonts w:cs="Miriam" w:hint="cs"/>
                      <w:sz w:val="18"/>
                      <w:szCs w:val="18"/>
                      <w:rtl/>
                    </w:rPr>
                    <w:t>"ו-</w:t>
                  </w:r>
                  <w:r>
                    <w:rPr>
                      <w:rFonts w:cs="Miriam"/>
                      <w:sz w:val="18"/>
                      <w:szCs w:val="18"/>
                      <w:rtl/>
                    </w:rPr>
                    <w:t>1996</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w:t>
                  </w:r>
                  <w:r>
                    <w:rPr>
                      <w:rFonts w:cs="Miriam" w:hint="cs"/>
                      <w:sz w:val="18"/>
                      <w:szCs w:val="18"/>
                      <w:rtl/>
                    </w:rPr>
                    <w:t>5</w:t>
                  </w:r>
                  <w:r>
                    <w:rPr>
                      <w:rFonts w:cs="Miriam"/>
                      <w:sz w:val="18"/>
                      <w:szCs w:val="18"/>
                      <w:rtl/>
                    </w:rPr>
                    <w:t xml:space="preserve">) </w:t>
                  </w:r>
                  <w:r>
                    <w:rPr>
                      <w:rFonts w:cs="Miriam" w:hint="cs"/>
                      <w:sz w:val="18"/>
                      <w:szCs w:val="18"/>
                      <w:rtl/>
                    </w:rPr>
                    <w:t>תשנ"ט-</w:t>
                  </w:r>
                  <w:r>
                    <w:rPr>
                      <w:rFonts w:cs="Miriam"/>
                      <w:sz w:val="18"/>
                      <w:szCs w:val="18"/>
                      <w:rtl/>
                    </w:rPr>
                    <w:t>1999</w:t>
                  </w:r>
                </w:p>
                <w:p w:rsidR="00DC28D6" w:rsidRDefault="00DC28D6">
                  <w:pPr>
                    <w:spacing w:line="160" w:lineRule="exact"/>
                    <w:jc w:val="left"/>
                    <w:rPr>
                      <w:rFonts w:cs="Miriam"/>
                      <w:noProof/>
                      <w:sz w:val="18"/>
                      <w:szCs w:val="18"/>
                      <w:rtl/>
                    </w:rPr>
                  </w:pPr>
                  <w:r>
                    <w:rPr>
                      <w:rFonts w:cs="Miriam" w:hint="cs"/>
                      <w:noProof/>
                      <w:sz w:val="18"/>
                      <w:szCs w:val="18"/>
                      <w:rtl/>
                    </w:rPr>
                    <w:t>(תיקון מס' 71) תשע"ח-2018</w:t>
                  </w:r>
                </w:p>
              </w:txbxContent>
            </v:textbox>
            <w10:anchorlock/>
          </v:rect>
        </w:pict>
      </w:r>
      <w:r>
        <w:rPr>
          <w:rFonts w:cs="FrankRuehl"/>
          <w:sz w:val="26"/>
          <w:rtl/>
        </w:rPr>
        <w:tab/>
      </w:r>
      <w:r>
        <w:rPr>
          <w:rStyle w:val="default"/>
          <w:rFonts w:cs="FrankRuehl"/>
          <w:rtl/>
        </w:rPr>
        <w:t>(ב)</w:t>
      </w:r>
      <w:r>
        <w:rPr>
          <w:rStyle w:val="default"/>
          <w:rFonts w:cs="FrankRuehl"/>
          <w:rtl/>
        </w:rPr>
        <w:tab/>
        <w:t>מפלגה ה</w:t>
      </w:r>
      <w:r>
        <w:rPr>
          <w:rStyle w:val="default"/>
          <w:rFonts w:cs="FrankRuehl" w:hint="cs"/>
          <w:rtl/>
        </w:rPr>
        <w:t>מיוצגת בכנסת היוצאת על ידי סיעה, זכות עדיפות לה לסמן את רש</w:t>
      </w:r>
      <w:r>
        <w:rPr>
          <w:rStyle w:val="default"/>
          <w:rFonts w:cs="FrankRuehl"/>
          <w:rtl/>
        </w:rPr>
        <w:t>ימתה</w:t>
      </w:r>
      <w:r>
        <w:rPr>
          <w:rStyle w:val="default"/>
          <w:rFonts w:cs="FrankRuehl" w:hint="cs"/>
          <w:rtl/>
        </w:rPr>
        <w:t xml:space="preserve"> בכינוי, באות או באותיות, כולם או מקצתם, שבהם הית</w:t>
      </w:r>
      <w:r>
        <w:rPr>
          <w:rStyle w:val="default"/>
          <w:rFonts w:cs="FrankRuehl"/>
          <w:rtl/>
        </w:rPr>
        <w:t>ה מסומנת</w:t>
      </w:r>
      <w:r>
        <w:rPr>
          <w:rStyle w:val="default"/>
          <w:rFonts w:cs="FrankRuehl" w:hint="cs"/>
          <w:rtl/>
        </w:rPr>
        <w:t xml:space="preserve"> רשימת המועמדים ש</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ב</w:t>
      </w:r>
      <w:r>
        <w:rPr>
          <w:rStyle w:val="default"/>
          <w:rFonts w:cs="FrankRuehl" w:hint="cs"/>
          <w:rtl/>
        </w:rPr>
        <w:t>ח</w:t>
      </w:r>
      <w:r>
        <w:rPr>
          <w:rStyle w:val="default"/>
          <w:rFonts w:cs="FrankRuehl"/>
          <w:rtl/>
        </w:rPr>
        <w:t>י</w:t>
      </w:r>
      <w:r>
        <w:rPr>
          <w:rStyle w:val="default"/>
          <w:rFonts w:cs="FrankRuehl" w:hint="cs"/>
          <w:rtl/>
        </w:rPr>
        <w:t xml:space="preserve">רות לכנסת היוצאת, או בכינוי או באות או באותיות ששימשו את המפלגה במהלך הבחירות האחרונות לרשויות המקומיות אף אם הם שונים </w:t>
      </w:r>
      <w:r>
        <w:rPr>
          <w:rStyle w:val="default"/>
          <w:rFonts w:cs="FrankRuehl"/>
          <w:rtl/>
        </w:rPr>
        <w:t>מש</w:t>
      </w:r>
      <w:r>
        <w:rPr>
          <w:rStyle w:val="default"/>
          <w:rFonts w:cs="FrankRuehl" w:hint="cs"/>
          <w:rtl/>
        </w:rPr>
        <w:t>מה</w:t>
      </w:r>
      <w:r>
        <w:rPr>
          <w:rStyle w:val="default"/>
          <w:rFonts w:cs="FrankRuehl"/>
          <w:rtl/>
        </w:rPr>
        <w:t xml:space="preserve"> ש</w:t>
      </w:r>
      <w:r>
        <w:rPr>
          <w:rStyle w:val="default"/>
          <w:rFonts w:cs="FrankRuehl" w:hint="cs"/>
          <w:rtl/>
        </w:rPr>
        <w:t>ל ה</w:t>
      </w:r>
      <w:r>
        <w:rPr>
          <w:rStyle w:val="default"/>
          <w:rFonts w:cs="FrankRuehl"/>
          <w:rtl/>
        </w:rPr>
        <w:t>מ</w:t>
      </w:r>
      <w:r>
        <w:rPr>
          <w:rStyle w:val="default"/>
          <w:rFonts w:cs="FrankRuehl" w:hint="cs"/>
          <w:rtl/>
        </w:rPr>
        <w:t>פ</w:t>
      </w:r>
      <w:r>
        <w:rPr>
          <w:rStyle w:val="default"/>
          <w:rFonts w:cs="FrankRuehl"/>
          <w:rtl/>
        </w:rPr>
        <w:t>ל</w:t>
      </w:r>
      <w:r>
        <w:rPr>
          <w:rStyle w:val="default"/>
          <w:rFonts w:cs="FrankRuehl" w:hint="cs"/>
          <w:rtl/>
        </w:rPr>
        <w:t xml:space="preserve">גה; שתי מפלגות או יותר המיוצגות בכנסת היוצאת על ידי סיעה אחת או יותר, והמגישות רשימת מועמדים </w:t>
      </w:r>
      <w:r w:rsidR="00F63EA1">
        <w:rPr>
          <w:rStyle w:val="default"/>
          <w:rFonts w:cs="FrankRuehl" w:hint="cs"/>
          <w:rtl/>
        </w:rPr>
        <w:t>משותפת</w:t>
      </w:r>
      <w:r>
        <w:rPr>
          <w:rStyle w:val="default"/>
          <w:rFonts w:cs="FrankRuehl" w:hint="cs"/>
          <w:rtl/>
        </w:rPr>
        <w:t>, זכות עדיפות להן לסמן את רשימ</w:t>
      </w:r>
      <w:r>
        <w:rPr>
          <w:rStyle w:val="default"/>
          <w:rFonts w:cs="FrankRuehl"/>
          <w:rtl/>
        </w:rPr>
        <w:t>תן ב</w:t>
      </w:r>
      <w:r>
        <w:rPr>
          <w:rStyle w:val="default"/>
          <w:rFonts w:cs="FrankRuehl" w:hint="cs"/>
          <w:rtl/>
        </w:rPr>
        <w:t>כינויים או ב</w:t>
      </w:r>
      <w:r>
        <w:rPr>
          <w:rStyle w:val="default"/>
          <w:rFonts w:cs="FrankRuehl"/>
          <w:rtl/>
        </w:rPr>
        <w:t>או</w:t>
      </w:r>
      <w:r>
        <w:rPr>
          <w:rStyle w:val="default"/>
          <w:rFonts w:cs="FrankRuehl" w:hint="cs"/>
          <w:rtl/>
        </w:rPr>
        <w:t>תיות, כולם או מקצתם, שבהם היו מסומ</w:t>
      </w:r>
      <w:r>
        <w:rPr>
          <w:rStyle w:val="default"/>
          <w:rFonts w:cs="FrankRuehl"/>
          <w:rtl/>
        </w:rPr>
        <w:t>נ</w:t>
      </w:r>
      <w:r>
        <w:rPr>
          <w:rStyle w:val="default"/>
          <w:rFonts w:cs="FrankRuehl" w:hint="cs"/>
          <w:rtl/>
        </w:rPr>
        <w:t>ות רשימ</w:t>
      </w:r>
      <w:r>
        <w:rPr>
          <w:rStyle w:val="default"/>
          <w:rFonts w:cs="FrankRuehl"/>
          <w:rtl/>
        </w:rPr>
        <w:t>ו</w:t>
      </w:r>
      <w:r>
        <w:rPr>
          <w:rStyle w:val="default"/>
          <w:rFonts w:cs="FrankRuehl" w:hint="cs"/>
          <w:rtl/>
        </w:rPr>
        <w:t>ת המועמדים שלהן ב</w:t>
      </w:r>
      <w:r>
        <w:rPr>
          <w:rStyle w:val="default"/>
          <w:rFonts w:cs="FrankRuehl"/>
          <w:rtl/>
        </w:rPr>
        <w:t>ב</w:t>
      </w:r>
      <w:r>
        <w:rPr>
          <w:rStyle w:val="default"/>
          <w:rFonts w:cs="FrankRuehl" w:hint="cs"/>
          <w:rtl/>
        </w:rPr>
        <w:t>ח</w:t>
      </w:r>
      <w:r>
        <w:rPr>
          <w:rStyle w:val="default"/>
          <w:rFonts w:cs="FrankRuehl"/>
          <w:rtl/>
        </w:rPr>
        <w:t>י</w:t>
      </w:r>
      <w:r>
        <w:rPr>
          <w:rStyle w:val="default"/>
          <w:rFonts w:cs="FrankRuehl" w:hint="cs"/>
          <w:rtl/>
        </w:rPr>
        <w:t>ר</w:t>
      </w:r>
      <w:r>
        <w:rPr>
          <w:rStyle w:val="default"/>
          <w:rFonts w:cs="FrankRuehl"/>
          <w:rtl/>
        </w:rPr>
        <w:t xml:space="preserve">ות </w:t>
      </w:r>
      <w:r>
        <w:rPr>
          <w:rStyle w:val="default"/>
          <w:rFonts w:cs="FrankRuehl" w:hint="cs"/>
          <w:rtl/>
        </w:rPr>
        <w:t>לכ</w:t>
      </w:r>
      <w:r>
        <w:rPr>
          <w:rStyle w:val="default"/>
          <w:rFonts w:cs="FrankRuehl"/>
          <w:rtl/>
        </w:rPr>
        <w:t>נ</w:t>
      </w:r>
      <w:r>
        <w:rPr>
          <w:rStyle w:val="default"/>
          <w:rFonts w:cs="FrankRuehl" w:hint="cs"/>
          <w:rtl/>
        </w:rPr>
        <w:t>סת היוצאת, או בכינוי או באות א</w:t>
      </w:r>
      <w:r>
        <w:rPr>
          <w:rStyle w:val="default"/>
          <w:rFonts w:cs="FrankRuehl"/>
          <w:rtl/>
        </w:rPr>
        <w:t xml:space="preserve">ו </w:t>
      </w:r>
      <w:r>
        <w:rPr>
          <w:rStyle w:val="default"/>
          <w:rFonts w:cs="FrankRuehl" w:hint="cs"/>
          <w:rtl/>
        </w:rPr>
        <w:t>בא</w:t>
      </w:r>
      <w:r>
        <w:rPr>
          <w:rStyle w:val="default"/>
          <w:rFonts w:cs="FrankRuehl"/>
          <w:rtl/>
        </w:rPr>
        <w:t>ות</w:t>
      </w:r>
      <w:r>
        <w:rPr>
          <w:rStyle w:val="default"/>
          <w:rFonts w:cs="FrankRuehl" w:hint="cs"/>
          <w:rtl/>
        </w:rPr>
        <w:t>יות</w:t>
      </w:r>
      <w:r>
        <w:rPr>
          <w:rStyle w:val="default"/>
          <w:rFonts w:cs="FrankRuehl"/>
          <w:rtl/>
        </w:rPr>
        <w:t xml:space="preserve"> </w:t>
      </w:r>
      <w:r>
        <w:rPr>
          <w:rStyle w:val="default"/>
          <w:rFonts w:cs="FrankRuehl" w:hint="cs"/>
          <w:rtl/>
        </w:rPr>
        <w:t>ש</w:t>
      </w:r>
      <w:r>
        <w:rPr>
          <w:rStyle w:val="default"/>
          <w:rFonts w:cs="FrankRuehl"/>
          <w:rtl/>
        </w:rPr>
        <w:t>שי</w:t>
      </w:r>
      <w:r>
        <w:rPr>
          <w:rStyle w:val="default"/>
          <w:rFonts w:cs="FrankRuehl" w:hint="cs"/>
          <w:rtl/>
        </w:rPr>
        <w:t>משו את המפלגה במהלך הבחירות האחרונות לרשויות המקומיות, והוא אף אם המספר הכולל של האותיות עולה על שתיים.</w:t>
      </w:r>
    </w:p>
    <w:p w:rsidR="006639E5" w:rsidRDefault="006639E5">
      <w:pPr>
        <w:pStyle w:val="P00"/>
        <w:spacing w:before="72"/>
        <w:ind w:left="0" w:right="1134"/>
        <w:rPr>
          <w:rStyle w:val="default"/>
          <w:rFonts w:cs="FrankRuehl"/>
          <w:rtl/>
        </w:rPr>
      </w:pPr>
      <w:r>
        <w:rPr>
          <w:lang w:val="he-IL"/>
        </w:rPr>
        <w:pict>
          <v:rect id="_x0000_s2179" style="position:absolute;left:0;text-align:left;margin-left:464.5pt;margin-top:8.05pt;width:75.05pt;height:32pt;z-index:25163980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31) 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34) ת</w:t>
                  </w:r>
                  <w:r>
                    <w:rPr>
                      <w:rFonts w:cs="Miriam" w:hint="cs"/>
                      <w:sz w:val="18"/>
                      <w:szCs w:val="18"/>
                      <w:rtl/>
                    </w:rPr>
                    <w:t>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לא תישא</w:t>
      </w:r>
      <w:r>
        <w:rPr>
          <w:rStyle w:val="default"/>
          <w:rFonts w:cs="FrankRuehl" w:hint="cs"/>
          <w:rtl/>
        </w:rPr>
        <w:t xml:space="preserve"> רשימת מ</w:t>
      </w:r>
      <w:r>
        <w:rPr>
          <w:rStyle w:val="default"/>
          <w:rFonts w:cs="FrankRuehl"/>
          <w:rtl/>
        </w:rPr>
        <w:t>ועמ</w:t>
      </w:r>
      <w:r>
        <w:rPr>
          <w:rStyle w:val="default"/>
          <w:rFonts w:cs="FrankRuehl" w:hint="cs"/>
          <w:rtl/>
        </w:rPr>
        <w:t>ד</w:t>
      </w:r>
      <w:r>
        <w:rPr>
          <w:rStyle w:val="default"/>
          <w:rFonts w:cs="FrankRuehl"/>
          <w:rtl/>
        </w:rPr>
        <w:t>ים את ה</w:t>
      </w:r>
      <w:r>
        <w:rPr>
          <w:rStyle w:val="default"/>
          <w:rFonts w:cs="FrankRuehl" w:hint="cs"/>
          <w:rtl/>
        </w:rPr>
        <w:t>כינוי, האות או הא</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ו</w:t>
      </w:r>
      <w:r>
        <w:rPr>
          <w:rStyle w:val="default"/>
          <w:rFonts w:cs="FrankRuehl"/>
          <w:rtl/>
        </w:rPr>
        <w:t>ת, כ</w:t>
      </w:r>
      <w:r>
        <w:rPr>
          <w:rStyle w:val="default"/>
          <w:rFonts w:cs="FrankRuehl" w:hint="cs"/>
          <w:rtl/>
        </w:rPr>
        <w:t>ול</w:t>
      </w:r>
      <w:r>
        <w:rPr>
          <w:rStyle w:val="default"/>
          <w:rFonts w:cs="FrankRuehl"/>
          <w:rtl/>
        </w:rPr>
        <w:t>ם</w:t>
      </w:r>
      <w:r>
        <w:rPr>
          <w:rStyle w:val="default"/>
          <w:rFonts w:cs="FrankRuehl" w:hint="cs"/>
          <w:rtl/>
        </w:rPr>
        <w:t xml:space="preserve"> או מקצתם, שבהם היתה מסומנת רשימת מועמדים של מפלגה שהיתה מיוצגת על ידי סיעה בכנ</w:t>
      </w:r>
      <w:r>
        <w:rPr>
          <w:rStyle w:val="default"/>
          <w:rFonts w:cs="FrankRuehl"/>
          <w:rtl/>
        </w:rPr>
        <w:t>סת</w:t>
      </w:r>
      <w:r>
        <w:rPr>
          <w:rStyle w:val="default"/>
          <w:rFonts w:cs="FrankRuehl" w:hint="cs"/>
          <w:rtl/>
        </w:rPr>
        <w:t xml:space="preserve"> ה</w:t>
      </w:r>
      <w:r>
        <w:rPr>
          <w:rStyle w:val="default"/>
          <w:rFonts w:cs="FrankRuehl"/>
          <w:rtl/>
        </w:rPr>
        <w:t>יו</w:t>
      </w:r>
      <w:r>
        <w:rPr>
          <w:rStyle w:val="default"/>
          <w:rFonts w:cs="FrankRuehl" w:hint="cs"/>
          <w:rtl/>
        </w:rPr>
        <w:t>צאת</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 xml:space="preserve">א בהסכמתו בכתב של בא כוח אותה סיעה; היו שתי מפלגות או יותר מיוצגות בכנסת היוצאת על ידי סיעה אחת </w:t>
      </w:r>
      <w:r>
        <w:rPr>
          <w:rStyle w:val="default"/>
          <w:rFonts w:cs="FrankRuehl"/>
          <w:rtl/>
        </w:rPr>
        <w:t>— בהסכמת</w:t>
      </w:r>
      <w:r>
        <w:rPr>
          <w:rStyle w:val="default"/>
          <w:rFonts w:cs="FrankRuehl" w:hint="cs"/>
          <w:rtl/>
        </w:rPr>
        <w:t>ו של בא כוח אותה סיעה</w:t>
      </w:r>
      <w:r>
        <w:rPr>
          <w:rStyle w:val="default"/>
          <w:rFonts w:cs="FrankRuehl"/>
          <w:rtl/>
        </w:rPr>
        <w:t>.</w:t>
      </w:r>
    </w:p>
    <w:p w:rsidR="006639E5" w:rsidRDefault="006639E5">
      <w:pPr>
        <w:pStyle w:val="P00"/>
        <w:spacing w:before="72"/>
        <w:ind w:left="0" w:right="1134"/>
        <w:rPr>
          <w:rStyle w:val="default"/>
          <w:rFonts w:cs="FrankRuehl"/>
          <w:rtl/>
        </w:rPr>
      </w:pPr>
      <w:r>
        <w:rPr>
          <w:lang w:val="he-IL"/>
        </w:rPr>
        <w:pict>
          <v:rect id="_x0000_s2180" style="position:absolute;left:0;text-align:left;margin-left:464.5pt;margin-top:8.05pt;width:75.05pt;height:16pt;z-index:2516408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31) 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(ג1)</w:t>
      </w:r>
      <w:r>
        <w:rPr>
          <w:rStyle w:val="default"/>
          <w:rFonts w:cs="FrankRuehl"/>
          <w:rtl/>
        </w:rPr>
        <w:tab/>
        <w:t>על אף ה</w:t>
      </w:r>
      <w:r>
        <w:rPr>
          <w:rStyle w:val="default"/>
          <w:rFonts w:cs="FrankRuehl" w:hint="cs"/>
          <w:rtl/>
        </w:rPr>
        <w:t>וראות סעיף קטן (ג) רשאית רשימת מועמדים לשאת אות או אותיות שבהן היתה מסומנת רשימת מועמדים של מפלגה שהית</w:t>
      </w:r>
      <w:r>
        <w:rPr>
          <w:rStyle w:val="default"/>
          <w:rFonts w:cs="FrankRuehl"/>
          <w:rtl/>
        </w:rPr>
        <w:t xml:space="preserve">ה </w:t>
      </w:r>
      <w:r>
        <w:rPr>
          <w:rStyle w:val="default"/>
          <w:rFonts w:cs="FrankRuehl" w:hint="cs"/>
          <w:rtl/>
        </w:rPr>
        <w:t>מי</w:t>
      </w:r>
      <w:r>
        <w:rPr>
          <w:rStyle w:val="default"/>
          <w:rFonts w:cs="FrankRuehl"/>
          <w:rtl/>
        </w:rPr>
        <w:t>וצ</w:t>
      </w:r>
      <w:r>
        <w:rPr>
          <w:rStyle w:val="default"/>
          <w:rFonts w:cs="FrankRuehl" w:hint="cs"/>
          <w:rtl/>
        </w:rPr>
        <w:t xml:space="preserve">גת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ידי סיעה בכנסת היוצאת, אם אותה מפלגה אינה מסמנת את רשימתה באות או באותיות האמורות ולא נתנה את הסכמתה לס</w:t>
      </w:r>
      <w:r>
        <w:rPr>
          <w:rStyle w:val="default"/>
          <w:rFonts w:cs="FrankRuehl"/>
          <w:rtl/>
        </w:rPr>
        <w:t>ימון רשי</w:t>
      </w:r>
      <w:r>
        <w:rPr>
          <w:rStyle w:val="default"/>
          <w:rFonts w:cs="FrankRuehl" w:hint="cs"/>
          <w:rtl/>
        </w:rPr>
        <w:t>מת מועמדים אחרת</w:t>
      </w:r>
      <w:r>
        <w:rPr>
          <w:rStyle w:val="default"/>
          <w:rFonts w:cs="FrankRuehl"/>
          <w:rtl/>
        </w:rPr>
        <w:t xml:space="preserve"> בהן</w:t>
      </w:r>
      <w:r>
        <w:rPr>
          <w:rStyle w:val="default"/>
          <w:rFonts w:cs="FrankRuehl" w:hint="cs"/>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בכפוף ל</w:t>
      </w:r>
      <w:r>
        <w:rPr>
          <w:rStyle w:val="default"/>
          <w:rFonts w:cs="FrankRuehl" w:hint="cs"/>
          <w:rtl/>
        </w:rPr>
        <w:t>הוראות סעיפים קטנים (א) עד (ג), מי ש</w:t>
      </w:r>
      <w:r>
        <w:rPr>
          <w:rStyle w:val="default"/>
          <w:rFonts w:cs="FrankRuehl"/>
          <w:rtl/>
        </w:rPr>
        <w:t>ה</w:t>
      </w:r>
      <w:r>
        <w:rPr>
          <w:rStyle w:val="default"/>
          <w:rFonts w:cs="FrankRuehl" w:hint="cs"/>
          <w:rtl/>
        </w:rPr>
        <w:t>קדים להגיש את רשימתו, זכותו לבח</w:t>
      </w:r>
      <w:r>
        <w:rPr>
          <w:rStyle w:val="default"/>
          <w:rFonts w:cs="FrankRuehl"/>
          <w:rtl/>
        </w:rPr>
        <w:t>ור כינוי</w:t>
      </w:r>
      <w:r>
        <w:rPr>
          <w:rStyle w:val="default"/>
          <w:rFonts w:cs="FrankRuehl" w:hint="cs"/>
          <w:rtl/>
        </w:rPr>
        <w:t xml:space="preserve"> ואות או שתי או</w:t>
      </w:r>
      <w:r>
        <w:rPr>
          <w:rStyle w:val="default"/>
          <w:rFonts w:cs="FrankRuehl"/>
          <w:rtl/>
        </w:rPr>
        <w:t>תיות</w:t>
      </w:r>
      <w:r>
        <w:rPr>
          <w:rStyle w:val="default"/>
          <w:rFonts w:cs="FrankRuehl" w:hint="cs"/>
          <w:rtl/>
        </w:rPr>
        <w:t xml:space="preserve"> </w:t>
      </w:r>
      <w:r>
        <w:rPr>
          <w:rStyle w:val="default"/>
          <w:rFonts w:cs="FrankRuehl"/>
          <w:rtl/>
        </w:rPr>
        <w:t>— קודמת.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רשימת מ</w:t>
      </w:r>
      <w:r>
        <w:rPr>
          <w:rStyle w:val="default"/>
          <w:rFonts w:cs="FrankRuehl" w:hint="cs"/>
          <w:rtl/>
        </w:rPr>
        <w:t xml:space="preserve">ועמדים שלא ניתנו לה כינוי או אות על ידי מגישיה, תתן לה הועדה </w:t>
      </w:r>
      <w:r>
        <w:rPr>
          <w:rStyle w:val="default"/>
          <w:rFonts w:cs="FrankRuehl"/>
          <w:rtl/>
        </w:rPr>
        <w:t>המ</w:t>
      </w:r>
      <w:r>
        <w:rPr>
          <w:rStyle w:val="default"/>
          <w:rFonts w:cs="FrankRuehl" w:hint="cs"/>
          <w:rtl/>
        </w:rPr>
        <w:t>רכזית, בכפוף להוראות סעיף זה,</w:t>
      </w:r>
      <w:r>
        <w:rPr>
          <w:rStyle w:val="default"/>
          <w:rFonts w:cs="FrankRuehl"/>
          <w:rtl/>
        </w:rPr>
        <w:t xml:space="preserve"> כ</w:t>
      </w:r>
      <w:r>
        <w:rPr>
          <w:rStyle w:val="default"/>
          <w:rFonts w:cs="FrankRuehl" w:hint="cs"/>
          <w:rtl/>
        </w:rPr>
        <w:t>ינ</w:t>
      </w:r>
      <w:r>
        <w:rPr>
          <w:rStyle w:val="default"/>
          <w:rFonts w:cs="FrankRuehl"/>
          <w:rtl/>
        </w:rPr>
        <w:t>וי</w:t>
      </w:r>
      <w:r>
        <w:rPr>
          <w:rStyle w:val="default"/>
          <w:rFonts w:cs="FrankRuehl" w:hint="cs"/>
          <w:rtl/>
        </w:rPr>
        <w:t xml:space="preserve"> ואות או שתי אותיות.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רשימת מ</w:t>
      </w:r>
      <w:r>
        <w:rPr>
          <w:rStyle w:val="default"/>
          <w:rFonts w:cs="FrankRuehl" w:hint="cs"/>
          <w:rtl/>
        </w:rPr>
        <w:t>ועמדים לא תישא כינוי, אות או אותיות העלולים להטעות.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49" w:name="Rov405"/>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08"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119 (</w:t>
      </w:r>
      <w:hyperlink r:id="rId509"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סיעה מסיעות הכנסת היוצאת, זכות עדיפות לה לסמן את רשימתה בכינוי, באות או באותיות, כולם או מקצתם, שבהם היתה מסומנת רשימת המועמדים שלה בבחירות לכנסת היוצאת; שתי סיעות או יותר של הכנסת היוצאת, בין שהתאחדו לסיעה אחת ובין אם לאו, המגישות רשימת מועמדים אחת, זכות עדיפות להן לסמן את רשימתן בכינויים או באותיות, כולם או מקצתם, שבהם היו מסומנות רשימות המועמדים שלהן בבחירות לכנסת היוצאת, והוא אף אם המספר הכולל של האותיות עולה על שתים.</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u w:val="single"/>
          <w:shd w:val="clear" w:color="auto" w:fill="FFFF99"/>
          <w:rtl/>
        </w:rPr>
        <w:t>(ב)</w:t>
      </w:r>
      <w:r w:rsidRPr="001B6974">
        <w:rPr>
          <w:rStyle w:val="default"/>
          <w:rFonts w:cs="FrankRuehl"/>
          <w:vanish/>
          <w:sz w:val="22"/>
          <w:szCs w:val="22"/>
          <w:u w:val="single"/>
          <w:shd w:val="clear" w:color="auto" w:fill="FFFF99"/>
          <w:rtl/>
        </w:rPr>
        <w:tab/>
        <w:t>מפלגה ה</w:t>
      </w:r>
      <w:r w:rsidRPr="001B6974">
        <w:rPr>
          <w:rStyle w:val="default"/>
          <w:rFonts w:cs="FrankRuehl" w:hint="cs"/>
          <w:vanish/>
          <w:sz w:val="22"/>
          <w:szCs w:val="22"/>
          <w:u w:val="single"/>
          <w:shd w:val="clear" w:color="auto" w:fill="FFFF99"/>
          <w:rtl/>
        </w:rPr>
        <w:t>מיוצגת בכנסת היוצאת על ידי סיעה, זכות עדיפות לה לסמן את רש</w:t>
      </w:r>
      <w:r w:rsidRPr="001B6974">
        <w:rPr>
          <w:rStyle w:val="default"/>
          <w:rFonts w:cs="FrankRuehl"/>
          <w:vanish/>
          <w:sz w:val="22"/>
          <w:szCs w:val="22"/>
          <w:u w:val="single"/>
          <w:shd w:val="clear" w:color="auto" w:fill="FFFF99"/>
          <w:rtl/>
        </w:rPr>
        <w:t>ימתה</w:t>
      </w:r>
      <w:r w:rsidRPr="001B6974">
        <w:rPr>
          <w:rStyle w:val="default"/>
          <w:rFonts w:cs="FrankRuehl" w:hint="cs"/>
          <w:vanish/>
          <w:sz w:val="22"/>
          <w:szCs w:val="22"/>
          <w:u w:val="single"/>
          <w:shd w:val="clear" w:color="auto" w:fill="FFFF99"/>
          <w:rtl/>
        </w:rPr>
        <w:t xml:space="preserve"> בכינוי, באות או באותיות, כולם או מקצתם, שבהם הית</w:t>
      </w:r>
      <w:r w:rsidRPr="001B6974">
        <w:rPr>
          <w:rStyle w:val="default"/>
          <w:rFonts w:cs="FrankRuehl"/>
          <w:vanish/>
          <w:sz w:val="22"/>
          <w:szCs w:val="22"/>
          <w:u w:val="single"/>
          <w:shd w:val="clear" w:color="auto" w:fill="FFFF99"/>
          <w:rtl/>
        </w:rPr>
        <w:t>ה מסומנת</w:t>
      </w:r>
      <w:r w:rsidRPr="001B6974">
        <w:rPr>
          <w:rStyle w:val="default"/>
          <w:rFonts w:cs="FrankRuehl" w:hint="cs"/>
          <w:vanish/>
          <w:sz w:val="22"/>
          <w:szCs w:val="22"/>
          <w:u w:val="single"/>
          <w:shd w:val="clear" w:color="auto" w:fill="FFFF99"/>
          <w:rtl/>
        </w:rPr>
        <w:t xml:space="preserve"> רשימת המועמדים ש</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רות לכנסת היוצאת, אף אם הם שונים </w:t>
      </w:r>
      <w:r w:rsidRPr="001B6974">
        <w:rPr>
          <w:rStyle w:val="default"/>
          <w:rFonts w:cs="FrankRuehl"/>
          <w:vanish/>
          <w:sz w:val="22"/>
          <w:szCs w:val="22"/>
          <w:u w:val="single"/>
          <w:shd w:val="clear" w:color="auto" w:fill="FFFF99"/>
          <w:rtl/>
        </w:rPr>
        <w:t>מש</w:t>
      </w:r>
      <w:r w:rsidRPr="001B6974">
        <w:rPr>
          <w:rStyle w:val="default"/>
          <w:rFonts w:cs="FrankRuehl" w:hint="cs"/>
          <w:vanish/>
          <w:sz w:val="22"/>
          <w:szCs w:val="22"/>
          <w:u w:val="single"/>
          <w:shd w:val="clear" w:color="auto" w:fill="FFFF99"/>
          <w:rtl/>
        </w:rPr>
        <w:t>מה</w:t>
      </w:r>
      <w:r w:rsidRPr="001B6974">
        <w:rPr>
          <w:rStyle w:val="default"/>
          <w:rFonts w:cs="FrankRuehl"/>
          <w:vanish/>
          <w:sz w:val="22"/>
          <w:szCs w:val="22"/>
          <w:u w:val="single"/>
          <w:shd w:val="clear" w:color="auto" w:fill="FFFF99"/>
          <w:rtl/>
        </w:rPr>
        <w:t xml:space="preserve"> ש</w:t>
      </w:r>
      <w:r w:rsidRPr="001B6974">
        <w:rPr>
          <w:rStyle w:val="default"/>
          <w:rFonts w:cs="FrankRuehl" w:hint="cs"/>
          <w:vanish/>
          <w:sz w:val="22"/>
          <w:szCs w:val="22"/>
          <w:u w:val="single"/>
          <w:shd w:val="clear" w:color="auto" w:fill="FFFF99"/>
          <w:rtl/>
        </w:rPr>
        <w:t>ל ה</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גה; שתי מפלגות או יותר המיוצגות בכנסת היוצאת על ידי סיעה אחת או יותר, והמגישות רשימת מועמדים אחת, זכות עדיפות להן לסמן את רשימ</w:t>
      </w:r>
      <w:r w:rsidRPr="001B6974">
        <w:rPr>
          <w:rStyle w:val="default"/>
          <w:rFonts w:cs="FrankRuehl"/>
          <w:vanish/>
          <w:sz w:val="22"/>
          <w:szCs w:val="22"/>
          <w:u w:val="single"/>
          <w:shd w:val="clear" w:color="auto" w:fill="FFFF99"/>
          <w:rtl/>
        </w:rPr>
        <w:t>תן ב</w:t>
      </w:r>
      <w:r w:rsidRPr="001B6974">
        <w:rPr>
          <w:rStyle w:val="default"/>
          <w:rFonts w:cs="FrankRuehl" w:hint="cs"/>
          <w:vanish/>
          <w:sz w:val="22"/>
          <w:szCs w:val="22"/>
          <w:u w:val="single"/>
          <w:shd w:val="clear" w:color="auto" w:fill="FFFF99"/>
          <w:rtl/>
        </w:rPr>
        <w:t>כינויים או ב</w:t>
      </w:r>
      <w:r w:rsidRPr="001B6974">
        <w:rPr>
          <w:rStyle w:val="default"/>
          <w:rFonts w:cs="FrankRuehl"/>
          <w:vanish/>
          <w:sz w:val="22"/>
          <w:szCs w:val="22"/>
          <w:u w:val="single"/>
          <w:shd w:val="clear" w:color="auto" w:fill="FFFF99"/>
          <w:rtl/>
        </w:rPr>
        <w:t>או</w:t>
      </w:r>
      <w:r w:rsidRPr="001B6974">
        <w:rPr>
          <w:rStyle w:val="default"/>
          <w:rFonts w:cs="FrankRuehl" w:hint="cs"/>
          <w:vanish/>
          <w:sz w:val="22"/>
          <w:szCs w:val="22"/>
          <w:u w:val="single"/>
          <w:shd w:val="clear" w:color="auto" w:fill="FFFF99"/>
          <w:rtl/>
        </w:rPr>
        <w:t>תיות, כולם או מקצתם, שבהם היו מסומ</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ות רשימ</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ת המועמדים שלהן ב</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 xml:space="preserve">ות </w:t>
      </w:r>
      <w:r w:rsidRPr="001B6974">
        <w:rPr>
          <w:rStyle w:val="default"/>
          <w:rFonts w:cs="FrankRuehl" w:hint="cs"/>
          <w:vanish/>
          <w:sz w:val="22"/>
          <w:szCs w:val="22"/>
          <w:u w:val="single"/>
          <w:shd w:val="clear" w:color="auto" w:fill="FFFF99"/>
          <w:rtl/>
        </w:rPr>
        <w:t>לכ</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סת היוצאת, והוא אף אם המספר הכולל של האותיות עולה על שתיים.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 xml:space="preserve">לא תישא רשימת מועמדים את הכינוי, האות או האותיות, כולם או מקצתם, שבהם היתה מסומנת רשימת מועמדים של סיעה מסיעות הכנסת היוצאת, אלא בהסכמתו בכתב של בא-כוח אותה סיעה, ואם התאחדה אותה סיעה עם סיעה אחרת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בהסכמתו בכתב של בא-כוח הסיעה המאוחדת.</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(ג)</w:t>
      </w:r>
      <w:r w:rsidRPr="001B6974">
        <w:rPr>
          <w:rStyle w:val="default"/>
          <w:rFonts w:cs="FrankRuehl"/>
          <w:vanish/>
          <w:sz w:val="22"/>
          <w:szCs w:val="22"/>
          <w:u w:val="single"/>
          <w:shd w:val="clear" w:color="auto" w:fill="FFFF99"/>
          <w:rtl/>
        </w:rPr>
        <w:tab/>
        <w:t>לא תישא</w:t>
      </w:r>
      <w:r w:rsidRPr="001B6974">
        <w:rPr>
          <w:rStyle w:val="default"/>
          <w:rFonts w:cs="FrankRuehl" w:hint="cs"/>
          <w:vanish/>
          <w:sz w:val="22"/>
          <w:szCs w:val="22"/>
          <w:u w:val="single"/>
          <w:shd w:val="clear" w:color="auto" w:fill="FFFF99"/>
          <w:rtl/>
        </w:rPr>
        <w:t xml:space="preserve"> רשימת מ</w:t>
      </w:r>
      <w:r w:rsidRPr="001B6974">
        <w:rPr>
          <w:rStyle w:val="default"/>
          <w:rFonts w:cs="FrankRuehl"/>
          <w:vanish/>
          <w:sz w:val="22"/>
          <w:szCs w:val="22"/>
          <w:u w:val="single"/>
          <w:shd w:val="clear" w:color="auto" w:fill="FFFF99"/>
          <w:rtl/>
        </w:rPr>
        <w:t>ועמ</w:t>
      </w:r>
      <w:r w:rsidRPr="001B6974">
        <w:rPr>
          <w:rStyle w:val="default"/>
          <w:rFonts w:cs="FrankRuehl" w:hint="cs"/>
          <w:vanish/>
          <w:sz w:val="22"/>
          <w:szCs w:val="22"/>
          <w:u w:val="single"/>
          <w:shd w:val="clear" w:color="auto" w:fill="FFFF99"/>
          <w:rtl/>
        </w:rPr>
        <w:t>ד</w:t>
      </w:r>
      <w:r w:rsidRPr="001B6974">
        <w:rPr>
          <w:rStyle w:val="default"/>
          <w:rFonts w:cs="FrankRuehl"/>
          <w:vanish/>
          <w:sz w:val="22"/>
          <w:szCs w:val="22"/>
          <w:u w:val="single"/>
          <w:shd w:val="clear" w:color="auto" w:fill="FFFF99"/>
          <w:rtl/>
        </w:rPr>
        <w:t>ים את ה</w:t>
      </w:r>
      <w:r w:rsidRPr="001B6974">
        <w:rPr>
          <w:rStyle w:val="default"/>
          <w:rFonts w:cs="FrankRuehl" w:hint="cs"/>
          <w:vanish/>
          <w:sz w:val="22"/>
          <w:szCs w:val="22"/>
          <w:u w:val="single"/>
          <w:shd w:val="clear" w:color="auto" w:fill="FFFF99"/>
          <w:rtl/>
        </w:rPr>
        <w:t>כינוי, האות או הא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ת, כ</w:t>
      </w:r>
      <w:r w:rsidRPr="001B6974">
        <w:rPr>
          <w:rStyle w:val="default"/>
          <w:rFonts w:cs="FrankRuehl" w:hint="cs"/>
          <w:vanish/>
          <w:sz w:val="22"/>
          <w:szCs w:val="22"/>
          <w:u w:val="single"/>
          <w:shd w:val="clear" w:color="auto" w:fill="FFFF99"/>
          <w:rtl/>
        </w:rPr>
        <w:t>ול</w:t>
      </w:r>
      <w:r w:rsidRPr="001B6974">
        <w:rPr>
          <w:rStyle w:val="default"/>
          <w:rFonts w:cs="FrankRuehl"/>
          <w:vanish/>
          <w:sz w:val="22"/>
          <w:szCs w:val="22"/>
          <w:u w:val="single"/>
          <w:shd w:val="clear" w:color="auto" w:fill="FFFF99"/>
          <w:rtl/>
        </w:rPr>
        <w:t>ם</w:t>
      </w:r>
      <w:r w:rsidRPr="001B6974">
        <w:rPr>
          <w:rStyle w:val="default"/>
          <w:rFonts w:cs="FrankRuehl" w:hint="cs"/>
          <w:vanish/>
          <w:sz w:val="22"/>
          <w:szCs w:val="22"/>
          <w:u w:val="single"/>
          <w:shd w:val="clear" w:color="auto" w:fill="FFFF99"/>
          <w:rtl/>
        </w:rPr>
        <w:t xml:space="preserve"> או מקצתם, שבהם היתה מסומנת רשימת מועמדים של מפלגה שהיתה מיוצגת על ידי סיעה בכנ</w:t>
      </w:r>
      <w:r w:rsidRPr="001B6974">
        <w:rPr>
          <w:rStyle w:val="default"/>
          <w:rFonts w:cs="FrankRuehl"/>
          <w:vanish/>
          <w:sz w:val="22"/>
          <w:szCs w:val="22"/>
          <w:u w:val="single"/>
          <w:shd w:val="clear" w:color="auto" w:fill="FFFF99"/>
          <w:rtl/>
        </w:rPr>
        <w:t>סת</w:t>
      </w:r>
      <w:r w:rsidRPr="001B6974">
        <w:rPr>
          <w:rStyle w:val="default"/>
          <w:rFonts w:cs="FrankRuehl" w:hint="cs"/>
          <w:vanish/>
          <w:sz w:val="22"/>
          <w:szCs w:val="22"/>
          <w:u w:val="single"/>
          <w:shd w:val="clear" w:color="auto" w:fill="FFFF99"/>
          <w:rtl/>
        </w:rPr>
        <w:t xml:space="preserve"> ה</w:t>
      </w:r>
      <w:r w:rsidRPr="001B6974">
        <w:rPr>
          <w:rStyle w:val="default"/>
          <w:rFonts w:cs="FrankRuehl"/>
          <w:vanish/>
          <w:sz w:val="22"/>
          <w:szCs w:val="22"/>
          <w:u w:val="single"/>
          <w:shd w:val="clear" w:color="auto" w:fill="FFFF99"/>
          <w:rtl/>
        </w:rPr>
        <w:t>יו</w:t>
      </w:r>
      <w:r w:rsidRPr="001B6974">
        <w:rPr>
          <w:rStyle w:val="default"/>
          <w:rFonts w:cs="FrankRuehl" w:hint="cs"/>
          <w:vanish/>
          <w:sz w:val="22"/>
          <w:szCs w:val="22"/>
          <w:u w:val="single"/>
          <w:shd w:val="clear" w:color="auto" w:fill="FFFF99"/>
          <w:rtl/>
        </w:rPr>
        <w:t>צאת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 xml:space="preserve">א בהסכמתו בכתב של בא-כוח אותה מפלגה; היו שתי מפלגות או יותר מיוצגות בכנסת היוצאת על ידי סיעה אחת </w:t>
      </w:r>
      <w:r w:rsidRPr="001B6974">
        <w:rPr>
          <w:rStyle w:val="default"/>
          <w:rFonts w:cs="FrankRuehl"/>
          <w:vanish/>
          <w:sz w:val="22"/>
          <w:szCs w:val="22"/>
          <w:u w:val="single"/>
          <w:shd w:val="clear" w:color="auto" w:fill="FFFF99"/>
          <w:rtl/>
        </w:rPr>
        <w:t>— בהסכמת</w:t>
      </w:r>
      <w:r w:rsidRPr="001B6974">
        <w:rPr>
          <w:rStyle w:val="default"/>
          <w:rFonts w:cs="FrankRuehl" w:hint="cs"/>
          <w:vanish/>
          <w:sz w:val="22"/>
          <w:szCs w:val="22"/>
          <w:u w:val="single"/>
          <w:shd w:val="clear" w:color="auto" w:fill="FFFF99"/>
          <w:rtl/>
        </w:rPr>
        <w:t>ו של בא-כוח אותן המפלגות שמונה לצורך כל על ידי המפלגות, שעליו נמסרה הודעה ליושב ראש הכנסת וליושב ראש ועדת הבחירות המרכזית</w:t>
      </w:r>
      <w:r w:rsidRPr="001B6974">
        <w:rPr>
          <w:rStyle w:val="default"/>
          <w:rFonts w:cs="FrankRuehl"/>
          <w:vanish/>
          <w:sz w:val="22"/>
          <w:szCs w:val="22"/>
          <w:u w:val="single"/>
          <w:shd w:val="clear" w:color="auto" w:fill="FFFF99"/>
          <w:rtl/>
        </w:rPr>
        <w:t>.</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(ג1)</w:t>
      </w:r>
      <w:r w:rsidRPr="001B6974">
        <w:rPr>
          <w:rStyle w:val="default"/>
          <w:rFonts w:cs="FrankRuehl"/>
          <w:vanish/>
          <w:sz w:val="22"/>
          <w:szCs w:val="22"/>
          <w:u w:val="single"/>
          <w:shd w:val="clear" w:color="auto" w:fill="FFFF99"/>
          <w:rtl/>
        </w:rPr>
        <w:tab/>
        <w:t>על אף ה</w:t>
      </w:r>
      <w:r w:rsidRPr="001B6974">
        <w:rPr>
          <w:rStyle w:val="default"/>
          <w:rFonts w:cs="FrankRuehl" w:hint="cs"/>
          <w:vanish/>
          <w:sz w:val="22"/>
          <w:szCs w:val="22"/>
          <w:u w:val="single"/>
          <w:shd w:val="clear" w:color="auto" w:fill="FFFF99"/>
          <w:rtl/>
        </w:rPr>
        <w:t>וראות סעיף קטן (ג) רשאית רשימת מועמדים לשאת אות או אותיות שבהן היתה מסומנת רשימת מועמדים של מפלגה שהית</w:t>
      </w:r>
      <w:r w:rsidRPr="001B6974">
        <w:rPr>
          <w:rStyle w:val="default"/>
          <w:rFonts w:cs="FrankRuehl"/>
          <w:vanish/>
          <w:sz w:val="22"/>
          <w:szCs w:val="22"/>
          <w:u w:val="single"/>
          <w:shd w:val="clear" w:color="auto" w:fill="FFFF99"/>
          <w:rtl/>
        </w:rPr>
        <w:t xml:space="preserve">ה </w:t>
      </w:r>
      <w:r w:rsidRPr="001B6974">
        <w:rPr>
          <w:rStyle w:val="default"/>
          <w:rFonts w:cs="FrankRuehl" w:hint="cs"/>
          <w:vanish/>
          <w:sz w:val="22"/>
          <w:szCs w:val="22"/>
          <w:u w:val="single"/>
          <w:shd w:val="clear" w:color="auto" w:fill="FFFF99"/>
          <w:rtl/>
        </w:rPr>
        <w:t>מי</w:t>
      </w:r>
      <w:r w:rsidRPr="001B6974">
        <w:rPr>
          <w:rStyle w:val="default"/>
          <w:rFonts w:cs="FrankRuehl"/>
          <w:vanish/>
          <w:sz w:val="22"/>
          <w:szCs w:val="22"/>
          <w:u w:val="single"/>
          <w:shd w:val="clear" w:color="auto" w:fill="FFFF99"/>
          <w:rtl/>
        </w:rPr>
        <w:t>וצ</w:t>
      </w:r>
      <w:r w:rsidRPr="001B6974">
        <w:rPr>
          <w:rStyle w:val="default"/>
          <w:rFonts w:cs="FrankRuehl" w:hint="cs"/>
          <w:vanish/>
          <w:sz w:val="22"/>
          <w:szCs w:val="22"/>
          <w:u w:val="single"/>
          <w:shd w:val="clear" w:color="auto" w:fill="FFFF99"/>
          <w:rtl/>
        </w:rPr>
        <w:t xml:space="preserve">גת </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ידי סיעה בכנסת היוצאת, אם אותה מפלגה אינה מסמנת את רשימתה באות או באותיות האמורות ולא נתנה את הסכמתה לס</w:t>
      </w:r>
      <w:r w:rsidRPr="001B6974">
        <w:rPr>
          <w:rStyle w:val="default"/>
          <w:rFonts w:cs="FrankRuehl"/>
          <w:vanish/>
          <w:sz w:val="22"/>
          <w:szCs w:val="22"/>
          <w:u w:val="single"/>
          <w:shd w:val="clear" w:color="auto" w:fill="FFFF99"/>
          <w:rtl/>
        </w:rPr>
        <w:t>ימון רשי</w:t>
      </w:r>
      <w:r w:rsidRPr="001B6974">
        <w:rPr>
          <w:rStyle w:val="default"/>
          <w:rFonts w:cs="FrankRuehl" w:hint="cs"/>
          <w:vanish/>
          <w:sz w:val="22"/>
          <w:szCs w:val="22"/>
          <w:u w:val="single"/>
          <w:shd w:val="clear" w:color="auto" w:fill="FFFF99"/>
          <w:rtl/>
        </w:rPr>
        <w:t>מת מועמדים אחרת</w:t>
      </w:r>
      <w:r w:rsidRPr="001B6974">
        <w:rPr>
          <w:rStyle w:val="default"/>
          <w:rFonts w:cs="FrankRuehl"/>
          <w:vanish/>
          <w:sz w:val="22"/>
          <w:szCs w:val="22"/>
          <w:u w:val="single"/>
          <w:shd w:val="clear" w:color="auto" w:fill="FFFF99"/>
          <w:rtl/>
        </w:rPr>
        <w:t xml:space="preserve"> בהן</w:t>
      </w:r>
      <w:r w:rsidRPr="001B6974">
        <w:rPr>
          <w:rStyle w:val="default"/>
          <w:rFonts w:cs="FrankRuehl" w:hint="cs"/>
          <w:vanish/>
          <w:sz w:val="22"/>
          <w:szCs w:val="22"/>
          <w:u w:val="single"/>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10"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511"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לא תישא</w:t>
      </w:r>
      <w:r w:rsidRPr="001B6974">
        <w:rPr>
          <w:rStyle w:val="default"/>
          <w:rFonts w:cs="FrankRuehl" w:hint="cs"/>
          <w:vanish/>
          <w:sz w:val="22"/>
          <w:szCs w:val="22"/>
          <w:shd w:val="clear" w:color="auto" w:fill="FFFF99"/>
          <w:rtl/>
        </w:rPr>
        <w:t xml:space="preserve"> רשימת מ</w:t>
      </w:r>
      <w:r w:rsidRPr="001B6974">
        <w:rPr>
          <w:rStyle w:val="default"/>
          <w:rFonts w:cs="FrankRuehl"/>
          <w:vanish/>
          <w:sz w:val="22"/>
          <w:szCs w:val="22"/>
          <w:shd w:val="clear" w:color="auto" w:fill="FFFF99"/>
          <w:rtl/>
        </w:rPr>
        <w:t>ועמ</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ים את ה</w:t>
      </w:r>
      <w:r w:rsidRPr="001B6974">
        <w:rPr>
          <w:rStyle w:val="default"/>
          <w:rFonts w:cs="FrankRuehl" w:hint="cs"/>
          <w:vanish/>
          <w:sz w:val="22"/>
          <w:szCs w:val="22"/>
          <w:shd w:val="clear" w:color="auto" w:fill="FFFF99"/>
          <w:rtl/>
        </w:rPr>
        <w:t>כינוי, האות או הא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 כ</w:t>
      </w:r>
      <w:r w:rsidRPr="001B6974">
        <w:rPr>
          <w:rStyle w:val="default"/>
          <w:rFonts w:cs="FrankRuehl" w:hint="cs"/>
          <w:vanish/>
          <w:sz w:val="22"/>
          <w:szCs w:val="22"/>
          <w:shd w:val="clear" w:color="auto" w:fill="FFFF99"/>
          <w:rtl/>
        </w:rPr>
        <w:t>ול</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או מקצתם, שבהם היתה מסומנת רשימת מועמדים של מפלגה שהיתה מיוצגת על ידי סיעה בכנ</w:t>
      </w:r>
      <w:r w:rsidRPr="001B6974">
        <w:rPr>
          <w:rStyle w:val="default"/>
          <w:rFonts w:cs="FrankRuehl"/>
          <w:vanish/>
          <w:sz w:val="22"/>
          <w:szCs w:val="22"/>
          <w:shd w:val="clear" w:color="auto" w:fill="FFFF99"/>
          <w:rtl/>
        </w:rPr>
        <w:t>סת</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צאת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א בהסכמתו בכתב של </w:t>
      </w:r>
      <w:r w:rsidRPr="001B6974">
        <w:rPr>
          <w:rStyle w:val="default"/>
          <w:rFonts w:cs="FrankRuehl" w:hint="cs"/>
          <w:strike/>
          <w:vanish/>
          <w:sz w:val="22"/>
          <w:szCs w:val="22"/>
          <w:shd w:val="clear" w:color="auto" w:fill="FFFF99"/>
          <w:rtl/>
        </w:rPr>
        <w:t>בא-כוח אותה מפלגה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בא כוח אותה סיעה</w:t>
      </w:r>
      <w:r w:rsidRPr="001B6974">
        <w:rPr>
          <w:rStyle w:val="default"/>
          <w:rFonts w:cs="FrankRuehl" w:hint="cs"/>
          <w:vanish/>
          <w:sz w:val="22"/>
          <w:szCs w:val="22"/>
          <w:shd w:val="clear" w:color="auto" w:fill="FFFF99"/>
          <w:rtl/>
        </w:rPr>
        <w:t xml:space="preserve">; היו שתי מפלגות או יותר מיוצגות בכנסת היוצאת על ידי סיעה אחת </w:t>
      </w:r>
      <w:r w:rsidRPr="001B6974">
        <w:rPr>
          <w:rStyle w:val="default"/>
          <w:rFonts w:cs="FrankRuehl"/>
          <w:vanish/>
          <w:sz w:val="22"/>
          <w:szCs w:val="22"/>
          <w:shd w:val="clear" w:color="auto" w:fill="FFFF99"/>
          <w:rtl/>
        </w:rPr>
        <w:t>— בהסכמת</w:t>
      </w:r>
      <w:r w:rsidRPr="001B6974">
        <w:rPr>
          <w:rStyle w:val="default"/>
          <w:rFonts w:cs="FrankRuehl" w:hint="cs"/>
          <w:vanish/>
          <w:sz w:val="22"/>
          <w:szCs w:val="22"/>
          <w:shd w:val="clear" w:color="auto" w:fill="FFFF99"/>
          <w:rtl/>
        </w:rPr>
        <w:t xml:space="preserve">ו של </w:t>
      </w:r>
      <w:r w:rsidRPr="001B6974">
        <w:rPr>
          <w:rStyle w:val="default"/>
          <w:rFonts w:cs="FrankRuehl" w:hint="cs"/>
          <w:strike/>
          <w:vanish/>
          <w:sz w:val="22"/>
          <w:szCs w:val="22"/>
          <w:shd w:val="clear" w:color="auto" w:fill="FFFF99"/>
          <w:rtl/>
        </w:rPr>
        <w:t>בא-כוח אותן המפלגות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בא כוח אותה סיעה</w:t>
      </w:r>
      <w:r w:rsidRPr="001B6974">
        <w:rPr>
          <w:rStyle w:val="default"/>
          <w:rFonts w:cs="FrankRuehl" w:hint="cs"/>
          <w:vanish/>
          <w:sz w:val="22"/>
          <w:szCs w:val="22"/>
          <w:shd w:val="clear" w:color="auto" w:fill="FFFF99"/>
          <w:rtl/>
        </w:rPr>
        <w:t xml:space="preserve"> שמונה לצורך כל על ידי המפלגות, שעליו נמסרה הודעה ליושב ראש הכנסת וליושב ראש ועדת הבחירות המרכזית</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7.2.1999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12" w:history="1">
        <w:r w:rsidRPr="001B6974">
          <w:rPr>
            <w:rStyle w:val="Hyperlink"/>
            <w:rFonts w:cs="FrankRuehl" w:hint="cs"/>
            <w:vanish/>
            <w:szCs w:val="20"/>
            <w:shd w:val="clear" w:color="auto" w:fill="FFFF99"/>
            <w:rtl/>
          </w:rPr>
          <w:t>ס"ח תשנ"ט מס' 1701</w:t>
        </w:r>
      </w:hyperlink>
      <w:r w:rsidRPr="001B6974">
        <w:rPr>
          <w:rStyle w:val="default"/>
          <w:rFonts w:cs="FrankRuehl" w:hint="cs"/>
          <w:vanish/>
          <w:sz w:val="20"/>
          <w:szCs w:val="20"/>
          <w:shd w:val="clear" w:color="auto" w:fill="FFFF99"/>
          <w:rtl/>
        </w:rPr>
        <w:t xml:space="preserve"> מיום 7.2.1999 עמ' 75 (</w:t>
      </w:r>
      <w:hyperlink r:id="rId513" w:history="1">
        <w:r w:rsidRPr="001B6974">
          <w:rPr>
            <w:rStyle w:val="Hyperlink"/>
            <w:rFonts w:cs="FrankRuehl" w:hint="cs"/>
            <w:vanish/>
            <w:szCs w:val="20"/>
            <w:shd w:val="clear" w:color="auto" w:fill="FFFF99"/>
            <w:rtl/>
          </w:rPr>
          <w:t>ה"ח 2792</w:t>
        </w:r>
      </w:hyperlink>
      <w:r w:rsidRPr="001B6974">
        <w:rPr>
          <w:rStyle w:val="default"/>
          <w:rFonts w:cs="FrankRuehl" w:hint="cs"/>
          <w:vanish/>
          <w:sz w:val="20"/>
          <w:szCs w:val="20"/>
          <w:shd w:val="clear" w:color="auto" w:fill="FFFF99"/>
          <w:rtl/>
        </w:rPr>
        <w:t>)</w:t>
      </w:r>
    </w:p>
    <w:p w:rsidR="00F63EA1" w:rsidRPr="001B6974" w:rsidRDefault="00F63EA1" w:rsidP="00F63EA1">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מפלגה ה</w:t>
      </w:r>
      <w:r w:rsidRPr="001B6974">
        <w:rPr>
          <w:rStyle w:val="default"/>
          <w:rFonts w:cs="FrankRuehl" w:hint="cs"/>
          <w:vanish/>
          <w:sz w:val="22"/>
          <w:szCs w:val="22"/>
          <w:shd w:val="clear" w:color="auto" w:fill="FFFF99"/>
          <w:rtl/>
        </w:rPr>
        <w:t>מיוצגת בכנסת היוצאת על ידי סיעה, זכות עדיפות לה לסמן את רש</w:t>
      </w:r>
      <w:r w:rsidRPr="001B6974">
        <w:rPr>
          <w:rStyle w:val="default"/>
          <w:rFonts w:cs="FrankRuehl"/>
          <w:vanish/>
          <w:sz w:val="22"/>
          <w:szCs w:val="22"/>
          <w:shd w:val="clear" w:color="auto" w:fill="FFFF99"/>
          <w:rtl/>
        </w:rPr>
        <w:t>ימתה</w:t>
      </w:r>
      <w:r w:rsidRPr="001B6974">
        <w:rPr>
          <w:rStyle w:val="default"/>
          <w:rFonts w:cs="FrankRuehl" w:hint="cs"/>
          <w:vanish/>
          <w:sz w:val="22"/>
          <w:szCs w:val="22"/>
          <w:shd w:val="clear" w:color="auto" w:fill="FFFF99"/>
          <w:rtl/>
        </w:rPr>
        <w:t xml:space="preserve"> בכינוי, באות או באותיות, כולם או מקצתם, שבהם הית</w:t>
      </w:r>
      <w:r w:rsidRPr="001B6974">
        <w:rPr>
          <w:rStyle w:val="default"/>
          <w:rFonts w:cs="FrankRuehl"/>
          <w:vanish/>
          <w:sz w:val="22"/>
          <w:szCs w:val="22"/>
          <w:shd w:val="clear" w:color="auto" w:fill="FFFF99"/>
          <w:rtl/>
        </w:rPr>
        <w:t>ה מסומנת</w:t>
      </w:r>
      <w:r w:rsidRPr="001B6974">
        <w:rPr>
          <w:rStyle w:val="default"/>
          <w:rFonts w:cs="FrankRuehl" w:hint="cs"/>
          <w:vanish/>
          <w:sz w:val="22"/>
          <w:szCs w:val="22"/>
          <w:shd w:val="clear" w:color="auto" w:fill="FFFF99"/>
          <w:rtl/>
        </w:rPr>
        <w:t xml:space="preserve"> רשימת המועמדים 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רות לכנסת היוצאת, </w:t>
      </w:r>
      <w:r w:rsidRPr="001B6974">
        <w:rPr>
          <w:rStyle w:val="default"/>
          <w:rFonts w:cs="FrankRuehl" w:hint="cs"/>
          <w:vanish/>
          <w:sz w:val="22"/>
          <w:szCs w:val="22"/>
          <w:u w:val="single"/>
          <w:shd w:val="clear" w:color="auto" w:fill="FFFF99"/>
          <w:rtl/>
        </w:rPr>
        <w:t>או בכינוי או באות או באותיות ששימשו את המפלגה במהלך הבחירות האחרונות לרשויות המקומיות</w:t>
      </w:r>
      <w:r w:rsidRPr="001B6974">
        <w:rPr>
          <w:rStyle w:val="default"/>
          <w:rFonts w:cs="FrankRuehl" w:hint="cs"/>
          <w:vanish/>
          <w:sz w:val="22"/>
          <w:szCs w:val="22"/>
          <w:shd w:val="clear" w:color="auto" w:fill="FFFF99"/>
          <w:rtl/>
        </w:rPr>
        <w:t xml:space="preserve"> אף אם הם שונים </w:t>
      </w:r>
      <w:r w:rsidRPr="001B6974">
        <w:rPr>
          <w:rStyle w:val="default"/>
          <w:rFonts w:cs="FrankRuehl"/>
          <w:vanish/>
          <w:sz w:val="22"/>
          <w:szCs w:val="22"/>
          <w:shd w:val="clear" w:color="auto" w:fill="FFFF99"/>
          <w:rtl/>
        </w:rPr>
        <w:t>מש</w:t>
      </w:r>
      <w:r w:rsidRPr="001B6974">
        <w:rPr>
          <w:rStyle w:val="default"/>
          <w:rFonts w:cs="FrankRuehl" w:hint="cs"/>
          <w:vanish/>
          <w:sz w:val="22"/>
          <w:szCs w:val="22"/>
          <w:shd w:val="clear" w:color="auto" w:fill="FFFF99"/>
          <w:rtl/>
        </w:rPr>
        <w:t>מה</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ל 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גה; שתי מפלגות או יותר המיוצגות בכנסת היוצאת על ידי סיעה אחת או יותר, והמגישות רשימת מועמדים אחת, זכות עדיפות להן לסמן את רשימ</w:t>
      </w:r>
      <w:r w:rsidRPr="001B6974">
        <w:rPr>
          <w:rStyle w:val="default"/>
          <w:rFonts w:cs="FrankRuehl"/>
          <w:vanish/>
          <w:sz w:val="22"/>
          <w:szCs w:val="22"/>
          <w:shd w:val="clear" w:color="auto" w:fill="FFFF99"/>
          <w:rtl/>
        </w:rPr>
        <w:t>תן ב</w:t>
      </w:r>
      <w:r w:rsidRPr="001B6974">
        <w:rPr>
          <w:rStyle w:val="default"/>
          <w:rFonts w:cs="FrankRuehl" w:hint="cs"/>
          <w:vanish/>
          <w:sz w:val="22"/>
          <w:szCs w:val="22"/>
          <w:shd w:val="clear" w:color="auto" w:fill="FFFF99"/>
          <w:rtl/>
        </w:rPr>
        <w:t>כינויים או ב</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תיות, כולם או מקצתם, שבהם היו מסומ</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ות רשימ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 המועמדים שלהן ב</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ות </w:t>
      </w:r>
      <w:r w:rsidRPr="001B6974">
        <w:rPr>
          <w:rStyle w:val="default"/>
          <w:rFonts w:cs="FrankRuehl" w:hint="cs"/>
          <w:vanish/>
          <w:sz w:val="22"/>
          <w:szCs w:val="22"/>
          <w:shd w:val="clear" w:color="auto" w:fill="FFFF99"/>
          <w:rtl/>
        </w:rPr>
        <w:t>לכ</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סת היוצאת, והוא אף אם המספר הכולל של האותיות עולה על שתיים.</w:t>
      </w:r>
    </w:p>
    <w:p w:rsidR="00F63EA1" w:rsidRPr="001B6974" w:rsidRDefault="00F63EA1" w:rsidP="00F63EA1">
      <w:pPr>
        <w:pStyle w:val="P00"/>
        <w:spacing w:before="0"/>
        <w:ind w:left="0" w:right="1134"/>
        <w:rPr>
          <w:rStyle w:val="default"/>
          <w:rFonts w:ascii="FrankRuehl" w:hAnsi="FrankRuehl" w:cs="FrankRuehl"/>
          <w:vanish/>
          <w:sz w:val="20"/>
          <w:szCs w:val="20"/>
          <w:shd w:val="clear" w:color="auto" w:fill="FFFF99"/>
          <w:rtl/>
        </w:rPr>
      </w:pPr>
    </w:p>
    <w:p w:rsidR="00F63EA1" w:rsidRPr="001B6974" w:rsidRDefault="00F63EA1" w:rsidP="00F63EA1">
      <w:pPr>
        <w:pStyle w:val="P00"/>
        <w:spacing w:before="0"/>
        <w:ind w:left="0" w:right="1134"/>
        <w:rPr>
          <w:rStyle w:val="default"/>
          <w:rFonts w:ascii="FrankRuehl" w:hAnsi="FrankRuehl" w:cs="FrankRuehl"/>
          <w:vanish/>
          <w:color w:val="FF0000"/>
          <w:szCs w:val="20"/>
          <w:shd w:val="clear" w:color="auto" w:fill="FFFF99"/>
          <w:rtl/>
        </w:rPr>
      </w:pPr>
      <w:r w:rsidRPr="001B6974">
        <w:rPr>
          <w:rStyle w:val="default"/>
          <w:rFonts w:ascii="FrankRuehl" w:hAnsi="FrankRuehl" w:cs="FrankRuehl"/>
          <w:vanish/>
          <w:color w:val="FF0000"/>
          <w:szCs w:val="20"/>
          <w:shd w:val="clear" w:color="auto" w:fill="FFFF99"/>
          <w:rtl/>
        </w:rPr>
        <w:t>מיום 28.6.2018</w:t>
      </w:r>
    </w:p>
    <w:p w:rsidR="00F63EA1" w:rsidRPr="001B6974" w:rsidRDefault="00F63EA1" w:rsidP="00F63EA1">
      <w:pPr>
        <w:pStyle w:val="P00"/>
        <w:spacing w:before="0"/>
        <w:ind w:left="0" w:right="1134"/>
        <w:rPr>
          <w:rStyle w:val="default"/>
          <w:rFonts w:ascii="FrankRuehl" w:hAnsi="FrankRuehl" w:cs="FrankRuehl"/>
          <w:vanish/>
          <w:szCs w:val="20"/>
          <w:shd w:val="clear" w:color="auto" w:fill="FFFF99"/>
          <w:rtl/>
        </w:rPr>
      </w:pPr>
      <w:r w:rsidRPr="001B6974">
        <w:rPr>
          <w:rStyle w:val="default"/>
          <w:rFonts w:ascii="FrankRuehl" w:hAnsi="FrankRuehl" w:cs="FrankRuehl"/>
          <w:b/>
          <w:bCs/>
          <w:vanish/>
          <w:szCs w:val="20"/>
          <w:shd w:val="clear" w:color="auto" w:fill="FFFF99"/>
          <w:rtl/>
        </w:rPr>
        <w:t xml:space="preserve">תיקון מס' </w:t>
      </w:r>
      <w:r w:rsidRPr="001B6974">
        <w:rPr>
          <w:rStyle w:val="default"/>
          <w:rFonts w:ascii="FrankRuehl" w:hAnsi="FrankRuehl" w:cs="FrankRuehl" w:hint="cs"/>
          <w:b/>
          <w:bCs/>
          <w:vanish/>
          <w:szCs w:val="20"/>
          <w:shd w:val="clear" w:color="auto" w:fill="FFFF99"/>
          <w:rtl/>
        </w:rPr>
        <w:t>71</w:t>
      </w:r>
    </w:p>
    <w:p w:rsidR="00F63EA1" w:rsidRPr="001B6974" w:rsidRDefault="00F63EA1" w:rsidP="00F63EA1">
      <w:pPr>
        <w:pStyle w:val="P00"/>
        <w:spacing w:before="0"/>
        <w:ind w:left="0" w:right="1134"/>
        <w:rPr>
          <w:rStyle w:val="default"/>
          <w:rFonts w:ascii="FrankRuehl" w:hAnsi="FrankRuehl" w:cs="FrankRuehl"/>
          <w:vanish/>
          <w:szCs w:val="20"/>
          <w:shd w:val="clear" w:color="auto" w:fill="FFFF99"/>
          <w:rtl/>
        </w:rPr>
      </w:pPr>
      <w:hyperlink r:id="rId514" w:history="1">
        <w:r w:rsidRPr="001B6974">
          <w:rPr>
            <w:rStyle w:val="Hyperlink"/>
            <w:rFonts w:ascii="FrankRuehl" w:hAnsi="FrankRuehl" w:cs="FrankRuehl"/>
            <w:vanish/>
            <w:szCs w:val="20"/>
            <w:shd w:val="clear" w:color="auto" w:fill="FFFF99"/>
            <w:rtl/>
          </w:rPr>
          <w:t>ס"ח תשע"ח מס' 2727</w:t>
        </w:r>
      </w:hyperlink>
      <w:r w:rsidRPr="001B6974">
        <w:rPr>
          <w:rStyle w:val="default"/>
          <w:rFonts w:ascii="FrankRuehl" w:hAnsi="FrankRuehl" w:cs="FrankRuehl"/>
          <w:vanish/>
          <w:szCs w:val="20"/>
          <w:shd w:val="clear" w:color="auto" w:fill="FFFF99"/>
          <w:rtl/>
        </w:rPr>
        <w:t xml:space="preserve"> מיום 28.6.2018 עמ' 71</w:t>
      </w:r>
      <w:r w:rsidRPr="001B6974">
        <w:rPr>
          <w:rStyle w:val="default"/>
          <w:rFonts w:ascii="FrankRuehl" w:hAnsi="FrankRuehl" w:cs="FrankRuehl" w:hint="cs"/>
          <w:vanish/>
          <w:szCs w:val="20"/>
          <w:shd w:val="clear" w:color="auto" w:fill="FFFF99"/>
          <w:rtl/>
        </w:rPr>
        <w:t>4</w:t>
      </w:r>
      <w:r w:rsidRPr="001B6974">
        <w:rPr>
          <w:rStyle w:val="default"/>
          <w:rFonts w:ascii="FrankRuehl" w:hAnsi="FrankRuehl" w:cs="FrankRuehl"/>
          <w:vanish/>
          <w:szCs w:val="20"/>
          <w:shd w:val="clear" w:color="auto" w:fill="FFFF99"/>
          <w:rtl/>
        </w:rPr>
        <w:t xml:space="preserve"> (</w:t>
      </w:r>
      <w:hyperlink r:id="rId515" w:history="1">
        <w:r w:rsidRPr="001B6974">
          <w:rPr>
            <w:rStyle w:val="Hyperlink"/>
            <w:rFonts w:ascii="FrankRuehl" w:hAnsi="FrankRuehl" w:cs="FrankRuehl"/>
            <w:vanish/>
            <w:szCs w:val="20"/>
            <w:shd w:val="clear" w:color="auto" w:fill="FFFF99"/>
            <w:rtl/>
          </w:rPr>
          <w:t>ה"ח 737</w:t>
        </w:r>
      </w:hyperlink>
      <w:r w:rsidRPr="001B6974">
        <w:rPr>
          <w:rStyle w:val="default"/>
          <w:rFonts w:ascii="FrankRuehl" w:hAnsi="FrankRuehl" w:cs="FrankRuehl"/>
          <w:vanish/>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מפלגה ה</w:t>
      </w:r>
      <w:r w:rsidRPr="001B6974">
        <w:rPr>
          <w:rStyle w:val="default"/>
          <w:rFonts w:cs="FrankRuehl" w:hint="cs"/>
          <w:vanish/>
          <w:sz w:val="22"/>
          <w:szCs w:val="22"/>
          <w:shd w:val="clear" w:color="auto" w:fill="FFFF99"/>
          <w:rtl/>
        </w:rPr>
        <w:t>מיוצגת בכנסת היוצאת על ידי סיעה, זכות עדיפות לה לסמן את רש</w:t>
      </w:r>
      <w:r w:rsidRPr="001B6974">
        <w:rPr>
          <w:rStyle w:val="default"/>
          <w:rFonts w:cs="FrankRuehl"/>
          <w:vanish/>
          <w:sz w:val="22"/>
          <w:szCs w:val="22"/>
          <w:shd w:val="clear" w:color="auto" w:fill="FFFF99"/>
          <w:rtl/>
        </w:rPr>
        <w:t>ימתה</w:t>
      </w:r>
      <w:r w:rsidRPr="001B6974">
        <w:rPr>
          <w:rStyle w:val="default"/>
          <w:rFonts w:cs="FrankRuehl" w:hint="cs"/>
          <w:vanish/>
          <w:sz w:val="22"/>
          <w:szCs w:val="22"/>
          <w:shd w:val="clear" w:color="auto" w:fill="FFFF99"/>
          <w:rtl/>
        </w:rPr>
        <w:t xml:space="preserve"> בכינוי, באות או באותיות, כולם או מקצתם, שבהם הית</w:t>
      </w:r>
      <w:r w:rsidRPr="001B6974">
        <w:rPr>
          <w:rStyle w:val="default"/>
          <w:rFonts w:cs="FrankRuehl"/>
          <w:vanish/>
          <w:sz w:val="22"/>
          <w:szCs w:val="22"/>
          <w:shd w:val="clear" w:color="auto" w:fill="FFFF99"/>
          <w:rtl/>
        </w:rPr>
        <w:t>ה מסומנת</w:t>
      </w:r>
      <w:r w:rsidRPr="001B6974">
        <w:rPr>
          <w:rStyle w:val="default"/>
          <w:rFonts w:cs="FrankRuehl" w:hint="cs"/>
          <w:vanish/>
          <w:sz w:val="22"/>
          <w:szCs w:val="22"/>
          <w:shd w:val="clear" w:color="auto" w:fill="FFFF99"/>
          <w:rtl/>
        </w:rPr>
        <w:t xml:space="preserve"> רשימת המועמדים 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רות לכנסת היוצאת, או בכינוי או באות או באותיות ששימשו את המפלגה במהלך הבחירות האחרונות לרשויות המקומיות אף אם הם שונים </w:t>
      </w:r>
      <w:r w:rsidRPr="001B6974">
        <w:rPr>
          <w:rStyle w:val="default"/>
          <w:rFonts w:cs="FrankRuehl"/>
          <w:vanish/>
          <w:sz w:val="22"/>
          <w:szCs w:val="22"/>
          <w:shd w:val="clear" w:color="auto" w:fill="FFFF99"/>
          <w:rtl/>
        </w:rPr>
        <w:t>מש</w:t>
      </w:r>
      <w:r w:rsidRPr="001B6974">
        <w:rPr>
          <w:rStyle w:val="default"/>
          <w:rFonts w:cs="FrankRuehl" w:hint="cs"/>
          <w:vanish/>
          <w:sz w:val="22"/>
          <w:szCs w:val="22"/>
          <w:shd w:val="clear" w:color="auto" w:fill="FFFF99"/>
          <w:rtl/>
        </w:rPr>
        <w:t>מה</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ל 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גה; שתי מפלגות או יותר המיוצגות בכנסת היוצאת על ידי סיעה אחת או יותר, והמגישות </w:t>
      </w:r>
      <w:r w:rsidRPr="001B6974">
        <w:rPr>
          <w:rStyle w:val="default"/>
          <w:rFonts w:cs="FrankRuehl" w:hint="cs"/>
          <w:strike/>
          <w:vanish/>
          <w:sz w:val="22"/>
          <w:szCs w:val="22"/>
          <w:shd w:val="clear" w:color="auto" w:fill="FFFF99"/>
          <w:rtl/>
        </w:rPr>
        <w:t>רשימת מועמדים אחת</w:t>
      </w:r>
      <w:r w:rsidR="00F63EA1" w:rsidRPr="001B6974">
        <w:rPr>
          <w:rStyle w:val="default"/>
          <w:rFonts w:cs="FrankRuehl" w:hint="cs"/>
          <w:vanish/>
          <w:sz w:val="22"/>
          <w:szCs w:val="22"/>
          <w:shd w:val="clear" w:color="auto" w:fill="FFFF99"/>
          <w:rtl/>
        </w:rPr>
        <w:t xml:space="preserve"> </w:t>
      </w:r>
      <w:r w:rsidR="00F63EA1" w:rsidRPr="001B6974">
        <w:rPr>
          <w:rStyle w:val="default"/>
          <w:rFonts w:cs="FrankRuehl" w:hint="cs"/>
          <w:vanish/>
          <w:sz w:val="22"/>
          <w:szCs w:val="22"/>
          <w:u w:val="single"/>
          <w:shd w:val="clear" w:color="auto" w:fill="FFFF99"/>
          <w:rtl/>
        </w:rPr>
        <w:t>רשימת מועמדים משותפת</w:t>
      </w:r>
      <w:r w:rsidRPr="001B6974">
        <w:rPr>
          <w:rStyle w:val="default"/>
          <w:rFonts w:cs="FrankRuehl" w:hint="cs"/>
          <w:vanish/>
          <w:sz w:val="22"/>
          <w:szCs w:val="22"/>
          <w:shd w:val="clear" w:color="auto" w:fill="FFFF99"/>
          <w:rtl/>
        </w:rPr>
        <w:t>, זכות עדיפות להן לסמן את רשימ</w:t>
      </w:r>
      <w:r w:rsidRPr="001B6974">
        <w:rPr>
          <w:rStyle w:val="default"/>
          <w:rFonts w:cs="FrankRuehl"/>
          <w:vanish/>
          <w:sz w:val="22"/>
          <w:szCs w:val="22"/>
          <w:shd w:val="clear" w:color="auto" w:fill="FFFF99"/>
          <w:rtl/>
        </w:rPr>
        <w:t>תן ב</w:t>
      </w:r>
      <w:r w:rsidRPr="001B6974">
        <w:rPr>
          <w:rStyle w:val="default"/>
          <w:rFonts w:cs="FrankRuehl" w:hint="cs"/>
          <w:vanish/>
          <w:sz w:val="22"/>
          <w:szCs w:val="22"/>
          <w:shd w:val="clear" w:color="auto" w:fill="FFFF99"/>
          <w:rtl/>
        </w:rPr>
        <w:t>כינויים או ב</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תיות, כולם או מקצתם, שבהם היו מסומ</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ות רשימ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 המועמדים שלהן ב</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ות </w:t>
      </w:r>
      <w:r w:rsidRPr="001B6974">
        <w:rPr>
          <w:rStyle w:val="default"/>
          <w:rFonts w:cs="FrankRuehl" w:hint="cs"/>
          <w:vanish/>
          <w:sz w:val="22"/>
          <w:szCs w:val="22"/>
          <w:shd w:val="clear" w:color="auto" w:fill="FFFF99"/>
          <w:rtl/>
        </w:rPr>
        <w:t>לכ</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סת היוצאת, והוא אף אם המספר הכולל של האותיות עולה על שתיים.</w:t>
      </w:r>
      <w:bookmarkEnd w:id="149"/>
    </w:p>
    <w:p w:rsidR="006639E5" w:rsidRDefault="006639E5">
      <w:pPr>
        <w:pStyle w:val="P00"/>
        <w:spacing w:before="72"/>
        <w:ind w:left="0" w:right="1134"/>
        <w:rPr>
          <w:rStyle w:val="default"/>
          <w:rFonts w:cs="FrankRuehl" w:hint="cs"/>
          <w:rtl/>
        </w:rPr>
      </w:pPr>
      <w:bookmarkStart w:id="150" w:name="Seif104"/>
      <w:bookmarkEnd w:id="150"/>
      <w:r>
        <w:rPr>
          <w:lang w:val="he-IL"/>
        </w:rPr>
        <w:pict>
          <v:rect id="_x0000_s2181" style="position:absolute;left:0;text-align:left;margin-left:468.65pt;margin-top:7.1pt;width:75.05pt;height:51pt;z-index:251641856" filled="f" stroked="f" strokecolor="lime" strokeweight=".25pt">
            <v:textbox inset="1mm,0,1mm,0">
              <w:txbxContent>
                <w:p w:rsidR="00DC28D6" w:rsidRDefault="00DC28D6">
                  <w:pPr>
                    <w:spacing w:line="160" w:lineRule="exact"/>
                    <w:jc w:val="left"/>
                    <w:rPr>
                      <w:rFonts w:cs="Miriam" w:hint="cs"/>
                      <w:sz w:val="18"/>
                      <w:szCs w:val="18"/>
                      <w:rtl/>
                    </w:rPr>
                  </w:pPr>
                  <w:r>
                    <w:rPr>
                      <w:rFonts w:cs="Miriam"/>
                      <w:sz w:val="18"/>
                      <w:szCs w:val="18"/>
                      <w:rtl/>
                    </w:rPr>
                    <w:t xml:space="preserve">ליקויים הניתנים </w:t>
                  </w:r>
                  <w:r>
                    <w:rPr>
                      <w:rFonts w:cs="Miriam" w:hint="cs"/>
                      <w:sz w:val="18"/>
                      <w:szCs w:val="18"/>
                      <w:rtl/>
                    </w:rPr>
                    <w:t>לתיקון</w:t>
                  </w:r>
                </w:p>
                <w:p w:rsidR="00DC28D6" w:rsidRDefault="00DC28D6">
                  <w:pPr>
                    <w:spacing w:line="160" w:lineRule="exact"/>
                    <w:jc w:val="left"/>
                    <w:rPr>
                      <w:rFonts w:cs="Miriam"/>
                      <w:noProof/>
                      <w:sz w:val="18"/>
                      <w:szCs w:val="18"/>
                      <w:rtl/>
                    </w:rPr>
                  </w:pPr>
                  <w:r>
                    <w:rPr>
                      <w:rFonts w:cs="Miriam" w:hint="cs"/>
                      <w:sz w:val="18"/>
                      <w:szCs w:val="18"/>
                      <w:rtl/>
                    </w:rPr>
                    <w:t xml:space="preserve">(תיקון מס' 34) תשנ"ט-1999 </w:t>
                  </w:r>
                </w:p>
                <w:p w:rsidR="00DC28D6" w:rsidRDefault="00DC28D6">
                  <w:pPr>
                    <w:spacing w:line="160" w:lineRule="exact"/>
                    <w:jc w:val="left"/>
                    <w:rPr>
                      <w:rFonts w:cs="Miriam" w:hint="cs"/>
                      <w:noProof/>
                      <w:sz w:val="18"/>
                      <w:szCs w:val="18"/>
                      <w:rtl/>
                    </w:rPr>
                  </w:pPr>
                  <w:r>
                    <w:rPr>
                      <w:rFonts w:cs="Miriam" w:hint="cs"/>
                      <w:sz w:val="18"/>
                      <w:szCs w:val="18"/>
                      <w:rtl/>
                    </w:rPr>
                    <w:t>(תיקון מס' 45) ת</w:t>
                  </w:r>
                  <w:r>
                    <w:rPr>
                      <w:rFonts w:cs="Miriam"/>
                      <w:sz w:val="18"/>
                      <w:szCs w:val="18"/>
                      <w:rtl/>
                    </w:rPr>
                    <w:t>ש</w:t>
                  </w:r>
                  <w:r>
                    <w:rPr>
                      <w:rFonts w:cs="Miriam" w:hint="cs"/>
                      <w:sz w:val="18"/>
                      <w:szCs w:val="18"/>
                      <w:rtl/>
                    </w:rPr>
                    <w:t>ס"ב-2001</w:t>
                  </w:r>
                </w:p>
              </w:txbxContent>
            </v:textbox>
            <w10:anchorlock/>
          </v:rect>
        </w:pict>
      </w:r>
      <w:r>
        <w:rPr>
          <w:rStyle w:val="big-number"/>
          <w:rtl/>
        </w:rPr>
        <w:t>62.</w:t>
      </w:r>
      <w:r>
        <w:rPr>
          <w:rStyle w:val="big-number"/>
          <w:rtl/>
        </w:rPr>
        <w:tab/>
      </w:r>
      <w:r>
        <w:rPr>
          <w:rStyle w:val="default"/>
          <w:rFonts w:cs="FrankRuehl"/>
          <w:rtl/>
        </w:rPr>
        <w:t>(א)</w:t>
      </w:r>
      <w:r>
        <w:rPr>
          <w:rStyle w:val="default"/>
          <w:rFonts w:cs="FrankRuehl"/>
          <w:rtl/>
        </w:rPr>
        <w:tab/>
      </w:r>
      <w:r>
        <w:rPr>
          <w:rStyle w:val="default"/>
          <w:rFonts w:cs="FrankRuehl" w:hint="cs"/>
          <w:rtl/>
        </w:rPr>
        <w:t>(נמחק).</w:t>
      </w: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r>
        <w:rPr>
          <w:rFonts w:cs="FrankRuehl"/>
          <w:rtl/>
          <w:lang w:val="he-IL"/>
        </w:rPr>
        <w:pict>
          <v:shape id="_x0000_s2515" type="#_x0000_t202" style="position:absolute;left:0;text-align:left;margin-left:470.35pt;margin-top:7.1pt;width:1in;height:18pt;z-index:251799552" filled="f" stroked="f">
            <v:textbox inset="1mm,0,1mm,0">
              <w:txbxContent>
                <w:p w:rsidR="00DC28D6" w:rsidRDefault="00DC28D6">
                  <w:pPr>
                    <w:spacing w:line="160" w:lineRule="exact"/>
                    <w:jc w:val="left"/>
                    <w:rPr>
                      <w:rFonts w:cs="Miriam" w:hint="cs"/>
                      <w:noProof/>
                      <w:sz w:val="18"/>
                      <w:szCs w:val="18"/>
                      <w:rtl/>
                    </w:rPr>
                  </w:pPr>
                  <w:r>
                    <w:rPr>
                      <w:rFonts w:cs="Miriam" w:hint="cs"/>
                      <w:sz w:val="18"/>
                      <w:szCs w:val="18"/>
                      <w:rtl/>
                    </w:rPr>
                    <w:t>(תיקון מס' 45) ת</w:t>
                  </w:r>
                  <w:r>
                    <w:rPr>
                      <w:rFonts w:cs="Miriam"/>
                      <w:sz w:val="18"/>
                      <w:szCs w:val="18"/>
                      <w:rtl/>
                    </w:rPr>
                    <w:t>ש</w:t>
                  </w:r>
                  <w:r>
                    <w:rPr>
                      <w:rFonts w:cs="Miriam" w:hint="cs"/>
                      <w:sz w:val="18"/>
                      <w:szCs w:val="18"/>
                      <w:rtl/>
                    </w:rPr>
                    <w:t>ס"ב-2001</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(נמחק).</w:t>
      </w:r>
    </w:p>
    <w:p w:rsidR="006639E5" w:rsidRDefault="006639E5" w:rsidP="004F635F">
      <w:pPr>
        <w:pStyle w:val="P00"/>
        <w:spacing w:before="72"/>
        <w:ind w:left="0" w:right="1134"/>
        <w:rPr>
          <w:rStyle w:val="default"/>
          <w:rFonts w:cs="FrankRuehl" w:hint="cs"/>
          <w:rtl/>
        </w:rPr>
      </w:pPr>
      <w:r>
        <w:rPr>
          <w:rFonts w:cs="FrankRuehl"/>
          <w:rtl/>
          <w:lang w:val="he-IL"/>
        </w:rPr>
        <w:pict>
          <v:shape id="_x0000_s2516" type="#_x0000_t202" style="position:absolute;left:0;text-align:left;margin-left:470.35pt;margin-top:7.1pt;width:1in;height:37.7pt;z-index:251800576" filled="f" stroked="f">
            <v:textbox inset="1mm,0,1mm,0">
              <w:txbxContent>
                <w:p w:rsidR="00DC28D6" w:rsidRDefault="00DC28D6">
                  <w:pPr>
                    <w:spacing w:line="160" w:lineRule="exact"/>
                    <w:jc w:val="left"/>
                    <w:rPr>
                      <w:rFonts w:cs="Miriam" w:hint="cs"/>
                      <w:noProof/>
                      <w:sz w:val="18"/>
                      <w:szCs w:val="18"/>
                      <w:rtl/>
                    </w:rPr>
                  </w:pPr>
                  <w:r>
                    <w:rPr>
                      <w:rFonts w:cs="Miriam" w:hint="cs"/>
                      <w:sz w:val="18"/>
                      <w:szCs w:val="18"/>
                      <w:rtl/>
                    </w:rPr>
                    <w:t>(תיקון מס' 45) ת</w:t>
                  </w:r>
                  <w:r>
                    <w:rPr>
                      <w:rFonts w:cs="Miriam"/>
                      <w:sz w:val="18"/>
                      <w:szCs w:val="18"/>
                      <w:rtl/>
                    </w:rPr>
                    <w:t>ש</w:t>
                  </w:r>
                  <w:r>
                    <w:rPr>
                      <w:rFonts w:cs="Miriam" w:hint="cs"/>
                      <w:sz w:val="18"/>
                      <w:szCs w:val="18"/>
                      <w:rtl/>
                    </w:rPr>
                    <w:t>ס"ב-2001</w:t>
                  </w:r>
                </w:p>
                <w:p w:rsidR="00DC28D6" w:rsidRDefault="00DC28D6">
                  <w:pPr>
                    <w:spacing w:line="160" w:lineRule="exact"/>
                    <w:jc w:val="left"/>
                    <w:rPr>
                      <w:rFonts w:cs="Miriam" w:hint="cs"/>
                      <w:noProof/>
                      <w:sz w:val="18"/>
                      <w:szCs w:val="18"/>
                      <w:rtl/>
                    </w:rPr>
                  </w:pPr>
                  <w:r>
                    <w:rPr>
                      <w:rFonts w:cs="Miriam" w:hint="cs"/>
                      <w:noProof/>
                      <w:sz w:val="18"/>
                      <w:szCs w:val="18"/>
                      <w:rtl/>
                    </w:rPr>
                    <w:t>(תיקון מס' 59) תשע"א-2011</w:t>
                  </w:r>
                </w:p>
              </w:txbxContent>
            </v:textbox>
            <w10:anchorlock/>
          </v:shape>
        </w:pict>
      </w:r>
      <w:r>
        <w:rPr>
          <w:rFonts w:cs="FrankRuehl"/>
          <w:sz w:val="26"/>
          <w:rtl/>
        </w:rPr>
        <w:tab/>
      </w:r>
      <w:r>
        <w:rPr>
          <w:rStyle w:val="default"/>
          <w:rFonts w:cs="FrankRuehl"/>
          <w:rtl/>
        </w:rPr>
        <w:t>(ג)</w:t>
      </w:r>
      <w:r>
        <w:rPr>
          <w:rStyle w:val="default"/>
          <w:rFonts w:cs="FrankRuehl"/>
          <w:rtl/>
        </w:rPr>
        <w:tab/>
        <w:t>הוגשה ר</w:t>
      </w:r>
      <w:r>
        <w:rPr>
          <w:rStyle w:val="default"/>
          <w:rFonts w:cs="FrankRuehl" w:hint="cs"/>
          <w:rtl/>
        </w:rPr>
        <w:t>שימת מועמדים שלא בהתאם להוראות חוק זה</w:t>
      </w:r>
      <w:r>
        <w:rPr>
          <w:rStyle w:val="default"/>
          <w:rFonts w:cs="FrankRuehl"/>
          <w:rtl/>
        </w:rPr>
        <w:t>, תו</w:t>
      </w:r>
      <w:r>
        <w:rPr>
          <w:rStyle w:val="default"/>
          <w:rFonts w:cs="FrankRuehl" w:hint="cs"/>
          <w:rtl/>
        </w:rPr>
        <w:t>דיע הועדה המרכזית, לא יאוחר מהיום ה-</w:t>
      </w:r>
      <w:r w:rsidR="004F635F">
        <w:rPr>
          <w:rStyle w:val="default"/>
          <w:rFonts w:cs="FrankRuehl" w:hint="cs"/>
          <w:rtl/>
        </w:rPr>
        <w:t>40</w:t>
      </w:r>
      <w:r>
        <w:rPr>
          <w:rStyle w:val="default"/>
          <w:rFonts w:cs="FrankRuehl" w:hint="cs"/>
          <w:rtl/>
        </w:rPr>
        <w:t xml:space="preserve"> שלפני יום הבחירות, לבא-כ</w:t>
      </w:r>
      <w:r>
        <w:rPr>
          <w:rStyle w:val="default"/>
          <w:rFonts w:cs="FrankRuehl"/>
          <w:rtl/>
        </w:rPr>
        <w:t>וח ה</w:t>
      </w:r>
      <w:r>
        <w:rPr>
          <w:rStyle w:val="default"/>
          <w:rFonts w:cs="FrankRuehl" w:hint="cs"/>
          <w:rtl/>
        </w:rPr>
        <w:t>רשימה ולממלא מ</w:t>
      </w:r>
      <w:r>
        <w:rPr>
          <w:rStyle w:val="default"/>
          <w:rFonts w:cs="FrankRuehl"/>
          <w:rtl/>
        </w:rPr>
        <w:t>ק</w:t>
      </w:r>
      <w:r>
        <w:rPr>
          <w:rStyle w:val="default"/>
          <w:rFonts w:cs="FrankRuehl" w:hint="cs"/>
          <w:rtl/>
        </w:rPr>
        <w:t>ו</w:t>
      </w:r>
      <w:r>
        <w:rPr>
          <w:rStyle w:val="default"/>
          <w:rFonts w:cs="FrankRuehl"/>
          <w:rtl/>
        </w:rPr>
        <w:t>מ</w:t>
      </w:r>
      <w:r>
        <w:rPr>
          <w:rStyle w:val="default"/>
          <w:rFonts w:cs="FrankRuehl" w:hint="cs"/>
          <w:rtl/>
        </w:rPr>
        <w:t xml:space="preserve">ו על הליקוי, והם </w:t>
      </w:r>
      <w:r>
        <w:rPr>
          <w:rStyle w:val="default"/>
          <w:rFonts w:cs="FrankRuehl"/>
          <w:rtl/>
        </w:rPr>
        <w:t>רש</w:t>
      </w:r>
      <w:r>
        <w:rPr>
          <w:rStyle w:val="default"/>
          <w:rFonts w:cs="FrankRuehl" w:hint="cs"/>
          <w:rtl/>
        </w:rPr>
        <w:t>אים לתקן את הליקוי לא יאוחר מהיום ה-3</w:t>
      </w:r>
      <w:r w:rsidR="004F635F">
        <w:rPr>
          <w:rStyle w:val="default"/>
          <w:rFonts w:cs="FrankRuehl" w:hint="cs"/>
          <w:rtl/>
        </w:rPr>
        <w:t>5</w:t>
      </w:r>
      <w:r>
        <w:rPr>
          <w:rStyle w:val="default"/>
          <w:rFonts w:cs="FrankRuehl" w:hint="cs"/>
          <w:rtl/>
        </w:rPr>
        <w:t xml:space="preserve"> שלפני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51" w:name="Rov431"/>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1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51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62.</w:t>
      </w:r>
      <w:r w:rsidRPr="001B6974">
        <w:rPr>
          <w:rStyle w:val="default"/>
          <w:rFonts w:cs="FrankRuehl" w:hint="cs"/>
          <w:vanish/>
          <w:sz w:val="22"/>
          <w:szCs w:val="22"/>
          <w:shd w:val="clear" w:color="auto" w:fill="FFFF99"/>
          <w:rtl/>
        </w:rPr>
        <w:tab/>
        <w:t xml:space="preserve">הוגשה רשימת מועמדים שלא בהתאם לסעיפים הקודמים, תודיע הועדה המרכזית, לא יאוחר </w:t>
      </w:r>
      <w:r w:rsidRPr="001B6974">
        <w:rPr>
          <w:rStyle w:val="default"/>
          <w:rFonts w:cs="FrankRuehl" w:hint="cs"/>
          <w:strike/>
          <w:vanish/>
          <w:sz w:val="22"/>
          <w:szCs w:val="22"/>
          <w:shd w:val="clear" w:color="auto" w:fill="FFFF99"/>
          <w:rtl/>
        </w:rPr>
        <w:t>מהיום ה-29</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ה-35</w:t>
      </w:r>
      <w:r w:rsidRPr="001B6974">
        <w:rPr>
          <w:rStyle w:val="default"/>
          <w:rFonts w:cs="FrankRuehl" w:hint="cs"/>
          <w:vanish/>
          <w:sz w:val="22"/>
          <w:szCs w:val="22"/>
          <w:shd w:val="clear" w:color="auto" w:fill="FFFF99"/>
          <w:rtl/>
        </w:rPr>
        <w:t xml:space="preserve"> שלפני יום הבחריות, לבא כוח הרשימה ולממלא מקומו על הליקוי, והם רשאים לתקן את הליקוי לא יאוחר </w:t>
      </w:r>
      <w:r w:rsidRPr="001B6974">
        <w:rPr>
          <w:rStyle w:val="default"/>
          <w:rFonts w:cs="FrankRuehl" w:hint="cs"/>
          <w:strike/>
          <w:vanish/>
          <w:sz w:val="22"/>
          <w:szCs w:val="22"/>
          <w:shd w:val="clear" w:color="auto" w:fill="FFFF99"/>
          <w:rtl/>
        </w:rPr>
        <w:t>מהיום ה-24</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ה-30</w:t>
      </w:r>
      <w:r w:rsidRPr="001B6974">
        <w:rPr>
          <w:rStyle w:val="default"/>
          <w:rFonts w:cs="FrankRuehl" w:hint="cs"/>
          <w:vanish/>
          <w:sz w:val="22"/>
          <w:szCs w:val="22"/>
          <w:shd w:val="clear" w:color="auto" w:fill="FFFF99"/>
          <w:rtl/>
        </w:rPr>
        <w:t xml:space="preserve"> שלפני יום הבחירות; היה בין החותמים על רשימת מועמדים מי שלא היה בוחר, ייחשב הדבר לליקוי, אולם מספר בלתי מספיק של חותמים פוסל את הרשימה.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18"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519"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62</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תיקון רשימות המועמדים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62.</w:t>
      </w:r>
      <w:r w:rsidRPr="001B6974">
        <w:rPr>
          <w:rStyle w:val="default"/>
          <w:rFonts w:cs="FrankRuehl" w:hint="cs"/>
          <w:strike/>
          <w:vanish/>
          <w:sz w:val="22"/>
          <w:szCs w:val="22"/>
          <w:shd w:val="clear" w:color="auto" w:fill="FFFF99"/>
          <w:rtl/>
        </w:rPr>
        <w:tab/>
        <w:t xml:space="preserve">הוגשה רשימת מועמדים שלא בהתאם לסעיפים הקודמים, תודיע הועדה המרכזית, לא יאוחר מהיום ה-35 שלפני יום הבחריות, לבא כוח הרשימה ולממלא מקומו על הליקוי, והם רשאים לתקן את הליקוי לא יאוחר מהיום ה-30 שלפני יום הבחירות; היה בין החותמים על רשימת מועמדים מי שלא היה בוחר, ייחשב הדבר לליקוי, אולם מספר בלתי מספיק של חותמים פוסל את הרשימה.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2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52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(א)</w:t>
      </w:r>
      <w:r w:rsidRPr="001B6974">
        <w:rPr>
          <w:rStyle w:val="default"/>
          <w:rFonts w:cs="FrankRuehl"/>
          <w:strike/>
          <w:vanish/>
          <w:sz w:val="22"/>
          <w:szCs w:val="22"/>
          <w:shd w:val="clear" w:color="auto" w:fill="FFFF99"/>
          <w:rtl/>
        </w:rPr>
        <w:tab/>
        <w:t>היה בין</w:t>
      </w:r>
      <w:r w:rsidRPr="001B6974">
        <w:rPr>
          <w:rStyle w:val="default"/>
          <w:rFonts w:cs="FrankRuehl" w:hint="cs"/>
          <w:strike/>
          <w:vanish/>
          <w:sz w:val="22"/>
          <w:szCs w:val="22"/>
          <w:shd w:val="clear" w:color="auto" w:fill="FFFF99"/>
          <w:rtl/>
        </w:rPr>
        <w:t xml:space="preserve"> החותמים על רשימת מועמדים מי של</w:t>
      </w:r>
      <w:r w:rsidRPr="001B6974">
        <w:rPr>
          <w:rStyle w:val="default"/>
          <w:rFonts w:cs="FrankRuehl"/>
          <w:strike/>
          <w:vanish/>
          <w:sz w:val="22"/>
          <w:szCs w:val="22"/>
          <w:shd w:val="clear" w:color="auto" w:fill="FFFF99"/>
          <w:rtl/>
        </w:rPr>
        <w:t>א הי</w:t>
      </w:r>
      <w:r w:rsidRPr="001B6974">
        <w:rPr>
          <w:rStyle w:val="default"/>
          <w:rFonts w:cs="FrankRuehl" w:hint="cs"/>
          <w:strike/>
          <w:vanish/>
          <w:sz w:val="22"/>
          <w:szCs w:val="22"/>
          <w:shd w:val="clear" w:color="auto" w:fill="FFFF99"/>
          <w:rtl/>
        </w:rPr>
        <w:t xml:space="preserve">ה בוחר, ייחשב </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ד</w:t>
      </w:r>
      <w:r w:rsidRPr="001B6974">
        <w:rPr>
          <w:rStyle w:val="default"/>
          <w:rFonts w:cs="FrankRuehl"/>
          <w:strike/>
          <w:vanish/>
          <w:sz w:val="22"/>
          <w:szCs w:val="22"/>
          <w:shd w:val="clear" w:color="auto" w:fill="FFFF99"/>
          <w:rtl/>
        </w:rPr>
        <w:t>ב</w:t>
      </w:r>
      <w:r w:rsidRPr="001B6974">
        <w:rPr>
          <w:rStyle w:val="default"/>
          <w:rFonts w:cs="FrankRuehl" w:hint="cs"/>
          <w:strike/>
          <w:vanish/>
          <w:sz w:val="22"/>
          <w:szCs w:val="22"/>
          <w:shd w:val="clear" w:color="auto" w:fill="FFFF99"/>
          <w:rtl/>
        </w:rPr>
        <w:t>ר לליקוי.</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בכפוף ל</w:t>
      </w:r>
      <w:r w:rsidRPr="001B6974">
        <w:rPr>
          <w:rStyle w:val="default"/>
          <w:rFonts w:cs="FrankRuehl" w:hint="cs"/>
          <w:strike/>
          <w:vanish/>
          <w:sz w:val="22"/>
          <w:szCs w:val="22"/>
          <w:shd w:val="clear" w:color="auto" w:fill="FFFF99"/>
          <w:rtl/>
        </w:rPr>
        <w:t>הוראות סעיף 57(ז), היה בין החותמים מי שחתם כתומך ביותר ממועמד אחד, ייחשב הד</w:t>
      </w:r>
      <w:r w:rsidRPr="001B6974">
        <w:rPr>
          <w:rStyle w:val="default"/>
          <w:rFonts w:cs="FrankRuehl"/>
          <w:strike/>
          <w:vanish/>
          <w:sz w:val="22"/>
          <w:szCs w:val="22"/>
          <w:shd w:val="clear" w:color="auto" w:fill="FFFF99"/>
          <w:rtl/>
        </w:rPr>
        <w:t>בר</w:t>
      </w:r>
      <w:r w:rsidRPr="001B6974">
        <w:rPr>
          <w:rStyle w:val="default"/>
          <w:rFonts w:cs="FrankRuehl" w:hint="cs"/>
          <w:strike/>
          <w:vanish/>
          <w:sz w:val="22"/>
          <w:szCs w:val="22"/>
          <w:shd w:val="clear" w:color="auto" w:fill="FFFF99"/>
          <w:rtl/>
        </w:rPr>
        <w:t xml:space="preserve"> ל</w:t>
      </w:r>
      <w:r w:rsidRPr="001B6974">
        <w:rPr>
          <w:rStyle w:val="default"/>
          <w:rFonts w:cs="FrankRuehl"/>
          <w:strike/>
          <w:vanish/>
          <w:sz w:val="22"/>
          <w:szCs w:val="22"/>
          <w:shd w:val="clear" w:color="auto" w:fill="FFFF99"/>
          <w:rtl/>
        </w:rPr>
        <w:t>לי</w:t>
      </w:r>
      <w:r w:rsidRPr="001B6974">
        <w:rPr>
          <w:rStyle w:val="default"/>
          <w:rFonts w:cs="FrankRuehl" w:hint="cs"/>
          <w:strike/>
          <w:vanish/>
          <w:sz w:val="22"/>
          <w:szCs w:val="22"/>
          <w:shd w:val="clear" w:color="auto" w:fill="FFFF99"/>
          <w:rtl/>
        </w:rPr>
        <w:t>קוי.</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הוגשה ר</w:t>
      </w:r>
      <w:r w:rsidRPr="001B6974">
        <w:rPr>
          <w:rStyle w:val="default"/>
          <w:rFonts w:cs="FrankRuehl" w:hint="cs"/>
          <w:vanish/>
          <w:sz w:val="22"/>
          <w:szCs w:val="22"/>
          <w:shd w:val="clear" w:color="auto" w:fill="FFFF99"/>
          <w:rtl/>
        </w:rPr>
        <w:t xml:space="preserve">שימת מועמדים שלא בהתאם </w:t>
      </w:r>
      <w:r w:rsidRPr="001B6974">
        <w:rPr>
          <w:rStyle w:val="default"/>
          <w:rFonts w:cs="FrankRuehl" w:hint="cs"/>
          <w:strike/>
          <w:vanish/>
          <w:sz w:val="22"/>
          <w:szCs w:val="22"/>
          <w:shd w:val="clear" w:color="auto" w:fill="FFFF99"/>
          <w:rtl/>
        </w:rPr>
        <w:t>לסעיף זה ולסעיפים הק</w:t>
      </w:r>
      <w:r w:rsidRPr="001B6974">
        <w:rPr>
          <w:rStyle w:val="default"/>
          <w:rFonts w:cs="FrankRuehl"/>
          <w:strike/>
          <w:vanish/>
          <w:sz w:val="22"/>
          <w:szCs w:val="22"/>
          <w:shd w:val="clear" w:color="auto" w:fill="FFFF99"/>
          <w:rtl/>
        </w:rPr>
        <w:t>ודמים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להוראות חוק זה</w:t>
      </w:r>
      <w:r w:rsidRPr="001B6974">
        <w:rPr>
          <w:rStyle w:val="default"/>
          <w:rFonts w:cs="FrankRuehl"/>
          <w:vanish/>
          <w:sz w:val="22"/>
          <w:szCs w:val="22"/>
          <w:shd w:val="clear" w:color="auto" w:fill="FFFF99"/>
          <w:rtl/>
        </w:rPr>
        <w:t>, תו</w:t>
      </w:r>
      <w:r w:rsidRPr="001B6974">
        <w:rPr>
          <w:rStyle w:val="default"/>
          <w:rFonts w:cs="FrankRuehl" w:hint="cs"/>
          <w:vanish/>
          <w:sz w:val="22"/>
          <w:szCs w:val="22"/>
          <w:shd w:val="clear" w:color="auto" w:fill="FFFF99"/>
          <w:rtl/>
        </w:rPr>
        <w:t>דיע הועדה המרכזית, לא יאוחר מהיום ה-35 שלפני יום הבחירות, לבא-כ</w:t>
      </w:r>
      <w:r w:rsidRPr="001B6974">
        <w:rPr>
          <w:rStyle w:val="default"/>
          <w:rFonts w:cs="FrankRuehl"/>
          <w:vanish/>
          <w:sz w:val="22"/>
          <w:szCs w:val="22"/>
          <w:shd w:val="clear" w:color="auto" w:fill="FFFF99"/>
          <w:rtl/>
        </w:rPr>
        <w:t>וח ה</w:t>
      </w:r>
      <w:r w:rsidRPr="001B6974">
        <w:rPr>
          <w:rStyle w:val="default"/>
          <w:rFonts w:cs="FrankRuehl" w:hint="cs"/>
          <w:vanish/>
          <w:sz w:val="22"/>
          <w:szCs w:val="22"/>
          <w:shd w:val="clear" w:color="auto" w:fill="FFFF99"/>
          <w:rtl/>
        </w:rPr>
        <w:t>רשימה ולממלא מ</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ו על הליקוי, והם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אים לתקן את הליקוי לא יאוחר מהיום ה-30 שלפני יום הבחירות.</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p>
    <w:p w:rsidR="004F635F" w:rsidRPr="001B6974" w:rsidRDefault="004F635F" w:rsidP="004F635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hyperlink r:id="rId522"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922 (</w:t>
      </w:r>
      <w:hyperlink r:id="rId523"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4F635F" w:rsidRPr="004F635F" w:rsidRDefault="004F635F" w:rsidP="004F635F">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הוגשה ר</w:t>
      </w:r>
      <w:r w:rsidRPr="001B6974">
        <w:rPr>
          <w:rStyle w:val="default"/>
          <w:rFonts w:cs="FrankRuehl" w:hint="cs"/>
          <w:vanish/>
          <w:sz w:val="22"/>
          <w:szCs w:val="22"/>
          <w:shd w:val="clear" w:color="auto" w:fill="FFFF99"/>
          <w:rtl/>
        </w:rPr>
        <w:t>שימת מועמדים שלא בהתאם להוראות חוק זה</w:t>
      </w:r>
      <w:r w:rsidRPr="001B6974">
        <w:rPr>
          <w:rStyle w:val="default"/>
          <w:rFonts w:cs="FrankRuehl"/>
          <w:vanish/>
          <w:sz w:val="22"/>
          <w:szCs w:val="22"/>
          <w:shd w:val="clear" w:color="auto" w:fill="FFFF99"/>
          <w:rtl/>
        </w:rPr>
        <w:t>, תו</w:t>
      </w:r>
      <w:r w:rsidRPr="001B6974">
        <w:rPr>
          <w:rStyle w:val="default"/>
          <w:rFonts w:cs="FrankRuehl" w:hint="cs"/>
          <w:vanish/>
          <w:sz w:val="22"/>
          <w:szCs w:val="22"/>
          <w:shd w:val="clear" w:color="auto" w:fill="FFFF99"/>
          <w:rtl/>
        </w:rPr>
        <w:t xml:space="preserve">דיע הועדה המרכזית, לא יאוחר </w:t>
      </w:r>
      <w:r w:rsidRPr="001B6974">
        <w:rPr>
          <w:rStyle w:val="default"/>
          <w:rFonts w:cs="FrankRuehl" w:hint="cs"/>
          <w:strike/>
          <w:vanish/>
          <w:sz w:val="22"/>
          <w:szCs w:val="22"/>
          <w:shd w:val="clear" w:color="auto" w:fill="FFFF99"/>
          <w:rtl/>
        </w:rPr>
        <w:t>מהיום ה-35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ה-40</w:t>
      </w:r>
      <w:r w:rsidRPr="001B6974">
        <w:rPr>
          <w:rStyle w:val="default"/>
          <w:rFonts w:cs="FrankRuehl" w:hint="cs"/>
          <w:vanish/>
          <w:sz w:val="22"/>
          <w:szCs w:val="22"/>
          <w:shd w:val="clear" w:color="auto" w:fill="FFFF99"/>
          <w:rtl/>
        </w:rPr>
        <w:t xml:space="preserve"> שלפני יום הבחירות, לבא-כ</w:t>
      </w:r>
      <w:r w:rsidRPr="001B6974">
        <w:rPr>
          <w:rStyle w:val="default"/>
          <w:rFonts w:cs="FrankRuehl"/>
          <w:vanish/>
          <w:sz w:val="22"/>
          <w:szCs w:val="22"/>
          <w:shd w:val="clear" w:color="auto" w:fill="FFFF99"/>
          <w:rtl/>
        </w:rPr>
        <w:t>וח ה</w:t>
      </w:r>
      <w:r w:rsidRPr="001B6974">
        <w:rPr>
          <w:rStyle w:val="default"/>
          <w:rFonts w:cs="FrankRuehl" w:hint="cs"/>
          <w:vanish/>
          <w:sz w:val="22"/>
          <w:szCs w:val="22"/>
          <w:shd w:val="clear" w:color="auto" w:fill="FFFF99"/>
          <w:rtl/>
        </w:rPr>
        <w:t>רשימה ולממלא מ</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ו על הליקוי, והם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 xml:space="preserve">אים לתקן את הליקוי לא יאוחר </w:t>
      </w:r>
      <w:r w:rsidRPr="001B6974">
        <w:rPr>
          <w:rStyle w:val="default"/>
          <w:rFonts w:cs="FrankRuehl" w:hint="cs"/>
          <w:strike/>
          <w:vanish/>
          <w:sz w:val="22"/>
          <w:szCs w:val="22"/>
          <w:shd w:val="clear" w:color="auto" w:fill="FFFF99"/>
          <w:rtl/>
        </w:rPr>
        <w:t>מהיום ה-30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ה-35</w:t>
      </w:r>
      <w:r w:rsidRPr="001B6974">
        <w:rPr>
          <w:rStyle w:val="default"/>
          <w:rFonts w:cs="FrankRuehl" w:hint="cs"/>
          <w:vanish/>
          <w:sz w:val="22"/>
          <w:szCs w:val="22"/>
          <w:shd w:val="clear" w:color="auto" w:fill="FFFF99"/>
          <w:rtl/>
        </w:rPr>
        <w:t xml:space="preserve"> שלפני יום הבחירות.</w:t>
      </w:r>
      <w:bookmarkEnd w:id="151"/>
    </w:p>
    <w:p w:rsidR="006639E5" w:rsidRDefault="004F635F">
      <w:pPr>
        <w:pStyle w:val="P00"/>
        <w:spacing w:before="72"/>
        <w:ind w:left="0" w:right="1134"/>
        <w:rPr>
          <w:rStyle w:val="default"/>
          <w:rFonts w:cs="FrankRuehl" w:hint="cs"/>
          <w:rtl/>
        </w:rPr>
      </w:pPr>
      <w:bookmarkStart w:id="152" w:name="Seif164"/>
      <w:bookmarkEnd w:id="152"/>
      <w:r>
        <w:rPr>
          <w:rFonts w:cs="Miriam"/>
          <w:sz w:val="32"/>
          <w:szCs w:val="32"/>
          <w:rtl/>
          <w:lang w:eastAsia="en-US"/>
        </w:rPr>
        <w:pict>
          <v:shape id="_x0000_s2537" type="#_x0000_t202" style="position:absolute;left:0;text-align:left;margin-left:470.7pt;margin-top:10.25pt;width:1in;height:36pt;z-index:251812864" filled="f" stroked="f">
            <v:textbox inset="1mm,0,1mm,0">
              <w:txbxContent>
                <w:p w:rsidR="00DC28D6" w:rsidRDefault="00DC28D6" w:rsidP="004F635F">
                  <w:pPr>
                    <w:spacing w:line="160" w:lineRule="exact"/>
                    <w:jc w:val="left"/>
                    <w:rPr>
                      <w:rFonts w:cs="Miriam" w:hint="cs"/>
                      <w:sz w:val="18"/>
                      <w:szCs w:val="18"/>
                      <w:rtl/>
                    </w:rPr>
                  </w:pPr>
                  <w:r>
                    <w:rPr>
                      <w:rFonts w:cs="Miriam"/>
                      <w:sz w:val="18"/>
                      <w:szCs w:val="18"/>
                      <w:rtl/>
                    </w:rPr>
                    <w:t xml:space="preserve">ליקויים </w:t>
                  </w:r>
                  <w:r>
                    <w:rPr>
                      <w:rFonts w:cs="Miriam" w:hint="cs"/>
                      <w:sz w:val="18"/>
                      <w:szCs w:val="18"/>
                      <w:rtl/>
                    </w:rPr>
                    <w:t xml:space="preserve">שאינם </w:t>
                  </w:r>
                  <w:r>
                    <w:rPr>
                      <w:rFonts w:cs="Miriam"/>
                      <w:sz w:val="18"/>
                      <w:szCs w:val="18"/>
                      <w:rtl/>
                    </w:rPr>
                    <w:t xml:space="preserve">ניתנים </w:t>
                  </w:r>
                  <w:r>
                    <w:rPr>
                      <w:rFonts w:cs="Miriam" w:hint="cs"/>
                      <w:sz w:val="18"/>
                      <w:szCs w:val="18"/>
                      <w:rtl/>
                    </w:rPr>
                    <w:t>לתיקון</w:t>
                  </w:r>
                </w:p>
                <w:p w:rsidR="00DC28D6" w:rsidRDefault="00DC28D6" w:rsidP="004F635F">
                  <w:pPr>
                    <w:spacing w:line="160" w:lineRule="exact"/>
                    <w:jc w:val="left"/>
                    <w:rPr>
                      <w:rFonts w:cs="Miriam" w:hint="cs"/>
                      <w:noProof/>
                      <w:sz w:val="18"/>
                      <w:szCs w:val="18"/>
                      <w:rtl/>
                    </w:rPr>
                  </w:pPr>
                  <w:r>
                    <w:rPr>
                      <w:rFonts w:cs="Miriam" w:hint="cs"/>
                      <w:sz w:val="18"/>
                      <w:szCs w:val="18"/>
                      <w:rtl/>
                    </w:rPr>
                    <w:t>(תיקון מס' 34) תשנ"ט-1999</w:t>
                  </w:r>
                </w:p>
              </w:txbxContent>
            </v:textbox>
            <w10:anchorlock/>
          </v:shape>
        </w:pict>
      </w:r>
      <w:r w:rsidR="006639E5">
        <w:rPr>
          <w:rStyle w:val="big-number"/>
          <w:rtl/>
        </w:rPr>
        <w:t>62</w:t>
      </w:r>
      <w:r w:rsidR="006639E5">
        <w:rPr>
          <w:rStyle w:val="default"/>
          <w:rFonts w:cs="FrankRuehl"/>
          <w:rtl/>
        </w:rPr>
        <w:t>א.</w:t>
      </w:r>
      <w:r w:rsidR="006639E5">
        <w:rPr>
          <w:rStyle w:val="default"/>
          <w:rFonts w:cs="FrankRuehl"/>
          <w:rtl/>
        </w:rPr>
        <w:tab/>
        <w:t>אלה הלי</w:t>
      </w:r>
      <w:r w:rsidR="006639E5">
        <w:rPr>
          <w:rStyle w:val="default"/>
          <w:rFonts w:cs="FrankRuehl" w:hint="cs"/>
          <w:rtl/>
        </w:rPr>
        <w:t>קויים ש</w:t>
      </w:r>
      <w:r w:rsidR="006639E5">
        <w:rPr>
          <w:rStyle w:val="default"/>
          <w:rFonts w:cs="FrankRuehl"/>
          <w:rtl/>
        </w:rPr>
        <w:t>אי</w:t>
      </w:r>
      <w:r w:rsidR="006639E5">
        <w:rPr>
          <w:rStyle w:val="default"/>
          <w:rFonts w:cs="FrankRuehl" w:hint="cs"/>
          <w:rtl/>
        </w:rPr>
        <w:t>נם</w:t>
      </w:r>
      <w:r w:rsidR="006639E5">
        <w:rPr>
          <w:rStyle w:val="default"/>
          <w:rFonts w:cs="FrankRuehl"/>
          <w:rtl/>
        </w:rPr>
        <w:t xml:space="preserve"> נ</w:t>
      </w:r>
      <w:r w:rsidR="006639E5">
        <w:rPr>
          <w:rStyle w:val="default"/>
          <w:rFonts w:cs="FrankRuehl" w:hint="cs"/>
          <w:rtl/>
        </w:rPr>
        <w:t xml:space="preserve">יתנים </w:t>
      </w:r>
      <w:r w:rsidR="006639E5">
        <w:rPr>
          <w:rStyle w:val="default"/>
          <w:rFonts w:cs="FrankRuehl"/>
          <w:rtl/>
        </w:rPr>
        <w:t>לתיקון:</w:t>
      </w:r>
    </w:p>
    <w:p w:rsidR="004F635F" w:rsidRDefault="004F635F">
      <w:pPr>
        <w:pStyle w:val="P00"/>
        <w:spacing w:before="72"/>
        <w:ind w:left="0" w:right="1134"/>
        <w:rPr>
          <w:rStyle w:val="default"/>
          <w:rFonts w:cs="FrankRuehl" w:hint="cs"/>
          <w:rtl/>
        </w:rPr>
      </w:pPr>
    </w:p>
    <w:p w:rsidR="006639E5" w:rsidRDefault="004F635F">
      <w:pPr>
        <w:pStyle w:val="P11"/>
        <w:spacing w:before="72"/>
        <w:ind w:left="624" w:right="1134"/>
        <w:rPr>
          <w:rStyle w:val="default"/>
          <w:rFonts w:cs="FrankRuehl"/>
          <w:rtl/>
        </w:rPr>
      </w:pPr>
      <w:r>
        <w:rPr>
          <w:rFonts w:cs="FrankRuehl"/>
          <w:sz w:val="26"/>
          <w:rtl/>
          <w:lang w:eastAsia="en-US"/>
        </w:rPr>
        <w:pict>
          <v:shape id="_x0000_s2538" type="#_x0000_t202" style="position:absolute;left:0;text-align:left;margin-left:470.35pt;margin-top:7.1pt;width:1in;height:18pt;z-index:251813888" filled="f" stroked="f">
            <v:textbox inset="1mm,0,1mm,0">
              <w:txbxContent>
                <w:p w:rsidR="00DC28D6" w:rsidRDefault="00DC28D6" w:rsidP="004F635F">
                  <w:pPr>
                    <w:spacing w:line="160" w:lineRule="exact"/>
                    <w:jc w:val="left"/>
                    <w:rPr>
                      <w:rFonts w:cs="Miriam" w:hint="cs"/>
                      <w:noProof/>
                      <w:sz w:val="18"/>
                      <w:szCs w:val="18"/>
                      <w:rtl/>
                    </w:rPr>
                  </w:pPr>
                  <w:r>
                    <w:rPr>
                      <w:rFonts w:cs="Miriam" w:hint="cs"/>
                      <w:sz w:val="18"/>
                      <w:szCs w:val="18"/>
                      <w:rtl/>
                    </w:rPr>
                    <w:t>(תיקון מס' 45) ת</w:t>
                  </w:r>
                  <w:r>
                    <w:rPr>
                      <w:rFonts w:cs="Miriam"/>
                      <w:sz w:val="18"/>
                      <w:szCs w:val="18"/>
                      <w:rtl/>
                    </w:rPr>
                    <w:t>ש</w:t>
                  </w:r>
                  <w:r>
                    <w:rPr>
                      <w:rFonts w:cs="Miriam" w:hint="cs"/>
                      <w:sz w:val="18"/>
                      <w:szCs w:val="18"/>
                      <w:rtl/>
                    </w:rPr>
                    <w:t>ס"ב-2001</w:t>
                  </w:r>
                </w:p>
              </w:txbxContent>
            </v:textbox>
            <w10:anchorlock/>
          </v:shape>
        </w:pict>
      </w:r>
      <w:r w:rsidR="006639E5">
        <w:rPr>
          <w:rStyle w:val="default"/>
          <w:rFonts w:cs="FrankRuehl"/>
          <w:rtl/>
        </w:rPr>
        <w:t>(1)</w:t>
      </w:r>
      <w:r w:rsidR="006639E5">
        <w:rPr>
          <w:rStyle w:val="default"/>
          <w:rFonts w:cs="FrankRuehl"/>
          <w:rtl/>
        </w:rPr>
        <w:tab/>
      </w:r>
      <w:r w:rsidR="006639E5">
        <w:rPr>
          <w:rStyle w:val="default"/>
          <w:rFonts w:cs="FrankRuehl" w:hint="cs"/>
          <w:rtl/>
        </w:rPr>
        <w:t>(נמחקה);</w:t>
      </w:r>
    </w:p>
    <w:p w:rsidR="006639E5" w:rsidRDefault="006639E5">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כתב הסכ</w:t>
      </w:r>
      <w:r>
        <w:rPr>
          <w:rStyle w:val="default"/>
          <w:rFonts w:cs="FrankRuehl" w:hint="cs"/>
          <w:rtl/>
        </w:rPr>
        <w:t>מה של מוע</w:t>
      </w:r>
      <w:r w:rsidR="004F635F">
        <w:rPr>
          <w:rStyle w:val="default"/>
          <w:rFonts w:cs="FrankRuehl" w:hint="cs"/>
          <w:rtl/>
        </w:rPr>
        <w:t>מד שאינו חתום כאמור בסעיף 57(ט);</w:t>
      </w:r>
    </w:p>
    <w:p w:rsidR="004F635F" w:rsidRDefault="004F635F" w:rsidP="004F635F">
      <w:pPr>
        <w:pStyle w:val="P11"/>
        <w:spacing w:before="72"/>
        <w:ind w:left="624" w:right="1134"/>
        <w:rPr>
          <w:rStyle w:val="default"/>
          <w:rFonts w:cs="FrankRuehl" w:hint="cs"/>
          <w:rtl/>
        </w:rPr>
      </w:pPr>
      <w:r>
        <w:rPr>
          <w:rFonts w:cs="FrankRuehl"/>
          <w:sz w:val="26"/>
          <w:rtl/>
          <w:lang w:eastAsia="en-US"/>
        </w:rPr>
        <w:pict>
          <v:shape id="_x0000_s2539" type="#_x0000_t202" style="position:absolute;left:0;text-align:left;margin-left:470.35pt;margin-top:7.1pt;width:1in;height:18pt;z-index:251814912" filled="f" stroked="f">
            <v:textbox inset="1mm,0,1mm,0">
              <w:txbxContent>
                <w:p w:rsidR="00DC28D6" w:rsidRDefault="00DC28D6" w:rsidP="004F635F">
                  <w:pPr>
                    <w:spacing w:line="160" w:lineRule="exact"/>
                    <w:jc w:val="left"/>
                    <w:rPr>
                      <w:rFonts w:cs="Miriam" w:hint="cs"/>
                      <w:noProof/>
                      <w:sz w:val="18"/>
                      <w:szCs w:val="18"/>
                      <w:rtl/>
                    </w:rPr>
                  </w:pPr>
                  <w:r>
                    <w:rPr>
                      <w:rFonts w:cs="Miriam" w:hint="cs"/>
                      <w:sz w:val="18"/>
                      <w:szCs w:val="18"/>
                      <w:rtl/>
                    </w:rPr>
                    <w:t>(תיקון מס' 59) תשע"א-2011</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שינוי כאמור בסעיף 57(ט2).</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53" w:name="Rov432"/>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24"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525"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62א</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rsidP="004F635F">
      <w:pPr>
        <w:pStyle w:val="P00"/>
        <w:spacing w:before="0"/>
        <w:ind w:left="624"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rsidP="004F635F">
      <w:pPr>
        <w:pStyle w:val="P00"/>
        <w:spacing w:before="0"/>
        <w:ind w:left="624"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rsidP="004F635F">
      <w:pPr>
        <w:pStyle w:val="P00"/>
        <w:spacing w:before="0"/>
        <w:ind w:left="624" w:right="1134"/>
        <w:rPr>
          <w:rStyle w:val="default"/>
          <w:rFonts w:cs="FrankRuehl" w:hint="cs"/>
          <w:vanish/>
          <w:sz w:val="20"/>
          <w:szCs w:val="20"/>
          <w:shd w:val="clear" w:color="auto" w:fill="FFFF99"/>
          <w:rtl/>
        </w:rPr>
      </w:pPr>
      <w:hyperlink r:id="rId52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52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rsidP="004F635F">
      <w:pPr>
        <w:pStyle w:val="P00"/>
        <w:spacing w:before="0"/>
        <w:ind w:left="624"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מחיקת פסקה 62א(1)</w:t>
      </w:r>
    </w:p>
    <w:p w:rsidR="006639E5" w:rsidRPr="001B6974" w:rsidRDefault="006639E5" w:rsidP="004F635F">
      <w:pPr>
        <w:pStyle w:val="P00"/>
        <w:ind w:left="624"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rsidP="004F635F">
      <w:pPr>
        <w:pStyle w:val="P11"/>
        <w:spacing w:before="0"/>
        <w:ind w:left="624" w:right="1134"/>
        <w:rPr>
          <w:rStyle w:val="default"/>
          <w:rFonts w:cs="FrankRuehl" w:hint="cs"/>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מספר בל</w:t>
      </w:r>
      <w:r w:rsidRPr="001B6974">
        <w:rPr>
          <w:rStyle w:val="default"/>
          <w:rFonts w:cs="FrankRuehl" w:hint="cs"/>
          <w:strike/>
          <w:vanish/>
          <w:sz w:val="22"/>
          <w:szCs w:val="22"/>
          <w:shd w:val="clear" w:color="auto" w:fill="FFFF99"/>
          <w:rtl/>
        </w:rPr>
        <w:t>תי מספ</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ק</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ש</w:t>
      </w:r>
      <w:r w:rsidRPr="001B6974">
        <w:rPr>
          <w:rStyle w:val="default"/>
          <w:rFonts w:cs="FrankRuehl"/>
          <w:strike/>
          <w:vanish/>
          <w:sz w:val="22"/>
          <w:szCs w:val="22"/>
          <w:shd w:val="clear" w:color="auto" w:fill="FFFF99"/>
          <w:rtl/>
        </w:rPr>
        <w:t>ל ח</w:t>
      </w:r>
      <w:r w:rsidRPr="001B6974">
        <w:rPr>
          <w:rStyle w:val="default"/>
          <w:rFonts w:cs="FrankRuehl" w:hint="cs"/>
          <w:strike/>
          <w:vanish/>
          <w:sz w:val="22"/>
          <w:szCs w:val="22"/>
          <w:shd w:val="clear" w:color="auto" w:fill="FFFF99"/>
          <w:rtl/>
        </w:rPr>
        <w:t>ות</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ים בעת הגשת רשימת מועמדים;</w:t>
      </w:r>
    </w:p>
    <w:p w:rsidR="004F635F" w:rsidRPr="001B6974" w:rsidRDefault="004F635F" w:rsidP="004F635F">
      <w:pPr>
        <w:pStyle w:val="P00"/>
        <w:spacing w:before="0"/>
        <w:ind w:left="624" w:right="1134"/>
        <w:rPr>
          <w:rStyle w:val="default"/>
          <w:rFonts w:cs="FrankRuehl" w:hint="cs"/>
          <w:vanish/>
          <w:sz w:val="20"/>
          <w:szCs w:val="20"/>
          <w:shd w:val="clear" w:color="auto" w:fill="FFFF99"/>
          <w:rtl/>
        </w:rPr>
      </w:pPr>
    </w:p>
    <w:p w:rsidR="004F635F" w:rsidRPr="001B6974" w:rsidRDefault="004F635F" w:rsidP="004F635F">
      <w:pPr>
        <w:pStyle w:val="P00"/>
        <w:spacing w:before="0"/>
        <w:ind w:left="624"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4F635F" w:rsidRPr="001B6974" w:rsidRDefault="004F635F" w:rsidP="004F635F">
      <w:pPr>
        <w:pStyle w:val="P00"/>
        <w:spacing w:before="0"/>
        <w:ind w:left="624"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4F635F" w:rsidRPr="001B6974" w:rsidRDefault="004F635F" w:rsidP="004F635F">
      <w:pPr>
        <w:pStyle w:val="P00"/>
        <w:spacing w:before="0"/>
        <w:ind w:left="624" w:right="1134"/>
        <w:rPr>
          <w:rStyle w:val="default"/>
          <w:rFonts w:cs="FrankRuehl" w:hint="cs"/>
          <w:vanish/>
          <w:sz w:val="20"/>
          <w:szCs w:val="20"/>
          <w:shd w:val="clear" w:color="auto" w:fill="FFFF99"/>
          <w:rtl/>
        </w:rPr>
      </w:pPr>
      <w:hyperlink r:id="rId528"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922 (</w:t>
      </w:r>
      <w:hyperlink r:id="rId529"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4F635F" w:rsidRPr="004F635F" w:rsidRDefault="004F635F" w:rsidP="004F635F">
      <w:pPr>
        <w:pStyle w:val="P00"/>
        <w:spacing w:before="0"/>
        <w:ind w:left="624"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פסקה 62א(3)</w:t>
      </w:r>
      <w:bookmarkEnd w:id="153"/>
    </w:p>
    <w:p w:rsidR="006639E5" w:rsidRDefault="006639E5" w:rsidP="004F635F">
      <w:pPr>
        <w:pStyle w:val="P00"/>
        <w:spacing w:before="72"/>
        <w:ind w:left="0" w:right="1134"/>
        <w:rPr>
          <w:rStyle w:val="default"/>
          <w:rFonts w:cs="FrankRuehl" w:hint="cs"/>
          <w:rtl/>
        </w:rPr>
      </w:pPr>
      <w:bookmarkStart w:id="154" w:name="Seif105"/>
      <w:bookmarkEnd w:id="154"/>
      <w:r>
        <w:rPr>
          <w:lang w:val="he-IL"/>
        </w:rPr>
        <w:pict>
          <v:rect id="_x0000_s2183" style="position:absolute;left:0;text-align:left;margin-left:464.5pt;margin-top:8.05pt;width:75.05pt;height:70.9pt;z-index:2516428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אישור רש</w:t>
                  </w:r>
                  <w:r>
                    <w:rPr>
                      <w:rFonts w:cs="Miriam" w:hint="cs"/>
                      <w:sz w:val="18"/>
                      <w:szCs w:val="18"/>
                      <w:rtl/>
                    </w:rPr>
                    <w:t>ימות המועמדים</w:t>
                  </w:r>
                </w:p>
                <w:p w:rsidR="00DC28D6" w:rsidRDefault="00DC28D6">
                  <w:pPr>
                    <w:spacing w:line="160" w:lineRule="exact"/>
                    <w:jc w:val="left"/>
                    <w:rPr>
                      <w:rFonts w:cs="Miriam"/>
                      <w:noProof/>
                      <w:sz w:val="18"/>
                      <w:szCs w:val="18"/>
                      <w:rtl/>
                    </w:rPr>
                  </w:pPr>
                  <w:r>
                    <w:rPr>
                      <w:rFonts w:cs="Miriam" w:hint="cs"/>
                      <w:sz w:val="18"/>
                      <w:szCs w:val="18"/>
                      <w:rtl/>
                    </w:rPr>
                    <w:t>(תיקון מס' 15) תשמ"ה-</w:t>
                  </w:r>
                  <w:r>
                    <w:rPr>
                      <w:rFonts w:cs="Miriam"/>
                      <w:sz w:val="18"/>
                      <w:szCs w:val="18"/>
                      <w:rtl/>
                    </w:rPr>
                    <w:t>1985</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hint="cs"/>
                      <w:noProof/>
                      <w:sz w:val="18"/>
                      <w:szCs w:val="18"/>
                      <w:rtl/>
                    </w:rPr>
                  </w:pPr>
                  <w:r>
                    <w:rPr>
                      <w:rFonts w:cs="Miriam" w:hint="cs"/>
                      <w:noProof/>
                      <w:sz w:val="18"/>
                      <w:szCs w:val="18"/>
                      <w:rtl/>
                    </w:rPr>
                    <w:t>(תיקון מס' 59) תשע"א-2011</w:t>
                  </w:r>
                </w:p>
              </w:txbxContent>
            </v:textbox>
            <w10:anchorlock/>
          </v:rect>
        </w:pict>
      </w:r>
      <w:r>
        <w:rPr>
          <w:rStyle w:val="big-number"/>
          <w:rtl/>
        </w:rPr>
        <w:t>63.</w:t>
      </w:r>
      <w:r>
        <w:rPr>
          <w:rStyle w:val="big-number"/>
          <w:rtl/>
        </w:rPr>
        <w:tab/>
      </w:r>
      <w:r>
        <w:rPr>
          <w:rStyle w:val="default"/>
          <w:rFonts w:cs="FrankRuehl"/>
          <w:rtl/>
        </w:rPr>
        <w:t xml:space="preserve">רשימת </w:t>
      </w:r>
      <w:r>
        <w:rPr>
          <w:rStyle w:val="default"/>
          <w:rFonts w:cs="FrankRuehl" w:hint="cs"/>
          <w:rtl/>
        </w:rPr>
        <w:t>מו</w:t>
      </w:r>
      <w:r>
        <w:rPr>
          <w:rStyle w:val="default"/>
          <w:rFonts w:cs="FrankRuehl"/>
          <w:rtl/>
        </w:rPr>
        <w:t>עמ</w:t>
      </w:r>
      <w:r>
        <w:rPr>
          <w:rStyle w:val="default"/>
          <w:rFonts w:cs="FrankRuehl" w:hint="cs"/>
          <w:rtl/>
        </w:rPr>
        <w:t>דים שאינה מנוע</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להשתתף בבחירות לכנסת לפי ס</w:t>
      </w:r>
      <w:r>
        <w:rPr>
          <w:rStyle w:val="default"/>
          <w:rFonts w:cs="FrankRuehl"/>
          <w:rtl/>
        </w:rPr>
        <w:t>עיף 7א לח</w:t>
      </w:r>
      <w:r>
        <w:rPr>
          <w:rStyle w:val="default"/>
          <w:rFonts w:cs="FrankRuehl" w:hint="cs"/>
          <w:rtl/>
        </w:rPr>
        <w:t xml:space="preserve">וק-יסוד: הכנסת ושהוגשה כהלכה, או שתוקנה לפי </w:t>
      </w:r>
      <w:r w:rsidR="004F635F">
        <w:rPr>
          <w:rStyle w:val="default"/>
          <w:rFonts w:cs="FrankRuehl" w:hint="cs"/>
          <w:rtl/>
        </w:rPr>
        <w:t>סעיף 62</w:t>
      </w:r>
      <w:r>
        <w:rPr>
          <w:rStyle w:val="default"/>
          <w:rFonts w:cs="FrankRuehl" w:hint="cs"/>
          <w:rtl/>
        </w:rPr>
        <w:t xml:space="preserve">, תאשר </w:t>
      </w:r>
      <w:r>
        <w:rPr>
          <w:rStyle w:val="default"/>
          <w:rFonts w:cs="FrankRuehl"/>
          <w:rtl/>
        </w:rPr>
        <w:t>או</w:t>
      </w:r>
      <w:r>
        <w:rPr>
          <w:rStyle w:val="default"/>
          <w:rFonts w:cs="FrankRuehl" w:hint="cs"/>
          <w:rtl/>
        </w:rPr>
        <w:t>תה</w:t>
      </w:r>
      <w:r>
        <w:rPr>
          <w:rStyle w:val="default"/>
          <w:rFonts w:cs="FrankRuehl"/>
          <w:rtl/>
        </w:rPr>
        <w:t xml:space="preserve"> ה</w:t>
      </w:r>
      <w:r>
        <w:rPr>
          <w:rStyle w:val="default"/>
          <w:rFonts w:cs="FrankRuehl" w:hint="cs"/>
          <w:rtl/>
        </w:rPr>
        <w:t>ועדה המרכזית ותודיע על כך, לא יאוחר מהיום ה-</w:t>
      </w:r>
      <w:r w:rsidR="004F635F">
        <w:rPr>
          <w:rStyle w:val="default"/>
          <w:rFonts w:cs="FrankRuehl" w:hint="cs"/>
          <w:rtl/>
        </w:rPr>
        <w:t>30</w:t>
      </w:r>
      <w:r>
        <w:rPr>
          <w:rStyle w:val="default"/>
          <w:rFonts w:cs="FrankRuehl" w:hint="cs"/>
          <w:rtl/>
        </w:rPr>
        <w:t xml:space="preserve"> שלפני יום הבחירות, לבא כוח הרשימה ולממלא מקומו.</w:t>
      </w:r>
    </w:p>
    <w:p w:rsidR="004F635F" w:rsidRPr="001B6974" w:rsidRDefault="004F635F" w:rsidP="004F635F">
      <w:pPr>
        <w:pStyle w:val="P00"/>
        <w:spacing w:before="0"/>
        <w:ind w:left="0" w:right="1134"/>
        <w:rPr>
          <w:rStyle w:val="default"/>
          <w:rFonts w:cs="FrankRuehl" w:hint="cs"/>
          <w:vanish/>
          <w:color w:val="FF0000"/>
          <w:sz w:val="20"/>
          <w:szCs w:val="20"/>
          <w:shd w:val="clear" w:color="auto" w:fill="FFFF99"/>
          <w:rtl/>
        </w:rPr>
      </w:pPr>
      <w:bookmarkStart w:id="155" w:name="Rov433"/>
      <w:r w:rsidRPr="001B6974">
        <w:rPr>
          <w:rStyle w:val="default"/>
          <w:rFonts w:cs="FrankRuehl" w:hint="cs"/>
          <w:vanish/>
          <w:color w:val="FF0000"/>
          <w:sz w:val="20"/>
          <w:szCs w:val="20"/>
          <w:shd w:val="clear" w:color="auto" w:fill="FFFF99"/>
          <w:rtl/>
        </w:rPr>
        <w:t>מיום 7.8.1985</w:t>
      </w:r>
    </w:p>
    <w:p w:rsidR="004F635F" w:rsidRPr="001B6974" w:rsidRDefault="004F635F" w:rsidP="004F635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15</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hyperlink r:id="rId530" w:history="1">
        <w:r w:rsidRPr="001B6974">
          <w:rPr>
            <w:rStyle w:val="Hyperlink"/>
            <w:rFonts w:cs="FrankRuehl" w:hint="cs"/>
            <w:vanish/>
            <w:szCs w:val="20"/>
            <w:shd w:val="clear" w:color="auto" w:fill="FFFF99"/>
            <w:rtl/>
          </w:rPr>
          <w:t>ס"ח תשמ"ה מס' 1155</w:t>
        </w:r>
      </w:hyperlink>
      <w:r w:rsidRPr="001B6974">
        <w:rPr>
          <w:rStyle w:val="default"/>
          <w:rFonts w:cs="FrankRuehl" w:hint="cs"/>
          <w:vanish/>
          <w:sz w:val="20"/>
          <w:szCs w:val="20"/>
          <w:shd w:val="clear" w:color="auto" w:fill="FFFF99"/>
          <w:rtl/>
        </w:rPr>
        <w:t xml:space="preserve"> מיום 7.8.1985 עמ' 196 (</w:t>
      </w:r>
      <w:hyperlink r:id="rId531" w:history="1">
        <w:r w:rsidRPr="001B6974">
          <w:rPr>
            <w:rStyle w:val="Hyperlink"/>
            <w:rFonts w:cs="FrankRuehl" w:hint="cs"/>
            <w:vanish/>
            <w:szCs w:val="20"/>
            <w:shd w:val="clear" w:color="auto" w:fill="FFFF99"/>
            <w:rtl/>
          </w:rPr>
          <w:t>ה"ח 1728</w:t>
        </w:r>
      </w:hyperlink>
      <w:r w:rsidRPr="001B6974">
        <w:rPr>
          <w:rStyle w:val="default"/>
          <w:rFonts w:cs="FrankRuehl" w:hint="cs"/>
          <w:vanish/>
          <w:sz w:val="20"/>
          <w:szCs w:val="20"/>
          <w:shd w:val="clear" w:color="auto" w:fill="FFFF99"/>
          <w:rtl/>
        </w:rPr>
        <w:t>)</w:t>
      </w:r>
    </w:p>
    <w:p w:rsidR="004F635F" w:rsidRPr="001B6974" w:rsidRDefault="004F635F" w:rsidP="004F635F">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63.</w:t>
      </w: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 xml:space="preserve">רשימת </w:t>
      </w:r>
      <w:r w:rsidRPr="001B6974">
        <w:rPr>
          <w:rStyle w:val="default"/>
          <w:rFonts w:cs="FrankRuehl" w:hint="cs"/>
          <w:strike/>
          <w:vanish/>
          <w:sz w:val="22"/>
          <w:szCs w:val="22"/>
          <w:shd w:val="clear" w:color="auto" w:fill="FFFF99"/>
          <w:rtl/>
        </w:rPr>
        <w:t>מו</w:t>
      </w:r>
      <w:r w:rsidRPr="001B6974">
        <w:rPr>
          <w:rStyle w:val="default"/>
          <w:rFonts w:cs="FrankRuehl"/>
          <w:strike/>
          <w:vanish/>
          <w:sz w:val="22"/>
          <w:szCs w:val="22"/>
          <w:shd w:val="clear" w:color="auto" w:fill="FFFF99"/>
          <w:rtl/>
        </w:rPr>
        <w:t>עמ</w:t>
      </w:r>
      <w:r w:rsidRPr="001B6974">
        <w:rPr>
          <w:rStyle w:val="default"/>
          <w:rFonts w:cs="FrankRuehl" w:hint="cs"/>
          <w:strike/>
          <w:vanish/>
          <w:sz w:val="22"/>
          <w:szCs w:val="22"/>
          <w:shd w:val="clear" w:color="auto" w:fill="FFFF99"/>
          <w:rtl/>
        </w:rPr>
        <w:t>דים שהוגשה כהלכה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רשימת מועמדים שאינה מנוע</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להשתתף בבחירות לכנסת לפי ס</w:t>
      </w:r>
      <w:r w:rsidRPr="001B6974">
        <w:rPr>
          <w:rStyle w:val="default"/>
          <w:rFonts w:cs="FrankRuehl"/>
          <w:vanish/>
          <w:sz w:val="22"/>
          <w:szCs w:val="22"/>
          <w:u w:val="single"/>
          <w:shd w:val="clear" w:color="auto" w:fill="FFFF99"/>
          <w:rtl/>
        </w:rPr>
        <w:t>עיף 7א לח</w:t>
      </w:r>
      <w:r w:rsidRPr="001B6974">
        <w:rPr>
          <w:rStyle w:val="default"/>
          <w:rFonts w:cs="FrankRuehl" w:hint="cs"/>
          <w:vanish/>
          <w:sz w:val="22"/>
          <w:szCs w:val="22"/>
          <w:u w:val="single"/>
          <w:shd w:val="clear" w:color="auto" w:fill="FFFF99"/>
          <w:rtl/>
        </w:rPr>
        <w:t>וק-יסוד: הכנסת ושהוגשה כהלכה,</w:t>
      </w:r>
      <w:r w:rsidRPr="001B6974">
        <w:rPr>
          <w:rStyle w:val="default"/>
          <w:rFonts w:cs="FrankRuehl" w:hint="cs"/>
          <w:vanish/>
          <w:sz w:val="22"/>
          <w:szCs w:val="22"/>
          <w:shd w:val="clear" w:color="auto" w:fill="FFFF99"/>
          <w:rtl/>
        </w:rPr>
        <w:t xml:space="preserve"> או שתוקנה לפי הסעיף הקודם, תאשר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תה</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ועדה המרכזית ותודיע על כך, לא יאוחר מהיום ה-20 שלפני יום הבחירות, לבא כוח הרשימה ולממלא מקומו.</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p>
    <w:p w:rsidR="004F635F" w:rsidRPr="001B6974" w:rsidRDefault="004F635F" w:rsidP="004F635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4F635F" w:rsidRPr="001B6974" w:rsidRDefault="004F635F" w:rsidP="004F635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hyperlink r:id="rId532"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533"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4F635F" w:rsidRPr="001B6974" w:rsidRDefault="004F635F" w:rsidP="004F635F">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63.</w:t>
      </w:r>
      <w:r w:rsidRPr="001B6974">
        <w:rPr>
          <w:rStyle w:val="default"/>
          <w:rFonts w:cs="FrankRuehl" w:hint="cs"/>
          <w:vanish/>
          <w:sz w:val="22"/>
          <w:szCs w:val="22"/>
          <w:shd w:val="clear" w:color="auto" w:fill="FFFF99"/>
          <w:rtl/>
        </w:rPr>
        <w:tab/>
        <w:t>רשימת מועמדים שאינה מנוע</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להשתתף בבחירות לכנסת לפי ס</w:t>
      </w:r>
      <w:r w:rsidRPr="001B6974">
        <w:rPr>
          <w:rStyle w:val="default"/>
          <w:rFonts w:cs="FrankRuehl"/>
          <w:vanish/>
          <w:sz w:val="22"/>
          <w:szCs w:val="22"/>
          <w:shd w:val="clear" w:color="auto" w:fill="FFFF99"/>
          <w:rtl/>
        </w:rPr>
        <w:t>עיף 7א לח</w:t>
      </w:r>
      <w:r w:rsidRPr="001B6974">
        <w:rPr>
          <w:rStyle w:val="default"/>
          <w:rFonts w:cs="FrankRuehl" w:hint="cs"/>
          <w:vanish/>
          <w:sz w:val="22"/>
          <w:szCs w:val="22"/>
          <w:shd w:val="clear" w:color="auto" w:fill="FFFF99"/>
          <w:rtl/>
        </w:rPr>
        <w:t xml:space="preserve">וק-יסוד: הכנסת ושהוגשה כהלכה, או שתוקנה לפי הסעיף הקודם, תאשר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תה</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ועדה המרכזית ותודיע על כך, לא יאוחר </w:t>
      </w:r>
      <w:r w:rsidRPr="001B6974">
        <w:rPr>
          <w:rStyle w:val="default"/>
          <w:rFonts w:cs="FrankRuehl" w:hint="cs"/>
          <w:strike/>
          <w:vanish/>
          <w:sz w:val="22"/>
          <w:szCs w:val="22"/>
          <w:shd w:val="clear" w:color="auto" w:fill="FFFF99"/>
          <w:rtl/>
        </w:rPr>
        <w:t>מהיום ה-20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ה-25</w:t>
      </w:r>
      <w:r w:rsidRPr="001B6974">
        <w:rPr>
          <w:rStyle w:val="default"/>
          <w:rFonts w:cs="FrankRuehl" w:hint="cs"/>
          <w:vanish/>
          <w:sz w:val="22"/>
          <w:szCs w:val="22"/>
          <w:shd w:val="clear" w:color="auto" w:fill="FFFF99"/>
          <w:rtl/>
        </w:rPr>
        <w:t xml:space="preserve"> שלפני יום הבחירות, לבא כוח הרשימה ולממלא מקומו.</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p>
    <w:p w:rsidR="004F635F" w:rsidRPr="001B6974" w:rsidRDefault="004F635F" w:rsidP="004F635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hyperlink r:id="rId534"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922 (</w:t>
      </w:r>
      <w:hyperlink r:id="rId535"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4F635F" w:rsidRPr="004F635F" w:rsidRDefault="004F635F" w:rsidP="004F635F">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63.</w:t>
      </w:r>
      <w:r w:rsidRPr="001B6974">
        <w:rPr>
          <w:rStyle w:val="default"/>
          <w:rFonts w:cs="FrankRuehl" w:hint="cs"/>
          <w:vanish/>
          <w:sz w:val="22"/>
          <w:szCs w:val="22"/>
          <w:shd w:val="clear" w:color="auto" w:fill="FFFF99"/>
          <w:rtl/>
        </w:rPr>
        <w:tab/>
        <w:t>רשימת מועמדים שאינה מנוע</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להשתתף בבחירות לכנסת לפי ס</w:t>
      </w:r>
      <w:r w:rsidRPr="001B6974">
        <w:rPr>
          <w:rStyle w:val="default"/>
          <w:rFonts w:cs="FrankRuehl"/>
          <w:vanish/>
          <w:sz w:val="22"/>
          <w:szCs w:val="22"/>
          <w:shd w:val="clear" w:color="auto" w:fill="FFFF99"/>
          <w:rtl/>
        </w:rPr>
        <w:t>עיף 7א לח</w:t>
      </w:r>
      <w:r w:rsidRPr="001B6974">
        <w:rPr>
          <w:rStyle w:val="default"/>
          <w:rFonts w:cs="FrankRuehl" w:hint="cs"/>
          <w:vanish/>
          <w:sz w:val="22"/>
          <w:szCs w:val="22"/>
          <w:shd w:val="clear" w:color="auto" w:fill="FFFF99"/>
          <w:rtl/>
        </w:rPr>
        <w:t xml:space="preserve">וק-יסוד: הכנסת ושהוגשה כהלכה, או שתוקנה לפי </w:t>
      </w:r>
      <w:r w:rsidRPr="001B6974">
        <w:rPr>
          <w:rStyle w:val="default"/>
          <w:rFonts w:cs="FrankRuehl" w:hint="cs"/>
          <w:strike/>
          <w:vanish/>
          <w:sz w:val="22"/>
          <w:szCs w:val="22"/>
          <w:shd w:val="clear" w:color="auto" w:fill="FFFF99"/>
          <w:rtl/>
        </w:rPr>
        <w:t>הסעיף הקודם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סעיף 62</w:t>
      </w:r>
      <w:r w:rsidRPr="001B6974">
        <w:rPr>
          <w:rStyle w:val="default"/>
          <w:rFonts w:cs="FrankRuehl" w:hint="cs"/>
          <w:vanish/>
          <w:sz w:val="22"/>
          <w:szCs w:val="22"/>
          <w:shd w:val="clear" w:color="auto" w:fill="FFFF99"/>
          <w:rtl/>
        </w:rPr>
        <w:t xml:space="preserve">, תאשר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תה</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ועדה המרכזית ותודיע על כך, לא יאוחר </w:t>
      </w:r>
      <w:r w:rsidRPr="001B6974">
        <w:rPr>
          <w:rStyle w:val="default"/>
          <w:rFonts w:cs="FrankRuehl" w:hint="cs"/>
          <w:strike/>
          <w:vanish/>
          <w:sz w:val="22"/>
          <w:szCs w:val="22"/>
          <w:shd w:val="clear" w:color="auto" w:fill="FFFF99"/>
          <w:rtl/>
        </w:rPr>
        <w:t>מהיום ה-25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ה-30</w:t>
      </w:r>
      <w:r w:rsidRPr="001B6974">
        <w:rPr>
          <w:rStyle w:val="default"/>
          <w:rFonts w:cs="FrankRuehl" w:hint="cs"/>
          <w:vanish/>
          <w:sz w:val="22"/>
          <w:szCs w:val="22"/>
          <w:shd w:val="clear" w:color="auto" w:fill="FFFF99"/>
          <w:rtl/>
        </w:rPr>
        <w:t xml:space="preserve"> שלפני יום הבחירות, לבא כוח הרשימה ולממלא מקומו.</w:t>
      </w:r>
      <w:bookmarkEnd w:id="155"/>
    </w:p>
    <w:p w:rsidR="004F635F" w:rsidRDefault="004F635F" w:rsidP="004F635F">
      <w:pPr>
        <w:pStyle w:val="P00"/>
        <w:spacing w:before="72"/>
        <w:ind w:left="0" w:right="1134"/>
        <w:rPr>
          <w:rStyle w:val="default"/>
          <w:rFonts w:cs="FrankRuehl" w:hint="cs"/>
          <w:rtl/>
        </w:rPr>
      </w:pPr>
    </w:p>
    <w:p w:rsidR="004F635F" w:rsidRDefault="004F635F" w:rsidP="004F635F">
      <w:pPr>
        <w:pStyle w:val="P00"/>
        <w:spacing w:before="72"/>
        <w:ind w:left="0" w:right="1134"/>
        <w:rPr>
          <w:rStyle w:val="default"/>
          <w:rFonts w:cs="FrankRuehl" w:hint="cs"/>
          <w:rtl/>
        </w:rPr>
      </w:pPr>
    </w:p>
    <w:p w:rsidR="006639E5" w:rsidRDefault="006639E5" w:rsidP="00D85FE7">
      <w:pPr>
        <w:pStyle w:val="P00"/>
        <w:spacing w:before="72"/>
        <w:ind w:left="0" w:right="1134"/>
        <w:rPr>
          <w:rStyle w:val="default"/>
          <w:rFonts w:cs="FrankRuehl" w:hint="cs"/>
          <w:rtl/>
        </w:rPr>
      </w:pPr>
      <w:bookmarkStart w:id="156" w:name="Seif160"/>
      <w:bookmarkEnd w:id="156"/>
      <w:r>
        <w:rPr>
          <w:rFonts w:cs="Miriam"/>
          <w:szCs w:val="32"/>
          <w:rtl/>
          <w:lang w:val="he-IL"/>
        </w:rPr>
        <w:pict>
          <v:shape id="_x0000_s2389" type="#_x0000_t202" style="position:absolute;left:0;text-align:left;margin-left:470.7pt;margin-top:7.1pt;width:1in;height:62.7pt;z-index:251773952" filled="f" stroked="f">
            <v:textbox style="mso-next-textbox:#_x0000_s2389" inset="1mm,0,1mm,0">
              <w:txbxContent>
                <w:p w:rsidR="00DC28D6" w:rsidRDefault="00DC28D6">
                  <w:pPr>
                    <w:spacing w:line="160" w:lineRule="exact"/>
                    <w:jc w:val="left"/>
                    <w:rPr>
                      <w:rFonts w:cs="Miriam" w:hint="cs"/>
                      <w:sz w:val="18"/>
                      <w:szCs w:val="18"/>
                      <w:rtl/>
                    </w:rPr>
                  </w:pPr>
                  <w:r>
                    <w:rPr>
                      <w:rFonts w:cs="Miriam" w:hint="cs"/>
                      <w:sz w:val="18"/>
                      <w:szCs w:val="18"/>
                      <w:rtl/>
                    </w:rPr>
                    <w:t>מחיקת מועמד המנוע מלהשתתף בבחירות</w:t>
                  </w:r>
                </w:p>
                <w:p w:rsidR="00DC28D6" w:rsidRDefault="00DC28D6">
                  <w:pPr>
                    <w:spacing w:line="160" w:lineRule="exact"/>
                    <w:jc w:val="left"/>
                    <w:rPr>
                      <w:rFonts w:cs="Miriam" w:hint="cs"/>
                      <w:sz w:val="18"/>
                      <w:szCs w:val="18"/>
                      <w:rtl/>
                    </w:rPr>
                  </w:pPr>
                  <w:r>
                    <w:rPr>
                      <w:rFonts w:cs="Miriam" w:hint="cs"/>
                      <w:sz w:val="18"/>
                      <w:szCs w:val="18"/>
                      <w:rtl/>
                    </w:rPr>
                    <w:t>(תיקון מס' 46) תשס"ב-2002</w:t>
                  </w:r>
                </w:p>
                <w:p w:rsidR="00DC28D6" w:rsidRDefault="00DC28D6">
                  <w:pPr>
                    <w:spacing w:line="160" w:lineRule="exact"/>
                    <w:jc w:val="left"/>
                    <w:rPr>
                      <w:rFonts w:cs="Miriam" w:hint="cs"/>
                      <w:sz w:val="18"/>
                      <w:szCs w:val="18"/>
                      <w:rtl/>
                    </w:rPr>
                  </w:pPr>
                  <w:r>
                    <w:rPr>
                      <w:rFonts w:cs="Miriam" w:hint="cs"/>
                      <w:sz w:val="18"/>
                      <w:szCs w:val="18"/>
                      <w:rtl/>
                    </w:rPr>
                    <w:t>(תיקון מס' 59) תשע"א-2011</w:t>
                  </w:r>
                </w:p>
              </w:txbxContent>
            </v:textbox>
            <w10:anchorlock/>
          </v:shape>
        </w:pict>
      </w:r>
      <w:r>
        <w:rPr>
          <w:rStyle w:val="default"/>
          <w:rFonts w:cs="Miriam" w:hint="cs"/>
          <w:sz w:val="32"/>
          <w:szCs w:val="32"/>
          <w:rtl/>
        </w:rPr>
        <w:t>63</w:t>
      </w:r>
      <w:r>
        <w:rPr>
          <w:rStyle w:val="default"/>
          <w:rFonts w:cs="FrankRuehl" w:hint="cs"/>
          <w:rtl/>
        </w:rPr>
        <w:t>א.</w:t>
      </w:r>
      <w:r>
        <w:rPr>
          <w:rStyle w:val="default"/>
          <w:rFonts w:cs="FrankRuehl" w:hint="cs"/>
          <w:rtl/>
        </w:rPr>
        <w:tab/>
        <w:t>(א)</w:t>
      </w:r>
      <w:r>
        <w:rPr>
          <w:rStyle w:val="default"/>
          <w:rFonts w:cs="FrankRuehl" w:hint="cs"/>
          <w:rtl/>
        </w:rPr>
        <w:tab/>
        <w:t>בקשה לקבוע כי מועמד מנוע מלהשתתף בבחירות לכנסת לפי סעיף 7א לחוק-יסוד: הכנסת, תיחתם בידי שליש מחברי הועדה המרכזית ותוגש לועדה המרכזית לא יאוחר משבעה ימים מיום הגשת רשימת המועמדים הכוללת את שם המועמד; החלטת הועדה לפי סעיף קטן זה תינתן לא יאוחר מהיום ה-</w:t>
      </w:r>
      <w:r w:rsidR="00D85FE7">
        <w:rPr>
          <w:rStyle w:val="default"/>
          <w:rFonts w:cs="FrankRuehl" w:hint="cs"/>
          <w:rtl/>
        </w:rPr>
        <w:t>30</w:t>
      </w:r>
      <w:r>
        <w:rPr>
          <w:rStyle w:val="default"/>
          <w:rFonts w:cs="FrankRuehl" w:hint="cs"/>
          <w:rtl/>
        </w:rPr>
        <w:t xml:space="preserve"> שלפני יום הבחירות.</w:t>
      </w:r>
    </w:p>
    <w:p w:rsidR="006639E5" w:rsidRDefault="006639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הועדה המרכזית כי מועמד מנוע מלהשתתף בבחירות לכנסת לפי סעיף 7א לחוק-יסוד: הכנסת, תודיע על כך למועמד ותעביר מיד את החלטתה ונימוקיה לאישור בית המשפט העליון.</w:t>
      </w:r>
    </w:p>
    <w:p w:rsidR="006639E5" w:rsidRDefault="006639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 בית המשפט העליון את ההחלטה, תמחק הועדה המרכזית את שמו של המועמד מרשימת המועמדים.</w:t>
      </w:r>
    </w:p>
    <w:p w:rsidR="006639E5" w:rsidRDefault="006639E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דחתה הועדה המרכזית את הבקשה לפי סעיף קטן (א), יחולו הוראות סעיף 64(א1) בשינויים המחויבים;</w:t>
      </w:r>
    </w:p>
    <w:p w:rsidR="006639E5" w:rsidRDefault="006639E5" w:rsidP="00D85FE7">
      <w:pPr>
        <w:pStyle w:val="P00"/>
        <w:spacing w:before="72"/>
        <w:ind w:left="0" w:right="1134"/>
        <w:rPr>
          <w:rStyle w:val="default"/>
          <w:rFonts w:cs="FrankRuehl" w:hint="cs"/>
          <w:rtl/>
        </w:rPr>
      </w:pPr>
      <w:r>
        <w:rPr>
          <w:rFonts w:cs="FrankRuehl"/>
          <w:rtl/>
          <w:lang w:val="he-IL"/>
        </w:rPr>
        <w:pict>
          <v:shape id="_x0000_s2390" type="#_x0000_t202" style="position:absolute;left:0;text-align:left;margin-left:470.7pt;margin-top:7.65pt;width:1in;height:39.4pt;z-index:251774976"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52) תשס"ד-2004</w:t>
                  </w:r>
                </w:p>
                <w:p w:rsidR="00DC28D6" w:rsidRDefault="00DC28D6" w:rsidP="00D85FE7">
                  <w:pPr>
                    <w:spacing w:line="160" w:lineRule="exact"/>
                    <w:jc w:val="left"/>
                    <w:rPr>
                      <w:rFonts w:cs="Miriam" w:hint="cs"/>
                      <w:sz w:val="18"/>
                      <w:szCs w:val="18"/>
                      <w:rtl/>
                    </w:rPr>
                  </w:pPr>
                  <w:r>
                    <w:rPr>
                      <w:rFonts w:cs="Miriam" w:hint="cs"/>
                      <w:sz w:val="18"/>
                      <w:szCs w:val="18"/>
                      <w:rtl/>
                    </w:rPr>
                    <w:t>(תיקון מס' 59) תשע"א-2011</w:t>
                  </w:r>
                </w:p>
              </w:txbxContent>
            </v:textbox>
            <w10:anchorlock/>
          </v:shape>
        </w:pict>
      </w:r>
      <w:r>
        <w:rPr>
          <w:rStyle w:val="default"/>
          <w:rFonts w:cs="FrankRuehl" w:hint="cs"/>
          <w:rtl/>
        </w:rPr>
        <w:tab/>
        <w:t>(ה)</w:t>
      </w:r>
      <w:r>
        <w:rPr>
          <w:rStyle w:val="default"/>
          <w:rFonts w:cs="FrankRuehl" w:hint="cs"/>
          <w:rtl/>
        </w:rPr>
        <w:tab/>
        <w:t>בהליך של אישור החלטת הועדה המרכזית לפי סעיף קטן (ב) או בערעור על החלטת הועדה המרכזית לפי סעיף קטן (ד) ידון בית המשפט העליון בתשעה שופטים או במספר בלתי זוגי גדול יותר, כפי שיורה נשיא בית המשפט העליון, ופסק דינו יהיה סופי; פסק הדין יימסר לועדה המרכזית לא יאוחר מהיום ה-</w:t>
      </w:r>
      <w:r w:rsidR="00D85FE7">
        <w:rPr>
          <w:rStyle w:val="default"/>
          <w:rFonts w:cs="FrankRuehl" w:hint="cs"/>
          <w:rtl/>
        </w:rPr>
        <w:t>23</w:t>
      </w:r>
      <w:r>
        <w:rPr>
          <w:rStyle w:val="default"/>
          <w:rFonts w:cs="FrankRuehl" w:hint="cs"/>
          <w:rtl/>
        </w:rPr>
        <w:t xml:space="preserve"> שלפני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57" w:name="Rov402"/>
      <w:r w:rsidRPr="001B6974">
        <w:rPr>
          <w:rStyle w:val="default"/>
          <w:rFonts w:cs="FrankRuehl" w:hint="cs"/>
          <w:vanish/>
          <w:color w:val="FF0000"/>
          <w:sz w:val="20"/>
          <w:szCs w:val="20"/>
          <w:shd w:val="clear" w:color="auto" w:fill="FFFF99"/>
          <w:rtl/>
        </w:rPr>
        <w:t>מיום 22.5.2002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36" w:history="1">
        <w:r w:rsidRPr="001B6974">
          <w:rPr>
            <w:rStyle w:val="Hyperlink"/>
            <w:rFonts w:cs="FrankRuehl" w:hint="cs"/>
            <w:vanish/>
            <w:szCs w:val="20"/>
            <w:shd w:val="clear" w:color="auto" w:fill="FFFF99"/>
            <w:rtl/>
          </w:rPr>
          <w:t>ס"ח תשס"ב מס' 1845</w:t>
        </w:r>
      </w:hyperlink>
      <w:r w:rsidRPr="001B6974">
        <w:rPr>
          <w:rStyle w:val="default"/>
          <w:rFonts w:cs="FrankRuehl" w:hint="cs"/>
          <w:vanish/>
          <w:sz w:val="20"/>
          <w:szCs w:val="20"/>
          <w:shd w:val="clear" w:color="auto" w:fill="FFFF99"/>
          <w:rtl/>
        </w:rPr>
        <w:t xml:space="preserve"> מיום 22.5.2002 עמ' 411 (</w:t>
      </w:r>
      <w:hyperlink r:id="rId537" w:history="1">
        <w:r w:rsidRPr="001B6974">
          <w:rPr>
            <w:rStyle w:val="Hyperlink"/>
            <w:rFonts w:cs="FrankRuehl" w:hint="cs"/>
            <w:vanish/>
            <w:szCs w:val="20"/>
            <w:shd w:val="clear" w:color="auto" w:fill="FFFF99"/>
            <w:rtl/>
          </w:rPr>
          <w:t>ה"ח 3048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63א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12.8.2004</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38" w:history="1">
        <w:r w:rsidRPr="001B6974">
          <w:rPr>
            <w:rStyle w:val="Hyperlink"/>
            <w:rFonts w:cs="FrankRuehl" w:hint="cs"/>
            <w:vanish/>
            <w:szCs w:val="20"/>
            <w:shd w:val="clear" w:color="auto" w:fill="FFFF99"/>
            <w:rtl/>
          </w:rPr>
          <w:t>ס"ח תשס"ד מס' 1957</w:t>
        </w:r>
      </w:hyperlink>
      <w:r w:rsidRPr="001B6974">
        <w:rPr>
          <w:rStyle w:val="default"/>
          <w:rFonts w:cs="FrankRuehl" w:hint="cs"/>
          <w:vanish/>
          <w:sz w:val="20"/>
          <w:szCs w:val="20"/>
          <w:shd w:val="clear" w:color="auto" w:fill="FFFF99"/>
          <w:rtl/>
        </w:rPr>
        <w:t xml:space="preserve"> מיום 12.8.2004 עמ' 529 (</w:t>
      </w:r>
      <w:hyperlink r:id="rId539" w:history="1">
        <w:r w:rsidRPr="001B6974">
          <w:rPr>
            <w:rStyle w:val="Hyperlink"/>
            <w:rFonts w:cs="FrankRuehl" w:hint="cs"/>
            <w:vanish/>
            <w:szCs w:val="20"/>
            <w:shd w:val="clear" w:color="auto" w:fill="FFFF99"/>
            <w:rtl/>
          </w:rPr>
          <w:t>ה"ח 47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63א(ה)</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על סדרי הדיון בבית המשפט העליון לפי סעיף זה יחולו הוראות סעיף 64(ב) ו-(ג), בשינויים המחויבים.</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p>
    <w:p w:rsidR="004F635F" w:rsidRPr="001B6974" w:rsidRDefault="004F635F" w:rsidP="004F635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4F635F" w:rsidRPr="001B6974" w:rsidRDefault="004F635F" w:rsidP="004F635F">
      <w:pPr>
        <w:pStyle w:val="P00"/>
        <w:spacing w:before="0"/>
        <w:ind w:left="0" w:right="1134"/>
        <w:rPr>
          <w:rStyle w:val="default"/>
          <w:rFonts w:cs="FrankRuehl" w:hint="cs"/>
          <w:vanish/>
          <w:sz w:val="20"/>
          <w:szCs w:val="20"/>
          <w:shd w:val="clear" w:color="auto" w:fill="FFFF99"/>
          <w:rtl/>
        </w:rPr>
      </w:pPr>
      <w:hyperlink r:id="rId540"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541"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4F635F" w:rsidRPr="001B6974" w:rsidRDefault="004F635F" w:rsidP="00D85FE7">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63א.</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בקשה לקבוע כי מועמד מנוע מלהשתתף בבחירות לכנסת לפי סעיף 7א לחוק-יסוד: הכנסת, תיחתם בידי שליש מחברי הועדה המרכזית ותוגש לועדה המרכזית לא יאוחר משבעה ימים מיום הגשת רשימת המועמדים הכוללת את שם המועמד; החלטת הועדה לפי סעיף קטן זה תינתן לא יאוחר </w:t>
      </w:r>
      <w:r w:rsidRPr="001B6974">
        <w:rPr>
          <w:rStyle w:val="default"/>
          <w:rFonts w:cs="FrankRuehl" w:hint="cs"/>
          <w:strike/>
          <w:vanish/>
          <w:sz w:val="22"/>
          <w:szCs w:val="22"/>
          <w:shd w:val="clear" w:color="auto" w:fill="FFFF99"/>
          <w:rtl/>
        </w:rPr>
        <w:t>מהיום ה-25</w:t>
      </w:r>
      <w:r w:rsidR="00D85FE7" w:rsidRPr="001B6974">
        <w:rPr>
          <w:rStyle w:val="default"/>
          <w:rFonts w:cs="FrankRuehl" w:hint="cs"/>
          <w:vanish/>
          <w:sz w:val="22"/>
          <w:szCs w:val="22"/>
          <w:shd w:val="clear" w:color="auto" w:fill="FFFF99"/>
          <w:rtl/>
        </w:rPr>
        <w:t xml:space="preserve"> </w:t>
      </w:r>
      <w:r w:rsidR="00D85FE7" w:rsidRPr="001B6974">
        <w:rPr>
          <w:rStyle w:val="default"/>
          <w:rFonts w:cs="FrankRuehl" w:hint="cs"/>
          <w:vanish/>
          <w:sz w:val="22"/>
          <w:szCs w:val="22"/>
          <w:u w:val="single"/>
          <w:shd w:val="clear" w:color="auto" w:fill="FFFF99"/>
          <w:rtl/>
        </w:rPr>
        <w:t>מהיום ה-30</w:t>
      </w:r>
      <w:r w:rsidRPr="001B6974">
        <w:rPr>
          <w:rStyle w:val="default"/>
          <w:rFonts w:cs="FrankRuehl" w:hint="cs"/>
          <w:vanish/>
          <w:sz w:val="22"/>
          <w:szCs w:val="22"/>
          <w:shd w:val="clear" w:color="auto" w:fill="FFFF99"/>
          <w:rtl/>
        </w:rPr>
        <w:t xml:space="preserve"> שלפני יום הבחירות.</w:t>
      </w:r>
    </w:p>
    <w:p w:rsidR="004F635F" w:rsidRPr="001B6974" w:rsidRDefault="004F635F" w:rsidP="004F635F">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החליטה הועדה המרכזית כי מועמד מנוע מלהשתתף בבחירות לכנסת לפי סעיף 7א לחוק-יסוד: הכנסת, תודיע על כך למועמד ותעביר מיד את החלטתה ונימוקיה לאישור בית המשפט העליון.</w:t>
      </w:r>
    </w:p>
    <w:p w:rsidR="004F635F" w:rsidRPr="001B6974" w:rsidRDefault="004F635F" w:rsidP="004F635F">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t>אישר בית המשפט העליון את ההחלטה, תמחק הועדה המרכזית את שמו של המועמד מרשימת המועמדים.</w:t>
      </w:r>
    </w:p>
    <w:p w:rsidR="004F635F" w:rsidRPr="001B6974" w:rsidRDefault="004F635F" w:rsidP="004F635F">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(ד)</w:t>
      </w:r>
      <w:r w:rsidRPr="001B6974">
        <w:rPr>
          <w:rStyle w:val="default"/>
          <w:rFonts w:cs="FrankRuehl" w:hint="cs"/>
          <w:vanish/>
          <w:sz w:val="22"/>
          <w:szCs w:val="22"/>
          <w:shd w:val="clear" w:color="auto" w:fill="FFFF99"/>
          <w:rtl/>
        </w:rPr>
        <w:tab/>
        <w:t>דחתה הועדה המרכזית את הבקשה לפי סעיף קטן (א), יחולו הוראות סעיף 64(א1) בשינויים המחויבים;</w:t>
      </w:r>
    </w:p>
    <w:p w:rsidR="004F635F" w:rsidRPr="00D85FE7" w:rsidRDefault="004F635F" w:rsidP="00D85FE7">
      <w:pPr>
        <w:pStyle w:val="P00"/>
        <w:spacing w:before="0"/>
        <w:ind w:left="0" w:right="1134"/>
        <w:rPr>
          <w:rStyle w:val="default"/>
          <w:rFonts w:cs="FrankRuehl" w:hint="cs"/>
          <w:sz w:val="2"/>
          <w:szCs w:val="2"/>
          <w:rtl/>
        </w:rPr>
      </w:pPr>
      <w:r w:rsidRPr="001B6974">
        <w:rPr>
          <w:rStyle w:val="default"/>
          <w:rFonts w:cs="FrankRuehl" w:hint="cs"/>
          <w:vanish/>
          <w:sz w:val="22"/>
          <w:szCs w:val="22"/>
          <w:shd w:val="clear" w:color="auto" w:fill="FFFF99"/>
          <w:rtl/>
        </w:rPr>
        <w:tab/>
        <w:t>(ה)</w:t>
      </w:r>
      <w:r w:rsidRPr="001B6974">
        <w:rPr>
          <w:rStyle w:val="default"/>
          <w:rFonts w:cs="FrankRuehl" w:hint="cs"/>
          <w:vanish/>
          <w:sz w:val="22"/>
          <w:szCs w:val="22"/>
          <w:shd w:val="clear" w:color="auto" w:fill="FFFF99"/>
          <w:rtl/>
        </w:rPr>
        <w:tab/>
        <w:t xml:space="preserve">בהליך של אישור החלטת הועדה המרכזית לפי סעיף קטן (ב) או בערעור על החלטת הועדה המרכזית לפי סעיף קטן (ד) ידון בית המשפט העליון בתשעה שופטים או במספר בלתי זוגי גדול יותר, כפי שיורה נשיא בית המשפט העליון, ופסק דינו יהיה סופי; פסק הדין יימסר לועדה המרכזית לא יאוחר </w:t>
      </w:r>
      <w:r w:rsidRPr="001B6974">
        <w:rPr>
          <w:rStyle w:val="default"/>
          <w:rFonts w:cs="FrankRuehl" w:hint="cs"/>
          <w:strike/>
          <w:vanish/>
          <w:sz w:val="22"/>
          <w:szCs w:val="22"/>
          <w:shd w:val="clear" w:color="auto" w:fill="FFFF99"/>
          <w:rtl/>
        </w:rPr>
        <w:t>מהיום ה-19</w:t>
      </w:r>
      <w:r w:rsidR="00D85FE7" w:rsidRPr="001B6974">
        <w:rPr>
          <w:rStyle w:val="default"/>
          <w:rFonts w:cs="FrankRuehl" w:hint="cs"/>
          <w:vanish/>
          <w:sz w:val="22"/>
          <w:szCs w:val="22"/>
          <w:shd w:val="clear" w:color="auto" w:fill="FFFF99"/>
          <w:rtl/>
        </w:rPr>
        <w:t xml:space="preserve"> </w:t>
      </w:r>
      <w:r w:rsidR="00D85FE7" w:rsidRPr="001B6974">
        <w:rPr>
          <w:rStyle w:val="default"/>
          <w:rFonts w:cs="FrankRuehl" w:hint="cs"/>
          <w:vanish/>
          <w:sz w:val="22"/>
          <w:szCs w:val="22"/>
          <w:u w:val="single"/>
          <w:shd w:val="clear" w:color="auto" w:fill="FFFF99"/>
          <w:rtl/>
        </w:rPr>
        <w:t>מהיום ה-23</w:t>
      </w:r>
      <w:r w:rsidRPr="001B6974">
        <w:rPr>
          <w:rStyle w:val="default"/>
          <w:rFonts w:cs="FrankRuehl" w:hint="cs"/>
          <w:vanish/>
          <w:sz w:val="22"/>
          <w:szCs w:val="22"/>
          <w:shd w:val="clear" w:color="auto" w:fill="FFFF99"/>
          <w:rtl/>
        </w:rPr>
        <w:t xml:space="preserve"> שלפני יום הבחירות.</w:t>
      </w:r>
      <w:bookmarkEnd w:id="157"/>
    </w:p>
    <w:p w:rsidR="006639E5" w:rsidRDefault="006639E5" w:rsidP="00D85FE7">
      <w:pPr>
        <w:pStyle w:val="P00"/>
        <w:spacing w:before="72"/>
        <w:ind w:left="0" w:right="1134"/>
        <w:rPr>
          <w:rStyle w:val="default"/>
          <w:rFonts w:cs="FrankRuehl" w:hint="cs"/>
          <w:rtl/>
        </w:rPr>
      </w:pPr>
      <w:bookmarkStart w:id="158" w:name="Seif106"/>
      <w:bookmarkEnd w:id="158"/>
      <w:r>
        <w:rPr>
          <w:lang w:val="he-IL"/>
        </w:rPr>
        <w:pict>
          <v:rect id="_x0000_s2184" style="position:absolute;left:0;text-align:left;margin-left:464.5pt;margin-top:8.05pt;width:75.05pt;height:75pt;z-index:25164390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ערעור</w:t>
                  </w:r>
                </w:p>
                <w:p w:rsidR="00DC28D6" w:rsidRDefault="00DC28D6">
                  <w:pPr>
                    <w:spacing w:line="160" w:lineRule="exact"/>
                    <w:jc w:val="left"/>
                    <w:rPr>
                      <w:rFonts w:cs="Miriam"/>
                      <w:noProof/>
                      <w:sz w:val="18"/>
                      <w:szCs w:val="18"/>
                      <w:rtl/>
                    </w:rPr>
                  </w:pPr>
                  <w:r>
                    <w:rPr>
                      <w:rFonts w:cs="Miriam" w:hint="cs"/>
                      <w:sz w:val="18"/>
                      <w:szCs w:val="18"/>
                      <w:rtl/>
                    </w:rPr>
                    <w:t>(תיקון מס' 15) תשמ"ה-</w:t>
                  </w:r>
                  <w:r>
                    <w:rPr>
                      <w:rFonts w:cs="Miriam"/>
                      <w:sz w:val="18"/>
                      <w:szCs w:val="18"/>
                      <w:rtl/>
                    </w:rPr>
                    <w:t>1985</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29) </w:t>
                  </w:r>
                  <w:r>
                    <w:rPr>
                      <w:rFonts w:cs="Miriam" w:hint="cs"/>
                      <w:sz w:val="18"/>
                      <w:szCs w:val="18"/>
                      <w:rtl/>
                    </w:rPr>
                    <w:br/>
                  </w:r>
                  <w:r>
                    <w:rPr>
                      <w:rFonts w:cs="Miriam"/>
                      <w:sz w:val="18"/>
                      <w:szCs w:val="18"/>
                      <w:rtl/>
                    </w:rPr>
                    <w:t>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hint="cs"/>
                      <w:noProof/>
                      <w:sz w:val="18"/>
                      <w:szCs w:val="18"/>
                      <w:rtl/>
                    </w:rPr>
                  </w:pPr>
                  <w:r>
                    <w:rPr>
                      <w:rFonts w:cs="Miriam" w:hint="cs"/>
                      <w:sz w:val="18"/>
                      <w:szCs w:val="18"/>
                      <w:rtl/>
                    </w:rPr>
                    <w:t>(תיקון מס' 46) תשס"ב-2002</w:t>
                  </w:r>
                </w:p>
                <w:p w:rsidR="00DC28D6" w:rsidRDefault="00DC28D6" w:rsidP="00D85FE7">
                  <w:pPr>
                    <w:spacing w:line="160" w:lineRule="exact"/>
                    <w:jc w:val="left"/>
                    <w:rPr>
                      <w:rFonts w:cs="Miriam" w:hint="cs"/>
                      <w:sz w:val="18"/>
                      <w:szCs w:val="18"/>
                      <w:rtl/>
                    </w:rPr>
                  </w:pPr>
                  <w:r>
                    <w:rPr>
                      <w:rFonts w:cs="Miriam" w:hint="cs"/>
                      <w:sz w:val="18"/>
                      <w:szCs w:val="18"/>
                      <w:rtl/>
                    </w:rPr>
                    <w:t>(תיקון מס' 59) תשע"א-2011</w:t>
                  </w:r>
                </w:p>
              </w:txbxContent>
            </v:textbox>
            <w10:anchorlock/>
          </v:rect>
        </w:pict>
      </w:r>
      <w:r>
        <w:rPr>
          <w:rStyle w:val="big-number"/>
          <w:rtl/>
        </w:rPr>
        <w:t>64.</w:t>
      </w:r>
      <w:r>
        <w:rPr>
          <w:rStyle w:val="big-number"/>
          <w:rtl/>
        </w:rPr>
        <w:tab/>
      </w:r>
      <w:r>
        <w:rPr>
          <w:rStyle w:val="default"/>
          <w:rFonts w:cs="FrankRuehl"/>
          <w:rtl/>
        </w:rPr>
        <w:t>(א)</w:t>
      </w:r>
      <w:r>
        <w:rPr>
          <w:rStyle w:val="default"/>
          <w:rFonts w:cs="FrankRuehl"/>
          <w:rtl/>
        </w:rPr>
        <w:tab/>
        <w:t>סירבה ה</w:t>
      </w:r>
      <w:r>
        <w:rPr>
          <w:rStyle w:val="default"/>
          <w:rFonts w:cs="FrankRuehl" w:hint="cs"/>
          <w:rtl/>
        </w:rPr>
        <w:t>ו</w:t>
      </w:r>
      <w:r>
        <w:rPr>
          <w:rStyle w:val="default"/>
          <w:rFonts w:cs="FrankRuehl"/>
          <w:rtl/>
        </w:rPr>
        <w:t>עדה המרכ</w:t>
      </w:r>
      <w:r>
        <w:rPr>
          <w:rStyle w:val="default"/>
          <w:rFonts w:cs="FrankRuehl" w:hint="cs"/>
          <w:rtl/>
        </w:rPr>
        <w:t>זית לאשר רשי</w:t>
      </w:r>
      <w:r>
        <w:rPr>
          <w:rStyle w:val="default"/>
          <w:rFonts w:cs="FrankRuehl"/>
          <w:rtl/>
        </w:rPr>
        <w:t>מת מ</w:t>
      </w:r>
      <w:r>
        <w:rPr>
          <w:rStyle w:val="default"/>
          <w:rFonts w:cs="FrankRuehl" w:hint="cs"/>
          <w:rtl/>
        </w:rPr>
        <w:t>ועמדים</w:t>
      </w:r>
      <w:r>
        <w:rPr>
          <w:rStyle w:val="default"/>
          <w:rFonts w:cs="FrankRuehl"/>
          <w:rtl/>
        </w:rPr>
        <w:t xml:space="preserve">, </w:t>
      </w:r>
      <w:r>
        <w:rPr>
          <w:rStyle w:val="default"/>
          <w:rFonts w:cs="FrankRuehl" w:hint="cs"/>
          <w:rtl/>
        </w:rPr>
        <w:t>כול</w:t>
      </w:r>
      <w:r>
        <w:rPr>
          <w:rStyle w:val="default"/>
          <w:rFonts w:cs="FrankRuehl"/>
          <w:rtl/>
        </w:rPr>
        <w:t>ה</w:t>
      </w:r>
      <w:r>
        <w:rPr>
          <w:rStyle w:val="default"/>
          <w:rFonts w:cs="FrankRuehl" w:hint="cs"/>
          <w:rtl/>
        </w:rPr>
        <w:t xml:space="preserve"> א</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חד משמות המועמדים שלא לפי סעיף 63א, או את הכינוי או את האות של הרשימה, תודיע הועדה על כך, לא יאוחר מהיום ה-</w:t>
      </w:r>
      <w:r w:rsidR="00D85FE7">
        <w:rPr>
          <w:rStyle w:val="default"/>
          <w:rFonts w:cs="FrankRuehl" w:hint="cs"/>
          <w:rtl/>
        </w:rPr>
        <w:t>30</w:t>
      </w:r>
      <w:r>
        <w:rPr>
          <w:rStyle w:val="default"/>
          <w:rFonts w:cs="FrankRuehl" w:hint="cs"/>
          <w:rtl/>
        </w:rPr>
        <w:t xml:space="preserve"> שלפנ</w:t>
      </w:r>
      <w:r>
        <w:rPr>
          <w:rStyle w:val="default"/>
          <w:rFonts w:cs="FrankRuehl"/>
          <w:rtl/>
        </w:rPr>
        <w:t xml:space="preserve">י </w:t>
      </w:r>
      <w:r>
        <w:rPr>
          <w:rStyle w:val="default"/>
          <w:rFonts w:cs="FrankRuehl" w:hint="cs"/>
          <w:rtl/>
        </w:rPr>
        <w:t>יו</w:t>
      </w:r>
      <w:r>
        <w:rPr>
          <w:rStyle w:val="default"/>
          <w:rFonts w:cs="FrankRuehl"/>
          <w:rtl/>
        </w:rPr>
        <w:t xml:space="preserve">ם </w:t>
      </w:r>
      <w:r>
        <w:rPr>
          <w:rStyle w:val="default"/>
          <w:rFonts w:cs="FrankRuehl" w:hint="cs"/>
          <w:rtl/>
        </w:rPr>
        <w:t>הבחירות, לבא-כוח הרשימה ולממלא מקומו, והם רשאים, לא יאוחר מהיום ה-2</w:t>
      </w:r>
      <w:r w:rsidR="00D85FE7">
        <w:rPr>
          <w:rStyle w:val="default"/>
          <w:rFonts w:cs="FrankRuehl" w:hint="cs"/>
          <w:rtl/>
        </w:rPr>
        <w:t>8</w:t>
      </w:r>
      <w:r>
        <w:rPr>
          <w:rStyle w:val="default"/>
          <w:rFonts w:cs="FrankRuehl" w:hint="cs"/>
          <w:rtl/>
        </w:rPr>
        <w:t xml:space="preserve"> שלפני יום ה</w:t>
      </w:r>
      <w:r>
        <w:rPr>
          <w:rStyle w:val="default"/>
          <w:rFonts w:cs="FrankRuehl"/>
          <w:rtl/>
        </w:rPr>
        <w:t>ב</w:t>
      </w:r>
      <w:r>
        <w:rPr>
          <w:rStyle w:val="default"/>
          <w:rFonts w:cs="FrankRuehl" w:hint="cs"/>
          <w:rtl/>
        </w:rPr>
        <w:t>חירות, לערער על הסירוב לפני בי</w:t>
      </w:r>
      <w:r>
        <w:rPr>
          <w:rStyle w:val="default"/>
          <w:rFonts w:cs="FrankRuehl"/>
          <w:rtl/>
        </w:rPr>
        <w:t>ת</w:t>
      </w:r>
      <w:r>
        <w:rPr>
          <w:rStyle w:val="default"/>
          <w:rFonts w:cs="FrankRuehl" w:hint="cs"/>
          <w:rtl/>
        </w:rPr>
        <w:t xml:space="preserve"> המשפט </w:t>
      </w:r>
      <w:r>
        <w:rPr>
          <w:rStyle w:val="default"/>
          <w:rFonts w:cs="FrankRuehl"/>
          <w:rtl/>
        </w:rPr>
        <w:t>ה</w:t>
      </w:r>
      <w:r>
        <w:rPr>
          <w:rStyle w:val="default"/>
          <w:rFonts w:cs="FrankRuehl" w:hint="cs"/>
          <w:rtl/>
        </w:rPr>
        <w:t>עליון.</w:t>
      </w:r>
    </w:p>
    <w:p w:rsidR="00D85FE7" w:rsidRDefault="00D85FE7" w:rsidP="00D85FE7">
      <w:pPr>
        <w:pStyle w:val="P00"/>
        <w:spacing w:before="72"/>
        <w:ind w:left="0" w:right="1134"/>
        <w:rPr>
          <w:rStyle w:val="default"/>
          <w:rFonts w:cs="FrankRuehl"/>
          <w:rtl/>
        </w:rPr>
      </w:pPr>
    </w:p>
    <w:p w:rsidR="006639E5" w:rsidRDefault="006639E5" w:rsidP="00D85FE7">
      <w:pPr>
        <w:pStyle w:val="P00"/>
        <w:spacing w:before="72"/>
        <w:ind w:left="0" w:right="1134"/>
        <w:rPr>
          <w:rStyle w:val="default"/>
          <w:rFonts w:cs="FrankRuehl"/>
          <w:rtl/>
        </w:rPr>
      </w:pPr>
      <w:r>
        <w:rPr>
          <w:lang w:val="he-IL"/>
        </w:rPr>
        <w:pict>
          <v:rect id="_x0000_s2185" style="position:absolute;left:0;text-align:left;margin-left:464.5pt;margin-top:8.05pt;width:75.05pt;height:53.5pt;z-index:2516449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15) תשמ"ה-</w:t>
                  </w:r>
                  <w:r>
                    <w:rPr>
                      <w:rFonts w:cs="Miriam"/>
                      <w:sz w:val="18"/>
                      <w:szCs w:val="18"/>
                      <w:rtl/>
                    </w:rPr>
                    <w:t>1985</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p w:rsidR="00DC28D6" w:rsidRDefault="00DC28D6" w:rsidP="00D85FE7">
                  <w:pPr>
                    <w:spacing w:line="160" w:lineRule="exact"/>
                    <w:jc w:val="left"/>
                    <w:rPr>
                      <w:rFonts w:cs="Miriam" w:hint="cs"/>
                      <w:sz w:val="18"/>
                      <w:szCs w:val="18"/>
                      <w:rtl/>
                    </w:rPr>
                  </w:pPr>
                  <w:r>
                    <w:rPr>
                      <w:rFonts w:cs="Miriam" w:hint="cs"/>
                      <w:sz w:val="18"/>
                      <w:szCs w:val="18"/>
                      <w:rtl/>
                    </w:rPr>
                    <w:t>(תיקון מס' 59) תשע"א-2011</w:t>
                  </w:r>
                </w:p>
              </w:txbxContent>
            </v:textbox>
            <w10:anchorlock/>
          </v:rect>
        </w:pict>
      </w:r>
      <w:r>
        <w:rPr>
          <w:rFonts w:cs="FrankRuehl"/>
          <w:sz w:val="26"/>
          <w:rtl/>
        </w:rPr>
        <w:tab/>
      </w:r>
      <w:r>
        <w:rPr>
          <w:rStyle w:val="default"/>
          <w:rFonts w:cs="FrankRuehl"/>
          <w:rtl/>
        </w:rPr>
        <w:t>(א1)</w:t>
      </w:r>
      <w:r>
        <w:rPr>
          <w:rStyle w:val="default"/>
          <w:rFonts w:cs="FrankRuehl"/>
          <w:rtl/>
        </w:rPr>
        <w:tab/>
        <w:t>אישרה ה</w:t>
      </w:r>
      <w:r>
        <w:rPr>
          <w:rStyle w:val="default"/>
          <w:rFonts w:cs="FrankRuehl" w:hint="cs"/>
          <w:rtl/>
        </w:rPr>
        <w:t>ועדה המרכ</w:t>
      </w:r>
      <w:r>
        <w:rPr>
          <w:rStyle w:val="default"/>
          <w:rFonts w:cs="FrankRuehl"/>
          <w:rtl/>
        </w:rPr>
        <w:t>ז</w:t>
      </w:r>
      <w:r>
        <w:rPr>
          <w:rStyle w:val="default"/>
          <w:rFonts w:cs="FrankRuehl" w:hint="cs"/>
          <w:rtl/>
        </w:rPr>
        <w:t>י</w:t>
      </w:r>
      <w:r>
        <w:rPr>
          <w:rStyle w:val="default"/>
          <w:rFonts w:cs="FrankRuehl"/>
          <w:rtl/>
        </w:rPr>
        <w:t>ת</w:t>
      </w:r>
      <w:r>
        <w:rPr>
          <w:rStyle w:val="default"/>
          <w:rFonts w:cs="FrankRuehl" w:hint="cs"/>
          <w:rtl/>
        </w:rPr>
        <w:t xml:space="preserve"> רשימת מ</w:t>
      </w:r>
      <w:r>
        <w:rPr>
          <w:rStyle w:val="default"/>
          <w:rFonts w:cs="FrankRuehl"/>
          <w:rtl/>
        </w:rPr>
        <w:t>וע</w:t>
      </w:r>
      <w:r>
        <w:rPr>
          <w:rStyle w:val="default"/>
          <w:rFonts w:cs="FrankRuehl" w:hint="cs"/>
          <w:rtl/>
        </w:rPr>
        <w:t>מדים, רשאים היועץ המשפטי לממשלה או יושב ראש הועדה המרכזית או לפחות רבע מחברי הועדה המרכ</w:t>
      </w:r>
      <w:r>
        <w:rPr>
          <w:rStyle w:val="default"/>
          <w:rFonts w:cs="FrankRuehl"/>
          <w:rtl/>
        </w:rPr>
        <w:t>זי</w:t>
      </w:r>
      <w:r>
        <w:rPr>
          <w:rStyle w:val="default"/>
          <w:rFonts w:cs="FrankRuehl" w:hint="cs"/>
          <w:rtl/>
        </w:rPr>
        <w:t xml:space="preserve">ת, </w:t>
      </w:r>
      <w:r>
        <w:rPr>
          <w:rStyle w:val="default"/>
          <w:rFonts w:cs="FrankRuehl"/>
          <w:rtl/>
        </w:rPr>
        <w:t>לע</w:t>
      </w:r>
      <w:r>
        <w:rPr>
          <w:rStyle w:val="default"/>
          <w:rFonts w:cs="FrankRuehl" w:hint="cs"/>
          <w:rtl/>
        </w:rPr>
        <w:t>רער על כך לפני בית המשפט העליון, לא יאוחר מהיום ה-</w:t>
      </w:r>
      <w:r>
        <w:rPr>
          <w:rStyle w:val="default"/>
          <w:rFonts w:cs="FrankRuehl"/>
          <w:rtl/>
        </w:rPr>
        <w:t>2</w:t>
      </w:r>
      <w:r w:rsidR="00D85FE7">
        <w:rPr>
          <w:rStyle w:val="default"/>
          <w:rFonts w:cs="FrankRuehl" w:hint="cs"/>
          <w:rtl/>
        </w:rPr>
        <w:t>8</w:t>
      </w:r>
      <w:r>
        <w:rPr>
          <w:rStyle w:val="default"/>
          <w:rFonts w:cs="FrankRuehl" w:hint="cs"/>
          <w:rtl/>
        </w:rPr>
        <w:t xml:space="preserve"> </w:t>
      </w:r>
      <w:r>
        <w:rPr>
          <w:rStyle w:val="default"/>
          <w:rFonts w:cs="FrankRuehl"/>
          <w:rtl/>
        </w:rPr>
        <w:t>שלפני י</w:t>
      </w:r>
      <w:r>
        <w:rPr>
          <w:rStyle w:val="default"/>
          <w:rFonts w:cs="FrankRuehl" w:hint="cs"/>
          <w:rtl/>
        </w:rPr>
        <w:t>ום הבחירות, בטע</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הרש</w:t>
      </w:r>
      <w:r>
        <w:rPr>
          <w:rStyle w:val="default"/>
          <w:rFonts w:cs="FrankRuehl" w:hint="cs"/>
          <w:rtl/>
        </w:rPr>
        <w:t>ימ</w:t>
      </w:r>
      <w:r>
        <w:rPr>
          <w:rStyle w:val="default"/>
          <w:rFonts w:cs="FrankRuehl"/>
          <w:rtl/>
        </w:rPr>
        <w:t>ה</w:t>
      </w:r>
      <w:r>
        <w:rPr>
          <w:rStyle w:val="default"/>
          <w:rFonts w:cs="FrankRuehl" w:hint="cs"/>
          <w:rtl/>
        </w:rPr>
        <w:t xml:space="preserve"> מנועה מלהשתתף בבחירות לכנסת לפי סעיף 7א לחוק-</w:t>
      </w:r>
      <w:r>
        <w:rPr>
          <w:rStyle w:val="default"/>
          <w:rFonts w:cs="FrankRuehl"/>
          <w:rtl/>
        </w:rPr>
        <w:t>יסוד</w:t>
      </w:r>
      <w:r>
        <w:rPr>
          <w:rStyle w:val="default"/>
          <w:rFonts w:cs="FrankRuehl" w:hint="cs"/>
          <w:rtl/>
        </w:rPr>
        <w:t>: הכנסת.</w:t>
      </w:r>
    </w:p>
    <w:p w:rsidR="006639E5" w:rsidRDefault="006639E5" w:rsidP="00D85FE7">
      <w:pPr>
        <w:pStyle w:val="P00"/>
        <w:spacing w:before="72"/>
        <w:ind w:left="0" w:right="1134"/>
        <w:rPr>
          <w:rStyle w:val="default"/>
          <w:rFonts w:cs="FrankRuehl" w:hint="cs"/>
          <w:rtl/>
        </w:rPr>
      </w:pPr>
      <w:r>
        <w:rPr>
          <w:lang w:val="he-IL"/>
        </w:rPr>
        <w:pict>
          <v:rect id="_x0000_s2186" style="position:absolute;left:0;text-align:left;margin-left:464.35pt;margin-top:5.65pt;width:75.05pt;height:48.3pt;z-index:2516459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 xml:space="preserve">ס' 5) </w:t>
                  </w:r>
                  <w:r>
                    <w:rPr>
                      <w:rFonts w:cs="Miriam" w:hint="cs"/>
                      <w:sz w:val="18"/>
                      <w:szCs w:val="18"/>
                      <w:rtl/>
                    </w:rPr>
                    <w:br/>
                  </w:r>
                  <w:r>
                    <w:rPr>
                      <w:rFonts w:cs="Miriam"/>
                      <w:sz w:val="18"/>
                      <w:szCs w:val="18"/>
                      <w:rtl/>
                    </w:rPr>
                    <w:t>תש</w:t>
                  </w:r>
                  <w:r>
                    <w:rPr>
                      <w:rFonts w:cs="Miriam" w:hint="cs"/>
                      <w:sz w:val="18"/>
                      <w:szCs w:val="18"/>
                      <w:rtl/>
                    </w:rPr>
                    <w:t>ל"ג-</w:t>
                  </w:r>
                  <w:r>
                    <w:rPr>
                      <w:rFonts w:cs="Miriam"/>
                      <w:sz w:val="18"/>
                      <w:szCs w:val="18"/>
                      <w:rtl/>
                    </w:rPr>
                    <w:t>1973</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29) </w:t>
                  </w:r>
                  <w:r>
                    <w:rPr>
                      <w:rFonts w:cs="Miriam" w:hint="cs"/>
                      <w:sz w:val="18"/>
                      <w:szCs w:val="18"/>
                      <w:rtl/>
                    </w:rPr>
                    <w:br/>
                  </w:r>
                  <w:r>
                    <w:rPr>
                      <w:rFonts w:cs="Miriam"/>
                      <w:sz w:val="18"/>
                      <w:szCs w:val="18"/>
                      <w:rtl/>
                    </w:rPr>
                    <w:t>ת</w:t>
                  </w:r>
                  <w:r>
                    <w:rPr>
                      <w:rFonts w:cs="Miriam" w:hint="cs"/>
                      <w:sz w:val="18"/>
                      <w:szCs w:val="18"/>
                      <w:rtl/>
                    </w:rPr>
                    <w:t>שנ"ו-</w:t>
                  </w:r>
                  <w:r>
                    <w:rPr>
                      <w:rFonts w:cs="Miriam"/>
                      <w:sz w:val="18"/>
                      <w:szCs w:val="18"/>
                      <w:rtl/>
                    </w:rPr>
                    <w:t>1996</w:t>
                  </w:r>
                </w:p>
                <w:p w:rsidR="00DC28D6" w:rsidRDefault="00DC28D6" w:rsidP="00D85FE7">
                  <w:pPr>
                    <w:spacing w:line="160" w:lineRule="exact"/>
                    <w:jc w:val="left"/>
                    <w:rPr>
                      <w:rFonts w:cs="Miriam" w:hint="cs"/>
                      <w:sz w:val="18"/>
                      <w:szCs w:val="18"/>
                      <w:rtl/>
                    </w:rPr>
                  </w:pPr>
                  <w:r>
                    <w:rPr>
                      <w:rFonts w:cs="Miriam" w:hint="cs"/>
                      <w:sz w:val="18"/>
                      <w:szCs w:val="18"/>
                      <w:rtl/>
                    </w:rPr>
                    <w:t>(תיקון מס' 59) תשע"א-2011</w:t>
                  </w:r>
                </w:p>
              </w:txbxContent>
            </v:textbox>
            <w10:anchorlock/>
          </v:rect>
        </w:pict>
      </w:r>
      <w:r>
        <w:rPr>
          <w:rFonts w:cs="FrankRuehl"/>
          <w:sz w:val="26"/>
          <w:rtl/>
        </w:rPr>
        <w:tab/>
      </w:r>
      <w:r>
        <w:rPr>
          <w:rStyle w:val="default"/>
          <w:rFonts w:cs="FrankRuehl"/>
          <w:rtl/>
        </w:rPr>
        <w:t>(ב)</w:t>
      </w:r>
      <w:r>
        <w:rPr>
          <w:rStyle w:val="default"/>
          <w:rFonts w:cs="FrankRuehl"/>
          <w:rtl/>
        </w:rPr>
        <w:tab/>
        <w:t xml:space="preserve">בערעור </w:t>
      </w:r>
      <w:r>
        <w:rPr>
          <w:rStyle w:val="default"/>
          <w:rFonts w:cs="FrankRuehl" w:hint="cs"/>
          <w:rtl/>
        </w:rPr>
        <w:t>לפי סעיף זה ידון בית המשפט העליון בשלושה שופטים ופסק דינו יהיה סו</w:t>
      </w:r>
      <w:r>
        <w:rPr>
          <w:rStyle w:val="default"/>
          <w:rFonts w:cs="FrankRuehl"/>
          <w:rtl/>
        </w:rPr>
        <w:t>פי</w:t>
      </w:r>
      <w:r>
        <w:rPr>
          <w:rStyle w:val="default"/>
          <w:rFonts w:cs="FrankRuehl" w:hint="cs"/>
          <w:rtl/>
        </w:rPr>
        <w:t>; פ</w:t>
      </w:r>
      <w:r>
        <w:rPr>
          <w:rStyle w:val="default"/>
          <w:rFonts w:cs="FrankRuehl"/>
          <w:rtl/>
        </w:rPr>
        <w:t>סק</w:t>
      </w:r>
      <w:r>
        <w:rPr>
          <w:rStyle w:val="default"/>
          <w:rFonts w:cs="FrankRuehl" w:hint="cs"/>
          <w:rtl/>
        </w:rPr>
        <w:t xml:space="preserve"> </w:t>
      </w:r>
      <w:r>
        <w:rPr>
          <w:rStyle w:val="default"/>
          <w:rFonts w:cs="FrankRuehl"/>
          <w:rtl/>
        </w:rPr>
        <w:t>הדין יימ</w:t>
      </w:r>
      <w:r>
        <w:rPr>
          <w:rStyle w:val="default"/>
          <w:rFonts w:cs="FrankRuehl" w:hint="cs"/>
          <w:rtl/>
        </w:rPr>
        <w:t>סר לועדה המרכזית לא יאוחר מהיום ה-</w:t>
      </w:r>
      <w:r w:rsidR="00D85FE7">
        <w:rPr>
          <w:rStyle w:val="default"/>
          <w:rFonts w:cs="FrankRuehl" w:hint="cs"/>
          <w:rtl/>
        </w:rPr>
        <w:t>23</w:t>
      </w:r>
      <w:r>
        <w:rPr>
          <w:rStyle w:val="default"/>
          <w:rFonts w:cs="FrankRuehl" w:hint="cs"/>
          <w:rtl/>
        </w:rPr>
        <w:t xml:space="preserve"> שלפני יום הבחירות.</w:t>
      </w:r>
    </w:p>
    <w:p w:rsidR="00D85FE7" w:rsidRDefault="00D85FE7" w:rsidP="00D85FE7">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r>
        <w:rPr>
          <w:rFonts w:cs="FrankRuehl"/>
          <w:rtl/>
          <w:lang w:val="he-IL"/>
        </w:rPr>
        <w:pict>
          <v:shape id="_x0000_s2391" type="#_x0000_t202" style="position:absolute;left:0;text-align:left;margin-left:470.7pt;margin-top:7.1pt;width:1in;height:18pt;z-index:251776000"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52) תשס"ד-2004</w:t>
                  </w:r>
                </w:p>
              </w:txbxContent>
            </v:textbox>
            <w10:anchorlock/>
          </v:shape>
        </w:pict>
      </w:r>
      <w:r>
        <w:rPr>
          <w:rStyle w:val="default"/>
          <w:rFonts w:cs="FrankRuehl" w:hint="cs"/>
          <w:rtl/>
        </w:rPr>
        <w:tab/>
        <w:t>(ב1)</w:t>
      </w:r>
      <w:r>
        <w:rPr>
          <w:rStyle w:val="default"/>
          <w:rFonts w:cs="FrankRuehl" w:hint="cs"/>
          <w:rtl/>
        </w:rPr>
        <w:tab/>
        <w:t>בערעור על החלטת הועדה המרכזית לאשר או לסרב לאשר השתתפות של רשימת מועמדים בבחירות לכנסת לפי הוראות סעיף 7א לחוק-יסוד: הכנסת, ידון בית המשפט העליון, על אף האמור בסעיף קטן (ב), בתשעה שופטים או במספר בלתי זוגי גדול יותר, כפי שיורה נשיא בית המשפט העליון.</w:t>
      </w:r>
    </w:p>
    <w:p w:rsidR="006639E5" w:rsidRDefault="006639E5">
      <w:pPr>
        <w:pStyle w:val="P00"/>
        <w:spacing w:before="72"/>
        <w:ind w:left="0" w:right="1134"/>
        <w:rPr>
          <w:rStyle w:val="default"/>
          <w:rFonts w:cs="FrankRuehl" w:hint="cs"/>
          <w:rtl/>
        </w:rPr>
      </w:pPr>
      <w:r>
        <w:rPr>
          <w:lang w:val="he-IL"/>
        </w:rPr>
        <w:pict>
          <v:shape id="_x0000_s2187" type="#_x0000_t202" style="position:absolute;left:0;text-align:left;margin-left:476.7pt;margin-top:3pt;width:1in;height:24pt;z-index:251758592"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59" w:name="Rov403"/>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42"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543"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בערעור </w:t>
      </w:r>
      <w:r w:rsidRPr="001B6974">
        <w:rPr>
          <w:rStyle w:val="default"/>
          <w:rFonts w:cs="FrankRuehl" w:hint="cs"/>
          <w:vanish/>
          <w:sz w:val="22"/>
          <w:szCs w:val="22"/>
          <w:shd w:val="clear" w:color="auto" w:fill="FFFF99"/>
          <w:rtl/>
        </w:rPr>
        <w:t>לפי סעיף זה ידון בית המשפט העליון בשלושה שופטים ופסק דינו יהיה סו</w:t>
      </w:r>
      <w:r w:rsidRPr="001B6974">
        <w:rPr>
          <w:rStyle w:val="default"/>
          <w:rFonts w:cs="FrankRuehl"/>
          <w:vanish/>
          <w:sz w:val="22"/>
          <w:szCs w:val="22"/>
          <w:shd w:val="clear" w:color="auto" w:fill="FFFF99"/>
          <w:rtl/>
        </w:rPr>
        <w:t>פי</w:t>
      </w:r>
      <w:r w:rsidRPr="001B6974">
        <w:rPr>
          <w:rStyle w:val="default"/>
          <w:rFonts w:cs="FrankRuehl" w:hint="cs"/>
          <w:vanish/>
          <w:sz w:val="22"/>
          <w:szCs w:val="22"/>
          <w:shd w:val="clear" w:color="auto" w:fill="FFFF99"/>
          <w:rtl/>
        </w:rPr>
        <w:t>; פ</w:t>
      </w:r>
      <w:r w:rsidRPr="001B6974">
        <w:rPr>
          <w:rStyle w:val="default"/>
          <w:rFonts w:cs="FrankRuehl"/>
          <w:vanish/>
          <w:sz w:val="22"/>
          <w:szCs w:val="22"/>
          <w:shd w:val="clear" w:color="auto" w:fill="FFFF99"/>
          <w:rtl/>
        </w:rPr>
        <w:t>סק</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הדין יימ</w:t>
      </w:r>
      <w:r w:rsidRPr="001B6974">
        <w:rPr>
          <w:rStyle w:val="default"/>
          <w:rFonts w:cs="FrankRuehl" w:hint="cs"/>
          <w:vanish/>
          <w:sz w:val="22"/>
          <w:szCs w:val="22"/>
          <w:shd w:val="clear" w:color="auto" w:fill="FFFF99"/>
          <w:rtl/>
        </w:rPr>
        <w:t xml:space="preserve">סר לועדה המרכזית לא יאוחר מהיום </w:t>
      </w:r>
      <w:r w:rsidRPr="001B6974">
        <w:rPr>
          <w:rStyle w:val="default"/>
          <w:rFonts w:cs="FrankRuehl" w:hint="cs"/>
          <w:strike/>
          <w:vanish/>
          <w:sz w:val="22"/>
          <w:szCs w:val="22"/>
          <w:shd w:val="clear" w:color="auto" w:fill="FFFF99"/>
          <w:rtl/>
        </w:rPr>
        <w:t>ה-13</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ה-14</w:t>
      </w:r>
      <w:r w:rsidRPr="001B6974">
        <w:rPr>
          <w:rStyle w:val="default"/>
          <w:rFonts w:cs="FrankRuehl" w:hint="cs"/>
          <w:vanish/>
          <w:sz w:val="22"/>
          <w:szCs w:val="22"/>
          <w:shd w:val="clear" w:color="auto" w:fill="FFFF99"/>
          <w:rtl/>
        </w:rPr>
        <w:t xml:space="preserve"> שלפני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7.8.1985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44" w:history="1">
        <w:r w:rsidRPr="001B6974">
          <w:rPr>
            <w:rStyle w:val="Hyperlink"/>
            <w:rFonts w:cs="FrankRuehl" w:hint="cs"/>
            <w:vanish/>
            <w:szCs w:val="20"/>
            <w:shd w:val="clear" w:color="auto" w:fill="FFFF99"/>
            <w:rtl/>
          </w:rPr>
          <w:t>ס"ח תשמ"ה מס' 1155</w:t>
        </w:r>
      </w:hyperlink>
      <w:r w:rsidRPr="001B6974">
        <w:rPr>
          <w:rStyle w:val="default"/>
          <w:rFonts w:cs="FrankRuehl" w:hint="cs"/>
          <w:vanish/>
          <w:sz w:val="20"/>
          <w:szCs w:val="20"/>
          <w:shd w:val="clear" w:color="auto" w:fill="FFFF99"/>
          <w:rtl/>
        </w:rPr>
        <w:t xml:space="preserve"> מיום 7.8.1985 עמ' 196 (</w:t>
      </w:r>
      <w:hyperlink r:id="rId545" w:history="1">
        <w:r w:rsidRPr="001B6974">
          <w:rPr>
            <w:rStyle w:val="Hyperlink"/>
            <w:rFonts w:cs="FrankRuehl" w:hint="cs"/>
            <w:vanish/>
            <w:szCs w:val="20"/>
            <w:shd w:val="clear" w:color="auto" w:fill="FFFF99"/>
            <w:rtl/>
          </w:rPr>
          <w:t>ה"ח 1728</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Miriam" w:hint="cs"/>
          <w:vanish/>
          <w:sz w:val="16"/>
          <w:szCs w:val="16"/>
          <w:shd w:val="clear" w:color="auto" w:fill="FFFF99"/>
          <w:rtl/>
        </w:rPr>
      </w:pPr>
      <w:r w:rsidRPr="001B6974">
        <w:rPr>
          <w:rStyle w:val="default"/>
          <w:rFonts w:cs="Miriam" w:hint="cs"/>
          <w:strike/>
          <w:vanish/>
          <w:sz w:val="16"/>
          <w:szCs w:val="16"/>
          <w:shd w:val="clear" w:color="auto" w:fill="FFFF99"/>
          <w:rtl/>
        </w:rPr>
        <w:t>ערעור על סירוב לאשר רשימת מועמדים</w:t>
      </w:r>
      <w:r w:rsidRPr="001B6974">
        <w:rPr>
          <w:rStyle w:val="default"/>
          <w:rFonts w:cs="Miriam" w:hint="cs"/>
          <w:vanish/>
          <w:sz w:val="16"/>
          <w:szCs w:val="16"/>
          <w:shd w:val="clear" w:color="auto" w:fill="FFFF99"/>
          <w:rtl/>
        </w:rPr>
        <w:t xml:space="preserve"> </w:t>
      </w:r>
      <w:r w:rsidRPr="001B6974">
        <w:rPr>
          <w:rStyle w:val="default"/>
          <w:rFonts w:cs="Miriam" w:hint="cs"/>
          <w:vanish/>
          <w:sz w:val="16"/>
          <w:szCs w:val="16"/>
          <w:u w:val="single"/>
          <w:shd w:val="clear" w:color="auto" w:fill="FFFF99"/>
          <w:rtl/>
        </w:rPr>
        <w:t>ערעור</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סירבה ה</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עדה המרכ</w:t>
      </w:r>
      <w:r w:rsidRPr="001B6974">
        <w:rPr>
          <w:rStyle w:val="default"/>
          <w:rFonts w:cs="FrankRuehl" w:hint="cs"/>
          <w:vanish/>
          <w:sz w:val="22"/>
          <w:szCs w:val="22"/>
          <w:shd w:val="clear" w:color="auto" w:fill="FFFF99"/>
          <w:rtl/>
        </w:rPr>
        <w:t>זית לאשר רשי</w:t>
      </w:r>
      <w:r w:rsidRPr="001B6974">
        <w:rPr>
          <w:rStyle w:val="default"/>
          <w:rFonts w:cs="FrankRuehl"/>
          <w:vanish/>
          <w:sz w:val="22"/>
          <w:szCs w:val="22"/>
          <w:shd w:val="clear" w:color="auto" w:fill="FFFF99"/>
          <w:rtl/>
        </w:rPr>
        <w:t>מת מ</w:t>
      </w:r>
      <w:r w:rsidRPr="001B6974">
        <w:rPr>
          <w:rStyle w:val="default"/>
          <w:rFonts w:cs="FrankRuehl" w:hint="cs"/>
          <w:vanish/>
          <w:sz w:val="22"/>
          <w:szCs w:val="22"/>
          <w:shd w:val="clear" w:color="auto" w:fill="FFFF99"/>
          <w:rtl/>
        </w:rPr>
        <w:t>ועמדים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כול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חד משמות המועמדים, או את הכינוי או את האות של הרשימה, תודיע הועדה על כך, לא יאוחר מהיום ה-20 שלפנ</w:t>
      </w:r>
      <w:r w:rsidRPr="001B6974">
        <w:rPr>
          <w:rStyle w:val="default"/>
          <w:rFonts w:cs="FrankRuehl"/>
          <w:vanish/>
          <w:sz w:val="22"/>
          <w:szCs w:val="22"/>
          <w:shd w:val="clear" w:color="auto" w:fill="FFFF99"/>
          <w:rtl/>
        </w:rPr>
        <w:t xml:space="preserve">י </w:t>
      </w:r>
      <w:r w:rsidRPr="001B6974">
        <w:rPr>
          <w:rStyle w:val="default"/>
          <w:rFonts w:cs="FrankRuehl" w:hint="cs"/>
          <w:vanish/>
          <w:sz w:val="22"/>
          <w:szCs w:val="22"/>
          <w:shd w:val="clear" w:color="auto" w:fill="FFFF99"/>
          <w:rtl/>
        </w:rPr>
        <w:t>יו</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הבחירות, לבא-כוח הרשימה ולממלא מקומו, והם רשאים, לא יאוחר מהיום ה-18 שלפני יום 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חירות, לערער על הסירוב לפני בי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המשפט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עליון.</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(א1)</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אישרה ה</w:t>
      </w:r>
      <w:r w:rsidRPr="001B6974">
        <w:rPr>
          <w:rStyle w:val="default"/>
          <w:rFonts w:cs="FrankRuehl" w:hint="cs"/>
          <w:vanish/>
          <w:sz w:val="22"/>
          <w:szCs w:val="22"/>
          <w:u w:val="single"/>
          <w:shd w:val="clear" w:color="auto" w:fill="FFFF99"/>
          <w:rtl/>
        </w:rPr>
        <w:t>ועדה המרכ</w:t>
      </w:r>
      <w:r w:rsidRPr="001B6974">
        <w:rPr>
          <w:rStyle w:val="default"/>
          <w:rFonts w:cs="FrankRuehl"/>
          <w:vanish/>
          <w:sz w:val="22"/>
          <w:szCs w:val="22"/>
          <w:u w:val="single"/>
          <w:shd w:val="clear" w:color="auto" w:fill="FFFF99"/>
          <w:rtl/>
        </w:rPr>
        <w:t>ז</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רשימת מ</w:t>
      </w:r>
      <w:r w:rsidRPr="001B6974">
        <w:rPr>
          <w:rStyle w:val="default"/>
          <w:rFonts w:cs="FrankRuehl"/>
          <w:vanish/>
          <w:sz w:val="22"/>
          <w:szCs w:val="22"/>
          <w:u w:val="single"/>
          <w:shd w:val="clear" w:color="auto" w:fill="FFFF99"/>
          <w:rtl/>
        </w:rPr>
        <w:t>וע</w:t>
      </w:r>
      <w:r w:rsidRPr="001B6974">
        <w:rPr>
          <w:rStyle w:val="default"/>
          <w:rFonts w:cs="FrankRuehl" w:hint="cs"/>
          <w:vanish/>
          <w:sz w:val="22"/>
          <w:szCs w:val="22"/>
          <w:u w:val="single"/>
          <w:shd w:val="clear" w:color="auto" w:fill="FFFF99"/>
          <w:rtl/>
        </w:rPr>
        <w:t>מדים, רשאים היועץ המשפטי לממשלה או יושב ראש הועדה המרכזית או לפחות רבע מחברי הועדה המרכ</w:t>
      </w:r>
      <w:r w:rsidRPr="001B6974">
        <w:rPr>
          <w:rStyle w:val="default"/>
          <w:rFonts w:cs="FrankRuehl"/>
          <w:vanish/>
          <w:sz w:val="22"/>
          <w:szCs w:val="22"/>
          <w:u w:val="single"/>
          <w:shd w:val="clear" w:color="auto" w:fill="FFFF99"/>
          <w:rtl/>
        </w:rPr>
        <w:t>זי</w:t>
      </w:r>
      <w:r w:rsidRPr="001B6974">
        <w:rPr>
          <w:rStyle w:val="default"/>
          <w:rFonts w:cs="FrankRuehl" w:hint="cs"/>
          <w:vanish/>
          <w:sz w:val="22"/>
          <w:szCs w:val="22"/>
          <w:u w:val="single"/>
          <w:shd w:val="clear" w:color="auto" w:fill="FFFF99"/>
          <w:rtl/>
        </w:rPr>
        <w:t xml:space="preserve">ת, </w:t>
      </w:r>
      <w:r w:rsidRPr="001B6974">
        <w:rPr>
          <w:rStyle w:val="default"/>
          <w:rFonts w:cs="FrankRuehl"/>
          <w:vanish/>
          <w:sz w:val="22"/>
          <w:szCs w:val="22"/>
          <w:u w:val="single"/>
          <w:shd w:val="clear" w:color="auto" w:fill="FFFF99"/>
          <w:rtl/>
        </w:rPr>
        <w:t>לע</w:t>
      </w:r>
      <w:r w:rsidRPr="001B6974">
        <w:rPr>
          <w:rStyle w:val="default"/>
          <w:rFonts w:cs="FrankRuehl" w:hint="cs"/>
          <w:vanish/>
          <w:sz w:val="22"/>
          <w:szCs w:val="22"/>
          <w:u w:val="single"/>
          <w:shd w:val="clear" w:color="auto" w:fill="FFFF99"/>
          <w:rtl/>
        </w:rPr>
        <w:t xml:space="preserve">רער על כך לפני בית המשפט העליון, לא יאוחר מהיום ה-18 </w:t>
      </w:r>
      <w:r w:rsidRPr="001B6974">
        <w:rPr>
          <w:rStyle w:val="default"/>
          <w:rFonts w:cs="FrankRuehl"/>
          <w:vanish/>
          <w:sz w:val="22"/>
          <w:szCs w:val="22"/>
          <w:u w:val="single"/>
          <w:shd w:val="clear" w:color="auto" w:fill="FFFF99"/>
          <w:rtl/>
        </w:rPr>
        <w:t>שלפני י</w:t>
      </w:r>
      <w:r w:rsidRPr="001B6974">
        <w:rPr>
          <w:rStyle w:val="default"/>
          <w:rFonts w:cs="FrankRuehl" w:hint="cs"/>
          <w:vanish/>
          <w:sz w:val="22"/>
          <w:szCs w:val="22"/>
          <w:u w:val="single"/>
          <w:shd w:val="clear" w:color="auto" w:fill="FFFF99"/>
          <w:rtl/>
        </w:rPr>
        <w:t>ום הבחירות, בטע</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ש</w:t>
      </w:r>
      <w:r w:rsidRPr="001B6974">
        <w:rPr>
          <w:rStyle w:val="default"/>
          <w:rFonts w:cs="FrankRuehl"/>
          <w:vanish/>
          <w:sz w:val="22"/>
          <w:szCs w:val="22"/>
          <w:u w:val="single"/>
          <w:shd w:val="clear" w:color="auto" w:fill="FFFF99"/>
          <w:rtl/>
        </w:rPr>
        <w:t>הרש</w:t>
      </w:r>
      <w:r w:rsidRPr="001B6974">
        <w:rPr>
          <w:rStyle w:val="default"/>
          <w:rFonts w:cs="FrankRuehl" w:hint="cs"/>
          <w:vanish/>
          <w:sz w:val="22"/>
          <w:szCs w:val="22"/>
          <w:u w:val="single"/>
          <w:shd w:val="clear" w:color="auto" w:fill="FFFF99"/>
          <w:rtl/>
        </w:rPr>
        <w:t>ימ</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 xml:space="preserve"> מנועה מלהשתתף בבחירות לכנסת לפי סעיף 7א לחוק-</w:t>
      </w:r>
      <w:r w:rsidRPr="001B6974">
        <w:rPr>
          <w:rStyle w:val="default"/>
          <w:rFonts w:cs="FrankRuehl"/>
          <w:vanish/>
          <w:sz w:val="22"/>
          <w:szCs w:val="22"/>
          <w:u w:val="single"/>
          <w:shd w:val="clear" w:color="auto" w:fill="FFFF99"/>
          <w:rtl/>
        </w:rPr>
        <w:t>יסוד</w:t>
      </w:r>
      <w:r w:rsidRPr="001B6974">
        <w:rPr>
          <w:rStyle w:val="default"/>
          <w:rFonts w:cs="FrankRuehl" w:hint="cs"/>
          <w:vanish/>
          <w:sz w:val="22"/>
          <w:szCs w:val="22"/>
          <w:u w:val="single"/>
          <w:shd w:val="clear" w:color="auto" w:fill="FFFF99"/>
          <w:rtl/>
        </w:rPr>
        <w:t>: הכנסת.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4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54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סירבה ה</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עדה המרכ</w:t>
      </w:r>
      <w:r w:rsidRPr="001B6974">
        <w:rPr>
          <w:rStyle w:val="default"/>
          <w:rFonts w:cs="FrankRuehl" w:hint="cs"/>
          <w:vanish/>
          <w:sz w:val="22"/>
          <w:szCs w:val="22"/>
          <w:shd w:val="clear" w:color="auto" w:fill="FFFF99"/>
          <w:rtl/>
        </w:rPr>
        <w:t>זית לאשר רשי</w:t>
      </w:r>
      <w:r w:rsidRPr="001B6974">
        <w:rPr>
          <w:rStyle w:val="default"/>
          <w:rFonts w:cs="FrankRuehl"/>
          <w:vanish/>
          <w:sz w:val="22"/>
          <w:szCs w:val="22"/>
          <w:shd w:val="clear" w:color="auto" w:fill="FFFF99"/>
          <w:rtl/>
        </w:rPr>
        <w:t>מת מ</w:t>
      </w:r>
      <w:r w:rsidRPr="001B6974">
        <w:rPr>
          <w:rStyle w:val="default"/>
          <w:rFonts w:cs="FrankRuehl" w:hint="cs"/>
          <w:vanish/>
          <w:sz w:val="22"/>
          <w:szCs w:val="22"/>
          <w:shd w:val="clear" w:color="auto" w:fill="FFFF99"/>
          <w:rtl/>
        </w:rPr>
        <w:t>ועמדים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כול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חד משמות המועמדים, או את הכינוי או את האות של הרשימה, תודיע הועדה על כך, לא יאוחר </w:t>
      </w:r>
      <w:r w:rsidRPr="001B6974">
        <w:rPr>
          <w:rStyle w:val="default"/>
          <w:rFonts w:cs="FrankRuehl" w:hint="cs"/>
          <w:strike/>
          <w:vanish/>
          <w:sz w:val="22"/>
          <w:szCs w:val="22"/>
          <w:shd w:val="clear" w:color="auto" w:fill="FFFF99"/>
          <w:rtl/>
        </w:rPr>
        <w:t>מהיום ה-20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ה-25</w:t>
      </w:r>
      <w:r w:rsidRPr="001B6974">
        <w:rPr>
          <w:rStyle w:val="default"/>
          <w:rFonts w:cs="FrankRuehl" w:hint="cs"/>
          <w:vanish/>
          <w:sz w:val="22"/>
          <w:szCs w:val="22"/>
          <w:shd w:val="clear" w:color="auto" w:fill="FFFF99"/>
          <w:rtl/>
        </w:rPr>
        <w:t xml:space="preserve"> שלפנ</w:t>
      </w:r>
      <w:r w:rsidRPr="001B6974">
        <w:rPr>
          <w:rStyle w:val="default"/>
          <w:rFonts w:cs="FrankRuehl"/>
          <w:vanish/>
          <w:sz w:val="22"/>
          <w:szCs w:val="22"/>
          <w:shd w:val="clear" w:color="auto" w:fill="FFFF99"/>
          <w:rtl/>
        </w:rPr>
        <w:t xml:space="preserve">י </w:t>
      </w:r>
      <w:r w:rsidRPr="001B6974">
        <w:rPr>
          <w:rStyle w:val="default"/>
          <w:rFonts w:cs="FrankRuehl" w:hint="cs"/>
          <w:vanish/>
          <w:sz w:val="22"/>
          <w:szCs w:val="22"/>
          <w:shd w:val="clear" w:color="auto" w:fill="FFFF99"/>
          <w:rtl/>
        </w:rPr>
        <w:t>יו</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 xml:space="preserve">הבחירות, לבא-כוח הרשימה ולממלא מקומו, והם רשאים, לא יאוחר </w:t>
      </w:r>
      <w:r w:rsidRPr="001B6974">
        <w:rPr>
          <w:rStyle w:val="default"/>
          <w:rFonts w:cs="FrankRuehl" w:hint="cs"/>
          <w:strike/>
          <w:vanish/>
          <w:sz w:val="22"/>
          <w:szCs w:val="22"/>
          <w:shd w:val="clear" w:color="auto" w:fill="FFFF99"/>
          <w:rtl/>
        </w:rPr>
        <w:t>מהיום ה-18</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ה-23</w:t>
      </w:r>
      <w:r w:rsidRPr="001B6974">
        <w:rPr>
          <w:rStyle w:val="default"/>
          <w:rFonts w:cs="FrankRuehl" w:hint="cs"/>
          <w:vanish/>
          <w:sz w:val="22"/>
          <w:szCs w:val="22"/>
          <w:shd w:val="clear" w:color="auto" w:fill="FFFF99"/>
          <w:rtl/>
        </w:rPr>
        <w:t xml:space="preserve"> שלפני יום 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חירות, לערער על הסירוב לפני בי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המשפט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עליון.</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אישרה ה</w:t>
      </w:r>
      <w:r w:rsidRPr="001B6974">
        <w:rPr>
          <w:rStyle w:val="default"/>
          <w:rFonts w:cs="FrankRuehl" w:hint="cs"/>
          <w:vanish/>
          <w:sz w:val="22"/>
          <w:szCs w:val="22"/>
          <w:shd w:val="clear" w:color="auto" w:fill="FFFF99"/>
          <w:rtl/>
        </w:rPr>
        <w:t>ועדה המרכ</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רשימת מ</w:t>
      </w:r>
      <w:r w:rsidRPr="001B6974">
        <w:rPr>
          <w:rStyle w:val="default"/>
          <w:rFonts w:cs="FrankRuehl"/>
          <w:vanish/>
          <w:sz w:val="22"/>
          <w:szCs w:val="22"/>
          <w:shd w:val="clear" w:color="auto" w:fill="FFFF99"/>
          <w:rtl/>
        </w:rPr>
        <w:t>וע</w:t>
      </w:r>
      <w:r w:rsidRPr="001B6974">
        <w:rPr>
          <w:rStyle w:val="default"/>
          <w:rFonts w:cs="FrankRuehl" w:hint="cs"/>
          <w:vanish/>
          <w:sz w:val="22"/>
          <w:szCs w:val="22"/>
          <w:shd w:val="clear" w:color="auto" w:fill="FFFF99"/>
          <w:rtl/>
        </w:rPr>
        <w:t>מדים, רשאים היועץ המשפטי לממשלה או יושב ראש הועדה המרכזית או לפחות רבע מחברי הועדה המרכ</w:t>
      </w:r>
      <w:r w:rsidRPr="001B6974">
        <w:rPr>
          <w:rStyle w:val="default"/>
          <w:rFonts w:cs="FrankRuehl"/>
          <w:vanish/>
          <w:sz w:val="22"/>
          <w:szCs w:val="22"/>
          <w:shd w:val="clear" w:color="auto" w:fill="FFFF99"/>
          <w:rtl/>
        </w:rPr>
        <w:t>זי</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לע</w:t>
      </w:r>
      <w:r w:rsidRPr="001B6974">
        <w:rPr>
          <w:rStyle w:val="default"/>
          <w:rFonts w:cs="FrankRuehl" w:hint="cs"/>
          <w:vanish/>
          <w:sz w:val="22"/>
          <w:szCs w:val="22"/>
          <w:shd w:val="clear" w:color="auto" w:fill="FFFF99"/>
          <w:rtl/>
        </w:rPr>
        <w:t xml:space="preserve">רער על כך לפני בית המשפט העליון, לא יאוחר </w:t>
      </w:r>
      <w:r w:rsidRPr="001B6974">
        <w:rPr>
          <w:rStyle w:val="default"/>
          <w:rFonts w:cs="FrankRuehl" w:hint="cs"/>
          <w:strike/>
          <w:vanish/>
          <w:sz w:val="22"/>
          <w:szCs w:val="22"/>
          <w:shd w:val="clear" w:color="auto" w:fill="FFFF99"/>
          <w:rtl/>
        </w:rPr>
        <w:t>מהיום ה-18</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ה-23</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שלפני י</w:t>
      </w:r>
      <w:r w:rsidRPr="001B6974">
        <w:rPr>
          <w:rStyle w:val="default"/>
          <w:rFonts w:cs="FrankRuehl" w:hint="cs"/>
          <w:vanish/>
          <w:sz w:val="22"/>
          <w:szCs w:val="22"/>
          <w:shd w:val="clear" w:color="auto" w:fill="FFFF99"/>
          <w:rtl/>
        </w:rPr>
        <w:t>ום הבחירות, בטע</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הרש</w:t>
      </w:r>
      <w:r w:rsidRPr="001B6974">
        <w:rPr>
          <w:rStyle w:val="default"/>
          <w:rFonts w:cs="FrankRuehl" w:hint="cs"/>
          <w:vanish/>
          <w:sz w:val="22"/>
          <w:szCs w:val="22"/>
          <w:shd w:val="clear" w:color="auto" w:fill="FFFF99"/>
          <w:rtl/>
        </w:rPr>
        <w:t>ימ</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מנועה מלהשתתף בבחירות לכנסת לפי סעיף 7א לחוק-</w:t>
      </w:r>
      <w:r w:rsidRPr="001B6974">
        <w:rPr>
          <w:rStyle w:val="default"/>
          <w:rFonts w:cs="FrankRuehl"/>
          <w:vanish/>
          <w:sz w:val="22"/>
          <w:szCs w:val="22"/>
          <w:shd w:val="clear" w:color="auto" w:fill="FFFF99"/>
          <w:rtl/>
        </w:rPr>
        <w:t>יסוד</w:t>
      </w:r>
      <w:r w:rsidRPr="001B6974">
        <w:rPr>
          <w:rStyle w:val="default"/>
          <w:rFonts w:cs="FrankRuehl" w:hint="cs"/>
          <w:vanish/>
          <w:sz w:val="22"/>
          <w:szCs w:val="22"/>
          <w:shd w:val="clear" w:color="auto" w:fill="FFFF99"/>
          <w:rtl/>
        </w:rPr>
        <w:t>: הכנסת.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בערעור </w:t>
      </w:r>
      <w:r w:rsidRPr="001B6974">
        <w:rPr>
          <w:rStyle w:val="default"/>
          <w:rFonts w:cs="FrankRuehl" w:hint="cs"/>
          <w:vanish/>
          <w:sz w:val="22"/>
          <w:szCs w:val="22"/>
          <w:shd w:val="clear" w:color="auto" w:fill="FFFF99"/>
          <w:rtl/>
        </w:rPr>
        <w:t>לפי סעיף זה ידון בית המשפט העליון בשלושה שופטים ופסק דינו יהיה סו</w:t>
      </w:r>
      <w:r w:rsidRPr="001B6974">
        <w:rPr>
          <w:rStyle w:val="default"/>
          <w:rFonts w:cs="FrankRuehl"/>
          <w:vanish/>
          <w:sz w:val="22"/>
          <w:szCs w:val="22"/>
          <w:shd w:val="clear" w:color="auto" w:fill="FFFF99"/>
          <w:rtl/>
        </w:rPr>
        <w:t>פי</w:t>
      </w:r>
      <w:r w:rsidRPr="001B6974">
        <w:rPr>
          <w:rStyle w:val="default"/>
          <w:rFonts w:cs="FrankRuehl" w:hint="cs"/>
          <w:vanish/>
          <w:sz w:val="22"/>
          <w:szCs w:val="22"/>
          <w:shd w:val="clear" w:color="auto" w:fill="FFFF99"/>
          <w:rtl/>
        </w:rPr>
        <w:t>; פ</w:t>
      </w:r>
      <w:r w:rsidRPr="001B6974">
        <w:rPr>
          <w:rStyle w:val="default"/>
          <w:rFonts w:cs="FrankRuehl"/>
          <w:vanish/>
          <w:sz w:val="22"/>
          <w:szCs w:val="22"/>
          <w:shd w:val="clear" w:color="auto" w:fill="FFFF99"/>
          <w:rtl/>
        </w:rPr>
        <w:t>סק</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הדין יימ</w:t>
      </w:r>
      <w:r w:rsidRPr="001B6974">
        <w:rPr>
          <w:rStyle w:val="default"/>
          <w:rFonts w:cs="FrankRuehl" w:hint="cs"/>
          <w:vanish/>
          <w:sz w:val="22"/>
          <w:szCs w:val="22"/>
          <w:shd w:val="clear" w:color="auto" w:fill="FFFF99"/>
          <w:rtl/>
        </w:rPr>
        <w:t xml:space="preserve">סר לועדה המרכזית לא יאוחר </w:t>
      </w:r>
      <w:r w:rsidRPr="001B6974">
        <w:rPr>
          <w:rStyle w:val="default"/>
          <w:rFonts w:cs="FrankRuehl" w:hint="cs"/>
          <w:strike/>
          <w:vanish/>
          <w:sz w:val="22"/>
          <w:szCs w:val="22"/>
          <w:shd w:val="clear" w:color="auto" w:fill="FFFF99"/>
          <w:rtl/>
        </w:rPr>
        <w:t>מהיום ה-14</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ה-19</w:t>
      </w:r>
      <w:r w:rsidRPr="001B6974">
        <w:rPr>
          <w:rStyle w:val="default"/>
          <w:rFonts w:cs="FrankRuehl" w:hint="cs"/>
          <w:vanish/>
          <w:sz w:val="22"/>
          <w:szCs w:val="22"/>
          <w:shd w:val="clear" w:color="auto" w:fill="FFFF99"/>
          <w:rtl/>
        </w:rPr>
        <w:t xml:space="preserve"> שלפני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22.5.2002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48" w:history="1">
        <w:r w:rsidRPr="001B6974">
          <w:rPr>
            <w:rStyle w:val="Hyperlink"/>
            <w:rFonts w:cs="FrankRuehl" w:hint="cs"/>
            <w:vanish/>
            <w:szCs w:val="20"/>
            <w:shd w:val="clear" w:color="auto" w:fill="FFFF99"/>
            <w:rtl/>
          </w:rPr>
          <w:t>ס"ח תשס"ב מס' 1845</w:t>
        </w:r>
      </w:hyperlink>
      <w:r w:rsidRPr="001B6974">
        <w:rPr>
          <w:rStyle w:val="default"/>
          <w:rFonts w:cs="FrankRuehl" w:hint="cs"/>
          <w:vanish/>
          <w:sz w:val="20"/>
          <w:szCs w:val="20"/>
          <w:shd w:val="clear" w:color="auto" w:fill="FFFF99"/>
          <w:rtl/>
        </w:rPr>
        <w:t xml:space="preserve"> מיום 22.5.2002 עמ' 412 (</w:t>
      </w:r>
      <w:hyperlink r:id="rId549" w:history="1">
        <w:r w:rsidRPr="001B6974">
          <w:rPr>
            <w:rStyle w:val="Hyperlink"/>
            <w:rFonts w:cs="FrankRuehl" w:hint="cs"/>
            <w:vanish/>
            <w:szCs w:val="20"/>
            <w:shd w:val="clear" w:color="auto" w:fill="FFFF99"/>
            <w:rtl/>
          </w:rPr>
          <w:t>ה"ח 3048</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סירבה ה</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עדה המרכ</w:t>
      </w:r>
      <w:r w:rsidRPr="001B6974">
        <w:rPr>
          <w:rStyle w:val="default"/>
          <w:rFonts w:cs="FrankRuehl" w:hint="cs"/>
          <w:vanish/>
          <w:sz w:val="22"/>
          <w:szCs w:val="22"/>
          <w:shd w:val="clear" w:color="auto" w:fill="FFFF99"/>
          <w:rtl/>
        </w:rPr>
        <w:t>זית לאשר רשי</w:t>
      </w:r>
      <w:r w:rsidRPr="001B6974">
        <w:rPr>
          <w:rStyle w:val="default"/>
          <w:rFonts w:cs="FrankRuehl"/>
          <w:vanish/>
          <w:sz w:val="22"/>
          <w:szCs w:val="22"/>
          <w:shd w:val="clear" w:color="auto" w:fill="FFFF99"/>
          <w:rtl/>
        </w:rPr>
        <w:t>מת מ</w:t>
      </w:r>
      <w:r w:rsidRPr="001B6974">
        <w:rPr>
          <w:rStyle w:val="default"/>
          <w:rFonts w:cs="FrankRuehl" w:hint="cs"/>
          <w:vanish/>
          <w:sz w:val="22"/>
          <w:szCs w:val="22"/>
          <w:shd w:val="clear" w:color="auto" w:fill="FFFF99"/>
          <w:rtl/>
        </w:rPr>
        <w:t>ועמדים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כול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חד משמות המועמדים </w:t>
      </w:r>
      <w:r w:rsidRPr="001B6974">
        <w:rPr>
          <w:rStyle w:val="default"/>
          <w:rFonts w:cs="FrankRuehl" w:hint="cs"/>
          <w:vanish/>
          <w:sz w:val="22"/>
          <w:szCs w:val="22"/>
          <w:u w:val="single"/>
          <w:shd w:val="clear" w:color="auto" w:fill="FFFF99"/>
          <w:rtl/>
        </w:rPr>
        <w:t>שלא לפי סעיף 63א</w:t>
      </w:r>
      <w:r w:rsidRPr="001B6974">
        <w:rPr>
          <w:rStyle w:val="default"/>
          <w:rFonts w:cs="FrankRuehl" w:hint="cs"/>
          <w:vanish/>
          <w:sz w:val="22"/>
          <w:szCs w:val="22"/>
          <w:shd w:val="clear" w:color="auto" w:fill="FFFF99"/>
          <w:rtl/>
        </w:rPr>
        <w:t>, או את הכינוי או את האות של הרשימה, תודיע הועדה על כך, לא יאוחר מהיום ה-25 שלפנ</w:t>
      </w:r>
      <w:r w:rsidRPr="001B6974">
        <w:rPr>
          <w:rStyle w:val="default"/>
          <w:rFonts w:cs="FrankRuehl"/>
          <w:vanish/>
          <w:sz w:val="22"/>
          <w:szCs w:val="22"/>
          <w:shd w:val="clear" w:color="auto" w:fill="FFFF99"/>
          <w:rtl/>
        </w:rPr>
        <w:t xml:space="preserve">י </w:t>
      </w:r>
      <w:r w:rsidRPr="001B6974">
        <w:rPr>
          <w:rStyle w:val="default"/>
          <w:rFonts w:cs="FrankRuehl" w:hint="cs"/>
          <w:vanish/>
          <w:sz w:val="22"/>
          <w:szCs w:val="22"/>
          <w:shd w:val="clear" w:color="auto" w:fill="FFFF99"/>
          <w:rtl/>
        </w:rPr>
        <w:t>יו</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הבחירות, לבא-כוח הרשימה ולממלא מקומו, והם רשאים, לא יאוחר מהיום ה-23 שלפני יום 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חירות, לערער על הסירוב לפני בי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המשפט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עליון.</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50"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551"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64(ג)</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שר המשפטים רשאי להתקין תקנות בכל הנוגע לדיון בערעורים לפי סעיף זה, לרבות הגשת ערעור, צירוף צדדים, איחוד של ערעורים ומסירת הזמנות ומסמכים אחרים.</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12.8.2004</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52" w:history="1">
        <w:r w:rsidRPr="001B6974">
          <w:rPr>
            <w:rStyle w:val="Hyperlink"/>
            <w:rFonts w:cs="FrankRuehl" w:hint="cs"/>
            <w:vanish/>
            <w:szCs w:val="20"/>
            <w:shd w:val="clear" w:color="auto" w:fill="FFFF99"/>
            <w:rtl/>
          </w:rPr>
          <w:t>ס"ח תשס"ד מס' 1957</w:t>
        </w:r>
      </w:hyperlink>
      <w:r w:rsidRPr="001B6974">
        <w:rPr>
          <w:rStyle w:val="default"/>
          <w:rFonts w:cs="FrankRuehl" w:hint="cs"/>
          <w:vanish/>
          <w:sz w:val="20"/>
          <w:szCs w:val="20"/>
          <w:shd w:val="clear" w:color="auto" w:fill="FFFF99"/>
          <w:rtl/>
        </w:rPr>
        <w:t xml:space="preserve"> מיום 12.8.2004 עמ' 530 (</w:t>
      </w:r>
      <w:hyperlink r:id="rId553" w:history="1">
        <w:r w:rsidRPr="001B6974">
          <w:rPr>
            <w:rStyle w:val="Hyperlink"/>
            <w:rFonts w:cs="FrankRuehl" w:hint="cs"/>
            <w:vanish/>
            <w:szCs w:val="20"/>
            <w:shd w:val="clear" w:color="auto" w:fill="FFFF99"/>
            <w:rtl/>
          </w:rPr>
          <w:t>ה"ח 47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64(ב1)</w:t>
      </w:r>
    </w:p>
    <w:p w:rsidR="00D85FE7" w:rsidRPr="001B6974" w:rsidRDefault="00D85FE7" w:rsidP="00D85FE7">
      <w:pPr>
        <w:pStyle w:val="P00"/>
        <w:spacing w:before="0"/>
        <w:ind w:left="0" w:right="1134"/>
        <w:rPr>
          <w:rStyle w:val="default"/>
          <w:rFonts w:cs="FrankRuehl" w:hint="cs"/>
          <w:vanish/>
          <w:sz w:val="20"/>
          <w:szCs w:val="20"/>
          <w:shd w:val="clear" w:color="auto" w:fill="FFFF99"/>
          <w:rtl/>
        </w:rPr>
      </w:pPr>
    </w:p>
    <w:p w:rsidR="00D85FE7" w:rsidRPr="001B6974" w:rsidRDefault="00D85FE7" w:rsidP="00D85FE7">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D85FE7" w:rsidRPr="001B6974" w:rsidRDefault="00D85FE7" w:rsidP="00D85FE7">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D85FE7" w:rsidRPr="001B6974" w:rsidRDefault="00D85FE7" w:rsidP="00D85FE7">
      <w:pPr>
        <w:pStyle w:val="P00"/>
        <w:spacing w:before="0"/>
        <w:ind w:left="0" w:right="1134"/>
        <w:rPr>
          <w:rStyle w:val="default"/>
          <w:rFonts w:cs="FrankRuehl" w:hint="cs"/>
          <w:vanish/>
          <w:sz w:val="20"/>
          <w:szCs w:val="20"/>
          <w:shd w:val="clear" w:color="auto" w:fill="FFFF99"/>
          <w:rtl/>
        </w:rPr>
      </w:pPr>
      <w:hyperlink r:id="rId554"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555"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D85FE7" w:rsidRPr="001B6974" w:rsidRDefault="00D85FE7" w:rsidP="00D85FE7">
      <w:pPr>
        <w:pStyle w:val="P00"/>
        <w:ind w:left="0" w:right="1134"/>
        <w:rPr>
          <w:rStyle w:val="default"/>
          <w:rFonts w:cs="FrankRuehl"/>
          <w:vanish/>
          <w:sz w:val="22"/>
          <w:szCs w:val="22"/>
          <w:shd w:val="clear" w:color="auto" w:fill="FFFF99"/>
          <w:rtl/>
        </w:rPr>
      </w:pPr>
      <w:r w:rsidRPr="001B6974">
        <w:rPr>
          <w:rStyle w:val="big-number"/>
          <w:rFonts w:cs="FrankRuehl"/>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סירבה ה</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עדה המרכ</w:t>
      </w:r>
      <w:r w:rsidRPr="001B6974">
        <w:rPr>
          <w:rStyle w:val="default"/>
          <w:rFonts w:cs="FrankRuehl" w:hint="cs"/>
          <w:vanish/>
          <w:sz w:val="22"/>
          <w:szCs w:val="22"/>
          <w:shd w:val="clear" w:color="auto" w:fill="FFFF99"/>
          <w:rtl/>
        </w:rPr>
        <w:t>זית לאשר רשי</w:t>
      </w:r>
      <w:r w:rsidRPr="001B6974">
        <w:rPr>
          <w:rStyle w:val="default"/>
          <w:rFonts w:cs="FrankRuehl"/>
          <w:vanish/>
          <w:sz w:val="22"/>
          <w:szCs w:val="22"/>
          <w:shd w:val="clear" w:color="auto" w:fill="FFFF99"/>
          <w:rtl/>
        </w:rPr>
        <w:t>מת מ</w:t>
      </w:r>
      <w:r w:rsidRPr="001B6974">
        <w:rPr>
          <w:rStyle w:val="default"/>
          <w:rFonts w:cs="FrankRuehl" w:hint="cs"/>
          <w:vanish/>
          <w:sz w:val="22"/>
          <w:szCs w:val="22"/>
          <w:shd w:val="clear" w:color="auto" w:fill="FFFF99"/>
          <w:rtl/>
        </w:rPr>
        <w:t>ועמדים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כול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חד משמות המועמדים שלא לפי סעיף 63א, או את הכינוי או את האות של הרשימה, תודיע הועדה על כך, לא יאוחר </w:t>
      </w:r>
      <w:r w:rsidRPr="001B6974">
        <w:rPr>
          <w:rStyle w:val="default"/>
          <w:rFonts w:cs="FrankRuehl" w:hint="cs"/>
          <w:strike/>
          <w:vanish/>
          <w:sz w:val="22"/>
          <w:szCs w:val="22"/>
          <w:shd w:val="clear" w:color="auto" w:fill="FFFF99"/>
          <w:rtl/>
        </w:rPr>
        <w:t>מהיום ה-25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ה-30</w:t>
      </w:r>
      <w:r w:rsidRPr="001B6974">
        <w:rPr>
          <w:rStyle w:val="default"/>
          <w:rFonts w:cs="FrankRuehl" w:hint="cs"/>
          <w:vanish/>
          <w:sz w:val="22"/>
          <w:szCs w:val="22"/>
          <w:shd w:val="clear" w:color="auto" w:fill="FFFF99"/>
          <w:rtl/>
        </w:rPr>
        <w:t xml:space="preserve"> שלפנ</w:t>
      </w:r>
      <w:r w:rsidRPr="001B6974">
        <w:rPr>
          <w:rStyle w:val="default"/>
          <w:rFonts w:cs="FrankRuehl"/>
          <w:vanish/>
          <w:sz w:val="22"/>
          <w:szCs w:val="22"/>
          <w:shd w:val="clear" w:color="auto" w:fill="FFFF99"/>
          <w:rtl/>
        </w:rPr>
        <w:t xml:space="preserve">י </w:t>
      </w:r>
      <w:r w:rsidRPr="001B6974">
        <w:rPr>
          <w:rStyle w:val="default"/>
          <w:rFonts w:cs="FrankRuehl" w:hint="cs"/>
          <w:vanish/>
          <w:sz w:val="22"/>
          <w:szCs w:val="22"/>
          <w:shd w:val="clear" w:color="auto" w:fill="FFFF99"/>
          <w:rtl/>
        </w:rPr>
        <w:t>יו</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 xml:space="preserve">הבחירות, לבא-כוח הרשימה ולממלא מקומו, והם רשאים, לא יאוחר </w:t>
      </w:r>
      <w:r w:rsidRPr="001B6974">
        <w:rPr>
          <w:rStyle w:val="default"/>
          <w:rFonts w:cs="FrankRuehl" w:hint="cs"/>
          <w:strike/>
          <w:vanish/>
          <w:sz w:val="22"/>
          <w:szCs w:val="22"/>
          <w:shd w:val="clear" w:color="auto" w:fill="FFFF99"/>
          <w:rtl/>
        </w:rPr>
        <w:t>מהיום ה-23</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ה-28</w:t>
      </w:r>
      <w:r w:rsidRPr="001B6974">
        <w:rPr>
          <w:rStyle w:val="default"/>
          <w:rFonts w:cs="FrankRuehl" w:hint="cs"/>
          <w:vanish/>
          <w:sz w:val="22"/>
          <w:szCs w:val="22"/>
          <w:shd w:val="clear" w:color="auto" w:fill="FFFF99"/>
          <w:rtl/>
        </w:rPr>
        <w:t xml:space="preserve"> שלפני יום 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חירות, לערער על הסירוב לפני בי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המשפט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עליון.</w:t>
      </w:r>
    </w:p>
    <w:p w:rsidR="00D85FE7" w:rsidRPr="001B6974" w:rsidRDefault="00D85FE7" w:rsidP="00D85FE7">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(א1)</w:t>
      </w:r>
      <w:r w:rsidRPr="001B6974">
        <w:rPr>
          <w:rStyle w:val="default"/>
          <w:rFonts w:cs="FrankRuehl"/>
          <w:vanish/>
          <w:sz w:val="22"/>
          <w:szCs w:val="22"/>
          <w:shd w:val="clear" w:color="auto" w:fill="FFFF99"/>
          <w:rtl/>
        </w:rPr>
        <w:tab/>
        <w:t>אישרה ה</w:t>
      </w:r>
      <w:r w:rsidRPr="001B6974">
        <w:rPr>
          <w:rStyle w:val="default"/>
          <w:rFonts w:cs="FrankRuehl" w:hint="cs"/>
          <w:vanish/>
          <w:sz w:val="22"/>
          <w:szCs w:val="22"/>
          <w:shd w:val="clear" w:color="auto" w:fill="FFFF99"/>
          <w:rtl/>
        </w:rPr>
        <w:t>ועדה המרכ</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רשימת מ</w:t>
      </w:r>
      <w:r w:rsidRPr="001B6974">
        <w:rPr>
          <w:rStyle w:val="default"/>
          <w:rFonts w:cs="FrankRuehl"/>
          <w:vanish/>
          <w:sz w:val="22"/>
          <w:szCs w:val="22"/>
          <w:shd w:val="clear" w:color="auto" w:fill="FFFF99"/>
          <w:rtl/>
        </w:rPr>
        <w:t>וע</w:t>
      </w:r>
      <w:r w:rsidRPr="001B6974">
        <w:rPr>
          <w:rStyle w:val="default"/>
          <w:rFonts w:cs="FrankRuehl" w:hint="cs"/>
          <w:vanish/>
          <w:sz w:val="22"/>
          <w:szCs w:val="22"/>
          <w:shd w:val="clear" w:color="auto" w:fill="FFFF99"/>
          <w:rtl/>
        </w:rPr>
        <w:t>מדים, רשאים היועץ המשפטי לממשלה או יושב ראש הועדה המרכזית או לפחות רבע מחברי הועדה המרכ</w:t>
      </w:r>
      <w:r w:rsidRPr="001B6974">
        <w:rPr>
          <w:rStyle w:val="default"/>
          <w:rFonts w:cs="FrankRuehl"/>
          <w:vanish/>
          <w:sz w:val="22"/>
          <w:szCs w:val="22"/>
          <w:shd w:val="clear" w:color="auto" w:fill="FFFF99"/>
          <w:rtl/>
        </w:rPr>
        <w:t>זי</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לע</w:t>
      </w:r>
      <w:r w:rsidRPr="001B6974">
        <w:rPr>
          <w:rStyle w:val="default"/>
          <w:rFonts w:cs="FrankRuehl" w:hint="cs"/>
          <w:vanish/>
          <w:sz w:val="22"/>
          <w:szCs w:val="22"/>
          <w:shd w:val="clear" w:color="auto" w:fill="FFFF99"/>
          <w:rtl/>
        </w:rPr>
        <w:t xml:space="preserve">רער על כך לפני בית המשפט העליון, לא יאוחר </w:t>
      </w:r>
      <w:r w:rsidRPr="001B6974">
        <w:rPr>
          <w:rStyle w:val="default"/>
          <w:rFonts w:cs="FrankRuehl" w:hint="cs"/>
          <w:strike/>
          <w:vanish/>
          <w:sz w:val="22"/>
          <w:szCs w:val="22"/>
          <w:shd w:val="clear" w:color="auto" w:fill="FFFF99"/>
          <w:rtl/>
        </w:rPr>
        <w:t>מהיום ה-</w:t>
      </w:r>
      <w:r w:rsidRPr="001B6974">
        <w:rPr>
          <w:rStyle w:val="default"/>
          <w:rFonts w:cs="FrankRuehl"/>
          <w:strike/>
          <w:vanish/>
          <w:sz w:val="22"/>
          <w:szCs w:val="22"/>
          <w:shd w:val="clear" w:color="auto" w:fill="FFFF99"/>
          <w:rtl/>
        </w:rPr>
        <w:t>23</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ה-28</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שלפני י</w:t>
      </w:r>
      <w:r w:rsidRPr="001B6974">
        <w:rPr>
          <w:rStyle w:val="default"/>
          <w:rFonts w:cs="FrankRuehl" w:hint="cs"/>
          <w:vanish/>
          <w:sz w:val="22"/>
          <w:szCs w:val="22"/>
          <w:shd w:val="clear" w:color="auto" w:fill="FFFF99"/>
          <w:rtl/>
        </w:rPr>
        <w:t>ום הבחירות, בטע</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הרש</w:t>
      </w:r>
      <w:r w:rsidRPr="001B6974">
        <w:rPr>
          <w:rStyle w:val="default"/>
          <w:rFonts w:cs="FrankRuehl" w:hint="cs"/>
          <w:vanish/>
          <w:sz w:val="22"/>
          <w:szCs w:val="22"/>
          <w:shd w:val="clear" w:color="auto" w:fill="FFFF99"/>
          <w:rtl/>
        </w:rPr>
        <w:t>ימ</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מנועה מלהשתתף בבחירות לכנסת לפי סעיף 7א לחוק-</w:t>
      </w:r>
      <w:r w:rsidRPr="001B6974">
        <w:rPr>
          <w:rStyle w:val="default"/>
          <w:rFonts w:cs="FrankRuehl"/>
          <w:vanish/>
          <w:sz w:val="22"/>
          <w:szCs w:val="22"/>
          <w:shd w:val="clear" w:color="auto" w:fill="FFFF99"/>
          <w:rtl/>
        </w:rPr>
        <w:t>יסוד</w:t>
      </w:r>
      <w:r w:rsidRPr="001B6974">
        <w:rPr>
          <w:rStyle w:val="default"/>
          <w:rFonts w:cs="FrankRuehl" w:hint="cs"/>
          <w:vanish/>
          <w:sz w:val="22"/>
          <w:szCs w:val="22"/>
          <w:shd w:val="clear" w:color="auto" w:fill="FFFF99"/>
          <w:rtl/>
        </w:rPr>
        <w:t>: הכנסת.</w:t>
      </w:r>
    </w:p>
    <w:p w:rsidR="00D85FE7" w:rsidRPr="00D85FE7" w:rsidRDefault="00D85FE7" w:rsidP="00D85FE7">
      <w:pPr>
        <w:pStyle w:val="P00"/>
        <w:spacing w:before="0"/>
        <w:ind w:left="0" w:right="1134"/>
        <w:rPr>
          <w:rStyle w:val="default"/>
          <w:rFonts w:cs="FrankRuehl" w:hint="cs"/>
          <w:sz w:val="2"/>
          <w:szCs w:val="2"/>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בערעור </w:t>
      </w:r>
      <w:r w:rsidRPr="001B6974">
        <w:rPr>
          <w:rStyle w:val="default"/>
          <w:rFonts w:cs="FrankRuehl" w:hint="cs"/>
          <w:vanish/>
          <w:sz w:val="22"/>
          <w:szCs w:val="22"/>
          <w:shd w:val="clear" w:color="auto" w:fill="FFFF99"/>
          <w:rtl/>
        </w:rPr>
        <w:t>לפי סעיף זה ידון בית המשפט העליון בשלושה שופטים ופסק דינו יהיה סו</w:t>
      </w:r>
      <w:r w:rsidRPr="001B6974">
        <w:rPr>
          <w:rStyle w:val="default"/>
          <w:rFonts w:cs="FrankRuehl"/>
          <w:vanish/>
          <w:sz w:val="22"/>
          <w:szCs w:val="22"/>
          <w:shd w:val="clear" w:color="auto" w:fill="FFFF99"/>
          <w:rtl/>
        </w:rPr>
        <w:t>פי</w:t>
      </w:r>
      <w:r w:rsidRPr="001B6974">
        <w:rPr>
          <w:rStyle w:val="default"/>
          <w:rFonts w:cs="FrankRuehl" w:hint="cs"/>
          <w:vanish/>
          <w:sz w:val="22"/>
          <w:szCs w:val="22"/>
          <w:shd w:val="clear" w:color="auto" w:fill="FFFF99"/>
          <w:rtl/>
        </w:rPr>
        <w:t>; פ</w:t>
      </w:r>
      <w:r w:rsidRPr="001B6974">
        <w:rPr>
          <w:rStyle w:val="default"/>
          <w:rFonts w:cs="FrankRuehl"/>
          <w:vanish/>
          <w:sz w:val="22"/>
          <w:szCs w:val="22"/>
          <w:shd w:val="clear" w:color="auto" w:fill="FFFF99"/>
          <w:rtl/>
        </w:rPr>
        <w:t>סק</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הדין יימ</w:t>
      </w:r>
      <w:r w:rsidRPr="001B6974">
        <w:rPr>
          <w:rStyle w:val="default"/>
          <w:rFonts w:cs="FrankRuehl" w:hint="cs"/>
          <w:vanish/>
          <w:sz w:val="22"/>
          <w:szCs w:val="22"/>
          <w:shd w:val="clear" w:color="auto" w:fill="FFFF99"/>
          <w:rtl/>
        </w:rPr>
        <w:t xml:space="preserve">סר לועדה המרכזית לא יאוחר </w:t>
      </w:r>
      <w:r w:rsidRPr="001B6974">
        <w:rPr>
          <w:rStyle w:val="default"/>
          <w:rFonts w:cs="FrankRuehl" w:hint="cs"/>
          <w:strike/>
          <w:vanish/>
          <w:sz w:val="22"/>
          <w:szCs w:val="22"/>
          <w:shd w:val="clear" w:color="auto" w:fill="FFFF99"/>
          <w:rtl/>
        </w:rPr>
        <w:t>מהיום ה-19</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ה-23</w:t>
      </w:r>
      <w:r w:rsidRPr="001B6974">
        <w:rPr>
          <w:rStyle w:val="default"/>
          <w:rFonts w:cs="FrankRuehl" w:hint="cs"/>
          <w:vanish/>
          <w:sz w:val="22"/>
          <w:szCs w:val="22"/>
          <w:shd w:val="clear" w:color="auto" w:fill="FFFF99"/>
          <w:rtl/>
        </w:rPr>
        <w:t xml:space="preserve"> שלפני יום הבחירות.</w:t>
      </w:r>
      <w:bookmarkEnd w:id="159"/>
    </w:p>
    <w:p w:rsidR="006639E5" w:rsidRDefault="006639E5">
      <w:pPr>
        <w:pStyle w:val="P00"/>
        <w:spacing w:before="72"/>
        <w:ind w:left="0" w:right="1134"/>
        <w:rPr>
          <w:rStyle w:val="default"/>
          <w:rFonts w:cs="FrankRuehl" w:hint="cs"/>
          <w:rtl/>
        </w:rPr>
      </w:pPr>
      <w:bookmarkStart w:id="160" w:name="Seif107"/>
      <w:bookmarkEnd w:id="160"/>
      <w:r>
        <w:rPr>
          <w:lang w:val="he-IL"/>
        </w:rPr>
        <w:pict>
          <v:rect id="_x0000_s2188" style="position:absolute;left:0;text-align:left;margin-left:464.5pt;margin-top:8.05pt;width:75.05pt;height:56pt;z-index:251646976" o:allowincell="f" filled="f" stroked="f" strokecolor="lime" strokeweight=".25pt">
            <v:textbox style="mso-next-textbox:#_x0000_s2188" inset="0,0,0,0">
              <w:txbxContent>
                <w:p w:rsidR="00DC28D6" w:rsidRDefault="00DC28D6">
                  <w:pPr>
                    <w:spacing w:line="160" w:lineRule="exact"/>
                    <w:jc w:val="left"/>
                    <w:rPr>
                      <w:rFonts w:cs="Miriam"/>
                      <w:noProof/>
                      <w:sz w:val="18"/>
                      <w:szCs w:val="18"/>
                      <w:rtl/>
                    </w:rPr>
                  </w:pPr>
                  <w:r>
                    <w:rPr>
                      <w:rFonts w:cs="Miriam"/>
                      <w:sz w:val="18"/>
                      <w:szCs w:val="18"/>
                      <w:rtl/>
                    </w:rPr>
                    <w:t>פרסום רש</w:t>
                  </w:r>
                  <w:r>
                    <w:rPr>
                      <w:rFonts w:cs="Miriam" w:hint="cs"/>
                      <w:sz w:val="18"/>
                      <w:szCs w:val="18"/>
                      <w:rtl/>
                    </w:rPr>
                    <w:t>ימות המועמ</w:t>
                  </w:r>
                  <w:r>
                    <w:rPr>
                      <w:rFonts w:cs="Miriam"/>
                      <w:sz w:val="18"/>
                      <w:szCs w:val="18"/>
                      <w:rtl/>
                    </w:rPr>
                    <w:t>דים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p w:rsidR="00DC28D6" w:rsidRDefault="00DC28D6">
                  <w:pPr>
                    <w:spacing w:line="160" w:lineRule="exact"/>
                    <w:jc w:val="left"/>
                    <w:rPr>
                      <w:rFonts w:cs="Miriam"/>
                      <w:noProof/>
                      <w:sz w:val="18"/>
                      <w:szCs w:val="18"/>
                      <w:rtl/>
                    </w:rPr>
                  </w:pPr>
                  <w:r>
                    <w:rPr>
                      <w:rFonts w:cs="Miriam" w:hint="cs"/>
                      <w:sz w:val="18"/>
                      <w:szCs w:val="18"/>
                      <w:rtl/>
                    </w:rPr>
                    <w:t>(תיקון מס' 15)</w:t>
                  </w:r>
                </w:p>
                <w:p w:rsidR="00DC28D6" w:rsidRDefault="00DC28D6">
                  <w:pPr>
                    <w:spacing w:line="160" w:lineRule="exact"/>
                    <w:jc w:val="left"/>
                    <w:rPr>
                      <w:rFonts w:cs="Miriam"/>
                      <w:noProof/>
                      <w:sz w:val="18"/>
                      <w:szCs w:val="18"/>
                      <w:rtl/>
                    </w:rPr>
                  </w:pPr>
                  <w:r>
                    <w:rPr>
                      <w:rFonts w:cs="Miriam"/>
                      <w:sz w:val="18"/>
                      <w:szCs w:val="18"/>
                      <w:rtl/>
                    </w:rPr>
                    <w:t>תשמ"ה</w:t>
                  </w:r>
                  <w:r>
                    <w:rPr>
                      <w:rFonts w:cs="Miriam" w:hint="cs"/>
                      <w:sz w:val="18"/>
                      <w:szCs w:val="18"/>
                      <w:rtl/>
                    </w:rPr>
                    <w:t>-</w:t>
                  </w:r>
                  <w:r>
                    <w:rPr>
                      <w:rFonts w:cs="Miriam"/>
                      <w:sz w:val="18"/>
                      <w:szCs w:val="18"/>
                      <w:rtl/>
                    </w:rPr>
                    <w:t>1985</w:t>
                  </w:r>
                </w:p>
              </w:txbxContent>
            </v:textbox>
            <w10:anchorlock/>
          </v:rect>
        </w:pict>
      </w:r>
      <w:r>
        <w:rPr>
          <w:rStyle w:val="big-number"/>
          <w:rtl/>
        </w:rPr>
        <w:t>65.</w:t>
      </w:r>
      <w:r>
        <w:rPr>
          <w:rStyle w:val="big-number"/>
          <w:rtl/>
        </w:rPr>
        <w:tab/>
      </w:r>
      <w:r>
        <w:rPr>
          <w:rStyle w:val="default"/>
          <w:rFonts w:cs="FrankRuehl"/>
          <w:rtl/>
        </w:rPr>
        <w:t>הועדה המ</w:t>
      </w:r>
      <w:r>
        <w:rPr>
          <w:rStyle w:val="default"/>
          <w:rFonts w:cs="FrankRuehl" w:hint="cs"/>
          <w:rtl/>
        </w:rPr>
        <w:t>רכזית תפרסם ברשומות, ל</w:t>
      </w:r>
      <w:r>
        <w:rPr>
          <w:rStyle w:val="default"/>
          <w:rFonts w:cs="FrankRuehl"/>
          <w:rtl/>
        </w:rPr>
        <w:t xml:space="preserve">א </w:t>
      </w:r>
      <w:r>
        <w:rPr>
          <w:rStyle w:val="default"/>
          <w:rFonts w:cs="FrankRuehl" w:hint="cs"/>
          <w:rtl/>
        </w:rPr>
        <w:t>יא</w:t>
      </w:r>
      <w:r>
        <w:rPr>
          <w:rStyle w:val="default"/>
          <w:rFonts w:cs="FrankRuehl"/>
          <w:rtl/>
        </w:rPr>
        <w:t>וח</w:t>
      </w:r>
      <w:r>
        <w:rPr>
          <w:rStyle w:val="default"/>
          <w:rFonts w:cs="FrankRuehl" w:hint="cs"/>
          <w:rtl/>
        </w:rPr>
        <w:t>ר מהיום ה-9 שלפני יום הבחירות, את רשימת המועמדים כפי שא</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 xml:space="preserve">ה היא או כפי שהחליט בית המשפט העליון לפי סעיף 64; הפרסום יציין כינוי ואות </w:t>
      </w:r>
      <w:r>
        <w:rPr>
          <w:rStyle w:val="default"/>
          <w:rFonts w:cs="FrankRuehl"/>
          <w:rtl/>
        </w:rPr>
        <w:t>של כ</w:t>
      </w:r>
      <w:r>
        <w:rPr>
          <w:rStyle w:val="default"/>
          <w:rFonts w:cs="FrankRuehl" w:hint="cs"/>
          <w:rtl/>
        </w:rPr>
        <w:t>ל רשימה.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61" w:name="Rov240"/>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56"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557"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המ</w:t>
      </w:r>
      <w:r w:rsidRPr="001B6974">
        <w:rPr>
          <w:rStyle w:val="default"/>
          <w:rFonts w:cs="FrankRuehl" w:hint="cs"/>
          <w:vanish/>
          <w:sz w:val="22"/>
          <w:szCs w:val="22"/>
          <w:shd w:val="clear" w:color="auto" w:fill="FFFF99"/>
          <w:rtl/>
        </w:rPr>
        <w:t>רכזית תפרסם ברשומות, ל</w:t>
      </w:r>
      <w:r w:rsidRPr="001B6974">
        <w:rPr>
          <w:rStyle w:val="default"/>
          <w:rFonts w:cs="FrankRuehl"/>
          <w:vanish/>
          <w:sz w:val="22"/>
          <w:szCs w:val="22"/>
          <w:shd w:val="clear" w:color="auto" w:fill="FFFF99"/>
          <w:rtl/>
        </w:rPr>
        <w:t xml:space="preserve">א </w:t>
      </w:r>
      <w:r w:rsidRPr="001B6974">
        <w:rPr>
          <w:rStyle w:val="default"/>
          <w:rFonts w:cs="FrankRuehl" w:hint="cs"/>
          <w:vanish/>
          <w:sz w:val="22"/>
          <w:szCs w:val="22"/>
          <w:shd w:val="clear" w:color="auto" w:fill="FFFF99"/>
          <w:rtl/>
        </w:rPr>
        <w:t>יא</w:t>
      </w:r>
      <w:r w:rsidRPr="001B6974">
        <w:rPr>
          <w:rStyle w:val="default"/>
          <w:rFonts w:cs="FrankRuehl"/>
          <w:vanish/>
          <w:sz w:val="22"/>
          <w:szCs w:val="22"/>
          <w:shd w:val="clear" w:color="auto" w:fill="FFFF99"/>
          <w:rtl/>
        </w:rPr>
        <w:t>וח</w:t>
      </w:r>
      <w:r w:rsidRPr="001B6974">
        <w:rPr>
          <w:rStyle w:val="default"/>
          <w:rFonts w:cs="FrankRuehl" w:hint="cs"/>
          <w:vanish/>
          <w:sz w:val="22"/>
          <w:szCs w:val="22"/>
          <w:shd w:val="clear" w:color="auto" w:fill="FFFF99"/>
          <w:rtl/>
        </w:rPr>
        <w:t xml:space="preserve">ר מהיום </w:t>
      </w:r>
      <w:r w:rsidRPr="001B6974">
        <w:rPr>
          <w:rStyle w:val="default"/>
          <w:rFonts w:cs="FrankRuehl" w:hint="cs"/>
          <w:strike/>
          <w:vanish/>
          <w:sz w:val="22"/>
          <w:szCs w:val="22"/>
          <w:shd w:val="clear" w:color="auto" w:fill="FFFF99"/>
          <w:rtl/>
        </w:rPr>
        <w:t>ה-8</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ה-9</w:t>
      </w:r>
      <w:r w:rsidRPr="001B6974">
        <w:rPr>
          <w:rStyle w:val="default"/>
          <w:rFonts w:cs="FrankRuehl" w:hint="cs"/>
          <w:vanish/>
          <w:sz w:val="22"/>
          <w:szCs w:val="22"/>
          <w:shd w:val="clear" w:color="auto" w:fill="FFFF99"/>
          <w:rtl/>
        </w:rPr>
        <w:t xml:space="preserve"> שלפני יום הבחירות, את רשימת המועמדים כפי שא</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ה היא או אישר בית המשפט העליון לפי סעיף 64; הפרסום יציין כינוי ואות </w:t>
      </w:r>
      <w:r w:rsidRPr="001B6974">
        <w:rPr>
          <w:rStyle w:val="default"/>
          <w:rFonts w:cs="FrankRuehl"/>
          <w:vanish/>
          <w:sz w:val="22"/>
          <w:szCs w:val="22"/>
          <w:shd w:val="clear" w:color="auto" w:fill="FFFF99"/>
          <w:rtl/>
        </w:rPr>
        <w:t>של כ</w:t>
      </w:r>
      <w:r w:rsidRPr="001B6974">
        <w:rPr>
          <w:rStyle w:val="default"/>
          <w:rFonts w:cs="FrankRuehl" w:hint="cs"/>
          <w:vanish/>
          <w:sz w:val="22"/>
          <w:szCs w:val="22"/>
          <w:shd w:val="clear" w:color="auto" w:fill="FFFF99"/>
          <w:rtl/>
        </w:rPr>
        <w:t>ל רשימה.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7.8.1985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58" w:history="1">
        <w:r w:rsidRPr="001B6974">
          <w:rPr>
            <w:rStyle w:val="Hyperlink"/>
            <w:rFonts w:cs="FrankRuehl" w:hint="cs"/>
            <w:vanish/>
            <w:szCs w:val="20"/>
            <w:shd w:val="clear" w:color="auto" w:fill="FFFF99"/>
            <w:rtl/>
          </w:rPr>
          <w:t>ס"ח תשמ"ה מס' 1155</w:t>
        </w:r>
      </w:hyperlink>
      <w:r w:rsidRPr="001B6974">
        <w:rPr>
          <w:rStyle w:val="default"/>
          <w:rFonts w:cs="FrankRuehl" w:hint="cs"/>
          <w:vanish/>
          <w:sz w:val="20"/>
          <w:szCs w:val="20"/>
          <w:shd w:val="clear" w:color="auto" w:fill="FFFF99"/>
          <w:rtl/>
        </w:rPr>
        <w:t xml:space="preserve"> מיום 7.8.1985 עמ' 196 (</w:t>
      </w:r>
      <w:hyperlink r:id="rId559" w:history="1">
        <w:r w:rsidRPr="001B6974">
          <w:rPr>
            <w:rStyle w:val="Hyperlink"/>
            <w:rFonts w:cs="FrankRuehl" w:hint="cs"/>
            <w:vanish/>
            <w:szCs w:val="20"/>
            <w:shd w:val="clear" w:color="auto" w:fill="FFFF99"/>
            <w:rtl/>
          </w:rPr>
          <w:t>ה"ח 1728</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65.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המ</w:t>
      </w:r>
      <w:r w:rsidRPr="001B6974">
        <w:rPr>
          <w:rStyle w:val="default"/>
          <w:rFonts w:cs="FrankRuehl" w:hint="cs"/>
          <w:vanish/>
          <w:sz w:val="22"/>
          <w:szCs w:val="22"/>
          <w:shd w:val="clear" w:color="auto" w:fill="FFFF99"/>
          <w:rtl/>
        </w:rPr>
        <w:t>רכזית תפרסם ברשומות, ל</w:t>
      </w:r>
      <w:r w:rsidRPr="001B6974">
        <w:rPr>
          <w:rStyle w:val="default"/>
          <w:rFonts w:cs="FrankRuehl"/>
          <w:vanish/>
          <w:sz w:val="22"/>
          <w:szCs w:val="22"/>
          <w:shd w:val="clear" w:color="auto" w:fill="FFFF99"/>
          <w:rtl/>
        </w:rPr>
        <w:t xml:space="preserve">א </w:t>
      </w:r>
      <w:r w:rsidRPr="001B6974">
        <w:rPr>
          <w:rStyle w:val="default"/>
          <w:rFonts w:cs="FrankRuehl" w:hint="cs"/>
          <w:vanish/>
          <w:sz w:val="22"/>
          <w:szCs w:val="22"/>
          <w:shd w:val="clear" w:color="auto" w:fill="FFFF99"/>
          <w:rtl/>
        </w:rPr>
        <w:t>יא</w:t>
      </w:r>
      <w:r w:rsidRPr="001B6974">
        <w:rPr>
          <w:rStyle w:val="default"/>
          <w:rFonts w:cs="FrankRuehl"/>
          <w:vanish/>
          <w:sz w:val="22"/>
          <w:szCs w:val="22"/>
          <w:shd w:val="clear" w:color="auto" w:fill="FFFF99"/>
          <w:rtl/>
        </w:rPr>
        <w:t>וח</w:t>
      </w:r>
      <w:r w:rsidRPr="001B6974">
        <w:rPr>
          <w:rStyle w:val="default"/>
          <w:rFonts w:cs="FrankRuehl" w:hint="cs"/>
          <w:vanish/>
          <w:sz w:val="22"/>
          <w:szCs w:val="22"/>
          <w:shd w:val="clear" w:color="auto" w:fill="FFFF99"/>
          <w:rtl/>
        </w:rPr>
        <w:t>ר מהיום ה-9 שלפני יום הבחירות, את רשימת המועמדים כפי שא</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ה היא </w:t>
      </w:r>
      <w:r w:rsidRPr="001B6974">
        <w:rPr>
          <w:rStyle w:val="default"/>
          <w:rFonts w:cs="FrankRuehl" w:hint="cs"/>
          <w:strike/>
          <w:vanish/>
          <w:sz w:val="22"/>
          <w:szCs w:val="22"/>
          <w:shd w:val="clear" w:color="auto" w:fill="FFFF99"/>
          <w:rtl/>
        </w:rPr>
        <w:t>או אישר בית המשפט העליון</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או כפי שהחליט בית המשפט העליון</w:t>
      </w:r>
      <w:r w:rsidRPr="001B6974">
        <w:rPr>
          <w:rStyle w:val="default"/>
          <w:rFonts w:cs="FrankRuehl" w:hint="cs"/>
          <w:vanish/>
          <w:sz w:val="22"/>
          <w:szCs w:val="22"/>
          <w:shd w:val="clear" w:color="auto" w:fill="FFFF99"/>
          <w:rtl/>
        </w:rPr>
        <w:t xml:space="preserve"> לפי סעיף 64; הפרסום יציין כינוי ואות </w:t>
      </w:r>
      <w:r w:rsidRPr="001B6974">
        <w:rPr>
          <w:rStyle w:val="default"/>
          <w:rFonts w:cs="FrankRuehl"/>
          <w:vanish/>
          <w:sz w:val="22"/>
          <w:szCs w:val="22"/>
          <w:shd w:val="clear" w:color="auto" w:fill="FFFF99"/>
          <w:rtl/>
        </w:rPr>
        <w:t>של כ</w:t>
      </w:r>
      <w:r w:rsidRPr="001B6974">
        <w:rPr>
          <w:rStyle w:val="default"/>
          <w:rFonts w:cs="FrankRuehl" w:hint="cs"/>
          <w:vanish/>
          <w:sz w:val="22"/>
          <w:szCs w:val="22"/>
          <w:shd w:val="clear" w:color="auto" w:fill="FFFF99"/>
          <w:rtl/>
        </w:rPr>
        <w:t>ל רשימה.</w:t>
      </w:r>
      <w:bookmarkEnd w:id="161"/>
    </w:p>
    <w:p w:rsidR="006639E5" w:rsidRDefault="006639E5">
      <w:pPr>
        <w:pStyle w:val="P00"/>
        <w:spacing w:before="72"/>
        <w:ind w:left="0" w:right="1134"/>
        <w:rPr>
          <w:rStyle w:val="default"/>
          <w:rFonts w:cs="FrankRuehl" w:hint="cs"/>
          <w:rtl/>
        </w:rPr>
      </w:pPr>
      <w:r>
        <w:rPr>
          <w:lang w:val="he-IL"/>
        </w:rPr>
        <w:pict>
          <v:rect id="_x0000_s2189" style="position:absolute;left:0;text-align:left;margin-left:464.5pt;margin-top:8.05pt;width:75.05pt;height:16pt;z-index:25164800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מס' 31) 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Style w:val="big-number"/>
          <w:rtl/>
        </w:rPr>
        <w:t>66.</w:t>
      </w:r>
      <w:r>
        <w:rPr>
          <w:rStyle w:val="big-number"/>
          <w:rtl/>
        </w:rPr>
        <w:tab/>
      </w:r>
      <w:r>
        <w:rPr>
          <w:rStyle w:val="default"/>
          <w:rFonts w:cs="FrankRuehl"/>
          <w:rtl/>
        </w:rPr>
        <w:t xml:space="preserve">(בוטל).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62" w:name="Rov293"/>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60"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561"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66.</w:t>
      </w:r>
      <w:r w:rsidRPr="001B6974">
        <w:rPr>
          <w:rStyle w:val="default"/>
          <w:rFonts w:cs="FrankRuehl" w:hint="cs"/>
          <w:vanish/>
          <w:sz w:val="22"/>
          <w:szCs w:val="22"/>
          <w:shd w:val="clear" w:color="auto" w:fill="FFFF99"/>
          <w:rtl/>
        </w:rPr>
        <w:tab/>
        <w:t xml:space="preserve">רשימת מועמדים שהגישו בוחרים ולא אושרה סופית, יחולט מתוך הערבון שניתן עם הגשתה סכום של </w:t>
      </w:r>
      <w:r w:rsidRPr="001B6974">
        <w:rPr>
          <w:rStyle w:val="default"/>
          <w:rFonts w:cs="FrankRuehl" w:hint="cs"/>
          <w:strike/>
          <w:vanish/>
          <w:sz w:val="22"/>
          <w:szCs w:val="22"/>
          <w:shd w:val="clear" w:color="auto" w:fill="FFFF99"/>
          <w:rtl/>
        </w:rPr>
        <w:t>אלף</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שלושת אלפים</w:t>
      </w:r>
      <w:r w:rsidRPr="001B6974">
        <w:rPr>
          <w:rStyle w:val="default"/>
          <w:rFonts w:cs="FrankRuehl" w:hint="cs"/>
          <w:vanish/>
          <w:sz w:val="22"/>
          <w:szCs w:val="22"/>
          <w:shd w:val="clear" w:color="auto" w:fill="FFFF99"/>
          <w:rtl/>
        </w:rPr>
        <w:t xml:space="preserve"> לירות לטובת אוצר המדינה, והיתרה תוחזר לנותן הערבון.</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62"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74 (</w:t>
      </w:r>
      <w:hyperlink r:id="rId563"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66.</w:t>
      </w:r>
      <w:r w:rsidRPr="001B6974">
        <w:rPr>
          <w:rStyle w:val="default"/>
          <w:rFonts w:cs="FrankRuehl" w:hint="cs"/>
          <w:vanish/>
          <w:sz w:val="22"/>
          <w:szCs w:val="22"/>
          <w:shd w:val="clear" w:color="auto" w:fill="FFFF99"/>
          <w:rtl/>
        </w:rPr>
        <w:tab/>
        <w:t xml:space="preserve">רשימת מועמדים שהגישו בוחרים ולא אושרה סופית, </w:t>
      </w:r>
      <w:r w:rsidRPr="001B6974">
        <w:rPr>
          <w:rStyle w:val="default"/>
          <w:rFonts w:cs="FrankRuehl" w:hint="cs"/>
          <w:strike/>
          <w:vanish/>
          <w:sz w:val="22"/>
          <w:szCs w:val="22"/>
          <w:shd w:val="clear" w:color="auto" w:fill="FFFF99"/>
          <w:rtl/>
        </w:rPr>
        <w:t>יחולט מתוך הערבון שניתן עם הגשתה סכום של שלושת אלפים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יחולט חמישית מן הערבון שניתן עם הגשתה</w:t>
      </w:r>
      <w:r w:rsidRPr="001B6974">
        <w:rPr>
          <w:rStyle w:val="default"/>
          <w:rFonts w:cs="FrankRuehl" w:hint="cs"/>
          <w:vanish/>
          <w:sz w:val="22"/>
          <w:szCs w:val="22"/>
          <w:shd w:val="clear" w:color="auto" w:fill="FFFF99"/>
          <w:rtl/>
        </w:rPr>
        <w:t xml:space="preserve"> לטובת אוצר המדינה, והיתרה תוחזר לנותן הערבון.</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64"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217 (</w:t>
      </w:r>
      <w:hyperlink r:id="rId565"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66.</w:t>
      </w:r>
      <w:r w:rsidRPr="001B6974">
        <w:rPr>
          <w:rStyle w:val="default"/>
          <w:rFonts w:cs="FrankRuehl" w:hint="cs"/>
          <w:vanish/>
          <w:sz w:val="22"/>
          <w:szCs w:val="22"/>
          <w:shd w:val="clear" w:color="auto" w:fill="FFFF99"/>
          <w:rtl/>
        </w:rPr>
        <w:tab/>
        <w:t>רשימת מועמדים שהגישו בוחרים ולא אושרה סופית, יחולט חמישית מן הערבון שניתן עם הגשתה לטובת אוצר המדינה, והיתרה תוחזר לנותן הערבון</w:t>
      </w:r>
      <w:r w:rsidRPr="001B6974">
        <w:rPr>
          <w:rStyle w:val="default"/>
          <w:rFonts w:cs="FrankRuehl" w:hint="cs"/>
          <w:vanish/>
          <w:sz w:val="22"/>
          <w:szCs w:val="22"/>
          <w:u w:val="single"/>
          <w:shd w:val="clear" w:color="auto" w:fill="FFFF99"/>
          <w:rtl/>
        </w:rPr>
        <w:t xml:space="preserve">; לכספי הערבון שיוחזרו יווספו הפרשי הצמדה לפי שיעור עליית המדד מן המדד שפורסם לאחרונה לפני מתן הערבון עד המדד שפורסם לאחרונה לפני ההחזרה; לענין זה, "מדד"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מדד המחירים לצרכן שמפרסמת הלשכה המרכזית לסטטיסטיקה.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66"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120 (</w:t>
      </w:r>
      <w:hyperlink r:id="rId567"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66</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חילוט חלקי של ערבון</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66.</w:t>
      </w:r>
      <w:r w:rsidRPr="001B6974">
        <w:rPr>
          <w:rStyle w:val="default"/>
          <w:rFonts w:cs="FrankRuehl" w:hint="cs"/>
          <w:strike/>
          <w:vanish/>
          <w:sz w:val="22"/>
          <w:szCs w:val="22"/>
          <w:shd w:val="clear" w:color="auto" w:fill="FFFF99"/>
          <w:rtl/>
        </w:rPr>
        <w:tab/>
        <w:t xml:space="preserve">רשימת מועמדים שהגישו בוחרים ולא אושרה סופית, יחולט חמישית מן הערבון שניתן עם הגשתה לטובת אוצר המדינה, והיתרה תוחזר לנותן הערבון; לכספי הערבון שיוחזרו יווספו הפרשי הצמדה לפי שיעור עליית המדד מן המדד שפורסם לאחרונה לפני מתן הערבון עד המדד שפורסם לאחרונה לפני ההחזרה; לענין זה, "מדד"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מדד המחירים לצרכן שמפרסמת הלשכה המרכזית לסטטיסטיקה.</w:t>
      </w:r>
      <w:bookmarkEnd w:id="162"/>
    </w:p>
    <w:p w:rsidR="006639E5" w:rsidRDefault="006639E5">
      <w:pPr>
        <w:pStyle w:val="P00"/>
        <w:spacing w:before="72"/>
        <w:ind w:left="0" w:right="1134"/>
        <w:rPr>
          <w:rStyle w:val="default"/>
          <w:rFonts w:cs="FrankRuehl"/>
          <w:rtl/>
        </w:rPr>
      </w:pPr>
      <w:bookmarkStart w:id="163" w:name="Seif108"/>
      <w:bookmarkEnd w:id="163"/>
      <w:r>
        <w:rPr>
          <w:lang w:val="he-IL"/>
        </w:rPr>
        <w:pict>
          <v:rect id="_x0000_s2190" style="position:absolute;left:0;text-align:left;margin-left:464.5pt;margin-top:8.05pt;width:75.05pt;height:16pt;z-index:2516490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 xml:space="preserve">התקשרות </w:t>
                  </w:r>
                  <w:r>
                    <w:rPr>
                      <w:rFonts w:cs="Miriam" w:hint="cs"/>
                      <w:sz w:val="18"/>
                      <w:szCs w:val="18"/>
                      <w:rtl/>
                    </w:rPr>
                    <w:t>בין רשימות מועמדים</w:t>
                  </w:r>
                </w:p>
              </w:txbxContent>
            </v:textbox>
            <w10:anchorlock/>
          </v:rect>
        </w:pict>
      </w:r>
      <w:r>
        <w:rPr>
          <w:rStyle w:val="big-number"/>
          <w:rtl/>
        </w:rPr>
        <w:t>67.</w:t>
      </w:r>
      <w:r>
        <w:rPr>
          <w:rStyle w:val="big-number"/>
          <w:rtl/>
        </w:rPr>
        <w:tab/>
      </w:r>
      <w:r>
        <w:rPr>
          <w:rStyle w:val="default"/>
          <w:rFonts w:cs="FrankRuehl"/>
          <w:rtl/>
        </w:rPr>
        <w:t>(א)</w:t>
      </w:r>
      <w:r>
        <w:rPr>
          <w:rStyle w:val="default"/>
          <w:rFonts w:cs="FrankRuehl"/>
          <w:rtl/>
        </w:rPr>
        <w:tab/>
        <w:t xml:space="preserve">רשימות </w:t>
      </w:r>
      <w:r>
        <w:rPr>
          <w:rStyle w:val="default"/>
          <w:rFonts w:cs="FrankRuehl" w:hint="cs"/>
          <w:rtl/>
        </w:rPr>
        <w:t xml:space="preserve">מועמדים רשאיות להתקשר ביניהן לשם חלוקת המנדטים, אך אין רשימה רשאית להתקשר </w:t>
      </w:r>
      <w:r>
        <w:rPr>
          <w:rStyle w:val="default"/>
          <w:rFonts w:cs="FrankRuehl"/>
          <w:rtl/>
        </w:rPr>
        <w:t>אל</w:t>
      </w:r>
      <w:r>
        <w:rPr>
          <w:rStyle w:val="default"/>
          <w:rFonts w:cs="FrankRuehl" w:hint="cs"/>
          <w:rtl/>
        </w:rPr>
        <w:t xml:space="preserve">א </w:t>
      </w:r>
      <w:r>
        <w:rPr>
          <w:rStyle w:val="default"/>
          <w:rFonts w:cs="FrankRuehl"/>
          <w:rtl/>
        </w:rPr>
        <w:t>עם</w:t>
      </w:r>
      <w:r>
        <w:rPr>
          <w:rStyle w:val="default"/>
          <w:rFonts w:cs="FrankRuehl" w:hint="cs"/>
          <w:rtl/>
        </w:rPr>
        <w:t xml:space="preserve"> רשימה אחת בלבד, ואין תוצאה להתקשרות אלא זו הקבועה בסעי</w:t>
      </w:r>
      <w:r>
        <w:rPr>
          <w:rStyle w:val="default"/>
          <w:rFonts w:cs="FrankRuehl"/>
          <w:rtl/>
        </w:rPr>
        <w:t>ף</w:t>
      </w:r>
      <w:r>
        <w:rPr>
          <w:rStyle w:val="default"/>
          <w:rFonts w:cs="FrankRuehl" w:hint="cs"/>
          <w:rtl/>
        </w:rPr>
        <w:t xml:space="preserve"> 82. </w:t>
      </w:r>
    </w:p>
    <w:p w:rsidR="006639E5" w:rsidRDefault="006639E5">
      <w:pPr>
        <w:pStyle w:val="P00"/>
        <w:spacing w:before="72"/>
        <w:ind w:left="0" w:right="1134"/>
        <w:rPr>
          <w:rStyle w:val="default"/>
          <w:rFonts w:cs="FrankRuehl"/>
          <w:rtl/>
        </w:rPr>
      </w:pPr>
      <w:r>
        <w:rPr>
          <w:lang w:val="he-IL"/>
        </w:rPr>
        <w:pict>
          <v:rect id="_x0000_s2191" style="position:absolute;left:0;text-align:left;margin-left:464.5pt;margin-top:8.05pt;width:75.05pt;height:16pt;z-index:2516500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txbxContent>
            </v:textbox>
            <w10:anchorlock/>
          </v:rect>
        </w:pict>
      </w:r>
      <w:r>
        <w:rPr>
          <w:rFonts w:cs="FrankRuehl"/>
          <w:sz w:val="26"/>
          <w:rtl/>
        </w:rPr>
        <w:tab/>
      </w:r>
      <w:r>
        <w:rPr>
          <w:rStyle w:val="default"/>
          <w:rFonts w:cs="FrankRuehl"/>
          <w:rtl/>
        </w:rPr>
        <w:t>(ב)</w:t>
      </w:r>
      <w:r>
        <w:rPr>
          <w:rStyle w:val="default"/>
          <w:rFonts w:cs="FrankRuehl"/>
          <w:rtl/>
        </w:rPr>
        <w:tab/>
        <w:t>על התקש</w:t>
      </w:r>
      <w:r>
        <w:rPr>
          <w:rStyle w:val="default"/>
          <w:rFonts w:cs="FrankRuehl" w:hint="cs"/>
          <w:rtl/>
        </w:rPr>
        <w:t xml:space="preserve">רות של </w:t>
      </w:r>
      <w:r>
        <w:rPr>
          <w:rStyle w:val="default"/>
          <w:rFonts w:cs="FrankRuehl"/>
          <w:rtl/>
        </w:rPr>
        <w:t>רש</w:t>
      </w:r>
      <w:r>
        <w:rPr>
          <w:rStyle w:val="default"/>
          <w:rFonts w:cs="FrankRuehl" w:hint="cs"/>
          <w:rtl/>
        </w:rPr>
        <w:t>ימות מועמדים</w:t>
      </w:r>
      <w:r>
        <w:rPr>
          <w:rStyle w:val="default"/>
          <w:rFonts w:cs="FrankRuehl"/>
          <w:rtl/>
        </w:rPr>
        <w:t xml:space="preserve"> יש למסו</w:t>
      </w:r>
      <w:r>
        <w:rPr>
          <w:rStyle w:val="default"/>
          <w:rFonts w:cs="FrankRuehl" w:hint="cs"/>
          <w:rtl/>
        </w:rPr>
        <w:t>ר לועדה</w:t>
      </w:r>
      <w:r>
        <w:rPr>
          <w:rFonts w:cs="FrankRuehl"/>
          <w:sz w:val="26"/>
          <w:rtl/>
        </w:rPr>
        <w:t> </w:t>
      </w:r>
      <w:r>
        <w:rPr>
          <w:rStyle w:val="default"/>
          <w:rFonts w:cs="FrankRuehl"/>
          <w:rtl/>
        </w:rPr>
        <w:t>המרכזית</w:t>
      </w:r>
      <w:r>
        <w:rPr>
          <w:rStyle w:val="default"/>
          <w:rFonts w:cs="FrankRuehl" w:hint="cs"/>
          <w:rtl/>
        </w:rPr>
        <w:t>, לא יאוחר מ</w:t>
      </w:r>
      <w:r>
        <w:rPr>
          <w:rStyle w:val="default"/>
          <w:rFonts w:cs="FrankRuehl"/>
          <w:rtl/>
        </w:rPr>
        <w:t>היום</w:t>
      </w:r>
      <w:r>
        <w:rPr>
          <w:rStyle w:val="default"/>
          <w:rFonts w:cs="FrankRuehl" w:hint="cs"/>
          <w:rtl/>
        </w:rPr>
        <w:t xml:space="preserve"> ה-11 שלפני יום הבחירות, הודעה בכתב חתומה בידי באי כוח שתי הרשימות או ממלאי מקומם.</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הועדה ה</w:t>
      </w:r>
      <w:r>
        <w:rPr>
          <w:rStyle w:val="default"/>
          <w:rFonts w:cs="FrankRuehl" w:hint="cs"/>
          <w:rtl/>
        </w:rPr>
        <w:t>מרכזית תפרסם התקשרו</w:t>
      </w:r>
      <w:r>
        <w:rPr>
          <w:rStyle w:val="default"/>
          <w:rFonts w:cs="FrankRuehl"/>
          <w:rtl/>
        </w:rPr>
        <w:t>יו</w:t>
      </w:r>
      <w:r>
        <w:rPr>
          <w:rStyle w:val="default"/>
          <w:rFonts w:cs="FrankRuehl" w:hint="cs"/>
          <w:rtl/>
        </w:rPr>
        <w:t>תי</w:t>
      </w:r>
      <w:r>
        <w:rPr>
          <w:rStyle w:val="default"/>
          <w:rFonts w:cs="FrankRuehl"/>
          <w:rtl/>
        </w:rPr>
        <w:t>הן</w:t>
      </w:r>
      <w:r>
        <w:rPr>
          <w:rStyle w:val="default"/>
          <w:rFonts w:cs="FrankRuehl" w:hint="cs"/>
          <w:rtl/>
        </w:rPr>
        <w:t xml:space="preserve"> של רשימות מועמדים ברשומות ובעתונים יומיים לא יאוחר מהי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ה-8 שלפני יום הבחירות.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64" w:name="Rov406"/>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68"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569"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על התקש</w:t>
      </w:r>
      <w:r w:rsidRPr="001B6974">
        <w:rPr>
          <w:rStyle w:val="default"/>
          <w:rFonts w:cs="FrankRuehl" w:hint="cs"/>
          <w:vanish/>
          <w:sz w:val="22"/>
          <w:szCs w:val="22"/>
          <w:shd w:val="clear" w:color="auto" w:fill="FFFF99"/>
          <w:rtl/>
        </w:rPr>
        <w:t xml:space="preserve">רות של </w:t>
      </w:r>
      <w:r w:rsidRPr="001B6974">
        <w:rPr>
          <w:rStyle w:val="default"/>
          <w:rFonts w:cs="FrankRuehl"/>
          <w:vanish/>
          <w:sz w:val="22"/>
          <w:szCs w:val="22"/>
          <w:shd w:val="clear" w:color="auto" w:fill="FFFF99"/>
          <w:rtl/>
        </w:rPr>
        <w:t>רש</w:t>
      </w:r>
      <w:r w:rsidRPr="001B6974">
        <w:rPr>
          <w:rStyle w:val="default"/>
          <w:rFonts w:cs="FrankRuehl" w:hint="cs"/>
          <w:vanish/>
          <w:sz w:val="22"/>
          <w:szCs w:val="22"/>
          <w:shd w:val="clear" w:color="auto" w:fill="FFFF99"/>
          <w:rtl/>
        </w:rPr>
        <w:t>ימות מועמדים</w:t>
      </w:r>
      <w:r w:rsidRPr="001B6974">
        <w:rPr>
          <w:rStyle w:val="default"/>
          <w:rFonts w:cs="FrankRuehl"/>
          <w:vanish/>
          <w:sz w:val="22"/>
          <w:szCs w:val="22"/>
          <w:shd w:val="clear" w:color="auto" w:fill="FFFF99"/>
          <w:rtl/>
        </w:rPr>
        <w:t xml:space="preserve"> יש למסו</w:t>
      </w:r>
      <w:r w:rsidRPr="001B6974">
        <w:rPr>
          <w:rStyle w:val="default"/>
          <w:rFonts w:cs="FrankRuehl" w:hint="cs"/>
          <w:vanish/>
          <w:sz w:val="22"/>
          <w:szCs w:val="22"/>
          <w:shd w:val="clear" w:color="auto" w:fill="FFFF99"/>
          <w:rtl/>
        </w:rPr>
        <w:t>ר לועדה</w:t>
      </w:r>
      <w:r w:rsidRPr="001B6974">
        <w:rPr>
          <w:rFonts w:cs="FrankRuehl"/>
          <w:vanish/>
          <w:sz w:val="22"/>
          <w:szCs w:val="22"/>
          <w:shd w:val="clear" w:color="auto" w:fill="FFFF99"/>
          <w:rtl/>
        </w:rPr>
        <w:t> </w:t>
      </w:r>
      <w:r w:rsidRPr="001B6974">
        <w:rPr>
          <w:rStyle w:val="default"/>
          <w:rFonts w:cs="FrankRuehl"/>
          <w:vanish/>
          <w:sz w:val="22"/>
          <w:szCs w:val="22"/>
          <w:shd w:val="clear" w:color="auto" w:fill="FFFF99"/>
          <w:rtl/>
        </w:rPr>
        <w:t>המרכזית</w:t>
      </w:r>
      <w:r w:rsidRPr="001B6974">
        <w:rPr>
          <w:rStyle w:val="default"/>
          <w:rFonts w:cs="FrankRuehl" w:hint="cs"/>
          <w:vanish/>
          <w:sz w:val="22"/>
          <w:szCs w:val="22"/>
          <w:shd w:val="clear" w:color="auto" w:fill="FFFF99"/>
          <w:rtl/>
        </w:rPr>
        <w:t>, לא יאוחר מ</w:t>
      </w:r>
      <w:r w:rsidRPr="001B6974">
        <w:rPr>
          <w:rStyle w:val="default"/>
          <w:rFonts w:cs="FrankRuehl"/>
          <w:vanish/>
          <w:sz w:val="22"/>
          <w:szCs w:val="22"/>
          <w:shd w:val="clear" w:color="auto" w:fill="FFFF99"/>
          <w:rtl/>
        </w:rPr>
        <w:t>היום</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ה-8</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ה-11</w:t>
      </w:r>
      <w:r w:rsidRPr="001B6974">
        <w:rPr>
          <w:rStyle w:val="default"/>
          <w:rFonts w:cs="FrankRuehl" w:hint="cs"/>
          <w:vanish/>
          <w:sz w:val="22"/>
          <w:szCs w:val="22"/>
          <w:shd w:val="clear" w:color="auto" w:fill="FFFF99"/>
          <w:rtl/>
        </w:rPr>
        <w:t xml:space="preserve"> שלפני יום הבחירות, הודעה בכתב חתומה בידי באי כוח שתי הרשימות או ממלאי מקומם.</w:t>
      </w:r>
    </w:p>
    <w:p w:rsidR="006639E5" w:rsidRDefault="006639E5">
      <w:pPr>
        <w:pStyle w:val="P00"/>
        <w:spacing w:before="0"/>
        <w:ind w:left="0" w:right="1134"/>
        <w:rPr>
          <w:rStyle w:val="default"/>
          <w:rFonts w:cs="FrankRuehl" w:hint="cs"/>
          <w:sz w:val="2"/>
          <w:szCs w:val="2"/>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הועדה ה</w:t>
      </w:r>
      <w:r w:rsidRPr="001B6974">
        <w:rPr>
          <w:rStyle w:val="default"/>
          <w:rFonts w:cs="FrankRuehl" w:hint="cs"/>
          <w:vanish/>
          <w:sz w:val="22"/>
          <w:szCs w:val="22"/>
          <w:shd w:val="clear" w:color="auto" w:fill="FFFF99"/>
          <w:rtl/>
        </w:rPr>
        <w:t>מרכזית תפרסם התקשרו</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תי</w:t>
      </w:r>
      <w:r w:rsidRPr="001B6974">
        <w:rPr>
          <w:rStyle w:val="default"/>
          <w:rFonts w:cs="FrankRuehl"/>
          <w:vanish/>
          <w:sz w:val="22"/>
          <w:szCs w:val="22"/>
          <w:shd w:val="clear" w:color="auto" w:fill="FFFF99"/>
          <w:rtl/>
        </w:rPr>
        <w:t>הן</w:t>
      </w:r>
      <w:r w:rsidRPr="001B6974">
        <w:rPr>
          <w:rStyle w:val="default"/>
          <w:rFonts w:cs="FrankRuehl" w:hint="cs"/>
          <w:vanish/>
          <w:sz w:val="22"/>
          <w:szCs w:val="22"/>
          <w:shd w:val="clear" w:color="auto" w:fill="FFFF99"/>
          <w:rtl/>
        </w:rPr>
        <w:t xml:space="preserve"> של רשימות מועמדים ברשומות ובעתונים יומיים לא יאוחר מהי</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ם </w:t>
      </w:r>
      <w:r w:rsidRPr="001B6974">
        <w:rPr>
          <w:rStyle w:val="default"/>
          <w:rFonts w:cs="FrankRuehl" w:hint="cs"/>
          <w:strike/>
          <w:vanish/>
          <w:sz w:val="22"/>
          <w:szCs w:val="22"/>
          <w:shd w:val="clear" w:color="auto" w:fill="FFFF99"/>
          <w:rtl/>
        </w:rPr>
        <w:t>ה-6</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ה-8</w:t>
      </w:r>
      <w:r w:rsidRPr="001B6974">
        <w:rPr>
          <w:rStyle w:val="default"/>
          <w:rFonts w:cs="FrankRuehl" w:hint="cs"/>
          <w:vanish/>
          <w:sz w:val="22"/>
          <w:szCs w:val="22"/>
          <w:shd w:val="clear" w:color="auto" w:fill="FFFF99"/>
          <w:rtl/>
        </w:rPr>
        <w:t xml:space="preserve"> שלפני יום הבחירות.</w:t>
      </w:r>
      <w:bookmarkEnd w:id="164"/>
    </w:p>
    <w:p w:rsidR="006639E5" w:rsidRDefault="006639E5">
      <w:pPr>
        <w:pStyle w:val="medium2-header"/>
        <w:keepLines w:val="0"/>
        <w:spacing w:before="72"/>
        <w:ind w:left="0" w:right="1134"/>
        <w:rPr>
          <w:rFonts w:cs="FrankRuehl"/>
          <w:noProof/>
          <w:rtl/>
        </w:rPr>
      </w:pPr>
      <w:bookmarkStart w:id="165" w:name="med7"/>
      <w:bookmarkEnd w:id="165"/>
      <w:r>
        <w:rPr>
          <w:rFonts w:cs="FrankRuehl"/>
          <w:noProof/>
          <w:rtl/>
        </w:rPr>
        <w:t>פרק ז': הה</w:t>
      </w:r>
      <w:r>
        <w:rPr>
          <w:rFonts w:cs="FrankRuehl" w:hint="cs"/>
          <w:noProof/>
          <w:rtl/>
        </w:rPr>
        <w:t xml:space="preserve">צבעה </w:t>
      </w:r>
      <w:r>
        <w:rPr>
          <w:rFonts w:cs="FrankRuehl"/>
          <w:noProof/>
          <w:rtl/>
        </w:rPr>
        <w:t>וספירת ה</w:t>
      </w:r>
      <w:r>
        <w:rPr>
          <w:rFonts w:cs="FrankRuehl" w:hint="cs"/>
          <w:noProof/>
          <w:rtl/>
        </w:rPr>
        <w:t>קולות</w:t>
      </w:r>
    </w:p>
    <w:p w:rsidR="006639E5" w:rsidRDefault="006639E5">
      <w:pPr>
        <w:pStyle w:val="P00"/>
        <w:spacing w:before="72"/>
        <w:ind w:left="0" w:right="1134"/>
        <w:rPr>
          <w:rStyle w:val="default"/>
          <w:rFonts w:cs="FrankRuehl"/>
          <w:rtl/>
        </w:rPr>
      </w:pPr>
      <w:bookmarkStart w:id="166" w:name="Seif109"/>
      <w:bookmarkEnd w:id="166"/>
      <w:r>
        <w:rPr>
          <w:lang w:val="he-IL"/>
        </w:rPr>
        <w:pict>
          <v:rect id="_x0000_s2192" style="position:absolute;left:0;text-align:left;margin-left:464.5pt;margin-top:8.05pt;width:75.05pt;height:8pt;z-index:2516510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מקום קלפ</w:t>
                  </w:r>
                  <w:r>
                    <w:rPr>
                      <w:rFonts w:cs="Miriam" w:hint="cs"/>
                      <w:sz w:val="18"/>
                      <w:szCs w:val="18"/>
                      <w:rtl/>
                    </w:rPr>
                    <w:t>י</w:t>
                  </w:r>
                </w:p>
              </w:txbxContent>
            </v:textbox>
            <w10:anchorlock/>
          </v:rect>
        </w:pict>
      </w:r>
      <w:r>
        <w:rPr>
          <w:rStyle w:val="big-number"/>
          <w:rtl/>
        </w:rPr>
        <w:t>68.</w:t>
      </w:r>
      <w:r>
        <w:rPr>
          <w:rStyle w:val="big-number"/>
          <w:rtl/>
        </w:rPr>
        <w:tab/>
      </w:r>
      <w:r>
        <w:rPr>
          <w:rStyle w:val="default"/>
          <w:rFonts w:cs="FrankRuehl"/>
          <w:rtl/>
        </w:rPr>
        <w:t>(א)</w:t>
      </w:r>
      <w:r>
        <w:rPr>
          <w:rStyle w:val="default"/>
          <w:rFonts w:cs="FrankRuehl"/>
          <w:rtl/>
        </w:rPr>
        <w:tab/>
        <w:t>לכל אזו</w:t>
      </w:r>
      <w:r>
        <w:rPr>
          <w:rStyle w:val="default"/>
          <w:rFonts w:cs="FrankRuehl" w:hint="cs"/>
          <w:rtl/>
        </w:rPr>
        <w:t>ר קלפי</w:t>
      </w:r>
      <w:r>
        <w:rPr>
          <w:rStyle w:val="default"/>
          <w:rFonts w:cs="FrankRuehl"/>
          <w:rtl/>
        </w:rPr>
        <w:t xml:space="preserve"> תהי</w:t>
      </w:r>
      <w:r>
        <w:rPr>
          <w:rStyle w:val="default"/>
          <w:rFonts w:cs="FrankRuehl" w:hint="cs"/>
          <w:rtl/>
        </w:rPr>
        <w:t>ה קלפי אחת; הקלפי תעמוד בתחום אזור הקלפי אם לא החליטה הועדה המרכזית על מקום אחר בשים לב לנסיבות שבאזור; מקום הקלפי</w:t>
      </w:r>
      <w:r>
        <w:rPr>
          <w:rStyle w:val="default"/>
          <w:rFonts w:cs="FrankRuehl"/>
          <w:rtl/>
        </w:rPr>
        <w:t xml:space="preserve"> י</w:t>
      </w:r>
      <w:r>
        <w:rPr>
          <w:rStyle w:val="default"/>
          <w:rFonts w:cs="FrankRuehl" w:hint="cs"/>
          <w:rtl/>
        </w:rPr>
        <w:t>יק</w:t>
      </w:r>
      <w:r>
        <w:rPr>
          <w:rStyle w:val="default"/>
          <w:rFonts w:cs="FrankRuehl"/>
          <w:rtl/>
        </w:rPr>
        <w:t>בע</w:t>
      </w:r>
      <w:r>
        <w:rPr>
          <w:rStyle w:val="default"/>
          <w:rFonts w:cs="FrankRuehl" w:hint="cs"/>
          <w:rtl/>
        </w:rPr>
        <w:t>, ככל האפשר, תוך מגמה להקטין את המרחק בין הקלפי לבין מק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המגורים של הזכאים לבחור בה</w:t>
      </w:r>
      <w:r>
        <w:rPr>
          <w:rStyle w:val="default"/>
          <w:rFonts w:cs="FrankRuehl"/>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מקום קל</w:t>
      </w:r>
      <w:r>
        <w:rPr>
          <w:rStyle w:val="default"/>
          <w:rFonts w:cs="FrankRuehl" w:hint="cs"/>
          <w:rtl/>
        </w:rPr>
        <w:t>פי לא יהיה</w:t>
      </w:r>
      <w:r>
        <w:rPr>
          <w:rStyle w:val="default"/>
          <w:rFonts w:cs="FrankRuehl"/>
          <w:rtl/>
        </w:rPr>
        <w:t xml:space="preserve"> במו</w:t>
      </w:r>
      <w:r>
        <w:rPr>
          <w:rStyle w:val="default"/>
          <w:rFonts w:cs="FrankRuehl" w:hint="cs"/>
          <w:rtl/>
        </w:rPr>
        <w:t>עדון מפלגתי או במקום אחר המיועד למוסד ציבורי-פול</w:t>
      </w:r>
      <w:r>
        <w:rPr>
          <w:rStyle w:val="default"/>
          <w:rFonts w:cs="FrankRuehl"/>
          <w:rtl/>
        </w:rPr>
        <w:t>י</w:t>
      </w:r>
      <w:r>
        <w:rPr>
          <w:rStyle w:val="default"/>
          <w:rFonts w:cs="FrankRuehl" w:hint="cs"/>
          <w:rtl/>
        </w:rPr>
        <w:t>טי, ואף לא בבית כנסת או במקום תפילה אחר.</w:t>
      </w:r>
    </w:p>
    <w:p w:rsidR="006639E5" w:rsidRDefault="006639E5">
      <w:pPr>
        <w:pStyle w:val="P00"/>
        <w:spacing w:before="72"/>
        <w:ind w:left="0" w:right="1134"/>
        <w:rPr>
          <w:rStyle w:val="default"/>
          <w:rFonts w:cs="FrankRuehl"/>
          <w:rtl/>
        </w:rPr>
      </w:pPr>
      <w:r>
        <w:rPr>
          <w:lang w:val="he-IL"/>
        </w:rPr>
        <w:pict>
          <v:shape id="_x0000_s2193" type="#_x0000_t202" style="position:absolute;left:0;text-align:left;margin-left:470.7pt;margin-top:5.2pt;width:1in;height:24pt;z-index:251759616" filled="f" stroked="f">
            <v:textbox style="mso-next-textbox:#_x0000_s2193">
              <w:txbxContent>
                <w:p w:rsidR="00DC28D6" w:rsidRDefault="00DC28D6">
                  <w:pPr>
                    <w:spacing w:line="160" w:lineRule="exact"/>
                    <w:jc w:val="left"/>
                    <w:rPr>
                      <w:rFonts w:cs="Miriam"/>
                      <w:sz w:val="18"/>
                      <w:szCs w:val="18"/>
                      <w:rtl/>
                    </w:rPr>
                  </w:pPr>
                  <w:r>
                    <w:rPr>
                      <w:rFonts w:cs="Miriam"/>
                      <w:sz w:val="18"/>
                      <w:szCs w:val="18"/>
                      <w:rtl/>
                    </w:rPr>
                    <w:t>(תיק</w:t>
                  </w:r>
                  <w:r>
                    <w:rPr>
                      <w:rFonts w:cs="Miriam" w:hint="cs"/>
                      <w:sz w:val="18"/>
                      <w:szCs w:val="18"/>
                      <w:rtl/>
                    </w:rPr>
                    <w:t>ון מס' 49) תשס</w:t>
                  </w:r>
                  <w:r>
                    <w:rPr>
                      <w:rFonts w:cs="Miriam"/>
                      <w:sz w:val="18"/>
                      <w:szCs w:val="18"/>
                      <w:rtl/>
                    </w:rPr>
                    <w:t>"</w:t>
                  </w:r>
                  <w:r>
                    <w:rPr>
                      <w:rFonts w:cs="Miriam" w:hint="cs"/>
                      <w:sz w:val="18"/>
                      <w:szCs w:val="18"/>
                      <w:rtl/>
                    </w:rPr>
                    <w:t>ג</w:t>
                  </w:r>
                  <w:r>
                    <w:rPr>
                      <w:rFonts w:cs="Miriam"/>
                      <w:sz w:val="18"/>
                      <w:szCs w:val="18"/>
                      <w:rtl/>
                    </w:rPr>
                    <w:t>-2002</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אוחר מהיום ה-70 שלפני יום הבחירות תקבע הועדה המרכזית את מקומות הקלפי לבחירו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רשימה של מקומות הקלפי שמסר לה שר הפנים לא יאוחר מהיום ה-80 שלפני יום הב</w:t>
      </w:r>
      <w:r>
        <w:rPr>
          <w:rStyle w:val="default"/>
          <w:rFonts w:cs="FrankRuehl"/>
          <w:rtl/>
        </w:rPr>
        <w:t>חירו</w:t>
      </w:r>
      <w:r>
        <w:rPr>
          <w:rStyle w:val="default"/>
          <w:rFonts w:cs="FrankRuehl" w:hint="cs"/>
          <w:rtl/>
        </w:rPr>
        <w:t>ת או במועד מוקדם יותר לפי בקשת יושב ראש הועדה המרכזית</w:t>
      </w:r>
      <w:r>
        <w:rPr>
          <w:rStyle w:val="default"/>
          <w:rFonts w:cs="FrankRuehl"/>
          <w:rtl/>
        </w:rPr>
        <w:t>.</w:t>
      </w:r>
    </w:p>
    <w:p w:rsidR="008D1413" w:rsidRPr="008D1413" w:rsidRDefault="008D1413" w:rsidP="008D1413">
      <w:pPr>
        <w:pStyle w:val="P00"/>
        <w:spacing w:before="72"/>
        <w:ind w:left="1021" w:right="1134" w:hanging="1021"/>
        <w:rPr>
          <w:rStyle w:val="default"/>
          <w:rFonts w:cs="FrankRuehl" w:hint="cs"/>
          <w:rtl/>
        </w:rPr>
      </w:pPr>
      <w:r>
        <w:rPr>
          <w:rFonts w:cs="FrankRuehl" w:hint="cs"/>
          <w:sz w:val="26"/>
          <w:rtl/>
          <w:lang w:eastAsia="en-US"/>
        </w:rPr>
        <w:pict>
          <v:shape id="_x0000_s2606" type="#_x0000_t202" style="position:absolute;left:0;text-align:left;margin-left:470.35pt;margin-top:7.1pt;width:1in;height:18pt;z-index:251840512" filled="f" stroked="f">
            <v:textbox inset="1mm,0,1mm,0">
              <w:txbxContent>
                <w:p w:rsidR="00DC28D6" w:rsidRDefault="00DC28D6" w:rsidP="008D1413">
                  <w:pPr>
                    <w:spacing w:line="160" w:lineRule="exact"/>
                    <w:jc w:val="left"/>
                    <w:rPr>
                      <w:rFonts w:cs="Miriam"/>
                      <w:sz w:val="18"/>
                      <w:szCs w:val="18"/>
                      <w:rtl/>
                    </w:rPr>
                  </w:pPr>
                  <w:r>
                    <w:rPr>
                      <w:rFonts w:cs="Miriam"/>
                      <w:sz w:val="18"/>
                      <w:szCs w:val="18"/>
                      <w:rtl/>
                    </w:rPr>
                    <w:t>(תיק</w:t>
                  </w:r>
                  <w:r>
                    <w:rPr>
                      <w:rFonts w:cs="Miriam" w:hint="cs"/>
                      <w:sz w:val="18"/>
                      <w:szCs w:val="18"/>
                      <w:rtl/>
                    </w:rPr>
                    <w:t>ון מס' 67) תשע"ז-2017</w:t>
                  </w:r>
                </w:p>
              </w:txbxContent>
            </v:textbox>
            <w10:anchorlock/>
          </v:shape>
        </w:pict>
      </w:r>
      <w:r w:rsidRPr="008D1413">
        <w:rPr>
          <w:rStyle w:val="default"/>
          <w:rFonts w:cs="FrankRuehl" w:hint="cs"/>
          <w:rtl/>
        </w:rPr>
        <w:tab/>
        <w:t>(ג1)</w:t>
      </w:r>
      <w:r w:rsidRPr="008D1413">
        <w:rPr>
          <w:rStyle w:val="default"/>
          <w:rFonts w:cs="FrankRuehl" w:hint="cs"/>
          <w:rtl/>
        </w:rPr>
        <w:tab/>
        <w:t>(1)</w:t>
      </w:r>
      <w:r w:rsidRPr="008D1413">
        <w:rPr>
          <w:rStyle w:val="default"/>
          <w:rFonts w:cs="FrankRuehl" w:hint="cs"/>
          <w:rtl/>
        </w:rPr>
        <w:tab/>
        <w:t xml:space="preserve">נוכחו יושב ראש הוועדה המרכזית וסגניו כי במתחם אחד יוצבו כמה מקומות קלפי ומספר הבוחרים הרשומים ברשימת הבוחרים הקשורה לאזור קלפי אחד שונה באופן מהותי ממספר הבוחרים ברשימת בוחרים הקשורה לאזור קלפי אחר באותו מתחם, רשאים הם, לא יאוחר מיום לפני כניסת פנקס הבוחרים לתוקף לפי סעיף 26, להורות על עריכת איזון כמפורט בפסקה (3) בין רשימות הבוחרים הקשורות לאזורי הקלפי שבאותו מתחם, ובלבד שהפער במספר הבוחרים בין רשימות כאמור עולה על 100; לעניין זה, "מתחם" </w:t>
      </w:r>
      <w:r w:rsidRPr="008D1413">
        <w:rPr>
          <w:rStyle w:val="default"/>
          <w:rFonts w:cs="FrankRuehl"/>
          <w:rtl/>
        </w:rPr>
        <w:t>–</w:t>
      </w:r>
      <w:r w:rsidRPr="008D1413">
        <w:rPr>
          <w:rStyle w:val="default"/>
          <w:rFonts w:cs="FrankRuehl" w:hint="cs"/>
          <w:rtl/>
        </w:rPr>
        <w:t xml:space="preserve"> כהגדרתו בסעיף 68א(ג2);</w:t>
      </w:r>
    </w:p>
    <w:p w:rsidR="008D1413" w:rsidRPr="008D1413" w:rsidRDefault="008D1413" w:rsidP="008D1413">
      <w:pPr>
        <w:pStyle w:val="P00"/>
        <w:spacing w:before="72"/>
        <w:ind w:left="1021" w:right="1134"/>
        <w:rPr>
          <w:rStyle w:val="default"/>
          <w:rFonts w:cs="FrankRuehl" w:hint="cs"/>
          <w:rtl/>
        </w:rPr>
      </w:pPr>
      <w:r w:rsidRPr="008D1413">
        <w:rPr>
          <w:rStyle w:val="default"/>
          <w:rFonts w:cs="FrankRuehl" w:hint="cs"/>
          <w:rtl/>
        </w:rPr>
        <w:t>(2)</w:t>
      </w:r>
      <w:r w:rsidRPr="008D1413">
        <w:rPr>
          <w:rStyle w:val="default"/>
          <w:rFonts w:cs="FrankRuehl" w:hint="cs"/>
          <w:rtl/>
        </w:rPr>
        <w:tab/>
        <w:t>בהחלטה על עריכת איזון כאמור בפסקה (1) רשאים יושב ראש הוועדה המרכזית וסגניו לקבוע כי עקב האיזון יבוטלו מקומות קלפי, ובלבד שמספר הבוחרים הרשום לאחר הביטול בכל רישמת בוחרים כאמור באותה פסקה לא יעלה על 700;</w:t>
      </w:r>
    </w:p>
    <w:p w:rsidR="008D1413" w:rsidRPr="008D1413" w:rsidRDefault="008D1413" w:rsidP="008D1413">
      <w:pPr>
        <w:pStyle w:val="P00"/>
        <w:spacing w:before="72"/>
        <w:ind w:left="1021" w:right="1134"/>
        <w:rPr>
          <w:rStyle w:val="default"/>
          <w:rFonts w:cs="FrankRuehl" w:hint="cs"/>
          <w:rtl/>
        </w:rPr>
      </w:pPr>
      <w:r w:rsidRPr="008D1413">
        <w:rPr>
          <w:rStyle w:val="default"/>
          <w:rFonts w:cs="FrankRuehl" w:hint="cs"/>
          <w:rtl/>
        </w:rPr>
        <w:t>(3)</w:t>
      </w:r>
      <w:r w:rsidRPr="008D1413">
        <w:rPr>
          <w:rStyle w:val="default"/>
          <w:rFonts w:cs="FrankRuehl" w:hint="cs"/>
          <w:rtl/>
        </w:rPr>
        <w:tab/>
        <w:t>החליטו יושב ראש הוועדה המרכזית וסגניו על עריכת איזון כאמור בפסקה (1), יעביר יושב ראש הוועדה המרכזית או עובד הוועדה שהוא הסמיך לכך בוחרים מרשימת בוחרים שבאזור קלפי אחד לרשימת בוחרים שבאזור קלפי אחר באותו מתחם, לפי סדר האלף בית של שמות משפחותיהם.</w:t>
      </w:r>
    </w:p>
    <w:p w:rsidR="006639E5" w:rsidRDefault="006639E5">
      <w:pPr>
        <w:pStyle w:val="P00"/>
        <w:spacing w:before="72"/>
        <w:ind w:left="0" w:right="1134"/>
        <w:rPr>
          <w:rStyle w:val="default"/>
          <w:rFonts w:cs="FrankRuehl"/>
          <w:rtl/>
        </w:rPr>
      </w:pPr>
      <w:r>
        <w:rPr>
          <w:rFonts w:cs="FrankRuehl"/>
          <w:sz w:val="26"/>
          <w:rtl/>
          <w:lang w:eastAsia="en-US"/>
        </w:rPr>
        <w:pict>
          <v:rect id="_x0000_s2480" style="position:absolute;left:0;text-align:left;margin-left:467.5pt;margin-top:-64.8pt;width:75.05pt;height:16pt;z-index:251789312"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תשנ"ו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rtl/>
        </w:rPr>
        <w:tab/>
        <w:t>הודעה על מק</w:t>
      </w:r>
      <w:r>
        <w:rPr>
          <w:rStyle w:val="default"/>
          <w:rFonts w:cs="FrankRuehl" w:hint="cs"/>
          <w:rtl/>
        </w:rPr>
        <w:t xml:space="preserve">ום הקלפי תפורסם, לא יאוחר מהיום ה-7 שלפני יום הבחירות, במקום ובצורה שקבעה הועדה המרכזית. </w:t>
      </w:r>
    </w:p>
    <w:p w:rsidR="006639E5" w:rsidRDefault="006639E5" w:rsidP="006E5A3D">
      <w:pPr>
        <w:pStyle w:val="P00"/>
        <w:spacing w:before="72"/>
        <w:ind w:left="0" w:right="1134"/>
        <w:rPr>
          <w:rStyle w:val="default"/>
          <w:rFonts w:cs="FrankRuehl" w:hint="cs"/>
          <w:rtl/>
        </w:rPr>
      </w:pPr>
      <w:r>
        <w:rPr>
          <w:lang w:val="he-IL"/>
        </w:rPr>
        <w:pict>
          <v:rect id="_x0000_s2194" style="position:absolute;left:0;text-align:left;margin-left:464.5pt;margin-top:8.05pt;width:75.05pt;height:16pt;z-index:2516520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תשנ"ו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(ה)</w:t>
      </w:r>
      <w:r>
        <w:rPr>
          <w:rStyle w:val="default"/>
          <w:rFonts w:cs="FrankRuehl"/>
          <w:rtl/>
        </w:rPr>
        <w:tab/>
        <w:t>יושב רא</w:t>
      </w:r>
      <w:r>
        <w:rPr>
          <w:rStyle w:val="default"/>
          <w:rFonts w:cs="FrankRuehl" w:hint="cs"/>
          <w:rtl/>
        </w:rPr>
        <w:t>ש</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המרכזית, בהתייעצות עם סגניו, רשאי</w:t>
      </w:r>
      <w:r>
        <w:rPr>
          <w:rStyle w:val="default"/>
          <w:rFonts w:cs="FrankRuehl"/>
          <w:rtl/>
        </w:rPr>
        <w:t xml:space="preserve"> להורו</w:t>
      </w:r>
      <w:r>
        <w:rPr>
          <w:rStyle w:val="default"/>
          <w:rFonts w:cs="FrankRuehl" w:hint="cs"/>
          <w:rtl/>
        </w:rPr>
        <w:t xml:space="preserve">ת </w:t>
      </w:r>
      <w:r>
        <w:rPr>
          <w:rStyle w:val="default"/>
          <w:rFonts w:cs="FrankRuehl"/>
          <w:rtl/>
        </w:rPr>
        <w:t>כי בכל</w:t>
      </w:r>
      <w:r>
        <w:rPr>
          <w:rStyle w:val="default"/>
          <w:rFonts w:cs="FrankRuehl" w:hint="cs"/>
          <w:rtl/>
        </w:rPr>
        <w:t xml:space="preserve"> מקום קלפי לא יוצבו יותר משני תאי הצבעה המסתירים את הבוחר מעיני זו</w:t>
      </w:r>
      <w:r>
        <w:rPr>
          <w:rStyle w:val="default"/>
          <w:rFonts w:cs="FrankRuehl"/>
          <w:rtl/>
        </w:rPr>
        <w:t>לתו.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67" w:name="Rov390"/>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70"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31 (</w:t>
      </w:r>
      <w:hyperlink r:id="rId571"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מקום קל</w:t>
      </w:r>
      <w:r w:rsidRPr="001B6974">
        <w:rPr>
          <w:rStyle w:val="default"/>
          <w:rFonts w:cs="FrankRuehl" w:hint="cs"/>
          <w:vanish/>
          <w:sz w:val="22"/>
          <w:szCs w:val="22"/>
          <w:shd w:val="clear" w:color="auto" w:fill="FFFF99"/>
          <w:rtl/>
        </w:rPr>
        <w:t>פי לא יהיה</w:t>
      </w:r>
      <w:r w:rsidRPr="001B6974">
        <w:rPr>
          <w:rStyle w:val="default"/>
          <w:rFonts w:cs="FrankRuehl"/>
          <w:vanish/>
          <w:sz w:val="22"/>
          <w:szCs w:val="22"/>
          <w:shd w:val="clear" w:color="auto" w:fill="FFFF99"/>
          <w:rtl/>
        </w:rPr>
        <w:t xml:space="preserve"> במו</w:t>
      </w:r>
      <w:r w:rsidRPr="001B6974">
        <w:rPr>
          <w:rStyle w:val="default"/>
          <w:rFonts w:cs="FrankRuehl" w:hint="cs"/>
          <w:vanish/>
          <w:sz w:val="22"/>
          <w:szCs w:val="22"/>
          <w:shd w:val="clear" w:color="auto" w:fill="FFFF99"/>
          <w:rtl/>
        </w:rPr>
        <w:t>עדון מפלגתי או במקום אחר המיועד למוסד ציבורי-פול</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טי, ואף לא בבית כנסת או במקום תפילה אחר</w:t>
      </w:r>
      <w:r w:rsidRPr="001B6974">
        <w:rPr>
          <w:rStyle w:val="default"/>
          <w:rFonts w:cs="FrankRuehl" w:hint="cs"/>
          <w:strike/>
          <w:vanish/>
          <w:sz w:val="22"/>
          <w:szCs w:val="22"/>
          <w:shd w:val="clear" w:color="auto" w:fill="FFFF99"/>
          <w:rtl/>
        </w:rPr>
        <w:t>, אלא אם הסכימו לכך כל חברי ועדת הקלפי ובאישור הועדה המרכזית</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לא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מהיום הקובע תקבע הועדה המרכזית את מקומות הקלפי לשנת הפנקס הקרובה, על פי הצעת שר הפנים שתוגש לועדה לא יאוחר מהיום ה-60 שלפני היום הקובע</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הודעה על מק</w:t>
      </w:r>
      <w:r w:rsidRPr="001B6974">
        <w:rPr>
          <w:rStyle w:val="default"/>
          <w:rFonts w:cs="FrankRuehl" w:hint="cs"/>
          <w:vanish/>
          <w:sz w:val="22"/>
          <w:szCs w:val="22"/>
          <w:shd w:val="clear" w:color="auto" w:fill="FFFF99"/>
          <w:rtl/>
        </w:rPr>
        <w:t xml:space="preserve">ום הקלפי תפורסם, לא יאוחר מהיום ה-7 שלפני יום הבחירות, במקום ובצורה שקבעה הועדה המרכזית. </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יושב רא</w:t>
      </w:r>
      <w:r w:rsidRPr="001B6974">
        <w:rPr>
          <w:rStyle w:val="default"/>
          <w:rFonts w:cs="FrankRuehl" w:hint="cs"/>
          <w:vanish/>
          <w:sz w:val="22"/>
          <w:szCs w:val="22"/>
          <w:u w:val="single"/>
          <w:shd w:val="clear" w:color="auto" w:fill="FFFF99"/>
          <w:rtl/>
        </w:rPr>
        <w:t>ש</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עדה המרכזית, בהתייעצות עם סגניו, רשאי</w:t>
      </w:r>
      <w:r w:rsidRPr="001B6974">
        <w:rPr>
          <w:rFonts w:cs="FrankRuehl"/>
          <w:vanish/>
          <w:sz w:val="22"/>
          <w:szCs w:val="22"/>
          <w:u w:val="single"/>
          <w:shd w:val="clear" w:color="auto" w:fill="FFFF99"/>
          <w:rtl/>
        </w:rPr>
        <w:t> </w:t>
      </w:r>
      <w:r w:rsidRPr="001B6974">
        <w:rPr>
          <w:rStyle w:val="default"/>
          <w:rFonts w:cs="FrankRuehl"/>
          <w:vanish/>
          <w:sz w:val="22"/>
          <w:szCs w:val="22"/>
          <w:u w:val="single"/>
          <w:shd w:val="clear" w:color="auto" w:fill="FFFF99"/>
          <w:rtl/>
        </w:rPr>
        <w:t xml:space="preserve"> להורו</w:t>
      </w:r>
      <w:r w:rsidRPr="001B6974">
        <w:rPr>
          <w:rStyle w:val="default"/>
          <w:rFonts w:cs="FrankRuehl" w:hint="cs"/>
          <w:vanish/>
          <w:sz w:val="22"/>
          <w:szCs w:val="22"/>
          <w:u w:val="single"/>
          <w:shd w:val="clear" w:color="auto" w:fill="FFFF99"/>
          <w:rtl/>
        </w:rPr>
        <w:t xml:space="preserve">ת </w:t>
      </w:r>
      <w:r w:rsidRPr="001B6974">
        <w:rPr>
          <w:rStyle w:val="default"/>
          <w:rFonts w:cs="FrankRuehl"/>
          <w:vanish/>
          <w:sz w:val="22"/>
          <w:szCs w:val="22"/>
          <w:u w:val="single"/>
          <w:shd w:val="clear" w:color="auto" w:fill="FFFF99"/>
          <w:rtl/>
        </w:rPr>
        <w:t>כי בכל</w:t>
      </w:r>
      <w:r w:rsidRPr="001B6974">
        <w:rPr>
          <w:rStyle w:val="default"/>
          <w:rFonts w:cs="FrankRuehl" w:hint="cs"/>
          <w:vanish/>
          <w:sz w:val="22"/>
          <w:szCs w:val="22"/>
          <w:u w:val="single"/>
          <w:shd w:val="clear" w:color="auto" w:fill="FFFF99"/>
          <w:rtl/>
        </w:rPr>
        <w:t xml:space="preserve"> מקום קלפי לא יוצבו יותר משני תאי הצבעה המסתירים את הבוחר מעיני זו</w:t>
      </w:r>
      <w:r w:rsidRPr="001B6974">
        <w:rPr>
          <w:rStyle w:val="default"/>
          <w:rFonts w:cs="FrankRuehl"/>
          <w:vanish/>
          <w:sz w:val="22"/>
          <w:szCs w:val="22"/>
          <w:u w:val="single"/>
          <w:shd w:val="clear" w:color="auto" w:fill="FFFF99"/>
          <w:rtl/>
        </w:rPr>
        <w:t>לתו.</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7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57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לא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מהיום ה-42 שלפני יום הבחירות תקבע הועדה המרכזית את מקומות הקלפי לשנת הפנקס הקרובה, על פי הצעת שר הפנים שתוגש לועדה לא יאוחר מהיום ה-49 שלפני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לכנסת השש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תשס"ג-2002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74" w:history="1">
        <w:r w:rsidRPr="001B6974">
          <w:rPr>
            <w:rStyle w:val="Hyperlink"/>
            <w:rFonts w:cs="FrankRuehl" w:hint="cs"/>
            <w:vanish/>
            <w:szCs w:val="20"/>
            <w:shd w:val="clear" w:color="auto" w:fill="FFFF99"/>
            <w:rtl/>
          </w:rPr>
          <w:t>ס"ח תשס"ג מס' 1870</w:t>
        </w:r>
      </w:hyperlink>
      <w:r w:rsidRPr="001B6974">
        <w:rPr>
          <w:rStyle w:val="default"/>
          <w:rFonts w:cs="FrankRuehl" w:hint="cs"/>
          <w:vanish/>
          <w:sz w:val="20"/>
          <w:szCs w:val="20"/>
          <w:shd w:val="clear" w:color="auto" w:fill="FFFF99"/>
          <w:rtl/>
        </w:rPr>
        <w:t xml:space="preserve"> מיום 14.11.2002 עמ' 22 (</w:t>
      </w:r>
      <w:hyperlink r:id="rId575" w:history="1">
        <w:r w:rsidRPr="001B6974">
          <w:rPr>
            <w:rStyle w:val="Hyperlink"/>
            <w:rFonts w:cs="FrankRuehl" w:hint="cs"/>
            <w:vanish/>
            <w:szCs w:val="20"/>
            <w:shd w:val="clear" w:color="auto" w:fill="FFFF99"/>
            <w:rtl/>
          </w:rPr>
          <w:t>ה"ח 17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לא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אוחר מהיום ה-32 שלפני יום הבחירות תקבע הועדה המרכזית את מקומות הקלפי לתקופת פנקס התשס"ג, על פי הצעת שר הפנים שתוגש לועדה לא יאוחר מהיום ה-77 שלפני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7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57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68(ג)</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(ג)</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 xml:space="preserve">לא </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אוחר מהיום הקובע תקבע הועדה המרכזית את מקומות הקלפי לשנת הפנקס הקרובה, על פי הצעת שר הפנים שתוגש לועדה לא יאוחר מהיום ה-60 שלפני היום הקובע</w:t>
      </w:r>
      <w:r w:rsidRPr="001B6974">
        <w:rPr>
          <w:rStyle w:val="default"/>
          <w:rFonts w:cs="FrankRuehl"/>
          <w:strike/>
          <w:vanish/>
          <w:sz w:val="22"/>
          <w:szCs w:val="22"/>
          <w:shd w:val="clear" w:color="auto" w:fill="FFFF99"/>
          <w:rtl/>
        </w:rPr>
        <w:t>.</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p>
    <w:p w:rsidR="006E5A3D" w:rsidRPr="001B6974" w:rsidRDefault="006E5A3D" w:rsidP="00512ABC">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w:t>
      </w:r>
      <w:r w:rsidR="00512ABC" w:rsidRPr="001B6974">
        <w:rPr>
          <w:rStyle w:val="default"/>
          <w:rFonts w:cs="FrankRuehl" w:hint="cs"/>
          <w:vanish/>
          <w:color w:val="FF0000"/>
          <w:sz w:val="20"/>
          <w:szCs w:val="20"/>
          <w:shd w:val="clear" w:color="auto" w:fill="FFFF99"/>
          <w:rtl/>
        </w:rPr>
        <w:t>6</w:t>
      </w:r>
      <w:r w:rsidRPr="001B6974">
        <w:rPr>
          <w:rStyle w:val="default"/>
          <w:rFonts w:cs="FrankRuehl" w:hint="cs"/>
          <w:vanish/>
          <w:color w:val="FF0000"/>
          <w:sz w:val="20"/>
          <w:szCs w:val="20"/>
          <w:shd w:val="clear" w:color="auto" w:fill="FFFF99"/>
          <w:rtl/>
        </w:rPr>
        <w:t>.201</w:t>
      </w:r>
      <w:r w:rsidR="00512ABC" w:rsidRPr="001B6974">
        <w:rPr>
          <w:rStyle w:val="default"/>
          <w:rFonts w:cs="FrankRuehl" w:hint="cs"/>
          <w:vanish/>
          <w:color w:val="FF0000"/>
          <w:sz w:val="20"/>
          <w:szCs w:val="20"/>
          <w:shd w:val="clear" w:color="auto" w:fill="FFFF99"/>
          <w:rtl/>
        </w:rPr>
        <w:t>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hyperlink r:id="rId578"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451 (</w:t>
      </w:r>
      <w:hyperlink r:id="rId579"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68(ג1)</w:t>
      </w:r>
    </w:p>
    <w:p w:rsidR="006E5A3D" w:rsidRPr="001B6974" w:rsidRDefault="006E5A3D" w:rsidP="006E5A3D">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E5A3D" w:rsidRPr="001B6974" w:rsidRDefault="006E5A3D" w:rsidP="006E5A3D">
      <w:pPr>
        <w:pStyle w:val="P00"/>
        <w:spacing w:before="0"/>
        <w:ind w:left="1021" w:right="1134" w:hanging="1021"/>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(ג1)</w:t>
      </w:r>
      <w:r w:rsidRPr="001B6974">
        <w:rPr>
          <w:rStyle w:val="default"/>
          <w:rFonts w:cs="FrankRuehl" w:hint="cs"/>
          <w:vanish/>
          <w:sz w:val="22"/>
          <w:szCs w:val="22"/>
          <w:u w:val="single"/>
          <w:shd w:val="clear" w:color="auto" w:fill="FFFF99"/>
          <w:rtl/>
        </w:rPr>
        <w:tab/>
        <w:t>(1)</w:t>
      </w:r>
      <w:r w:rsidRPr="001B6974">
        <w:rPr>
          <w:rStyle w:val="default"/>
          <w:rFonts w:cs="FrankRuehl" w:hint="cs"/>
          <w:vanish/>
          <w:sz w:val="22"/>
          <w:szCs w:val="22"/>
          <w:u w:val="single"/>
          <w:shd w:val="clear" w:color="auto" w:fill="FFFF99"/>
          <w:rtl/>
        </w:rPr>
        <w:tab/>
        <w:t xml:space="preserve">נוכחו יושב ראש הוועדה המרכזית וסגניו כי במתחם אחד יוצבו כמה מקומות קלפי ומספר הבוחרים הרשומים ברשימת הבוחרים הקשורה לאזור קלפי אחד שונה באופן מהותי ממספר הבוחרים ברשימת בוחרים הקשורה לאזור קלפי אחר באותו מתחם, רשאים הם, לא יאוחר מיום לפני כניסת פנקס הבוחרים לתוקף לפי סעיף 26, להורות על עריכת איזון כמפורט בפסקה (3) בין רשימות הבוחרים הקשורות לאזורי הקלפי שבאותו מתחם, ובלבד שהפער במספר הבוחרים בין רשימות כאמור עולה על 100; לעניין זה, "מתחם"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כהגדרתו בסעיף 68א(ג2);</w:t>
      </w:r>
    </w:p>
    <w:p w:rsidR="006E5A3D" w:rsidRPr="001B6974" w:rsidRDefault="006E5A3D" w:rsidP="006E5A3D">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hint="cs"/>
          <w:vanish/>
          <w:sz w:val="22"/>
          <w:szCs w:val="22"/>
          <w:u w:val="single"/>
          <w:shd w:val="clear" w:color="auto" w:fill="FFFF99"/>
          <w:rtl/>
        </w:rPr>
        <w:tab/>
        <w:t>בהחלטה על עריכת איזון כאמור בפסקה (1) רשאים יושב ראש הוועדה המרכזית וסגניו לקבוע כי עקב האיזון יבוטלו מקומות קלפי, ובלבד שמספר הבוחרים הרשום לאחר הביטול בכל רישמת בוחרים כאמור באותה פסקה לא יעלה על 700;</w:t>
      </w:r>
    </w:p>
    <w:p w:rsidR="006E5A3D" w:rsidRPr="006E5A3D" w:rsidRDefault="006E5A3D" w:rsidP="006E5A3D">
      <w:pPr>
        <w:pStyle w:val="P00"/>
        <w:spacing w:before="0"/>
        <w:ind w:left="1021" w:right="1134"/>
        <w:rPr>
          <w:rStyle w:val="default"/>
          <w:rFonts w:cs="FrankRuehl" w:hint="cs"/>
          <w:sz w:val="2"/>
          <w:szCs w:val="2"/>
          <w:shd w:val="clear" w:color="auto" w:fill="FFFF99"/>
          <w:rtl/>
        </w:rPr>
      </w:pPr>
      <w:r w:rsidRPr="001B6974">
        <w:rPr>
          <w:rStyle w:val="default"/>
          <w:rFonts w:cs="FrankRuehl" w:hint="cs"/>
          <w:vanish/>
          <w:sz w:val="22"/>
          <w:szCs w:val="22"/>
          <w:u w:val="single"/>
          <w:shd w:val="clear" w:color="auto" w:fill="FFFF99"/>
          <w:rtl/>
        </w:rPr>
        <w:t>(3)</w:t>
      </w:r>
      <w:r w:rsidRPr="001B6974">
        <w:rPr>
          <w:rStyle w:val="default"/>
          <w:rFonts w:cs="FrankRuehl" w:hint="cs"/>
          <w:vanish/>
          <w:sz w:val="22"/>
          <w:szCs w:val="22"/>
          <w:u w:val="single"/>
          <w:shd w:val="clear" w:color="auto" w:fill="FFFF99"/>
          <w:rtl/>
        </w:rPr>
        <w:tab/>
        <w:t>החליטו יושב ראש הוועדה המרכזית וסגניו על עריכת איזון כאמור בפסקה (1), יעביר יושב ראש הוועדה המרכזית או עובד הוועדה שהוא הסמיך לכך בוחרים מרשימת בוחרים שבאזור קלפי אחד לרשימת בוחרים שבאזור קלפי אחר באותו מתחם, לפי סדר האלף בית של שמות משפחותיהם.</w:t>
      </w:r>
      <w:bookmarkEnd w:id="167"/>
    </w:p>
    <w:p w:rsidR="006639E5" w:rsidRDefault="006639E5">
      <w:pPr>
        <w:pStyle w:val="P00"/>
        <w:spacing w:before="72"/>
        <w:ind w:left="0" w:right="1134"/>
        <w:rPr>
          <w:rStyle w:val="default"/>
          <w:rFonts w:cs="FrankRuehl" w:hint="cs"/>
          <w:rtl/>
        </w:rPr>
      </w:pPr>
      <w:bookmarkStart w:id="168" w:name="Seif110"/>
      <w:bookmarkEnd w:id="168"/>
      <w:r>
        <w:rPr>
          <w:lang w:val="he-IL"/>
        </w:rPr>
        <w:pict>
          <v:rect id="_x0000_s2195" style="position:absolute;left:0;text-align:left;margin-left:464.5pt;margin-top:8.05pt;width:75.05pt;height:67.2pt;z-index:251653120"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הצבעת</w:t>
                  </w:r>
                  <w:r>
                    <w:rPr>
                      <w:rFonts w:cs="Miriam" w:hint="cs"/>
                      <w:sz w:val="18"/>
                      <w:szCs w:val="18"/>
                      <w:rtl/>
                    </w:rPr>
                    <w:t xml:space="preserve"> אנ</w:t>
                  </w:r>
                  <w:r>
                    <w:rPr>
                      <w:rFonts w:cs="Miriam"/>
                      <w:sz w:val="18"/>
                      <w:szCs w:val="18"/>
                      <w:rtl/>
                    </w:rPr>
                    <w:t>שים ה</w:t>
                  </w:r>
                  <w:r>
                    <w:rPr>
                      <w:rFonts w:cs="Miriam" w:hint="cs"/>
                      <w:sz w:val="18"/>
                      <w:szCs w:val="18"/>
                      <w:rtl/>
                    </w:rPr>
                    <w:t>מוגבל</w:t>
                  </w:r>
                  <w:r>
                    <w:rPr>
                      <w:rFonts w:cs="Miriam"/>
                      <w:sz w:val="18"/>
                      <w:szCs w:val="18"/>
                      <w:rtl/>
                    </w:rPr>
                    <w:t>ים</w:t>
                  </w:r>
                  <w:r>
                    <w:rPr>
                      <w:rFonts w:cs="Miriam" w:hint="cs"/>
                      <w:sz w:val="18"/>
                      <w:szCs w:val="18"/>
                      <w:rtl/>
                    </w:rPr>
                    <w:t xml:space="preserve"> ב</w:t>
                  </w:r>
                  <w:r>
                    <w:rPr>
                      <w:rFonts w:cs="Miriam"/>
                      <w:sz w:val="18"/>
                      <w:szCs w:val="18"/>
                      <w:rtl/>
                    </w:rPr>
                    <w:t>ני</w:t>
                  </w:r>
                  <w:r>
                    <w:rPr>
                      <w:rFonts w:cs="Miriam" w:hint="cs"/>
                      <w:sz w:val="18"/>
                      <w:szCs w:val="18"/>
                      <w:rtl/>
                    </w:rPr>
                    <w:t xml:space="preserve">ידות (תיקון מס' 20) </w:t>
                  </w:r>
                  <w:r>
                    <w:rPr>
                      <w:rFonts w:cs="Miriam"/>
                      <w:sz w:val="18"/>
                      <w:szCs w:val="18"/>
                      <w:rtl/>
                    </w:rPr>
                    <w:br/>
                  </w:r>
                  <w:r>
                    <w:rPr>
                      <w:rFonts w:cs="Miriam" w:hint="cs"/>
                      <w:sz w:val="18"/>
                      <w:szCs w:val="18"/>
                      <w:rtl/>
                    </w:rPr>
                    <w:t>תש"ן-</w:t>
                  </w:r>
                  <w:r>
                    <w:rPr>
                      <w:rFonts w:cs="Miriam"/>
                      <w:sz w:val="18"/>
                      <w:szCs w:val="18"/>
                      <w:rtl/>
                    </w:rPr>
                    <w:t>1990</w:t>
                  </w:r>
                </w:p>
                <w:p w:rsidR="00DC28D6" w:rsidRDefault="00DC28D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40) תשס"א-</w:t>
                  </w:r>
                  <w:r>
                    <w:rPr>
                      <w:rFonts w:cs="Miriam"/>
                      <w:sz w:val="18"/>
                      <w:szCs w:val="18"/>
                      <w:rtl/>
                    </w:rPr>
                    <w:t>2000</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68</w:t>
      </w:r>
      <w:r>
        <w:rPr>
          <w:rStyle w:val="default"/>
          <w:rFonts w:cs="FrankRuehl"/>
          <w:rtl/>
        </w:rPr>
        <w:t>א.</w:t>
      </w:r>
      <w:r>
        <w:rPr>
          <w:rStyle w:val="default"/>
          <w:rFonts w:cs="FrankRuehl"/>
          <w:rtl/>
        </w:rPr>
        <w:tab/>
        <w:t>(א)</w:t>
      </w:r>
      <w:r>
        <w:rPr>
          <w:rStyle w:val="default"/>
          <w:rFonts w:cs="FrankRuehl"/>
          <w:rtl/>
        </w:rPr>
        <w:tab/>
        <w:t>בכל ישו</w:t>
      </w:r>
      <w:r>
        <w:rPr>
          <w:rStyle w:val="default"/>
          <w:rFonts w:cs="FrankRuehl" w:hint="cs"/>
          <w:rtl/>
        </w:rPr>
        <w:t>ב יהיה לפחות מקום קלפי אחד שיש בו ואליו סידורי גישה והצבעה מתאימים לאנשים המוגבלים בניידות ו</w:t>
      </w:r>
      <w:r>
        <w:rPr>
          <w:rStyle w:val="default"/>
          <w:rFonts w:cs="FrankRuehl"/>
          <w:rtl/>
        </w:rPr>
        <w:t>ב</w:t>
      </w:r>
      <w:r>
        <w:rPr>
          <w:rStyle w:val="default"/>
          <w:rFonts w:cs="FrankRuehl" w:hint="cs"/>
          <w:rtl/>
        </w:rPr>
        <w:t>ישוב שמספר הקלפיות ב</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ולה על 20 יהיו לפחות שני מקומות קלפי כאמור</w:t>
      </w:r>
      <w:r>
        <w:rPr>
          <w:rStyle w:val="default"/>
          <w:rFonts w:cs="FrankRuehl"/>
          <w:rtl/>
        </w:rPr>
        <w:t>; שר ה</w:t>
      </w:r>
      <w:r>
        <w:rPr>
          <w:rStyle w:val="default"/>
          <w:rFonts w:cs="FrankRuehl" w:hint="cs"/>
          <w:rtl/>
        </w:rPr>
        <w:t>פנ</w:t>
      </w:r>
      <w:r>
        <w:rPr>
          <w:rStyle w:val="default"/>
          <w:rFonts w:cs="FrankRuehl"/>
          <w:rtl/>
        </w:rPr>
        <w:t>י</w:t>
      </w:r>
      <w:r>
        <w:rPr>
          <w:rStyle w:val="default"/>
          <w:rFonts w:cs="FrankRuehl" w:hint="cs"/>
          <w:rtl/>
        </w:rPr>
        <w:t>ם</w:t>
      </w:r>
      <w:r>
        <w:rPr>
          <w:rStyle w:val="default"/>
          <w:rFonts w:cs="FrankRuehl"/>
          <w:rtl/>
        </w:rPr>
        <w:t xml:space="preserve"> י</w:t>
      </w:r>
      <w:r>
        <w:rPr>
          <w:rStyle w:val="default"/>
          <w:rFonts w:cs="FrankRuehl" w:hint="cs"/>
          <w:rtl/>
        </w:rPr>
        <w:t>קבע בתקנות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ס</w:t>
      </w:r>
      <w:r>
        <w:rPr>
          <w:rStyle w:val="default"/>
          <w:rFonts w:cs="FrankRuehl"/>
          <w:rtl/>
        </w:rPr>
        <w:t>י</w:t>
      </w:r>
      <w:r>
        <w:rPr>
          <w:rStyle w:val="default"/>
          <w:rFonts w:cs="FrankRuehl" w:hint="cs"/>
          <w:rtl/>
        </w:rPr>
        <w:t>דורים</w:t>
      </w:r>
      <w:r>
        <w:rPr>
          <w:rStyle w:val="default"/>
          <w:rFonts w:cs="FrankRuehl"/>
          <w:rtl/>
        </w:rPr>
        <w:t xml:space="preserve"> </w:t>
      </w:r>
      <w:r>
        <w:rPr>
          <w:rStyle w:val="default"/>
          <w:rFonts w:cs="FrankRuehl" w:hint="cs"/>
          <w:rtl/>
        </w:rPr>
        <w:t>הנדרשים.</w:t>
      </w:r>
    </w:p>
    <w:p w:rsidR="00D85FE7" w:rsidRDefault="00D85FE7">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r>
        <w:rPr>
          <w:lang w:val="he-IL"/>
        </w:rPr>
        <w:pict>
          <v:shape id="_x0000_s2196" type="#_x0000_t202" style="position:absolute;left:0;text-align:left;margin-left:476.7pt;margin-top:4.1pt;width:1in;height:24pt;z-index:251760640"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Fonts w:cs="FrankRuehl"/>
          <w:sz w:val="26"/>
          <w:rtl/>
        </w:rPr>
        <w:tab/>
      </w:r>
      <w:r>
        <w:rPr>
          <w:rStyle w:val="default"/>
          <w:rFonts w:cs="FrankRuehl"/>
          <w:rtl/>
        </w:rPr>
        <w:t>(ב)</w:t>
      </w:r>
      <w:r>
        <w:rPr>
          <w:rStyle w:val="default"/>
          <w:rFonts w:cs="FrankRuehl"/>
          <w:rtl/>
        </w:rPr>
        <w:tab/>
        <w:t>בישוב ש</w:t>
      </w:r>
      <w:r>
        <w:rPr>
          <w:rStyle w:val="default"/>
          <w:rFonts w:cs="FrankRuehl" w:hint="cs"/>
          <w:rtl/>
        </w:rPr>
        <w:t>יש בו יותר מעשרת אלפים תושבים ביום ה-60 שלפני יום הבחירות יהיה, לפחות, מקום קלפי אחד כאמור בסעיף קטן (א), לכ</w:t>
      </w:r>
      <w:r>
        <w:rPr>
          <w:rStyle w:val="default"/>
          <w:rFonts w:cs="FrankRuehl"/>
          <w:rtl/>
        </w:rPr>
        <w:t>ל שט</w:t>
      </w:r>
      <w:r>
        <w:rPr>
          <w:rStyle w:val="default"/>
          <w:rFonts w:cs="FrankRuehl" w:hint="cs"/>
          <w:rtl/>
        </w:rPr>
        <w:t xml:space="preserve">ח גיאוגרפי רצוף שבו עד </w:t>
      </w:r>
      <w:r>
        <w:rPr>
          <w:rStyle w:val="default"/>
          <w:rFonts w:cs="FrankRuehl"/>
          <w:rtl/>
        </w:rPr>
        <w:t>כעשר</w:t>
      </w:r>
      <w:r>
        <w:rPr>
          <w:rStyle w:val="default"/>
          <w:rFonts w:cs="FrankRuehl" w:hint="cs"/>
          <w:rtl/>
        </w:rPr>
        <w:t>ת אלפים תושבים.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נוכחו י</w:t>
      </w:r>
      <w:r>
        <w:rPr>
          <w:rStyle w:val="default"/>
          <w:rFonts w:cs="FrankRuehl" w:hint="cs"/>
          <w:rtl/>
        </w:rPr>
        <w:t>ושב ראש הועדה המרכזית וסגניו כי בישוב פלוני אין מקום קלפ</w:t>
      </w:r>
      <w:r>
        <w:rPr>
          <w:rStyle w:val="default"/>
          <w:rFonts w:cs="FrankRuehl"/>
          <w:rtl/>
        </w:rPr>
        <w:t>י כאמו</w:t>
      </w:r>
      <w:r>
        <w:rPr>
          <w:rStyle w:val="default"/>
          <w:rFonts w:cs="FrankRuehl" w:hint="cs"/>
          <w:rtl/>
        </w:rPr>
        <w:t>ר בס</w:t>
      </w:r>
      <w:r>
        <w:rPr>
          <w:rStyle w:val="default"/>
          <w:rFonts w:cs="FrankRuehl"/>
          <w:rtl/>
        </w:rPr>
        <w:t>עי</w:t>
      </w:r>
      <w:r>
        <w:rPr>
          <w:rStyle w:val="default"/>
          <w:rFonts w:cs="FrankRuehl" w:hint="cs"/>
          <w:rtl/>
        </w:rPr>
        <w:t>ף קטן (א), ולא ניתן להתקין, באמצעים סבירים, מקום קלפי כאמור, רשאים הם להורות כי האמור בסעיף קטן (א) לא יחול על ישוב זה; האמור</w:t>
      </w:r>
      <w:r>
        <w:rPr>
          <w:rStyle w:val="default"/>
          <w:rFonts w:cs="FrankRuehl"/>
          <w:rtl/>
        </w:rPr>
        <w:t xml:space="preserve"> </w:t>
      </w:r>
      <w:r>
        <w:rPr>
          <w:rStyle w:val="default"/>
          <w:rFonts w:cs="FrankRuehl" w:hint="cs"/>
          <w:rtl/>
        </w:rPr>
        <w:t xml:space="preserve">בסעיף </w:t>
      </w:r>
      <w:r>
        <w:rPr>
          <w:rStyle w:val="default"/>
          <w:rFonts w:cs="FrankRuehl"/>
          <w:rtl/>
        </w:rPr>
        <w:t xml:space="preserve">קטן </w:t>
      </w:r>
      <w:r>
        <w:rPr>
          <w:rStyle w:val="default"/>
          <w:rFonts w:cs="FrankRuehl" w:hint="cs"/>
          <w:rtl/>
        </w:rPr>
        <w:t>זה יחול גם לגבי מקום קלפי כאמור בסעיף ק</w:t>
      </w:r>
      <w:r>
        <w:rPr>
          <w:rStyle w:val="default"/>
          <w:rFonts w:cs="FrankRuehl"/>
          <w:rtl/>
        </w:rPr>
        <w:t>ט</w:t>
      </w:r>
      <w:r>
        <w:rPr>
          <w:rStyle w:val="default"/>
          <w:rFonts w:cs="FrankRuehl" w:hint="cs"/>
          <w:rtl/>
        </w:rPr>
        <w:t>ן</w:t>
      </w:r>
      <w:r>
        <w:rPr>
          <w:rStyle w:val="default"/>
          <w:rFonts w:cs="FrankRuehl"/>
          <w:rtl/>
        </w:rPr>
        <w:t xml:space="preserve"> (</w:t>
      </w:r>
      <w:r>
        <w:rPr>
          <w:rStyle w:val="default"/>
          <w:rFonts w:cs="FrankRuehl" w:hint="cs"/>
          <w:rtl/>
        </w:rPr>
        <w:t>ב).</w:t>
      </w:r>
    </w:p>
    <w:p w:rsidR="00D85FE7" w:rsidRDefault="00D85FE7" w:rsidP="00D85FE7">
      <w:pPr>
        <w:pStyle w:val="P00"/>
        <w:spacing w:before="72"/>
        <w:ind w:left="0" w:right="1134"/>
        <w:rPr>
          <w:rStyle w:val="default"/>
          <w:rFonts w:cs="FrankRuehl"/>
          <w:rtl/>
        </w:rPr>
      </w:pPr>
      <w:r>
        <w:rPr>
          <w:lang w:val="he-IL"/>
        </w:rPr>
        <w:pict>
          <v:shape id="_x0000_s2547" type="#_x0000_t202" style="position:absolute;left:0;text-align:left;margin-left:470.7pt;margin-top:.9pt;width:1in;height:24pt;z-index:251815936" filled="f" stroked="f">
            <v:textbox>
              <w:txbxContent>
                <w:p w:rsidR="00DC28D6" w:rsidRDefault="00DC28D6" w:rsidP="00D85FE7">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ג1)</w:t>
      </w:r>
      <w:r>
        <w:rPr>
          <w:rStyle w:val="default"/>
          <w:rFonts w:cs="FrankRuehl"/>
          <w:rtl/>
        </w:rPr>
        <w:tab/>
        <w:t>בכל</w:t>
      </w:r>
      <w:r>
        <w:rPr>
          <w:rStyle w:val="default"/>
          <w:rFonts w:cs="FrankRuehl" w:hint="cs"/>
          <w:rtl/>
        </w:rPr>
        <w:t xml:space="preserve"> מקום קלפי כאמור בסעיף קטן (א) תציב הרשות המקומית תמרור זמני שיהיה בתוקף ביום הבחירות, ויבטיח שני מקומות חניה המיועדים לאנשים המוגבלים בניידו</w:t>
      </w:r>
      <w:r>
        <w:rPr>
          <w:rStyle w:val="default"/>
          <w:rFonts w:cs="FrankRuehl"/>
          <w:rtl/>
        </w:rPr>
        <w:t>ת; רא</w:t>
      </w:r>
      <w:r>
        <w:rPr>
          <w:rStyle w:val="default"/>
          <w:rFonts w:cs="FrankRuehl" w:hint="cs"/>
          <w:rtl/>
        </w:rPr>
        <w:t>ש הרשות המקומית או מי שהוא מינה לכך ינקוט את כל ה</w:t>
      </w:r>
      <w:r>
        <w:rPr>
          <w:rStyle w:val="default"/>
          <w:rFonts w:cs="FrankRuehl"/>
          <w:rtl/>
        </w:rPr>
        <w:t>אמצע</w:t>
      </w:r>
      <w:r>
        <w:rPr>
          <w:rStyle w:val="default"/>
          <w:rFonts w:cs="FrankRuehl" w:hint="cs"/>
          <w:rtl/>
        </w:rPr>
        <w:t>ים הדרושים לקיום הוראה זו.</w:t>
      </w:r>
    </w:p>
    <w:p w:rsidR="00D85FE7" w:rsidRPr="00D85FE7" w:rsidRDefault="006639E5" w:rsidP="0027795B">
      <w:pPr>
        <w:pStyle w:val="P00"/>
        <w:spacing w:before="72"/>
        <w:ind w:left="0" w:right="1134"/>
        <w:rPr>
          <w:rStyle w:val="default"/>
          <w:rFonts w:cs="FrankRuehl" w:hint="cs"/>
          <w:rtl/>
        </w:rPr>
      </w:pPr>
      <w:r>
        <w:rPr>
          <w:lang w:val="he-IL"/>
        </w:rPr>
        <w:pict>
          <v:shape id="_x0000_s2197" type="#_x0000_t202" style="position:absolute;left:0;text-align:left;margin-left:470.35pt;margin-top:7.1pt;width:1in;height:19.25pt;z-index:251761664" filled="f" stroked="f">
            <v:textbox inset="1mm,0,1mm,0">
              <w:txbxContent>
                <w:p w:rsidR="00DC28D6" w:rsidRDefault="00DC28D6" w:rsidP="00D85FE7">
                  <w:pPr>
                    <w:spacing w:line="160" w:lineRule="exact"/>
                    <w:jc w:val="left"/>
                    <w:rPr>
                      <w:sz w:val="24"/>
                      <w:rtl/>
                    </w:rPr>
                  </w:pPr>
                  <w:r>
                    <w:rPr>
                      <w:rFonts w:cs="Miriam"/>
                      <w:sz w:val="18"/>
                      <w:szCs w:val="18"/>
                      <w:rtl/>
                    </w:rPr>
                    <w:t>(תיק</w:t>
                  </w:r>
                  <w:r>
                    <w:rPr>
                      <w:rFonts w:cs="Miriam" w:hint="cs"/>
                      <w:sz w:val="18"/>
                      <w:szCs w:val="18"/>
                      <w:rtl/>
                    </w:rPr>
                    <w:t>ון מס' 59) תשע"א-2011</w:t>
                  </w:r>
                </w:p>
              </w:txbxContent>
            </v:textbox>
            <w10:anchorlock/>
          </v:shape>
        </w:pict>
      </w:r>
      <w:r>
        <w:rPr>
          <w:rStyle w:val="default"/>
          <w:rFonts w:cs="FrankRuehl"/>
          <w:rtl/>
        </w:rPr>
        <w:tab/>
      </w:r>
      <w:r>
        <w:rPr>
          <w:rStyle w:val="default"/>
          <w:rFonts w:cs="FrankRuehl" w:hint="cs"/>
          <w:rtl/>
        </w:rPr>
        <w:t>(</w:t>
      </w:r>
      <w:r>
        <w:rPr>
          <w:rStyle w:val="default"/>
          <w:rFonts w:cs="FrankRuehl"/>
          <w:rtl/>
        </w:rPr>
        <w:t>ג</w:t>
      </w:r>
      <w:r w:rsidR="0027795B">
        <w:rPr>
          <w:rStyle w:val="default"/>
          <w:rFonts w:cs="FrankRuehl" w:hint="cs"/>
          <w:rtl/>
        </w:rPr>
        <w:t>2</w:t>
      </w:r>
      <w:r>
        <w:rPr>
          <w:rStyle w:val="default"/>
          <w:rFonts w:cs="FrankRuehl"/>
          <w:rtl/>
        </w:rPr>
        <w:t>)</w:t>
      </w:r>
      <w:r>
        <w:rPr>
          <w:rStyle w:val="default"/>
          <w:rFonts w:cs="FrankRuehl"/>
          <w:rtl/>
        </w:rPr>
        <w:tab/>
      </w:r>
      <w:r w:rsidR="00D85FE7" w:rsidRPr="00D85FE7">
        <w:rPr>
          <w:rStyle w:val="default"/>
          <w:rFonts w:cs="FrankRuehl" w:hint="cs"/>
          <w:rtl/>
        </w:rPr>
        <w:t>היו במתחם אחד כמה מקומות קלפי שכל אחד מהם יש בו ואליו סידורי גישה והצבעה מתאימים לאנשים המוגבלים בניידות, רשאי יושב ראש הוועדה המרכזית לקבוע כי רק אחד ממקומות הקלפי שבמתחם ייקבע כקלפי לפי הוראות סעיף זה; לעניין זה, "מתחם" – מבנה או כמה מבנים הסמוכים זה לזה.</w:t>
      </w:r>
    </w:p>
    <w:p w:rsidR="006639E5" w:rsidRDefault="006639E5">
      <w:pPr>
        <w:pStyle w:val="P00"/>
        <w:spacing w:before="72"/>
        <w:ind w:left="0" w:right="1134"/>
        <w:rPr>
          <w:rStyle w:val="default"/>
          <w:rFonts w:cs="FrankRuehl"/>
          <w:rtl/>
        </w:rPr>
      </w:pPr>
      <w:r>
        <w:rPr>
          <w:lang w:val="he-IL"/>
        </w:rPr>
        <w:pict>
          <v:rect id="_x0000_s2198" style="position:absolute;left:0;text-align:left;margin-left:464.5pt;margin-top:8.05pt;width:75.05pt;height:16pt;z-index:2516541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40) ת</w:t>
                  </w:r>
                  <w:r>
                    <w:rPr>
                      <w:rFonts w:cs="Miriam" w:hint="cs"/>
                      <w:sz w:val="18"/>
                      <w:szCs w:val="18"/>
                      <w:rtl/>
                    </w:rPr>
                    <w:t>שס"א-</w:t>
                  </w:r>
                  <w:r>
                    <w:rPr>
                      <w:rFonts w:cs="Miriam"/>
                      <w:sz w:val="18"/>
                      <w:szCs w:val="18"/>
                      <w:rtl/>
                    </w:rPr>
                    <w:t>2000</w:t>
                  </w:r>
                </w:p>
              </w:txbxContent>
            </v:textbox>
            <w10:anchorlock/>
          </v:rect>
        </w:pict>
      </w:r>
      <w:r>
        <w:rPr>
          <w:rFonts w:cs="FrankRuehl"/>
          <w:sz w:val="26"/>
          <w:rtl/>
        </w:rPr>
        <w:tab/>
      </w:r>
      <w:r>
        <w:rPr>
          <w:rStyle w:val="default"/>
          <w:rFonts w:cs="FrankRuehl"/>
          <w:rtl/>
        </w:rPr>
        <w:t>(ד)</w:t>
      </w:r>
      <w:r>
        <w:rPr>
          <w:rStyle w:val="default"/>
          <w:rFonts w:cs="FrankRuehl"/>
          <w:rtl/>
        </w:rPr>
        <w:tab/>
        <w:t>אדם המ</w:t>
      </w:r>
      <w:r>
        <w:rPr>
          <w:rStyle w:val="default"/>
          <w:rFonts w:cs="FrankRuehl" w:hint="cs"/>
          <w:rtl/>
        </w:rPr>
        <w:t>וג</w:t>
      </w:r>
      <w:r>
        <w:rPr>
          <w:rStyle w:val="default"/>
          <w:rFonts w:cs="FrankRuehl"/>
          <w:rtl/>
        </w:rPr>
        <w:t>ב</w:t>
      </w:r>
      <w:r>
        <w:rPr>
          <w:rStyle w:val="default"/>
          <w:rFonts w:cs="FrankRuehl" w:hint="cs"/>
          <w:rtl/>
        </w:rPr>
        <w:t>ל בניידות רשאי להצבי</w:t>
      </w:r>
      <w:r>
        <w:rPr>
          <w:rStyle w:val="default"/>
          <w:rFonts w:cs="FrankRuehl"/>
          <w:rtl/>
        </w:rPr>
        <w:t>ע בכל קל</w:t>
      </w:r>
      <w:r>
        <w:rPr>
          <w:rStyle w:val="default"/>
          <w:rFonts w:cs="FrankRuehl" w:hint="cs"/>
          <w:rtl/>
        </w:rPr>
        <w:t>פי שנ</w:t>
      </w:r>
      <w:r>
        <w:rPr>
          <w:rStyle w:val="default"/>
          <w:rFonts w:cs="FrankRuehl"/>
          <w:rtl/>
        </w:rPr>
        <w:t>קב</w:t>
      </w:r>
      <w:r>
        <w:rPr>
          <w:rStyle w:val="default"/>
          <w:rFonts w:cs="FrankRuehl" w:hint="cs"/>
          <w:rtl/>
        </w:rPr>
        <w:t>עה לפי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סעי</w:t>
      </w:r>
      <w:r>
        <w:rPr>
          <w:rStyle w:val="default"/>
          <w:rFonts w:cs="FrankRuehl"/>
          <w:rtl/>
        </w:rPr>
        <w:t>ף ז</w:t>
      </w:r>
      <w:r>
        <w:rPr>
          <w:rStyle w:val="default"/>
          <w:rFonts w:cs="FrankRuehl" w:hint="cs"/>
          <w:rtl/>
        </w:rPr>
        <w:t>ה</w:t>
      </w:r>
      <w:r>
        <w:rPr>
          <w:rStyle w:val="default"/>
          <w:rFonts w:cs="FrankRuehl"/>
          <w:rtl/>
        </w:rPr>
        <w:t xml:space="preserve">. </w:t>
      </w:r>
    </w:p>
    <w:p w:rsidR="006639E5" w:rsidRDefault="006639E5" w:rsidP="006C6AA4">
      <w:pPr>
        <w:pStyle w:val="P00"/>
        <w:spacing w:before="72"/>
        <w:ind w:left="1021" w:right="1134" w:hanging="1021"/>
        <w:rPr>
          <w:rStyle w:val="default"/>
          <w:rFonts w:cs="FrankRuehl" w:hint="cs"/>
          <w:rtl/>
        </w:rPr>
      </w:pPr>
      <w:r>
        <w:rPr>
          <w:lang w:val="he-IL"/>
        </w:rPr>
        <w:pict>
          <v:rect id="_x0000_s2199" style="position:absolute;left:0;text-align:left;margin-left:464.5pt;margin-top:8.05pt;width:75.05pt;height:79.85pt;z-index:251736064" o:allowincell="f" filled="f" stroked="f" strokecolor="lime" strokeweight=".25pt">
            <v:textbox inset="0,0,0,0">
              <w:txbxContent>
                <w:p w:rsidR="00DC28D6" w:rsidRDefault="00DC28D6">
                  <w:pPr>
                    <w:spacing w:line="160" w:lineRule="exact"/>
                    <w:jc w:val="left"/>
                    <w:rPr>
                      <w:rFonts w:cs="Miriam"/>
                      <w:sz w:val="18"/>
                      <w:szCs w:val="18"/>
                      <w:rtl/>
                    </w:rPr>
                  </w:pPr>
                  <w:r>
                    <w:rPr>
                      <w:rFonts w:cs="Miriam" w:hint="cs"/>
                      <w:sz w:val="18"/>
                      <w:szCs w:val="18"/>
                      <w:rtl/>
                    </w:rPr>
                    <w:t xml:space="preserve">(תיקון מס' 40) </w:t>
                  </w:r>
                  <w:r>
                    <w:rPr>
                      <w:rFonts w:cs="Miriam"/>
                      <w:sz w:val="18"/>
                      <w:szCs w:val="18"/>
                      <w:rtl/>
                    </w:rPr>
                    <w:br/>
                  </w:r>
                  <w:r>
                    <w:rPr>
                      <w:rFonts w:cs="Miriam" w:hint="cs"/>
                      <w:sz w:val="18"/>
                      <w:szCs w:val="18"/>
                      <w:rtl/>
                    </w:rPr>
                    <w:t>ת</w:t>
                  </w:r>
                  <w:r>
                    <w:rPr>
                      <w:rFonts w:cs="Miriam"/>
                      <w:sz w:val="18"/>
                      <w:szCs w:val="18"/>
                      <w:rtl/>
                    </w:rPr>
                    <w:t>שס</w:t>
                  </w:r>
                  <w:r>
                    <w:rPr>
                      <w:rFonts w:cs="Miriam" w:hint="cs"/>
                      <w:sz w:val="18"/>
                      <w:szCs w:val="18"/>
                      <w:rtl/>
                    </w:rPr>
                    <w:t>"</w:t>
                  </w:r>
                  <w:r>
                    <w:rPr>
                      <w:rFonts w:cs="Miriam"/>
                      <w:sz w:val="18"/>
                      <w:szCs w:val="18"/>
                      <w:rtl/>
                    </w:rPr>
                    <w:t>א</w:t>
                  </w:r>
                  <w:r>
                    <w:rPr>
                      <w:rFonts w:cs="Miriam" w:hint="cs"/>
                      <w:sz w:val="18"/>
                      <w:szCs w:val="18"/>
                      <w:rtl/>
                    </w:rPr>
                    <w:t>-</w:t>
                  </w:r>
                  <w:r>
                    <w:rPr>
                      <w:rFonts w:cs="Miriam"/>
                      <w:sz w:val="18"/>
                      <w:szCs w:val="18"/>
                      <w:rtl/>
                    </w:rPr>
                    <w:t>2000</w:t>
                  </w:r>
                </w:p>
                <w:p w:rsidR="00DC28D6" w:rsidRDefault="00DC28D6">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תשס"ג-200</w:t>
                  </w:r>
                  <w:r>
                    <w:rPr>
                      <w:rFonts w:cs="Miriam"/>
                      <w:sz w:val="18"/>
                      <w:szCs w:val="18"/>
                      <w:rtl/>
                    </w:rPr>
                    <w:t>2</w:t>
                  </w:r>
                </w:p>
                <w:p w:rsidR="00DC28D6" w:rsidRDefault="00DC28D6">
                  <w:pPr>
                    <w:spacing w:line="160" w:lineRule="exact"/>
                    <w:jc w:val="left"/>
                    <w:rPr>
                      <w:rFonts w:cs="Miriam" w:hint="cs"/>
                      <w:noProof/>
                      <w:sz w:val="18"/>
                      <w:szCs w:val="18"/>
                      <w:rtl/>
                    </w:rPr>
                  </w:pPr>
                  <w:r>
                    <w:rPr>
                      <w:rFonts w:cs="Miriam" w:hint="cs"/>
                      <w:sz w:val="18"/>
                      <w:szCs w:val="18"/>
                      <w:rtl/>
                    </w:rPr>
                    <w:t>(תיקון מס' 55) תשס"ו-2006</w:t>
                  </w:r>
                </w:p>
                <w:p w:rsidR="00DC28D6" w:rsidRDefault="00DC28D6" w:rsidP="00D85FE7">
                  <w:pPr>
                    <w:spacing w:line="160" w:lineRule="exact"/>
                    <w:jc w:val="left"/>
                    <w:rPr>
                      <w:rFonts w:cs="Miriam"/>
                      <w:sz w:val="18"/>
                      <w:szCs w:val="18"/>
                      <w:rtl/>
                    </w:rPr>
                  </w:pPr>
                  <w:r>
                    <w:rPr>
                      <w:rFonts w:cs="Miriam"/>
                      <w:sz w:val="18"/>
                      <w:szCs w:val="18"/>
                      <w:rtl/>
                    </w:rPr>
                    <w:t>(תיק</w:t>
                  </w:r>
                  <w:r>
                    <w:rPr>
                      <w:rFonts w:cs="Miriam" w:hint="cs"/>
                      <w:sz w:val="18"/>
                      <w:szCs w:val="18"/>
                      <w:rtl/>
                    </w:rPr>
                    <w:t>ון מס' 59) תשע"א-2011</w:t>
                  </w:r>
                </w:p>
                <w:p w:rsidR="00BE7B63" w:rsidRDefault="00BE7B63" w:rsidP="00D85FE7">
                  <w:pPr>
                    <w:spacing w:line="160" w:lineRule="exact"/>
                    <w:jc w:val="left"/>
                    <w:rPr>
                      <w:sz w:val="24"/>
                      <w:rtl/>
                    </w:rPr>
                  </w:pPr>
                  <w:r>
                    <w:rPr>
                      <w:rFonts w:cs="Miriam" w:hint="cs"/>
                      <w:sz w:val="18"/>
                      <w:szCs w:val="18"/>
                      <w:rtl/>
                    </w:rPr>
                    <w:t>(תיקון מס' 77) תשפ"ב-2022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sidR="006C6AA4">
        <w:rPr>
          <w:rStyle w:val="default"/>
          <w:rFonts w:cs="FrankRuehl" w:hint="cs"/>
          <w:rtl/>
        </w:rPr>
        <w:t>(1)</w:t>
      </w:r>
      <w:r w:rsidR="006C6AA4">
        <w:rPr>
          <w:rStyle w:val="default"/>
          <w:rFonts w:cs="FrankRuehl" w:hint="cs"/>
          <w:rtl/>
        </w:rPr>
        <w:tab/>
      </w:r>
      <w:r>
        <w:rPr>
          <w:rStyle w:val="default"/>
          <w:rFonts w:cs="FrankRuehl"/>
          <w:rtl/>
        </w:rPr>
        <w:t>א</w:t>
      </w:r>
      <w:r>
        <w:rPr>
          <w:rStyle w:val="default"/>
          <w:rFonts w:cs="FrankRuehl" w:hint="cs"/>
          <w:rtl/>
        </w:rPr>
        <w:t>דם המו</w:t>
      </w:r>
      <w:r>
        <w:rPr>
          <w:rStyle w:val="default"/>
          <w:rFonts w:cs="FrankRuehl"/>
          <w:rtl/>
        </w:rPr>
        <w:t>גב</w:t>
      </w:r>
      <w:r>
        <w:rPr>
          <w:rStyle w:val="default"/>
          <w:rFonts w:cs="FrankRuehl" w:hint="cs"/>
          <w:rtl/>
        </w:rPr>
        <w:t xml:space="preserve">ל בניידות המצביע </w:t>
      </w:r>
      <w:r>
        <w:rPr>
          <w:rStyle w:val="default"/>
          <w:rFonts w:cs="FrankRuehl"/>
          <w:rtl/>
        </w:rPr>
        <w:t>ב</w:t>
      </w:r>
      <w:r>
        <w:rPr>
          <w:rStyle w:val="default"/>
          <w:rFonts w:cs="FrankRuehl" w:hint="cs"/>
          <w:rtl/>
        </w:rPr>
        <w:t>ק</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נקבעה לפי הוראות סעיף זה, יזדהה בפני</w:t>
      </w:r>
      <w:r>
        <w:rPr>
          <w:rStyle w:val="default"/>
          <w:rFonts w:cs="FrankRuehl"/>
          <w:rtl/>
        </w:rPr>
        <w:t xml:space="preserve"> </w:t>
      </w:r>
      <w:r>
        <w:rPr>
          <w:rStyle w:val="default"/>
          <w:rFonts w:cs="FrankRuehl" w:hint="cs"/>
          <w:rtl/>
        </w:rPr>
        <w:t>מ</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ועדת הקלפי כאמור בסעיף 74(א) ו-(ב),</w:t>
      </w:r>
      <w:r w:rsidR="006C6AA4">
        <w:rPr>
          <w:rStyle w:val="default"/>
          <w:rFonts w:cs="FrankRuehl" w:hint="cs"/>
          <w:rtl/>
        </w:rPr>
        <w:t xml:space="preserve"> </w:t>
      </w:r>
      <w:r w:rsidR="006C6AA4" w:rsidRPr="006C6AA4">
        <w:rPr>
          <w:rStyle w:val="default"/>
          <w:rFonts w:cs="FrankRuehl" w:hint="cs"/>
          <w:rtl/>
        </w:rPr>
        <w:t>ולאחר שחתם על טופס שבו הוא מצהיר כי הוא מוגבל בניידות</w:t>
      </w:r>
      <w:r>
        <w:rPr>
          <w:rStyle w:val="default"/>
          <w:rFonts w:cs="FrankRuehl" w:hint="cs"/>
          <w:rtl/>
        </w:rPr>
        <w:t xml:space="preserve"> ישים את מעטפ</w:t>
      </w:r>
      <w:r>
        <w:rPr>
          <w:rStyle w:val="default"/>
          <w:rFonts w:cs="FrankRuehl"/>
          <w:rtl/>
        </w:rPr>
        <w:t>ת הה</w:t>
      </w:r>
      <w:r>
        <w:rPr>
          <w:rStyle w:val="default"/>
          <w:rFonts w:cs="FrankRuehl" w:hint="cs"/>
          <w:rtl/>
        </w:rPr>
        <w:t>צבעה לתוך מעטפה חיצונית, וועדת הקלפי תציין על פני המעטפה הח</w:t>
      </w:r>
      <w:r>
        <w:rPr>
          <w:rStyle w:val="default"/>
          <w:rFonts w:cs="FrankRuehl"/>
          <w:rtl/>
        </w:rPr>
        <w:t>יצונית</w:t>
      </w:r>
      <w:r>
        <w:rPr>
          <w:rStyle w:val="default"/>
          <w:rFonts w:cs="FrankRuehl" w:hint="cs"/>
          <w:rtl/>
        </w:rPr>
        <w:t xml:space="preserve"> את ש</w:t>
      </w:r>
      <w:r>
        <w:rPr>
          <w:rStyle w:val="default"/>
          <w:rFonts w:cs="FrankRuehl"/>
          <w:rtl/>
        </w:rPr>
        <w:t xml:space="preserve">ם </w:t>
      </w:r>
      <w:r>
        <w:rPr>
          <w:rStyle w:val="default"/>
          <w:rFonts w:cs="FrankRuehl" w:hint="cs"/>
          <w:rtl/>
        </w:rPr>
        <w:t>הבוחר, את מספר זהותו</w:t>
      </w:r>
      <w:r>
        <w:rPr>
          <w:rStyle w:val="default"/>
          <w:rFonts w:cs="FrankRuehl"/>
          <w:rtl/>
        </w:rPr>
        <w:t xml:space="preserve"> </w:t>
      </w:r>
      <w:r>
        <w:rPr>
          <w:rStyle w:val="default"/>
          <w:rFonts w:cs="FrankRuehl" w:hint="cs"/>
          <w:rtl/>
        </w:rPr>
        <w:t>במרשם ה</w:t>
      </w:r>
      <w:r>
        <w:rPr>
          <w:rStyle w:val="default"/>
          <w:rFonts w:cs="FrankRuehl"/>
          <w:rtl/>
        </w:rPr>
        <w:t>א</w:t>
      </w:r>
      <w:r>
        <w:rPr>
          <w:rStyle w:val="default"/>
          <w:rFonts w:cs="FrankRuehl" w:hint="cs"/>
          <w:rtl/>
        </w:rPr>
        <w:t xml:space="preserve">וכלוסין </w:t>
      </w:r>
      <w:r w:rsidR="00BE7B63" w:rsidRPr="00BE7B63">
        <w:rPr>
          <w:rStyle w:val="default"/>
          <w:rFonts w:cs="FrankRuehl" w:hint="cs"/>
          <w:rtl/>
        </w:rPr>
        <w:t>ופרטים נוספים שנקבעו בתקנות</w:t>
      </w:r>
      <w:r>
        <w:rPr>
          <w:rStyle w:val="default"/>
          <w:rFonts w:cs="FrankRuehl" w:hint="cs"/>
          <w:rtl/>
        </w:rPr>
        <w:t xml:space="preserve">, </w:t>
      </w:r>
      <w:r>
        <w:rPr>
          <w:rStyle w:val="default"/>
          <w:rFonts w:cs="FrankRuehl"/>
          <w:rtl/>
        </w:rPr>
        <w:t>וה</w:t>
      </w:r>
      <w:r>
        <w:rPr>
          <w:rStyle w:val="default"/>
          <w:rFonts w:cs="FrankRuehl" w:hint="cs"/>
          <w:rtl/>
        </w:rPr>
        <w:t>בוחר יטי</w:t>
      </w:r>
      <w:r>
        <w:rPr>
          <w:rStyle w:val="default"/>
          <w:rFonts w:cs="FrankRuehl"/>
          <w:rtl/>
        </w:rPr>
        <w:t>ל את המע</w:t>
      </w:r>
      <w:r>
        <w:rPr>
          <w:rStyle w:val="default"/>
          <w:rFonts w:cs="FrankRuehl" w:hint="cs"/>
          <w:rtl/>
        </w:rPr>
        <w:t>טפה לעיני ועדת הקלפי ל</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ל</w:t>
      </w:r>
      <w:r w:rsidR="006C6AA4">
        <w:rPr>
          <w:rStyle w:val="default"/>
          <w:rFonts w:cs="FrankRuehl" w:hint="cs"/>
          <w:rtl/>
        </w:rPr>
        <w:t>פי;</w:t>
      </w:r>
    </w:p>
    <w:p w:rsidR="006C6AA4" w:rsidRPr="006C6AA4" w:rsidRDefault="006C6AA4" w:rsidP="006C6AA4">
      <w:pPr>
        <w:pStyle w:val="P00"/>
        <w:spacing w:before="72"/>
        <w:ind w:left="1021" w:right="1134"/>
        <w:rPr>
          <w:rStyle w:val="default"/>
          <w:rFonts w:cs="FrankRuehl"/>
          <w:rtl/>
        </w:rPr>
      </w:pPr>
      <w:r>
        <w:rPr>
          <w:rFonts w:cs="FrankRuehl" w:hint="cs"/>
          <w:sz w:val="26"/>
          <w:rtl/>
          <w:lang w:eastAsia="en-US"/>
        </w:rPr>
        <w:pict>
          <v:shape id="_x0000_s2548" type="#_x0000_t202" style="position:absolute;left:0;text-align:left;margin-left:470.35pt;margin-top:7.1pt;width:1in;height:18pt;z-index:251816960" filled="f" stroked="f">
            <v:textbox inset="1mm,0,1mm,0">
              <w:txbxContent>
                <w:p w:rsidR="00DC28D6" w:rsidRDefault="00DC28D6" w:rsidP="006C6AA4">
                  <w:pPr>
                    <w:spacing w:line="160" w:lineRule="exact"/>
                    <w:jc w:val="left"/>
                    <w:rPr>
                      <w:sz w:val="24"/>
                      <w:rtl/>
                    </w:rPr>
                  </w:pPr>
                  <w:r>
                    <w:rPr>
                      <w:rFonts w:cs="Miriam"/>
                      <w:sz w:val="18"/>
                      <w:szCs w:val="18"/>
                      <w:rtl/>
                    </w:rPr>
                    <w:t>(תיק</w:t>
                  </w:r>
                  <w:r>
                    <w:rPr>
                      <w:rFonts w:cs="Miriam" w:hint="cs"/>
                      <w:sz w:val="18"/>
                      <w:szCs w:val="18"/>
                      <w:rtl/>
                    </w:rPr>
                    <w:t>ון מס' 59) תשע"א-2011</w:t>
                  </w:r>
                </w:p>
              </w:txbxContent>
            </v:textbox>
            <w10:anchorlock/>
          </v:shape>
        </w:pict>
      </w:r>
      <w:r w:rsidRPr="006C6AA4">
        <w:rPr>
          <w:rStyle w:val="default"/>
          <w:rFonts w:cs="FrankRuehl" w:hint="cs"/>
          <w:rtl/>
        </w:rPr>
        <w:t>(2)</w:t>
      </w:r>
      <w:r w:rsidRPr="006C6AA4">
        <w:rPr>
          <w:rStyle w:val="default"/>
          <w:rFonts w:cs="FrankRuehl" w:hint="cs"/>
          <w:rtl/>
        </w:rPr>
        <w:tab/>
        <w:t>היתה מוגבלותו בניידות של אדם ניכרת לעין, או שהציג תעודה המעידה על כך שהוא מוגבל בניידות, רשאי מזכיר ועדת הקלפי פטור אותו מחתימה על טופס כאמור בפסקה (1).</w:t>
      </w:r>
    </w:p>
    <w:p w:rsidR="006639E5" w:rsidRDefault="006639E5">
      <w:pPr>
        <w:pStyle w:val="P00"/>
        <w:spacing w:before="72"/>
        <w:ind w:left="0" w:right="1134"/>
        <w:rPr>
          <w:rStyle w:val="default"/>
          <w:rFonts w:cs="FrankRuehl"/>
          <w:rtl/>
        </w:rPr>
      </w:pPr>
      <w:r>
        <w:rPr>
          <w:lang w:val="he-IL"/>
        </w:rPr>
        <w:pict>
          <v:rect id="_x0000_s2200" style="position:absolute;left:0;text-align:left;margin-left:464.5pt;margin-top:8.05pt;width:75.05pt;height:16pt;z-index:25165516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40) ת</w:t>
                  </w:r>
                  <w:r>
                    <w:rPr>
                      <w:rFonts w:cs="Miriam" w:hint="cs"/>
                      <w:sz w:val="18"/>
                      <w:szCs w:val="18"/>
                      <w:rtl/>
                    </w:rPr>
                    <w:t>שס"א-</w:t>
                  </w:r>
                  <w:r>
                    <w:rPr>
                      <w:rFonts w:cs="Miriam"/>
                      <w:sz w:val="18"/>
                      <w:szCs w:val="18"/>
                      <w:rtl/>
                    </w:rPr>
                    <w:t>2000</w:t>
                  </w:r>
                </w:p>
              </w:txbxContent>
            </v:textbox>
            <w10:anchorlock/>
          </v:rect>
        </w:pict>
      </w:r>
      <w:r>
        <w:rPr>
          <w:rFonts w:cs="FrankRuehl"/>
          <w:sz w:val="26"/>
          <w:rtl/>
        </w:rPr>
        <w:tab/>
      </w:r>
      <w:r>
        <w:rPr>
          <w:rStyle w:val="default"/>
          <w:rFonts w:cs="FrankRuehl"/>
          <w:rtl/>
        </w:rPr>
        <w:t>(ו)</w:t>
      </w:r>
      <w:r>
        <w:rPr>
          <w:rStyle w:val="default"/>
          <w:rFonts w:cs="FrankRuehl"/>
          <w:rtl/>
        </w:rPr>
        <w:tab/>
        <w:t>ספירת ה</w:t>
      </w:r>
      <w:r>
        <w:rPr>
          <w:rStyle w:val="default"/>
          <w:rFonts w:cs="FrankRuehl" w:hint="cs"/>
          <w:rtl/>
        </w:rPr>
        <w:t>קולות של בוחרים שהצביעו בקלפיות לפי הוראות סעיף זה תהיה בדרך שקבע שר</w:t>
      </w:r>
      <w:r>
        <w:rPr>
          <w:rStyle w:val="default"/>
          <w:rFonts w:cs="FrankRuehl"/>
          <w:rtl/>
        </w:rPr>
        <w:t xml:space="preserve"> הפנ</w:t>
      </w:r>
      <w:r>
        <w:rPr>
          <w:rStyle w:val="default"/>
          <w:rFonts w:cs="FrankRuehl" w:hint="cs"/>
          <w:rtl/>
        </w:rPr>
        <w:t xml:space="preserve">ים. </w:t>
      </w:r>
    </w:p>
    <w:p w:rsidR="006639E5" w:rsidRDefault="006639E5">
      <w:pPr>
        <w:pStyle w:val="P00"/>
        <w:spacing w:before="72"/>
        <w:ind w:left="0" w:right="1134"/>
        <w:rPr>
          <w:rStyle w:val="default"/>
          <w:rFonts w:cs="FrankRuehl"/>
          <w:rtl/>
        </w:rPr>
      </w:pPr>
      <w:r>
        <w:rPr>
          <w:lang w:val="he-IL"/>
        </w:rPr>
        <w:pict>
          <v:rect id="_x0000_s2201" style="position:absolute;left:0;text-align:left;margin-left:464.5pt;margin-top:8.05pt;width:75.05pt;height:16pt;z-index:25165619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40) ת</w:t>
                  </w:r>
                  <w:r>
                    <w:rPr>
                      <w:rFonts w:cs="Miriam"/>
                      <w:sz w:val="18"/>
                      <w:szCs w:val="18"/>
                      <w:rtl/>
                    </w:rPr>
                    <w:t>שס"א</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(ז)</w:t>
      </w:r>
      <w:r>
        <w:rPr>
          <w:rStyle w:val="default"/>
          <w:rFonts w:cs="FrankRuehl"/>
          <w:rtl/>
        </w:rPr>
        <w:tab/>
        <w:t>מידע בד</w:t>
      </w:r>
      <w:r>
        <w:rPr>
          <w:rStyle w:val="default"/>
          <w:rFonts w:cs="FrankRuehl" w:hint="cs"/>
          <w:rtl/>
        </w:rPr>
        <w:t>בר דרכי ההצבעה לפי סעיף זה ובדבר מיקום הק</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ות לאנשים המוגבלים בניידות, יפורסם לציבור, לרבות בכל</w:t>
      </w:r>
      <w:r>
        <w:rPr>
          <w:rStyle w:val="default"/>
          <w:rFonts w:cs="FrankRuehl"/>
          <w:rtl/>
        </w:rPr>
        <w:t xml:space="preserve">י </w:t>
      </w:r>
      <w:r>
        <w:rPr>
          <w:rStyle w:val="default"/>
          <w:rFonts w:cs="FrankRuehl" w:hint="cs"/>
          <w:rtl/>
        </w:rPr>
        <w:t>הת</w:t>
      </w:r>
      <w:r>
        <w:rPr>
          <w:rStyle w:val="default"/>
          <w:rFonts w:cs="FrankRuehl"/>
          <w:rtl/>
        </w:rPr>
        <w:t>קש</w:t>
      </w:r>
      <w:r>
        <w:rPr>
          <w:rStyle w:val="default"/>
          <w:rFonts w:cs="FrankRuehl" w:hint="cs"/>
          <w:rtl/>
        </w:rPr>
        <w:t xml:space="preserve">ורת האלקטרוניים, בדרך שיקבע יושב ראש ועדת הבחירות המרכזית. </w:t>
      </w:r>
    </w:p>
    <w:p w:rsidR="006639E5" w:rsidRDefault="006639E5">
      <w:pPr>
        <w:pStyle w:val="P00"/>
        <w:spacing w:before="72"/>
        <w:ind w:left="0" w:right="1134"/>
        <w:rPr>
          <w:rStyle w:val="default"/>
          <w:rFonts w:cs="FrankRuehl"/>
          <w:rtl/>
        </w:rPr>
      </w:pPr>
      <w:r>
        <w:rPr>
          <w:lang w:val="he-IL"/>
        </w:rPr>
        <w:pict>
          <v:rect id="_x0000_s2202" style="position:absolute;left:0;text-align:left;margin-left:464.5pt;margin-top:8.05pt;width:75.05pt;height:16pt;z-index:2516572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40) ת</w:t>
                  </w:r>
                  <w:r>
                    <w:rPr>
                      <w:rFonts w:cs="Miriam" w:hint="cs"/>
                      <w:sz w:val="18"/>
                      <w:szCs w:val="18"/>
                      <w:rtl/>
                    </w:rPr>
                    <w:t>שס"א-</w:t>
                  </w:r>
                  <w:r>
                    <w:rPr>
                      <w:rFonts w:cs="Miriam"/>
                      <w:sz w:val="18"/>
                      <w:szCs w:val="18"/>
                      <w:rtl/>
                    </w:rPr>
                    <w:t>2000</w:t>
                  </w:r>
                </w:p>
              </w:txbxContent>
            </v:textbox>
            <w10:anchorlock/>
          </v:rect>
        </w:pict>
      </w:r>
      <w:r>
        <w:rPr>
          <w:rFonts w:cs="FrankRuehl"/>
          <w:sz w:val="26"/>
          <w:rtl/>
        </w:rPr>
        <w:tab/>
      </w:r>
      <w:r>
        <w:rPr>
          <w:rStyle w:val="default"/>
          <w:rFonts w:cs="FrankRuehl"/>
          <w:rtl/>
        </w:rPr>
        <w:t>(ח)</w:t>
      </w:r>
      <w:r>
        <w:rPr>
          <w:rStyle w:val="default"/>
          <w:rFonts w:cs="FrankRuehl"/>
          <w:rtl/>
        </w:rPr>
        <w:tab/>
        <w:t>בסעיף ז</w:t>
      </w:r>
      <w:r>
        <w:rPr>
          <w:rStyle w:val="default"/>
          <w:rFonts w:cs="FrankRuehl" w:hint="cs"/>
          <w:rtl/>
        </w:rPr>
        <w:t xml:space="preserve">ה, "אדם מוגבל בניידות" </w:t>
      </w:r>
      <w:r>
        <w:rPr>
          <w:rStyle w:val="default"/>
          <w:rFonts w:cs="FrankRuehl"/>
          <w:rtl/>
        </w:rPr>
        <w:t>– אדם שמ</w:t>
      </w:r>
      <w:r>
        <w:rPr>
          <w:rStyle w:val="default"/>
          <w:rFonts w:cs="FrankRuehl" w:hint="cs"/>
          <w:rtl/>
        </w:rPr>
        <w:t xml:space="preserve">פאת מצבו הגופני </w:t>
      </w:r>
      <w:r>
        <w:rPr>
          <w:rStyle w:val="default"/>
          <w:rFonts w:cs="FrankRuehl"/>
          <w:rtl/>
        </w:rPr>
        <w:t>הוא מוגב</w:t>
      </w:r>
      <w:r>
        <w:rPr>
          <w:rStyle w:val="default"/>
          <w:rFonts w:cs="FrankRuehl" w:hint="cs"/>
          <w:rtl/>
        </w:rPr>
        <w:t>ל בנ</w:t>
      </w:r>
      <w:r>
        <w:rPr>
          <w:rStyle w:val="default"/>
          <w:rFonts w:cs="FrankRuehl"/>
          <w:rtl/>
        </w:rPr>
        <w:t>יידו</w:t>
      </w:r>
      <w:r>
        <w:rPr>
          <w:rStyle w:val="default"/>
          <w:rFonts w:cs="FrankRuehl" w:hint="cs"/>
          <w:rtl/>
        </w:rPr>
        <w:t>ת ומסיבה זו אינו יכול להצביע במקום הקלפי שרשימת הבוחרים הקש</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אליה כוללת את שמו. </w:t>
      </w:r>
    </w:p>
    <w:p w:rsidR="006639E5" w:rsidRDefault="006639E5">
      <w:pPr>
        <w:pStyle w:val="P00"/>
        <w:spacing w:before="72"/>
        <w:ind w:left="0" w:right="1134"/>
        <w:rPr>
          <w:rStyle w:val="default"/>
          <w:rFonts w:cs="FrankRuehl" w:hint="cs"/>
          <w:rtl/>
        </w:rPr>
      </w:pPr>
      <w:r>
        <w:rPr>
          <w:lang w:val="he-IL"/>
        </w:rPr>
        <w:pict>
          <v:rect id="_x0000_s2203" style="position:absolute;left:0;text-align:left;margin-left:464.5pt;margin-top:8.05pt;width:75.05pt;height:16pt;z-index:2516582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40) תשס"א</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(ט)</w:t>
      </w:r>
      <w:r>
        <w:rPr>
          <w:rStyle w:val="default"/>
          <w:rFonts w:cs="FrankRuehl"/>
          <w:rtl/>
        </w:rPr>
        <w:tab/>
        <w:t>סעיף זה</w:t>
      </w:r>
      <w:r>
        <w:rPr>
          <w:rStyle w:val="default"/>
          <w:rFonts w:cs="FrankRuehl" w:hint="cs"/>
          <w:rtl/>
        </w:rPr>
        <w:t xml:space="preserve">, מטרתו להבטיח את </w:t>
      </w:r>
      <w:r>
        <w:rPr>
          <w:rStyle w:val="default"/>
          <w:rFonts w:cs="FrankRuehl"/>
          <w:rtl/>
        </w:rPr>
        <w:t>מי</w:t>
      </w:r>
      <w:r>
        <w:rPr>
          <w:rStyle w:val="default"/>
          <w:rFonts w:cs="FrankRuehl" w:hint="cs"/>
          <w:rtl/>
        </w:rPr>
        <w:t>מו</w:t>
      </w:r>
      <w:r>
        <w:rPr>
          <w:rStyle w:val="default"/>
          <w:rFonts w:cs="FrankRuehl"/>
          <w:rtl/>
        </w:rPr>
        <w:t xml:space="preserve">ש </w:t>
      </w:r>
      <w:r>
        <w:rPr>
          <w:rStyle w:val="default"/>
          <w:rFonts w:cs="FrankRuehl" w:hint="cs"/>
          <w:rtl/>
        </w:rPr>
        <w:t>זכותם של אנשים המוגבלים בניידות, להצביע למשך פרק הזמן שיעבור עד למתן אפשרות גישה עצמאית ובטו</w:t>
      </w:r>
      <w:r>
        <w:rPr>
          <w:rStyle w:val="default"/>
          <w:rFonts w:cs="FrankRuehl"/>
          <w:rtl/>
        </w:rPr>
        <w:t>ח</w:t>
      </w:r>
      <w:r>
        <w:rPr>
          <w:rStyle w:val="default"/>
          <w:rFonts w:cs="FrankRuehl" w:hint="cs"/>
          <w:rtl/>
        </w:rPr>
        <w:t>ה</w:t>
      </w:r>
      <w:r>
        <w:rPr>
          <w:rStyle w:val="default"/>
          <w:rFonts w:cs="FrankRuehl"/>
          <w:rtl/>
        </w:rPr>
        <w:t>, ב</w:t>
      </w:r>
      <w:r>
        <w:rPr>
          <w:rStyle w:val="default"/>
          <w:rFonts w:cs="FrankRuehl" w:hint="cs"/>
          <w:rtl/>
        </w:rPr>
        <w:t>כ</w:t>
      </w:r>
      <w:r>
        <w:rPr>
          <w:rStyle w:val="default"/>
          <w:rFonts w:cs="FrankRuehl"/>
          <w:rtl/>
        </w:rPr>
        <w:t>ל מקו</w:t>
      </w:r>
      <w:r>
        <w:rPr>
          <w:rStyle w:val="default"/>
          <w:rFonts w:cs="FrankRuehl" w:hint="cs"/>
          <w:rtl/>
        </w:rPr>
        <w:t>מות הקלפי בארץ.</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69" w:name="Rov391"/>
      <w:r w:rsidRPr="001B6974">
        <w:rPr>
          <w:rStyle w:val="default"/>
          <w:rFonts w:cs="FrankRuehl" w:hint="cs"/>
          <w:vanish/>
          <w:color w:val="FF0000"/>
          <w:sz w:val="20"/>
          <w:szCs w:val="20"/>
          <w:shd w:val="clear" w:color="auto" w:fill="FFFF99"/>
          <w:rtl/>
        </w:rPr>
        <w:t>מיום 5.7.1991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80" w:history="1">
        <w:r w:rsidRPr="001B6974">
          <w:rPr>
            <w:rStyle w:val="Hyperlink"/>
            <w:rFonts w:cs="FrankRuehl" w:hint="cs"/>
            <w:vanish/>
            <w:szCs w:val="20"/>
            <w:shd w:val="clear" w:color="auto" w:fill="FFFF99"/>
            <w:rtl/>
          </w:rPr>
          <w:t>ס"ח תש"ן מס' 1322</w:t>
        </w:r>
      </w:hyperlink>
      <w:r w:rsidRPr="001B6974">
        <w:rPr>
          <w:rStyle w:val="default"/>
          <w:rFonts w:cs="FrankRuehl" w:hint="cs"/>
          <w:vanish/>
          <w:sz w:val="20"/>
          <w:szCs w:val="20"/>
          <w:shd w:val="clear" w:color="auto" w:fill="FFFF99"/>
          <w:rtl/>
        </w:rPr>
        <w:t xml:space="preserve"> מיום 5.7.1990 עמ' 162 (</w:t>
      </w:r>
      <w:hyperlink r:id="rId581" w:history="1">
        <w:r w:rsidRPr="001B6974">
          <w:rPr>
            <w:rStyle w:val="Hyperlink"/>
            <w:rFonts w:cs="FrankRuehl" w:hint="cs"/>
            <w:vanish/>
            <w:szCs w:val="20"/>
            <w:shd w:val="clear" w:color="auto" w:fill="FFFF99"/>
            <w:rtl/>
          </w:rPr>
          <w:t>ה"ח 1884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68א</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82" w:history="1">
        <w:r w:rsidRPr="001B6974">
          <w:rPr>
            <w:rStyle w:val="Hyperlink"/>
            <w:rFonts w:cs="FrankRuehl" w:hint="cs"/>
            <w:vanish/>
            <w:szCs w:val="20"/>
            <w:shd w:val="clear" w:color="auto" w:fill="FFFF99"/>
            <w:rtl/>
          </w:rPr>
          <w:t>ס"ח תשס"א מס' 1768</w:t>
        </w:r>
      </w:hyperlink>
      <w:r w:rsidRPr="001B6974">
        <w:rPr>
          <w:rStyle w:val="default"/>
          <w:rFonts w:cs="FrankRuehl" w:hint="cs"/>
          <w:vanish/>
          <w:sz w:val="20"/>
          <w:szCs w:val="20"/>
          <w:shd w:val="clear" w:color="auto" w:fill="FFFF99"/>
          <w:rtl/>
        </w:rPr>
        <w:t xml:space="preserve"> מיום 27.12.2000 עמ' 86 (</w:t>
      </w:r>
      <w:hyperlink r:id="rId583" w:history="1">
        <w:r w:rsidRPr="001B6974">
          <w:rPr>
            <w:rStyle w:val="Hyperlink"/>
            <w:rFonts w:cs="FrankRuehl" w:hint="cs"/>
            <w:vanish/>
            <w:szCs w:val="20"/>
            <w:shd w:val="clear" w:color="auto" w:fill="FFFF99"/>
            <w:rtl/>
          </w:rPr>
          <w:t>ה"ח 2942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Miriam" w:hint="cs"/>
          <w:vanish/>
          <w:sz w:val="16"/>
          <w:szCs w:val="16"/>
          <w:u w:val="single"/>
          <w:shd w:val="clear" w:color="auto" w:fill="FFFF99"/>
          <w:rtl/>
        </w:rPr>
      </w:pPr>
      <w:r w:rsidRPr="001B6974">
        <w:rPr>
          <w:rStyle w:val="default"/>
          <w:rFonts w:cs="Miriam" w:hint="cs"/>
          <w:strike/>
          <w:vanish/>
          <w:sz w:val="16"/>
          <w:szCs w:val="16"/>
          <w:shd w:val="clear" w:color="auto" w:fill="FFFF99"/>
          <w:rtl/>
        </w:rPr>
        <w:t>מקום קלפי לנכים</w:t>
      </w:r>
      <w:r w:rsidRPr="001B6974">
        <w:rPr>
          <w:rStyle w:val="default"/>
          <w:rFonts w:cs="Miriam" w:hint="cs"/>
          <w:vanish/>
          <w:sz w:val="16"/>
          <w:szCs w:val="16"/>
          <w:shd w:val="clear" w:color="auto" w:fill="FFFF99"/>
          <w:rtl/>
        </w:rPr>
        <w:t xml:space="preserve"> </w:t>
      </w:r>
      <w:r w:rsidRPr="001B6974">
        <w:rPr>
          <w:rStyle w:val="default"/>
          <w:rFonts w:cs="Miriam" w:hint="cs"/>
          <w:vanish/>
          <w:sz w:val="16"/>
          <w:szCs w:val="16"/>
          <w:u w:val="single"/>
          <w:shd w:val="clear" w:color="auto" w:fill="FFFF99"/>
          <w:rtl/>
        </w:rPr>
        <w:t>הצבעת אנשים המוגבלים בניידות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68א.</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בכל ישוב יהיה לפחות מקום קלפי אחד שיש בו ואליו סידורי גישה והצבעה מתאימים </w:t>
      </w:r>
      <w:r w:rsidRPr="001B6974">
        <w:rPr>
          <w:rStyle w:val="default"/>
          <w:rFonts w:cs="FrankRuehl" w:hint="cs"/>
          <w:strike/>
          <w:vanish/>
          <w:sz w:val="22"/>
          <w:szCs w:val="22"/>
          <w:shd w:val="clear" w:color="auto" w:fill="FFFF99"/>
          <w:rtl/>
        </w:rPr>
        <w:t>לנכים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לאנשים המוגבלים בניידות</w:t>
      </w:r>
      <w:r w:rsidRPr="001B6974">
        <w:rPr>
          <w:rStyle w:val="default"/>
          <w:rFonts w:cs="FrankRuehl" w:hint="cs"/>
          <w:vanish/>
          <w:sz w:val="22"/>
          <w:szCs w:val="22"/>
          <w:shd w:val="clear" w:color="auto" w:fill="FFFF99"/>
          <w:rtl/>
        </w:rPr>
        <w:t>; שר הפנים יקבע בתקנות את הסידורים הנדרשים.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בישוב שיש בו יותר מ-20 אלף תושבים ביום הקובע יהיה, לפחות, מקום קלפי אחד כאמור בסעיף קטן (א), לכל שטח גיאוגרפי רצוף שבו עד כ-20 אלף תושבים.</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נוכחו י</w:t>
      </w:r>
      <w:r w:rsidRPr="001B6974">
        <w:rPr>
          <w:rStyle w:val="default"/>
          <w:rFonts w:cs="FrankRuehl" w:hint="cs"/>
          <w:vanish/>
          <w:sz w:val="22"/>
          <w:szCs w:val="22"/>
          <w:shd w:val="clear" w:color="auto" w:fill="FFFF99"/>
          <w:rtl/>
        </w:rPr>
        <w:t>ושב ראש הועדה המרכזית וסגניו כי בישוב פלוני אין מקום קלפ</w:t>
      </w:r>
      <w:r w:rsidRPr="001B6974">
        <w:rPr>
          <w:rStyle w:val="default"/>
          <w:rFonts w:cs="FrankRuehl"/>
          <w:vanish/>
          <w:sz w:val="22"/>
          <w:szCs w:val="22"/>
          <w:shd w:val="clear" w:color="auto" w:fill="FFFF99"/>
          <w:rtl/>
        </w:rPr>
        <w:t>י כאמו</w:t>
      </w:r>
      <w:r w:rsidRPr="001B6974">
        <w:rPr>
          <w:rStyle w:val="default"/>
          <w:rFonts w:cs="FrankRuehl" w:hint="cs"/>
          <w:vanish/>
          <w:sz w:val="22"/>
          <w:szCs w:val="22"/>
          <w:shd w:val="clear" w:color="auto" w:fill="FFFF99"/>
          <w:rtl/>
        </w:rPr>
        <w:t>ר בס</w:t>
      </w:r>
      <w:r w:rsidRPr="001B6974">
        <w:rPr>
          <w:rStyle w:val="default"/>
          <w:rFonts w:cs="FrankRuehl"/>
          <w:vanish/>
          <w:sz w:val="22"/>
          <w:szCs w:val="22"/>
          <w:shd w:val="clear" w:color="auto" w:fill="FFFF99"/>
          <w:rtl/>
        </w:rPr>
        <w:t>עי</w:t>
      </w:r>
      <w:r w:rsidRPr="001B6974">
        <w:rPr>
          <w:rStyle w:val="default"/>
          <w:rFonts w:cs="FrankRuehl" w:hint="cs"/>
          <w:vanish/>
          <w:sz w:val="22"/>
          <w:szCs w:val="22"/>
          <w:shd w:val="clear" w:color="auto" w:fill="FFFF99"/>
          <w:rtl/>
        </w:rPr>
        <w:t>ף קטן (א), ולא ניתן להתקין, באמצעים סבירים, מקום קלפי כאמור, רשאים הם להורות כי האמור בסעיף קטן (א) לא יחול על ישוב זה; האמור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בסעיף </w:t>
      </w:r>
      <w:r w:rsidRPr="001B6974">
        <w:rPr>
          <w:rStyle w:val="default"/>
          <w:rFonts w:cs="FrankRuehl"/>
          <w:vanish/>
          <w:sz w:val="22"/>
          <w:szCs w:val="22"/>
          <w:shd w:val="clear" w:color="auto" w:fill="FFFF99"/>
          <w:rtl/>
        </w:rPr>
        <w:t xml:space="preserve">קטן </w:t>
      </w:r>
      <w:r w:rsidRPr="001B6974">
        <w:rPr>
          <w:rStyle w:val="default"/>
          <w:rFonts w:cs="FrankRuehl" w:hint="cs"/>
          <w:vanish/>
          <w:sz w:val="22"/>
          <w:szCs w:val="22"/>
          <w:shd w:val="clear" w:color="auto" w:fill="FFFF99"/>
          <w:rtl/>
        </w:rPr>
        <w:t>זה יחול גם לגבי מקום קלפי כאמור בסעיף ק</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color w:val="FF0000"/>
          <w:sz w:val="20"/>
          <w:szCs w:val="20"/>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ביום פרסום הודעת שר הפנים האמורה בסעיף 35, תפרסם כל רשות מקומית על לוחות המודעות שבתחומה וכן בכל מקום שייראה לה, הודעה בה יפורטו מקומות הקלפי האמורים בסעיפים קטנים (א) ו-(ב) שבתחומה וכן הוראות סעיפים קטנים (ה) ו-(ו).</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u w:val="single"/>
          <w:shd w:val="clear" w:color="auto" w:fill="FFFF99"/>
          <w:rtl/>
        </w:rPr>
        <w:t>(ד)</w:t>
      </w:r>
      <w:r w:rsidRPr="001B6974">
        <w:rPr>
          <w:rStyle w:val="default"/>
          <w:rFonts w:cs="FrankRuehl"/>
          <w:vanish/>
          <w:sz w:val="22"/>
          <w:szCs w:val="22"/>
          <w:u w:val="single"/>
          <w:shd w:val="clear" w:color="auto" w:fill="FFFF99"/>
          <w:rtl/>
        </w:rPr>
        <w:tab/>
        <w:t>אדם המ</w:t>
      </w:r>
      <w:r w:rsidRPr="001B6974">
        <w:rPr>
          <w:rStyle w:val="default"/>
          <w:rFonts w:cs="FrankRuehl" w:hint="cs"/>
          <w:vanish/>
          <w:sz w:val="22"/>
          <w:szCs w:val="22"/>
          <w:u w:val="single"/>
          <w:shd w:val="clear" w:color="auto" w:fill="FFFF99"/>
          <w:rtl/>
        </w:rPr>
        <w:t>וג</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ל בניידות רשאי להצבי</w:t>
      </w:r>
      <w:r w:rsidRPr="001B6974">
        <w:rPr>
          <w:rStyle w:val="default"/>
          <w:rFonts w:cs="FrankRuehl"/>
          <w:vanish/>
          <w:sz w:val="22"/>
          <w:szCs w:val="22"/>
          <w:u w:val="single"/>
          <w:shd w:val="clear" w:color="auto" w:fill="FFFF99"/>
          <w:rtl/>
        </w:rPr>
        <w:t>ע בכל קל</w:t>
      </w:r>
      <w:r w:rsidRPr="001B6974">
        <w:rPr>
          <w:rStyle w:val="default"/>
          <w:rFonts w:cs="FrankRuehl" w:hint="cs"/>
          <w:vanish/>
          <w:sz w:val="22"/>
          <w:szCs w:val="22"/>
          <w:u w:val="single"/>
          <w:shd w:val="clear" w:color="auto" w:fill="FFFF99"/>
          <w:rtl/>
        </w:rPr>
        <w:t>פי שנ</w:t>
      </w:r>
      <w:r w:rsidRPr="001B6974">
        <w:rPr>
          <w:rStyle w:val="default"/>
          <w:rFonts w:cs="FrankRuehl"/>
          <w:vanish/>
          <w:sz w:val="22"/>
          <w:szCs w:val="22"/>
          <w:u w:val="single"/>
          <w:shd w:val="clear" w:color="auto" w:fill="FFFF99"/>
          <w:rtl/>
        </w:rPr>
        <w:t>קב</w:t>
      </w:r>
      <w:r w:rsidRPr="001B6974">
        <w:rPr>
          <w:rStyle w:val="default"/>
          <w:rFonts w:cs="FrankRuehl" w:hint="cs"/>
          <w:vanish/>
          <w:sz w:val="22"/>
          <w:szCs w:val="22"/>
          <w:u w:val="single"/>
          <w:shd w:val="clear" w:color="auto" w:fill="FFFF99"/>
          <w:rtl/>
        </w:rPr>
        <w:t>עה לפי הו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סעי</w:t>
      </w:r>
      <w:r w:rsidRPr="001B6974">
        <w:rPr>
          <w:rStyle w:val="default"/>
          <w:rFonts w:cs="FrankRuehl"/>
          <w:vanish/>
          <w:sz w:val="22"/>
          <w:szCs w:val="22"/>
          <w:u w:val="single"/>
          <w:shd w:val="clear" w:color="auto" w:fill="FFFF99"/>
          <w:rtl/>
        </w:rPr>
        <w:t>ף ז</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xml:space="preserve">. </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color w:val="FF0000"/>
          <w:sz w:val="20"/>
          <w:szCs w:val="20"/>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 xml:space="preserve">עד היום ה-65 שאחרי היום הקובע, רשאי כל אדם אשר מחמת מצבו הגופני אינו יכול להצביע במקום הקלפי ששמו כלול ברשימת הבוחרים בו (להלן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המבקש), להודיע לשר הפנים על מצבו זה ולבקש מהשר להוציא את שמו מאותה רשימה ולכללו ברשימת הבוחרים המתייחסת למקום קלפי כאמור בסעיפים קטנים (א) או (ב), הקרוב למקום מגוריו באותו ישוב; התגורר המבקש בישוב הנמצא בתחומי מועצה אזורית, רשאי הוא לבקש מהשר לכלול את שמו ברשימת בוחרים כאמור, בישוב אחר שבתחומי אותה מועצה.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6"/>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ab/>
        <w:t>א</w:t>
      </w:r>
      <w:r w:rsidRPr="001B6974">
        <w:rPr>
          <w:rStyle w:val="default"/>
          <w:rFonts w:cs="FrankRuehl" w:hint="cs"/>
          <w:vanish/>
          <w:sz w:val="22"/>
          <w:szCs w:val="22"/>
          <w:u w:val="single"/>
          <w:shd w:val="clear" w:color="auto" w:fill="FFFF99"/>
          <w:rtl/>
        </w:rPr>
        <w:t>דם המו</w:t>
      </w:r>
      <w:r w:rsidRPr="001B6974">
        <w:rPr>
          <w:rStyle w:val="default"/>
          <w:rFonts w:cs="FrankRuehl"/>
          <w:vanish/>
          <w:sz w:val="22"/>
          <w:szCs w:val="22"/>
          <w:u w:val="single"/>
          <w:shd w:val="clear" w:color="auto" w:fill="FFFF99"/>
          <w:rtl/>
        </w:rPr>
        <w:t>גב</w:t>
      </w:r>
      <w:r w:rsidRPr="001B6974">
        <w:rPr>
          <w:rStyle w:val="default"/>
          <w:rFonts w:cs="FrankRuehl" w:hint="cs"/>
          <w:vanish/>
          <w:sz w:val="22"/>
          <w:szCs w:val="22"/>
          <w:u w:val="single"/>
          <w:shd w:val="clear" w:color="auto" w:fill="FFFF99"/>
          <w:rtl/>
        </w:rPr>
        <w:t xml:space="preserve">ל בניידות המצביע </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ק</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נקבעה לפי הוראות סעיף זה, יזדהה בפני</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ועדת הקלפי כאמור בסעיף 74(א) ו-(ב), ישים את מעטפו</w:t>
      </w:r>
      <w:r w:rsidRPr="001B6974">
        <w:rPr>
          <w:rStyle w:val="default"/>
          <w:rFonts w:cs="FrankRuehl"/>
          <w:vanish/>
          <w:sz w:val="22"/>
          <w:szCs w:val="22"/>
          <w:u w:val="single"/>
          <w:shd w:val="clear" w:color="auto" w:fill="FFFF99"/>
          <w:rtl/>
        </w:rPr>
        <w:t>ת הה</w:t>
      </w:r>
      <w:r w:rsidRPr="001B6974">
        <w:rPr>
          <w:rStyle w:val="default"/>
          <w:rFonts w:cs="FrankRuehl" w:hint="cs"/>
          <w:vanish/>
          <w:sz w:val="22"/>
          <w:szCs w:val="22"/>
          <w:u w:val="single"/>
          <w:shd w:val="clear" w:color="auto" w:fill="FFFF99"/>
          <w:rtl/>
        </w:rPr>
        <w:t>צבעה לתוך מעטפה חיצונית, וועדת הקלפי תציין על פני המעטפה הח</w:t>
      </w:r>
      <w:r w:rsidRPr="001B6974">
        <w:rPr>
          <w:rStyle w:val="default"/>
          <w:rFonts w:cs="FrankRuehl"/>
          <w:vanish/>
          <w:sz w:val="22"/>
          <w:szCs w:val="22"/>
          <w:u w:val="single"/>
          <w:shd w:val="clear" w:color="auto" w:fill="FFFF99"/>
          <w:rtl/>
        </w:rPr>
        <w:t>יצונית</w:t>
      </w:r>
      <w:r w:rsidRPr="001B6974">
        <w:rPr>
          <w:rStyle w:val="default"/>
          <w:rFonts w:cs="FrankRuehl" w:hint="cs"/>
          <w:vanish/>
          <w:sz w:val="22"/>
          <w:szCs w:val="22"/>
          <w:u w:val="single"/>
          <w:shd w:val="clear" w:color="auto" w:fill="FFFF99"/>
          <w:rtl/>
        </w:rPr>
        <w:t xml:space="preserve"> את ש</w:t>
      </w:r>
      <w:r w:rsidRPr="001B6974">
        <w:rPr>
          <w:rStyle w:val="default"/>
          <w:rFonts w:cs="FrankRuehl"/>
          <w:vanish/>
          <w:sz w:val="22"/>
          <w:szCs w:val="22"/>
          <w:u w:val="single"/>
          <w:shd w:val="clear" w:color="auto" w:fill="FFFF99"/>
          <w:rtl/>
        </w:rPr>
        <w:t xml:space="preserve">ם </w:t>
      </w:r>
      <w:r w:rsidRPr="001B6974">
        <w:rPr>
          <w:rStyle w:val="default"/>
          <w:rFonts w:cs="FrankRuehl" w:hint="cs"/>
          <w:vanish/>
          <w:sz w:val="22"/>
          <w:szCs w:val="22"/>
          <w:u w:val="single"/>
          <w:shd w:val="clear" w:color="auto" w:fill="FFFF99"/>
          <w:rtl/>
        </w:rPr>
        <w:t>הבוחר, את מספר זהותו</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במרשם ה</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וכלוסין ואת מ</w:t>
      </w:r>
      <w:r w:rsidRPr="001B6974">
        <w:rPr>
          <w:rStyle w:val="default"/>
          <w:rFonts w:cs="FrankRuehl"/>
          <w:vanish/>
          <w:sz w:val="22"/>
          <w:szCs w:val="22"/>
          <w:u w:val="single"/>
          <w:shd w:val="clear" w:color="auto" w:fill="FFFF99"/>
          <w:rtl/>
        </w:rPr>
        <w:t>ענ</w:t>
      </w:r>
      <w:r w:rsidRPr="001B6974">
        <w:rPr>
          <w:rStyle w:val="default"/>
          <w:rFonts w:cs="FrankRuehl" w:hint="cs"/>
          <w:vanish/>
          <w:sz w:val="22"/>
          <w:szCs w:val="22"/>
          <w:u w:val="single"/>
          <w:shd w:val="clear" w:color="auto" w:fill="FFFF99"/>
          <w:rtl/>
        </w:rPr>
        <w:t xml:space="preserve">ו, </w:t>
      </w:r>
      <w:r w:rsidRPr="001B6974">
        <w:rPr>
          <w:rStyle w:val="default"/>
          <w:rFonts w:cs="FrankRuehl"/>
          <w:vanish/>
          <w:sz w:val="22"/>
          <w:szCs w:val="22"/>
          <w:u w:val="single"/>
          <w:shd w:val="clear" w:color="auto" w:fill="FFFF99"/>
          <w:rtl/>
        </w:rPr>
        <w:t>וה</w:t>
      </w:r>
      <w:r w:rsidRPr="001B6974">
        <w:rPr>
          <w:rStyle w:val="default"/>
          <w:rFonts w:cs="FrankRuehl" w:hint="cs"/>
          <w:vanish/>
          <w:sz w:val="22"/>
          <w:szCs w:val="22"/>
          <w:u w:val="single"/>
          <w:shd w:val="clear" w:color="auto" w:fill="FFFF99"/>
          <w:rtl/>
        </w:rPr>
        <w:t>בוחר יטי</w:t>
      </w:r>
      <w:r w:rsidRPr="001B6974">
        <w:rPr>
          <w:rStyle w:val="default"/>
          <w:rFonts w:cs="FrankRuehl"/>
          <w:vanish/>
          <w:sz w:val="22"/>
          <w:szCs w:val="22"/>
          <w:u w:val="single"/>
          <w:shd w:val="clear" w:color="auto" w:fill="FFFF99"/>
          <w:rtl/>
        </w:rPr>
        <w:t>ל את המע</w:t>
      </w:r>
      <w:r w:rsidRPr="001B6974">
        <w:rPr>
          <w:rStyle w:val="default"/>
          <w:rFonts w:cs="FrankRuehl" w:hint="cs"/>
          <w:vanish/>
          <w:sz w:val="22"/>
          <w:szCs w:val="22"/>
          <w:u w:val="single"/>
          <w:shd w:val="clear" w:color="auto" w:fill="FFFF99"/>
          <w:rtl/>
        </w:rPr>
        <w:t>טפה לעיני ועדת הקלפי ל</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ך</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ק</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 xml:space="preserve">פי. </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color w:val="FF0000"/>
          <w:sz w:val="20"/>
          <w:szCs w:val="20"/>
          <w:shd w:val="clear" w:color="auto" w:fill="FFFF99"/>
          <w:rtl/>
        </w:rPr>
        <w:tab/>
      </w:r>
      <w:r w:rsidRPr="001B6974">
        <w:rPr>
          <w:rStyle w:val="default"/>
          <w:rFonts w:cs="FrankRuehl" w:hint="cs"/>
          <w:strike/>
          <w:vanish/>
          <w:sz w:val="22"/>
          <w:szCs w:val="22"/>
          <w:shd w:val="clear" w:color="auto" w:fill="FFFF99"/>
          <w:rtl/>
        </w:rPr>
        <w:t>(ו)</w:t>
      </w:r>
      <w:r w:rsidRPr="001B6974">
        <w:rPr>
          <w:rStyle w:val="default"/>
          <w:rFonts w:cs="FrankRuehl" w:hint="cs"/>
          <w:strike/>
          <w:vanish/>
          <w:sz w:val="22"/>
          <w:szCs w:val="22"/>
          <w:shd w:val="clear" w:color="auto" w:fill="FFFF99"/>
          <w:rtl/>
        </w:rPr>
        <w:tab/>
        <w:t>שר הפנים ייענה לבקשה כזו ויודיע למבקש בכתב לא יאוחר מהיום ה-89 אחרי היום הקובע על מקום הקלפי שנקבע לו כאמור בסעיף קטן (ה).</w:t>
      </w:r>
    </w:p>
    <w:p w:rsidR="006639E5" w:rsidRPr="001B6974" w:rsidRDefault="006639E5">
      <w:pPr>
        <w:pStyle w:val="P00"/>
        <w:spacing w:before="0"/>
        <w:ind w:left="0" w:right="1134" w:firstLine="62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(ו)</w:t>
      </w:r>
      <w:r w:rsidRPr="001B6974">
        <w:rPr>
          <w:rStyle w:val="default"/>
          <w:rFonts w:cs="FrankRuehl"/>
          <w:vanish/>
          <w:sz w:val="22"/>
          <w:szCs w:val="22"/>
          <w:u w:val="single"/>
          <w:shd w:val="clear" w:color="auto" w:fill="FFFF99"/>
          <w:rtl/>
        </w:rPr>
        <w:tab/>
        <w:t>ספירת ה</w:t>
      </w:r>
      <w:r w:rsidRPr="001B6974">
        <w:rPr>
          <w:rStyle w:val="default"/>
          <w:rFonts w:cs="FrankRuehl" w:hint="cs"/>
          <w:vanish/>
          <w:sz w:val="22"/>
          <w:szCs w:val="22"/>
          <w:u w:val="single"/>
          <w:shd w:val="clear" w:color="auto" w:fill="FFFF99"/>
          <w:rtl/>
        </w:rPr>
        <w:t>קולות של בוחרים שהצביעו בקלפיות לפי הוראות סעיף זה תהיה בדרך שקבע שר</w:t>
      </w:r>
      <w:r w:rsidRPr="001B6974">
        <w:rPr>
          <w:rStyle w:val="default"/>
          <w:rFonts w:cs="FrankRuehl"/>
          <w:vanish/>
          <w:sz w:val="22"/>
          <w:szCs w:val="22"/>
          <w:u w:val="single"/>
          <w:shd w:val="clear" w:color="auto" w:fill="FFFF99"/>
          <w:rtl/>
        </w:rPr>
        <w:t xml:space="preserve"> הפנ</w:t>
      </w:r>
      <w:r w:rsidRPr="001B6974">
        <w:rPr>
          <w:rStyle w:val="default"/>
          <w:rFonts w:cs="FrankRuehl" w:hint="cs"/>
          <w:vanish/>
          <w:sz w:val="22"/>
          <w:szCs w:val="22"/>
          <w:u w:val="single"/>
          <w:shd w:val="clear" w:color="auto" w:fill="FFFF99"/>
          <w:rtl/>
        </w:rPr>
        <w:t xml:space="preserve">ים. </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6"/>
          <w:shd w:val="clear" w:color="auto" w:fill="FFFF99"/>
          <w:rtl/>
        </w:rPr>
        <w:tab/>
      </w:r>
      <w:r w:rsidRPr="001B6974">
        <w:rPr>
          <w:rStyle w:val="default"/>
          <w:rFonts w:cs="FrankRuehl"/>
          <w:vanish/>
          <w:sz w:val="22"/>
          <w:szCs w:val="22"/>
          <w:u w:val="single"/>
          <w:shd w:val="clear" w:color="auto" w:fill="FFFF99"/>
          <w:rtl/>
        </w:rPr>
        <w:t>(ז)</w:t>
      </w:r>
      <w:r w:rsidRPr="001B6974">
        <w:rPr>
          <w:rStyle w:val="default"/>
          <w:rFonts w:cs="FrankRuehl"/>
          <w:vanish/>
          <w:sz w:val="22"/>
          <w:szCs w:val="22"/>
          <w:u w:val="single"/>
          <w:shd w:val="clear" w:color="auto" w:fill="FFFF99"/>
          <w:rtl/>
        </w:rPr>
        <w:tab/>
        <w:t>מידע בד</w:t>
      </w:r>
      <w:r w:rsidRPr="001B6974">
        <w:rPr>
          <w:rStyle w:val="default"/>
          <w:rFonts w:cs="FrankRuehl" w:hint="cs"/>
          <w:vanish/>
          <w:sz w:val="22"/>
          <w:szCs w:val="22"/>
          <w:u w:val="single"/>
          <w:shd w:val="clear" w:color="auto" w:fill="FFFF99"/>
          <w:rtl/>
        </w:rPr>
        <w:t>בר דרכי ההצבעה לפי סעיף זה ובדבר מיקום הק</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ות לאנשים המוגבלים בניידות, יפורסם לציבור, לרבות בכל</w:t>
      </w:r>
      <w:r w:rsidRPr="001B6974">
        <w:rPr>
          <w:rStyle w:val="default"/>
          <w:rFonts w:cs="FrankRuehl"/>
          <w:vanish/>
          <w:sz w:val="22"/>
          <w:szCs w:val="22"/>
          <w:u w:val="single"/>
          <w:shd w:val="clear" w:color="auto" w:fill="FFFF99"/>
          <w:rtl/>
        </w:rPr>
        <w:t xml:space="preserve">י </w:t>
      </w:r>
      <w:r w:rsidRPr="001B6974">
        <w:rPr>
          <w:rStyle w:val="default"/>
          <w:rFonts w:cs="FrankRuehl" w:hint="cs"/>
          <w:vanish/>
          <w:sz w:val="22"/>
          <w:szCs w:val="22"/>
          <w:u w:val="single"/>
          <w:shd w:val="clear" w:color="auto" w:fill="FFFF99"/>
          <w:rtl/>
        </w:rPr>
        <w:t>הת</w:t>
      </w:r>
      <w:r w:rsidRPr="001B6974">
        <w:rPr>
          <w:rStyle w:val="default"/>
          <w:rFonts w:cs="FrankRuehl"/>
          <w:vanish/>
          <w:sz w:val="22"/>
          <w:szCs w:val="22"/>
          <w:u w:val="single"/>
          <w:shd w:val="clear" w:color="auto" w:fill="FFFF99"/>
          <w:rtl/>
        </w:rPr>
        <w:t>קש</w:t>
      </w:r>
      <w:r w:rsidRPr="001B6974">
        <w:rPr>
          <w:rStyle w:val="default"/>
          <w:rFonts w:cs="FrankRuehl" w:hint="cs"/>
          <w:vanish/>
          <w:sz w:val="22"/>
          <w:szCs w:val="22"/>
          <w:u w:val="single"/>
          <w:shd w:val="clear" w:color="auto" w:fill="FFFF99"/>
          <w:rtl/>
        </w:rPr>
        <w:t xml:space="preserve">ורת האלקטרוניים, בדרך שיקבע יושב ראש ועדת הבחירות המרכזית. </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(ח)</w:t>
      </w:r>
      <w:r w:rsidRPr="001B6974">
        <w:rPr>
          <w:rStyle w:val="default"/>
          <w:rFonts w:cs="FrankRuehl"/>
          <w:vanish/>
          <w:sz w:val="22"/>
          <w:szCs w:val="22"/>
          <w:u w:val="single"/>
          <w:shd w:val="clear" w:color="auto" w:fill="FFFF99"/>
          <w:rtl/>
        </w:rPr>
        <w:tab/>
        <w:t>בסעיף ז</w:t>
      </w:r>
      <w:r w:rsidRPr="001B6974">
        <w:rPr>
          <w:rStyle w:val="default"/>
          <w:rFonts w:cs="FrankRuehl" w:hint="cs"/>
          <w:vanish/>
          <w:sz w:val="22"/>
          <w:szCs w:val="22"/>
          <w:u w:val="single"/>
          <w:shd w:val="clear" w:color="auto" w:fill="FFFF99"/>
          <w:rtl/>
        </w:rPr>
        <w:t xml:space="preserve">ה, "אדם מוגבל בניידות" </w:t>
      </w:r>
      <w:r w:rsidRPr="001B6974">
        <w:rPr>
          <w:rStyle w:val="default"/>
          <w:rFonts w:cs="FrankRuehl"/>
          <w:vanish/>
          <w:sz w:val="22"/>
          <w:szCs w:val="22"/>
          <w:u w:val="single"/>
          <w:shd w:val="clear" w:color="auto" w:fill="FFFF99"/>
          <w:rtl/>
        </w:rPr>
        <w:t>— אדם שמ</w:t>
      </w:r>
      <w:r w:rsidRPr="001B6974">
        <w:rPr>
          <w:rStyle w:val="default"/>
          <w:rFonts w:cs="FrankRuehl" w:hint="cs"/>
          <w:vanish/>
          <w:sz w:val="22"/>
          <w:szCs w:val="22"/>
          <w:u w:val="single"/>
          <w:shd w:val="clear" w:color="auto" w:fill="FFFF99"/>
          <w:rtl/>
        </w:rPr>
        <w:t xml:space="preserve">פאת מצבו הגופני </w:t>
      </w:r>
      <w:r w:rsidRPr="001B6974">
        <w:rPr>
          <w:rStyle w:val="default"/>
          <w:rFonts w:cs="FrankRuehl"/>
          <w:vanish/>
          <w:sz w:val="22"/>
          <w:szCs w:val="22"/>
          <w:u w:val="single"/>
          <w:shd w:val="clear" w:color="auto" w:fill="FFFF99"/>
          <w:rtl/>
        </w:rPr>
        <w:t>הוא מוגב</w:t>
      </w:r>
      <w:r w:rsidRPr="001B6974">
        <w:rPr>
          <w:rStyle w:val="default"/>
          <w:rFonts w:cs="FrankRuehl" w:hint="cs"/>
          <w:vanish/>
          <w:sz w:val="22"/>
          <w:szCs w:val="22"/>
          <w:u w:val="single"/>
          <w:shd w:val="clear" w:color="auto" w:fill="FFFF99"/>
          <w:rtl/>
        </w:rPr>
        <w:t>ל בנ</w:t>
      </w:r>
      <w:r w:rsidRPr="001B6974">
        <w:rPr>
          <w:rStyle w:val="default"/>
          <w:rFonts w:cs="FrankRuehl"/>
          <w:vanish/>
          <w:sz w:val="22"/>
          <w:szCs w:val="22"/>
          <w:u w:val="single"/>
          <w:shd w:val="clear" w:color="auto" w:fill="FFFF99"/>
          <w:rtl/>
        </w:rPr>
        <w:t>יידו</w:t>
      </w:r>
      <w:r w:rsidRPr="001B6974">
        <w:rPr>
          <w:rStyle w:val="default"/>
          <w:rFonts w:cs="FrankRuehl" w:hint="cs"/>
          <w:vanish/>
          <w:sz w:val="22"/>
          <w:szCs w:val="22"/>
          <w:u w:val="single"/>
          <w:shd w:val="clear" w:color="auto" w:fill="FFFF99"/>
          <w:rtl/>
        </w:rPr>
        <w:t>ת ומסיבה זו אינו יכול להצביע במקום הקלפי שרשימת הבוחרים הקש</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 xml:space="preserve"> אליה כוללת את שמו. </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(ט)</w:t>
      </w:r>
      <w:r w:rsidRPr="001B6974">
        <w:rPr>
          <w:rStyle w:val="default"/>
          <w:rFonts w:cs="FrankRuehl"/>
          <w:vanish/>
          <w:sz w:val="22"/>
          <w:szCs w:val="22"/>
          <w:u w:val="single"/>
          <w:shd w:val="clear" w:color="auto" w:fill="FFFF99"/>
          <w:rtl/>
        </w:rPr>
        <w:tab/>
        <w:t>סעיף זה</w:t>
      </w:r>
      <w:r w:rsidRPr="001B6974">
        <w:rPr>
          <w:rStyle w:val="default"/>
          <w:rFonts w:cs="FrankRuehl" w:hint="cs"/>
          <w:vanish/>
          <w:sz w:val="22"/>
          <w:szCs w:val="22"/>
          <w:u w:val="single"/>
          <w:shd w:val="clear" w:color="auto" w:fill="FFFF99"/>
          <w:rtl/>
        </w:rPr>
        <w:t xml:space="preserve">, מטרתו להבטיח את </w:t>
      </w:r>
      <w:r w:rsidRPr="001B6974">
        <w:rPr>
          <w:rStyle w:val="default"/>
          <w:rFonts w:cs="FrankRuehl"/>
          <w:vanish/>
          <w:sz w:val="22"/>
          <w:szCs w:val="22"/>
          <w:u w:val="single"/>
          <w:shd w:val="clear" w:color="auto" w:fill="FFFF99"/>
          <w:rtl/>
        </w:rPr>
        <w:t>מי</w:t>
      </w:r>
      <w:r w:rsidRPr="001B6974">
        <w:rPr>
          <w:rStyle w:val="default"/>
          <w:rFonts w:cs="FrankRuehl" w:hint="cs"/>
          <w:vanish/>
          <w:sz w:val="22"/>
          <w:szCs w:val="22"/>
          <w:u w:val="single"/>
          <w:shd w:val="clear" w:color="auto" w:fill="FFFF99"/>
          <w:rtl/>
        </w:rPr>
        <w:t>מו</w:t>
      </w:r>
      <w:r w:rsidRPr="001B6974">
        <w:rPr>
          <w:rStyle w:val="default"/>
          <w:rFonts w:cs="FrankRuehl"/>
          <w:vanish/>
          <w:sz w:val="22"/>
          <w:szCs w:val="22"/>
          <w:u w:val="single"/>
          <w:shd w:val="clear" w:color="auto" w:fill="FFFF99"/>
          <w:rtl/>
        </w:rPr>
        <w:t xml:space="preserve">ש </w:t>
      </w:r>
      <w:r w:rsidRPr="001B6974">
        <w:rPr>
          <w:rStyle w:val="default"/>
          <w:rFonts w:cs="FrankRuehl" w:hint="cs"/>
          <w:vanish/>
          <w:sz w:val="22"/>
          <w:szCs w:val="22"/>
          <w:u w:val="single"/>
          <w:shd w:val="clear" w:color="auto" w:fill="FFFF99"/>
          <w:rtl/>
        </w:rPr>
        <w:t>זכותם של אנשים המוגבלים בניידות, להצביע למשך פרק הזמן שיעבור עד למתן אפשרות גישה עצמאית ובטו</w:t>
      </w:r>
      <w:r w:rsidRPr="001B6974">
        <w:rPr>
          <w:rStyle w:val="default"/>
          <w:rFonts w:cs="FrankRuehl"/>
          <w:vanish/>
          <w:sz w:val="22"/>
          <w:szCs w:val="22"/>
          <w:u w:val="single"/>
          <w:shd w:val="clear" w:color="auto" w:fill="FFFF99"/>
          <w:rtl/>
        </w:rPr>
        <w:t>ח</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ב</w:t>
      </w:r>
      <w:r w:rsidRPr="001B6974">
        <w:rPr>
          <w:rStyle w:val="default"/>
          <w:rFonts w:cs="FrankRuehl" w:hint="cs"/>
          <w:vanish/>
          <w:sz w:val="22"/>
          <w:szCs w:val="22"/>
          <w:u w:val="single"/>
          <w:shd w:val="clear" w:color="auto" w:fill="FFFF99"/>
          <w:rtl/>
        </w:rPr>
        <w:t>כ</w:t>
      </w:r>
      <w:r w:rsidRPr="001B6974">
        <w:rPr>
          <w:rStyle w:val="default"/>
          <w:rFonts w:cs="FrankRuehl"/>
          <w:vanish/>
          <w:sz w:val="22"/>
          <w:szCs w:val="22"/>
          <w:u w:val="single"/>
          <w:shd w:val="clear" w:color="auto" w:fill="FFFF99"/>
          <w:rtl/>
        </w:rPr>
        <w:t>ל מקו</w:t>
      </w:r>
      <w:r w:rsidRPr="001B6974">
        <w:rPr>
          <w:rStyle w:val="default"/>
          <w:rFonts w:cs="FrankRuehl" w:hint="cs"/>
          <w:vanish/>
          <w:sz w:val="22"/>
          <w:szCs w:val="22"/>
          <w:u w:val="single"/>
          <w:shd w:val="clear" w:color="auto" w:fill="FFFF99"/>
          <w:rtl/>
        </w:rPr>
        <w:t>מות הקלפי בארץ.</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84"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12 (</w:t>
      </w:r>
      <w:hyperlink r:id="rId585"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Fonts w:cs="FrankRuehl"/>
          <w:vanish/>
          <w:sz w:val="26"/>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א</w:t>
      </w:r>
      <w:r w:rsidRPr="001B6974">
        <w:rPr>
          <w:rStyle w:val="default"/>
          <w:rFonts w:cs="FrankRuehl" w:hint="cs"/>
          <w:vanish/>
          <w:sz w:val="22"/>
          <w:szCs w:val="22"/>
          <w:shd w:val="clear" w:color="auto" w:fill="FFFF99"/>
          <w:rtl/>
        </w:rPr>
        <w:t>דם המו</w:t>
      </w:r>
      <w:r w:rsidRPr="001B6974">
        <w:rPr>
          <w:rStyle w:val="default"/>
          <w:rFonts w:cs="FrankRuehl"/>
          <w:vanish/>
          <w:sz w:val="22"/>
          <w:szCs w:val="22"/>
          <w:shd w:val="clear" w:color="auto" w:fill="FFFF99"/>
          <w:rtl/>
        </w:rPr>
        <w:t>גב</w:t>
      </w:r>
      <w:r w:rsidRPr="001B6974">
        <w:rPr>
          <w:rStyle w:val="default"/>
          <w:rFonts w:cs="FrankRuehl" w:hint="cs"/>
          <w:vanish/>
          <w:sz w:val="22"/>
          <w:szCs w:val="22"/>
          <w:shd w:val="clear" w:color="auto" w:fill="FFFF99"/>
          <w:rtl/>
        </w:rPr>
        <w:t xml:space="preserve">ל בניידות המצביע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נקבעה לפי הוראות סעיף זה, יזדהה בפני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מזכיר</w:t>
      </w:r>
      <w:r w:rsidRPr="001B6974">
        <w:rPr>
          <w:rStyle w:val="default"/>
          <w:rFonts w:cs="FrankRuehl" w:hint="cs"/>
          <w:vanish/>
          <w:sz w:val="22"/>
          <w:szCs w:val="22"/>
          <w:shd w:val="clear" w:color="auto" w:fill="FFFF99"/>
          <w:rtl/>
        </w:rPr>
        <w:t xml:space="preserve"> ועדת הקלפי כאמור בסעיף 74(א) ו-(ב), ישים את מעטפו</w:t>
      </w:r>
      <w:r w:rsidRPr="001B6974">
        <w:rPr>
          <w:rStyle w:val="default"/>
          <w:rFonts w:cs="FrankRuehl"/>
          <w:vanish/>
          <w:sz w:val="22"/>
          <w:szCs w:val="22"/>
          <w:shd w:val="clear" w:color="auto" w:fill="FFFF99"/>
          <w:rtl/>
        </w:rPr>
        <w:t>ת הה</w:t>
      </w:r>
      <w:r w:rsidRPr="001B6974">
        <w:rPr>
          <w:rStyle w:val="default"/>
          <w:rFonts w:cs="FrankRuehl" w:hint="cs"/>
          <w:vanish/>
          <w:sz w:val="22"/>
          <w:szCs w:val="22"/>
          <w:shd w:val="clear" w:color="auto" w:fill="FFFF99"/>
          <w:rtl/>
        </w:rPr>
        <w:t>צבעה לתוך מעטפה חיצונית, וועדת הקלפי תציין על פני המעטפה הח</w:t>
      </w:r>
      <w:r w:rsidRPr="001B6974">
        <w:rPr>
          <w:rStyle w:val="default"/>
          <w:rFonts w:cs="FrankRuehl"/>
          <w:vanish/>
          <w:sz w:val="22"/>
          <w:szCs w:val="22"/>
          <w:shd w:val="clear" w:color="auto" w:fill="FFFF99"/>
          <w:rtl/>
        </w:rPr>
        <w:t>יצונית</w:t>
      </w:r>
      <w:r w:rsidRPr="001B6974">
        <w:rPr>
          <w:rStyle w:val="default"/>
          <w:rFonts w:cs="FrankRuehl" w:hint="cs"/>
          <w:vanish/>
          <w:sz w:val="22"/>
          <w:szCs w:val="22"/>
          <w:shd w:val="clear" w:color="auto" w:fill="FFFF99"/>
          <w:rtl/>
        </w:rPr>
        <w:t xml:space="preserve"> את 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הבוחר, את מספר זהותו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במרשם ה</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וכלוסין ואת מ</w:t>
      </w:r>
      <w:r w:rsidRPr="001B6974">
        <w:rPr>
          <w:rStyle w:val="default"/>
          <w:rFonts w:cs="FrankRuehl"/>
          <w:vanish/>
          <w:sz w:val="22"/>
          <w:szCs w:val="22"/>
          <w:shd w:val="clear" w:color="auto" w:fill="FFFF99"/>
          <w:rtl/>
        </w:rPr>
        <w:t>ענ</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וה</w:t>
      </w:r>
      <w:r w:rsidRPr="001B6974">
        <w:rPr>
          <w:rStyle w:val="default"/>
          <w:rFonts w:cs="FrankRuehl" w:hint="cs"/>
          <w:vanish/>
          <w:sz w:val="22"/>
          <w:szCs w:val="22"/>
          <w:shd w:val="clear" w:color="auto" w:fill="FFFF99"/>
          <w:rtl/>
        </w:rPr>
        <w:t>בוחר יטי</w:t>
      </w:r>
      <w:r w:rsidRPr="001B6974">
        <w:rPr>
          <w:rStyle w:val="default"/>
          <w:rFonts w:cs="FrankRuehl"/>
          <w:vanish/>
          <w:sz w:val="22"/>
          <w:szCs w:val="22"/>
          <w:shd w:val="clear" w:color="auto" w:fill="FFFF99"/>
          <w:rtl/>
        </w:rPr>
        <w:t>ל את המע</w:t>
      </w:r>
      <w:r w:rsidRPr="001B6974">
        <w:rPr>
          <w:rStyle w:val="default"/>
          <w:rFonts w:cs="FrankRuehl" w:hint="cs"/>
          <w:vanish/>
          <w:sz w:val="22"/>
          <w:szCs w:val="22"/>
          <w:shd w:val="clear" w:color="auto" w:fill="FFFF99"/>
          <w:rtl/>
        </w:rPr>
        <w:t>טפה לעיני ועדת הקלפי ל</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פי.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17.11.2002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8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58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בכל ישוב יהיה לפחות מקום קלפי אחד שיש בו ואליו סידורי גישה והצבעה מתאימים לאנשים המוגבלים בניידות </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ישוב שמספר הקלפיות ב</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ולה על 20 יהיו לפחות שני מקומות קלפי כאמור</w:t>
      </w:r>
      <w:r w:rsidRPr="001B6974">
        <w:rPr>
          <w:rStyle w:val="default"/>
          <w:rFonts w:cs="FrankRuehl" w:hint="cs"/>
          <w:vanish/>
          <w:sz w:val="22"/>
          <w:szCs w:val="22"/>
          <w:shd w:val="clear" w:color="auto" w:fill="FFFF99"/>
          <w:rtl/>
        </w:rPr>
        <w:t>; שר הפנים יקבע בתקנות את הסידורים הנדרשים.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בישוב שיש בו יותר מ</w:t>
      </w:r>
      <w:r w:rsidRPr="001B6974">
        <w:rPr>
          <w:rStyle w:val="default"/>
          <w:rFonts w:cs="FrankRuehl" w:hint="cs"/>
          <w:strike/>
          <w:vanish/>
          <w:sz w:val="22"/>
          <w:szCs w:val="22"/>
          <w:shd w:val="clear" w:color="auto" w:fill="FFFF99"/>
          <w:rtl/>
        </w:rPr>
        <w:t>-20 אלף</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עשרת אלפים</w:t>
      </w:r>
      <w:r w:rsidRPr="001B6974">
        <w:rPr>
          <w:rStyle w:val="default"/>
          <w:rFonts w:cs="FrankRuehl" w:hint="cs"/>
          <w:vanish/>
          <w:sz w:val="22"/>
          <w:szCs w:val="22"/>
          <w:shd w:val="clear" w:color="auto" w:fill="FFFF99"/>
          <w:rtl/>
        </w:rPr>
        <w:t xml:space="preserve"> תושבים </w:t>
      </w:r>
      <w:r w:rsidRPr="001B6974">
        <w:rPr>
          <w:rStyle w:val="default"/>
          <w:rFonts w:cs="FrankRuehl" w:hint="cs"/>
          <w:strike/>
          <w:vanish/>
          <w:sz w:val="22"/>
          <w:szCs w:val="22"/>
          <w:shd w:val="clear" w:color="auto" w:fill="FFFF99"/>
          <w:rtl/>
        </w:rPr>
        <w:t>ביום הקובע</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ביום ה-60 שלפני יום הבחירות</w:t>
      </w:r>
      <w:r w:rsidRPr="001B6974">
        <w:rPr>
          <w:rStyle w:val="default"/>
          <w:rFonts w:cs="FrankRuehl" w:hint="cs"/>
          <w:vanish/>
          <w:sz w:val="22"/>
          <w:szCs w:val="22"/>
          <w:shd w:val="clear" w:color="auto" w:fill="FFFF99"/>
          <w:rtl/>
        </w:rPr>
        <w:t xml:space="preserve"> יהיה, לפחות, מקום קלפי אחד כאמור בסעיף קטן (א), לכל שטח גיאוגרפי רצוף שבו עד כ-</w:t>
      </w:r>
      <w:r w:rsidRPr="001B6974">
        <w:rPr>
          <w:rStyle w:val="default"/>
          <w:rFonts w:cs="FrankRuehl" w:hint="cs"/>
          <w:strike/>
          <w:vanish/>
          <w:sz w:val="22"/>
          <w:szCs w:val="22"/>
          <w:shd w:val="clear" w:color="auto" w:fill="FFFF99"/>
          <w:rtl/>
        </w:rPr>
        <w:t>20 אלף</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עשרת אלפים</w:t>
      </w:r>
      <w:r w:rsidRPr="001B6974">
        <w:rPr>
          <w:rStyle w:val="default"/>
          <w:rFonts w:cs="FrankRuehl" w:hint="cs"/>
          <w:vanish/>
          <w:sz w:val="22"/>
          <w:szCs w:val="22"/>
          <w:shd w:val="clear" w:color="auto" w:fill="FFFF99"/>
          <w:rtl/>
        </w:rPr>
        <w:t xml:space="preserve"> תושבים.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נוכחו י</w:t>
      </w:r>
      <w:r w:rsidRPr="001B6974">
        <w:rPr>
          <w:rStyle w:val="default"/>
          <w:rFonts w:cs="FrankRuehl" w:hint="cs"/>
          <w:vanish/>
          <w:sz w:val="22"/>
          <w:szCs w:val="22"/>
          <w:shd w:val="clear" w:color="auto" w:fill="FFFF99"/>
          <w:rtl/>
        </w:rPr>
        <w:t>ושב ראש הועדה המרכזית וסגניו כי בישוב פלוני אין מקום קלפ</w:t>
      </w:r>
      <w:r w:rsidRPr="001B6974">
        <w:rPr>
          <w:rStyle w:val="default"/>
          <w:rFonts w:cs="FrankRuehl"/>
          <w:vanish/>
          <w:sz w:val="22"/>
          <w:szCs w:val="22"/>
          <w:shd w:val="clear" w:color="auto" w:fill="FFFF99"/>
          <w:rtl/>
        </w:rPr>
        <w:t>י כאמו</w:t>
      </w:r>
      <w:r w:rsidRPr="001B6974">
        <w:rPr>
          <w:rStyle w:val="default"/>
          <w:rFonts w:cs="FrankRuehl" w:hint="cs"/>
          <w:vanish/>
          <w:sz w:val="22"/>
          <w:szCs w:val="22"/>
          <w:shd w:val="clear" w:color="auto" w:fill="FFFF99"/>
          <w:rtl/>
        </w:rPr>
        <w:t>ר בס</w:t>
      </w:r>
      <w:r w:rsidRPr="001B6974">
        <w:rPr>
          <w:rStyle w:val="default"/>
          <w:rFonts w:cs="FrankRuehl"/>
          <w:vanish/>
          <w:sz w:val="22"/>
          <w:szCs w:val="22"/>
          <w:shd w:val="clear" w:color="auto" w:fill="FFFF99"/>
          <w:rtl/>
        </w:rPr>
        <w:t>עי</w:t>
      </w:r>
      <w:r w:rsidRPr="001B6974">
        <w:rPr>
          <w:rStyle w:val="default"/>
          <w:rFonts w:cs="FrankRuehl" w:hint="cs"/>
          <w:vanish/>
          <w:sz w:val="22"/>
          <w:szCs w:val="22"/>
          <w:shd w:val="clear" w:color="auto" w:fill="FFFF99"/>
          <w:rtl/>
        </w:rPr>
        <w:t>ף קטן (א), ולא ניתן להתקין, באמצעים סבירים, מקום קלפי כאמור, רשאים הם להורות כי האמור בסעיף קטן (א) לא יחול על ישוב זה; האמור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בסעיף </w:t>
      </w:r>
      <w:r w:rsidRPr="001B6974">
        <w:rPr>
          <w:rStyle w:val="default"/>
          <w:rFonts w:cs="FrankRuehl"/>
          <w:vanish/>
          <w:sz w:val="22"/>
          <w:szCs w:val="22"/>
          <w:shd w:val="clear" w:color="auto" w:fill="FFFF99"/>
          <w:rtl/>
        </w:rPr>
        <w:t xml:space="preserve">קטן </w:t>
      </w:r>
      <w:r w:rsidRPr="001B6974">
        <w:rPr>
          <w:rStyle w:val="default"/>
          <w:rFonts w:cs="FrankRuehl" w:hint="cs"/>
          <w:vanish/>
          <w:sz w:val="22"/>
          <w:szCs w:val="22"/>
          <w:shd w:val="clear" w:color="auto" w:fill="FFFF99"/>
          <w:rtl/>
        </w:rPr>
        <w:t>זה יחול גם לגבי מקום קלפי כאמור בסעיף ק</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ג1)</w:t>
      </w:r>
      <w:r w:rsidRPr="001B6974">
        <w:rPr>
          <w:rStyle w:val="default"/>
          <w:rFonts w:cs="FrankRuehl"/>
          <w:vanish/>
          <w:sz w:val="22"/>
          <w:szCs w:val="22"/>
          <w:u w:val="single"/>
          <w:shd w:val="clear" w:color="auto" w:fill="FFFF99"/>
          <w:rtl/>
        </w:rPr>
        <w:tab/>
        <w:t>בכל</w:t>
      </w:r>
      <w:r w:rsidRPr="001B6974">
        <w:rPr>
          <w:rStyle w:val="default"/>
          <w:rFonts w:cs="FrankRuehl" w:hint="cs"/>
          <w:vanish/>
          <w:sz w:val="22"/>
          <w:szCs w:val="22"/>
          <w:u w:val="single"/>
          <w:shd w:val="clear" w:color="auto" w:fill="FFFF99"/>
          <w:rtl/>
        </w:rPr>
        <w:t xml:space="preserve"> מקום קלפי כאמור בסעיף קטן (א) תציב הרשות המקומית תמרור זמני שיהיה בתוקף ביום הבחירות, ויבטיח שני מקומות חניה המיועדים לאנשים המוגבלים בניידו</w:t>
      </w:r>
      <w:r w:rsidRPr="001B6974">
        <w:rPr>
          <w:rStyle w:val="default"/>
          <w:rFonts w:cs="FrankRuehl"/>
          <w:vanish/>
          <w:sz w:val="22"/>
          <w:szCs w:val="22"/>
          <w:u w:val="single"/>
          <w:shd w:val="clear" w:color="auto" w:fill="FFFF99"/>
          <w:rtl/>
        </w:rPr>
        <w:t>ת; רא</w:t>
      </w:r>
      <w:r w:rsidRPr="001B6974">
        <w:rPr>
          <w:rStyle w:val="default"/>
          <w:rFonts w:cs="FrankRuehl" w:hint="cs"/>
          <w:vanish/>
          <w:sz w:val="22"/>
          <w:szCs w:val="22"/>
          <w:u w:val="single"/>
          <w:shd w:val="clear" w:color="auto" w:fill="FFFF99"/>
          <w:rtl/>
        </w:rPr>
        <w:t>ש הרשות המקומית או מי שהוא מינה לכך ינקוט את כל ה</w:t>
      </w:r>
      <w:r w:rsidRPr="001B6974">
        <w:rPr>
          <w:rStyle w:val="default"/>
          <w:rFonts w:cs="FrankRuehl"/>
          <w:vanish/>
          <w:sz w:val="22"/>
          <w:szCs w:val="22"/>
          <w:u w:val="single"/>
          <w:shd w:val="clear" w:color="auto" w:fill="FFFF99"/>
          <w:rtl/>
        </w:rPr>
        <w:t>אמצע</w:t>
      </w:r>
      <w:r w:rsidRPr="001B6974">
        <w:rPr>
          <w:rStyle w:val="default"/>
          <w:rFonts w:cs="FrankRuehl" w:hint="cs"/>
          <w:vanish/>
          <w:sz w:val="22"/>
          <w:szCs w:val="22"/>
          <w:u w:val="single"/>
          <w:shd w:val="clear" w:color="auto" w:fill="FFFF99"/>
          <w:rtl/>
        </w:rPr>
        <w:t>ים הדרושים לקיום הוראה זו.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88" w:history="1">
        <w:r w:rsidRPr="001B6974">
          <w:rPr>
            <w:rStyle w:val="Hyperlink"/>
            <w:rFonts w:cs="FrankRuehl" w:hint="cs"/>
            <w:vanish/>
            <w:szCs w:val="20"/>
            <w:shd w:val="clear" w:color="auto" w:fill="FFFF99"/>
            <w:rtl/>
          </w:rPr>
          <w:t>ס"ח תשס"ו מס' 2048</w:t>
        </w:r>
      </w:hyperlink>
      <w:r w:rsidRPr="001B6974">
        <w:rPr>
          <w:rStyle w:val="default"/>
          <w:rFonts w:cs="FrankRuehl" w:hint="cs"/>
          <w:vanish/>
          <w:sz w:val="20"/>
          <w:szCs w:val="20"/>
          <w:shd w:val="clear" w:color="auto" w:fill="FFFF99"/>
          <w:rtl/>
        </w:rPr>
        <w:t xml:space="preserve"> מיום 3.1.2006 עמ' 199 (</w:t>
      </w:r>
      <w:hyperlink r:id="rId589" w:history="1">
        <w:r w:rsidRPr="001B6974">
          <w:rPr>
            <w:rStyle w:val="Hyperlink"/>
            <w:rFonts w:cs="FrankRuehl" w:hint="cs"/>
            <w:vanish/>
            <w:szCs w:val="20"/>
            <w:shd w:val="clear" w:color="auto" w:fill="FFFF99"/>
            <w:rtl/>
          </w:rPr>
          <w:t>ה"ח 105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א</w:t>
      </w:r>
      <w:r w:rsidRPr="001B6974">
        <w:rPr>
          <w:rStyle w:val="default"/>
          <w:rFonts w:cs="FrankRuehl" w:hint="cs"/>
          <w:vanish/>
          <w:sz w:val="22"/>
          <w:szCs w:val="22"/>
          <w:shd w:val="clear" w:color="auto" w:fill="FFFF99"/>
          <w:rtl/>
        </w:rPr>
        <w:t>דם המו</w:t>
      </w:r>
      <w:r w:rsidRPr="001B6974">
        <w:rPr>
          <w:rStyle w:val="default"/>
          <w:rFonts w:cs="FrankRuehl"/>
          <w:vanish/>
          <w:sz w:val="22"/>
          <w:szCs w:val="22"/>
          <w:shd w:val="clear" w:color="auto" w:fill="FFFF99"/>
          <w:rtl/>
        </w:rPr>
        <w:t>גב</w:t>
      </w:r>
      <w:r w:rsidRPr="001B6974">
        <w:rPr>
          <w:rStyle w:val="default"/>
          <w:rFonts w:cs="FrankRuehl" w:hint="cs"/>
          <w:vanish/>
          <w:sz w:val="22"/>
          <w:szCs w:val="22"/>
          <w:shd w:val="clear" w:color="auto" w:fill="FFFF99"/>
          <w:rtl/>
        </w:rPr>
        <w:t xml:space="preserve">ל בניידות המצביע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נקבעה לפי הוראות סעיף זה, יזדהה בפני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ועדת הקלפי כאמור בסעיף 74(א) ו-(ב), ישים את </w:t>
      </w:r>
      <w:r w:rsidRPr="001B6974">
        <w:rPr>
          <w:rStyle w:val="default"/>
          <w:rFonts w:cs="FrankRuehl" w:hint="cs"/>
          <w:strike/>
          <w:vanish/>
          <w:sz w:val="22"/>
          <w:szCs w:val="22"/>
          <w:shd w:val="clear" w:color="auto" w:fill="FFFF99"/>
          <w:rtl/>
        </w:rPr>
        <w:t>מעטפו</w:t>
      </w:r>
      <w:r w:rsidRPr="001B6974">
        <w:rPr>
          <w:rStyle w:val="default"/>
          <w:rFonts w:cs="FrankRuehl"/>
          <w:strike/>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מעטפת</w:t>
      </w:r>
      <w:r w:rsidRPr="001B6974">
        <w:rPr>
          <w:rStyle w:val="default"/>
          <w:rFonts w:cs="FrankRuehl"/>
          <w:vanish/>
          <w:sz w:val="22"/>
          <w:szCs w:val="22"/>
          <w:shd w:val="clear" w:color="auto" w:fill="FFFF99"/>
          <w:rtl/>
        </w:rPr>
        <w:t xml:space="preserve"> הה</w:t>
      </w:r>
      <w:r w:rsidRPr="001B6974">
        <w:rPr>
          <w:rStyle w:val="default"/>
          <w:rFonts w:cs="FrankRuehl" w:hint="cs"/>
          <w:vanish/>
          <w:sz w:val="22"/>
          <w:szCs w:val="22"/>
          <w:shd w:val="clear" w:color="auto" w:fill="FFFF99"/>
          <w:rtl/>
        </w:rPr>
        <w:t>צבעה לתוך מעטפה חיצונית, וועדת הקלפי תציין על פני המעטפה הח</w:t>
      </w:r>
      <w:r w:rsidRPr="001B6974">
        <w:rPr>
          <w:rStyle w:val="default"/>
          <w:rFonts w:cs="FrankRuehl"/>
          <w:vanish/>
          <w:sz w:val="22"/>
          <w:szCs w:val="22"/>
          <w:shd w:val="clear" w:color="auto" w:fill="FFFF99"/>
          <w:rtl/>
        </w:rPr>
        <w:t>יצונית</w:t>
      </w:r>
      <w:r w:rsidRPr="001B6974">
        <w:rPr>
          <w:rStyle w:val="default"/>
          <w:rFonts w:cs="FrankRuehl" w:hint="cs"/>
          <w:vanish/>
          <w:sz w:val="22"/>
          <w:szCs w:val="22"/>
          <w:shd w:val="clear" w:color="auto" w:fill="FFFF99"/>
          <w:rtl/>
        </w:rPr>
        <w:t xml:space="preserve"> את 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הבוחר, את מספר זהותו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במרשם ה</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וכלוסין ואת מ</w:t>
      </w:r>
      <w:r w:rsidRPr="001B6974">
        <w:rPr>
          <w:rStyle w:val="default"/>
          <w:rFonts w:cs="FrankRuehl"/>
          <w:vanish/>
          <w:sz w:val="22"/>
          <w:szCs w:val="22"/>
          <w:shd w:val="clear" w:color="auto" w:fill="FFFF99"/>
          <w:rtl/>
        </w:rPr>
        <w:t>ענ</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וה</w:t>
      </w:r>
      <w:r w:rsidRPr="001B6974">
        <w:rPr>
          <w:rStyle w:val="default"/>
          <w:rFonts w:cs="FrankRuehl" w:hint="cs"/>
          <w:vanish/>
          <w:sz w:val="22"/>
          <w:szCs w:val="22"/>
          <w:shd w:val="clear" w:color="auto" w:fill="FFFF99"/>
          <w:rtl/>
        </w:rPr>
        <w:t>בוחר יטי</w:t>
      </w:r>
      <w:r w:rsidRPr="001B6974">
        <w:rPr>
          <w:rStyle w:val="default"/>
          <w:rFonts w:cs="FrankRuehl"/>
          <w:vanish/>
          <w:sz w:val="22"/>
          <w:szCs w:val="22"/>
          <w:shd w:val="clear" w:color="auto" w:fill="FFFF99"/>
          <w:rtl/>
        </w:rPr>
        <w:t>ל את המע</w:t>
      </w:r>
      <w:r w:rsidRPr="001B6974">
        <w:rPr>
          <w:rStyle w:val="default"/>
          <w:rFonts w:cs="FrankRuehl" w:hint="cs"/>
          <w:vanish/>
          <w:sz w:val="22"/>
          <w:szCs w:val="22"/>
          <w:shd w:val="clear" w:color="auto" w:fill="FFFF99"/>
          <w:rtl/>
        </w:rPr>
        <w:t>טפה לעיני ועדת הקלפי ל</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00D85FE7" w:rsidRPr="001B6974">
        <w:rPr>
          <w:rStyle w:val="default"/>
          <w:rFonts w:cs="FrankRuehl" w:hint="cs"/>
          <w:vanish/>
          <w:sz w:val="22"/>
          <w:szCs w:val="22"/>
          <w:shd w:val="clear" w:color="auto" w:fill="FFFF99"/>
          <w:rtl/>
        </w:rPr>
        <w:t>פי.</w:t>
      </w:r>
    </w:p>
    <w:p w:rsidR="00D85FE7" w:rsidRPr="001B6974" w:rsidRDefault="00D85FE7" w:rsidP="00D85FE7">
      <w:pPr>
        <w:pStyle w:val="P00"/>
        <w:spacing w:before="0"/>
        <w:ind w:left="0" w:right="1134"/>
        <w:rPr>
          <w:rStyle w:val="default"/>
          <w:rFonts w:cs="FrankRuehl" w:hint="cs"/>
          <w:vanish/>
          <w:sz w:val="20"/>
          <w:szCs w:val="20"/>
          <w:shd w:val="clear" w:color="auto" w:fill="FFFF99"/>
          <w:rtl/>
        </w:rPr>
      </w:pPr>
    </w:p>
    <w:p w:rsidR="00D85FE7" w:rsidRPr="001B6974" w:rsidRDefault="00D85FE7" w:rsidP="00D85FE7">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D85FE7" w:rsidRPr="001B6974" w:rsidRDefault="00D85FE7" w:rsidP="00D85FE7">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D85FE7" w:rsidRPr="001B6974" w:rsidRDefault="00D85FE7" w:rsidP="00D85FE7">
      <w:pPr>
        <w:pStyle w:val="P00"/>
        <w:spacing w:before="0"/>
        <w:ind w:left="0" w:right="1134"/>
        <w:rPr>
          <w:rStyle w:val="default"/>
          <w:rFonts w:cs="FrankRuehl" w:hint="cs"/>
          <w:vanish/>
          <w:sz w:val="20"/>
          <w:szCs w:val="20"/>
          <w:shd w:val="clear" w:color="auto" w:fill="FFFF99"/>
          <w:rtl/>
        </w:rPr>
      </w:pPr>
      <w:hyperlink r:id="rId590"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591"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D85FE7" w:rsidRPr="001B6974" w:rsidRDefault="00D85FE7" w:rsidP="00D85FE7">
      <w:pPr>
        <w:pStyle w:val="P00"/>
        <w:ind w:left="0" w:right="1134"/>
        <w:rPr>
          <w:rFonts w:cs="FrankRuehl" w:hint="cs"/>
          <w:vanish/>
          <w:sz w:val="22"/>
          <w:szCs w:val="22"/>
          <w:shd w:val="clear" w:color="auto" w:fill="FFFF99"/>
          <w:rtl/>
        </w:rPr>
      </w:pPr>
      <w:r w:rsidRPr="001B6974">
        <w:rPr>
          <w:rFonts w:cs="FrankRuehl" w:hint="cs"/>
          <w:vanish/>
          <w:sz w:val="22"/>
          <w:szCs w:val="22"/>
          <w:shd w:val="clear" w:color="auto" w:fill="FFFF99"/>
          <w:rtl/>
        </w:rPr>
        <w:tab/>
      </w:r>
      <w:r w:rsidRPr="001B6974">
        <w:rPr>
          <w:rFonts w:cs="FrankRuehl" w:hint="cs"/>
          <w:vanish/>
          <w:sz w:val="22"/>
          <w:szCs w:val="22"/>
          <w:u w:val="single"/>
          <w:shd w:val="clear" w:color="auto" w:fill="FFFF99"/>
          <w:rtl/>
        </w:rPr>
        <w:t>(ג2)</w:t>
      </w:r>
      <w:r w:rsidRPr="001B6974">
        <w:rPr>
          <w:rFonts w:cs="FrankRuehl" w:hint="cs"/>
          <w:vanish/>
          <w:sz w:val="22"/>
          <w:szCs w:val="22"/>
          <w:u w:val="single"/>
          <w:shd w:val="clear" w:color="auto" w:fill="FFFF99"/>
          <w:rtl/>
        </w:rPr>
        <w:tab/>
        <w:t xml:space="preserve">היו במתחם אחד כמה מקומות קלפי שכל אחד מהם יש בו ואליו סידורי גישה והצבעה מתאימים לאנשים המוגבלים בניידות, רשאי יושב ראש הוועדה המרכזית לקבוע כי רק אחד ממקומות הקלפי שבמתחם ייקבע כקלפי לפי הוראות סעיף זה; לעניין זה, "מתחם" </w:t>
      </w:r>
      <w:r w:rsidRPr="001B6974">
        <w:rPr>
          <w:rFonts w:cs="FrankRuehl"/>
          <w:vanish/>
          <w:sz w:val="22"/>
          <w:szCs w:val="22"/>
          <w:u w:val="single"/>
          <w:shd w:val="clear" w:color="auto" w:fill="FFFF99"/>
          <w:rtl/>
        </w:rPr>
        <w:t>–</w:t>
      </w:r>
      <w:r w:rsidRPr="001B6974">
        <w:rPr>
          <w:rFonts w:cs="FrankRuehl" w:hint="cs"/>
          <w:vanish/>
          <w:sz w:val="22"/>
          <w:szCs w:val="22"/>
          <w:u w:val="single"/>
          <w:shd w:val="clear" w:color="auto" w:fill="FFFF99"/>
          <w:rtl/>
        </w:rPr>
        <w:t xml:space="preserve"> מבנה או כמה מבנים הסמוכים זה לזה.</w:t>
      </w:r>
    </w:p>
    <w:p w:rsidR="00D85FE7" w:rsidRPr="001B6974" w:rsidRDefault="00D85FE7" w:rsidP="00D85FE7">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אדם המ</w:t>
      </w:r>
      <w:r w:rsidRPr="001B6974">
        <w:rPr>
          <w:rStyle w:val="default"/>
          <w:rFonts w:cs="FrankRuehl" w:hint="cs"/>
          <w:vanish/>
          <w:sz w:val="22"/>
          <w:szCs w:val="22"/>
          <w:shd w:val="clear" w:color="auto" w:fill="FFFF99"/>
          <w:rtl/>
        </w:rPr>
        <w:t>וג</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ל בניידות רשאי להצבי</w:t>
      </w:r>
      <w:r w:rsidRPr="001B6974">
        <w:rPr>
          <w:rStyle w:val="default"/>
          <w:rFonts w:cs="FrankRuehl"/>
          <w:vanish/>
          <w:sz w:val="22"/>
          <w:szCs w:val="22"/>
          <w:shd w:val="clear" w:color="auto" w:fill="FFFF99"/>
          <w:rtl/>
        </w:rPr>
        <w:t>ע בכל קל</w:t>
      </w:r>
      <w:r w:rsidRPr="001B6974">
        <w:rPr>
          <w:rStyle w:val="default"/>
          <w:rFonts w:cs="FrankRuehl" w:hint="cs"/>
          <w:vanish/>
          <w:sz w:val="22"/>
          <w:szCs w:val="22"/>
          <w:shd w:val="clear" w:color="auto" w:fill="FFFF99"/>
          <w:rtl/>
        </w:rPr>
        <w:t>פי שנ</w:t>
      </w:r>
      <w:r w:rsidRPr="001B6974">
        <w:rPr>
          <w:rStyle w:val="default"/>
          <w:rFonts w:cs="FrankRuehl"/>
          <w:vanish/>
          <w:sz w:val="22"/>
          <w:szCs w:val="22"/>
          <w:shd w:val="clear" w:color="auto" w:fill="FFFF99"/>
          <w:rtl/>
        </w:rPr>
        <w:t>קב</w:t>
      </w:r>
      <w:r w:rsidRPr="001B6974">
        <w:rPr>
          <w:rStyle w:val="default"/>
          <w:rFonts w:cs="FrankRuehl" w:hint="cs"/>
          <w:vanish/>
          <w:sz w:val="22"/>
          <w:szCs w:val="22"/>
          <w:shd w:val="clear" w:color="auto" w:fill="FFFF99"/>
          <w:rtl/>
        </w:rPr>
        <w:t>עה לפי הו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סעי</w:t>
      </w:r>
      <w:r w:rsidRPr="001B6974">
        <w:rPr>
          <w:rStyle w:val="default"/>
          <w:rFonts w:cs="FrankRuehl"/>
          <w:vanish/>
          <w:sz w:val="22"/>
          <w:szCs w:val="22"/>
          <w:shd w:val="clear" w:color="auto" w:fill="FFFF99"/>
          <w:rtl/>
        </w:rPr>
        <w:t>ף ז</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p>
    <w:p w:rsidR="00F543D7" w:rsidRPr="001B6974" w:rsidRDefault="00F543D7" w:rsidP="00F543D7">
      <w:pPr>
        <w:pStyle w:val="P00"/>
        <w:spacing w:before="0"/>
        <w:ind w:left="1021" w:right="1134" w:hanging="1021"/>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דם המו</w:t>
      </w:r>
      <w:r w:rsidRPr="001B6974">
        <w:rPr>
          <w:rStyle w:val="default"/>
          <w:rFonts w:cs="FrankRuehl"/>
          <w:vanish/>
          <w:sz w:val="22"/>
          <w:szCs w:val="22"/>
          <w:shd w:val="clear" w:color="auto" w:fill="FFFF99"/>
          <w:rtl/>
        </w:rPr>
        <w:t>גב</w:t>
      </w:r>
      <w:r w:rsidRPr="001B6974">
        <w:rPr>
          <w:rStyle w:val="default"/>
          <w:rFonts w:cs="FrankRuehl" w:hint="cs"/>
          <w:vanish/>
          <w:sz w:val="22"/>
          <w:szCs w:val="22"/>
          <w:shd w:val="clear" w:color="auto" w:fill="FFFF99"/>
          <w:rtl/>
        </w:rPr>
        <w:t xml:space="preserve">ל בניידות המצביע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נקבעה לפי הוראות סעיף זה, יזדהה בפני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ועדת הקלפי כאמור בסעיף 74(א) ו-(ב), </w:t>
      </w:r>
      <w:r w:rsidRPr="001B6974">
        <w:rPr>
          <w:rStyle w:val="default"/>
          <w:rFonts w:cs="FrankRuehl" w:hint="cs"/>
          <w:vanish/>
          <w:sz w:val="22"/>
          <w:szCs w:val="22"/>
          <w:u w:val="single"/>
          <w:shd w:val="clear" w:color="auto" w:fill="FFFF99"/>
          <w:rtl/>
        </w:rPr>
        <w:t>ולאחר שחתם על טופס שבו הוא מצהיר כי הוא מוגבל בניידות</w:t>
      </w:r>
      <w:r w:rsidRPr="001B6974">
        <w:rPr>
          <w:rStyle w:val="default"/>
          <w:rFonts w:cs="FrankRuehl" w:hint="cs"/>
          <w:vanish/>
          <w:sz w:val="22"/>
          <w:szCs w:val="22"/>
          <w:shd w:val="clear" w:color="auto" w:fill="FFFF99"/>
          <w:rtl/>
        </w:rPr>
        <w:t xml:space="preserve"> ישים את מעטפ</w:t>
      </w:r>
      <w:r w:rsidRPr="001B6974">
        <w:rPr>
          <w:rStyle w:val="default"/>
          <w:rFonts w:cs="FrankRuehl"/>
          <w:vanish/>
          <w:sz w:val="22"/>
          <w:szCs w:val="22"/>
          <w:shd w:val="clear" w:color="auto" w:fill="FFFF99"/>
          <w:rtl/>
        </w:rPr>
        <w:t>ת הה</w:t>
      </w:r>
      <w:r w:rsidRPr="001B6974">
        <w:rPr>
          <w:rStyle w:val="default"/>
          <w:rFonts w:cs="FrankRuehl" w:hint="cs"/>
          <w:vanish/>
          <w:sz w:val="22"/>
          <w:szCs w:val="22"/>
          <w:shd w:val="clear" w:color="auto" w:fill="FFFF99"/>
          <w:rtl/>
        </w:rPr>
        <w:t>צבעה לתוך מעטפה חיצונית, וועדת הקלפי תציין על פני המעטפה הח</w:t>
      </w:r>
      <w:r w:rsidRPr="001B6974">
        <w:rPr>
          <w:rStyle w:val="default"/>
          <w:rFonts w:cs="FrankRuehl"/>
          <w:vanish/>
          <w:sz w:val="22"/>
          <w:szCs w:val="22"/>
          <w:shd w:val="clear" w:color="auto" w:fill="FFFF99"/>
          <w:rtl/>
        </w:rPr>
        <w:t>יצונית</w:t>
      </w:r>
      <w:r w:rsidRPr="001B6974">
        <w:rPr>
          <w:rStyle w:val="default"/>
          <w:rFonts w:cs="FrankRuehl" w:hint="cs"/>
          <w:vanish/>
          <w:sz w:val="22"/>
          <w:szCs w:val="22"/>
          <w:shd w:val="clear" w:color="auto" w:fill="FFFF99"/>
          <w:rtl/>
        </w:rPr>
        <w:t xml:space="preserve"> את 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הבוחר, את מספר זהותו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במרשם ה</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וכלוסין ואת מ</w:t>
      </w:r>
      <w:r w:rsidRPr="001B6974">
        <w:rPr>
          <w:rStyle w:val="default"/>
          <w:rFonts w:cs="FrankRuehl"/>
          <w:vanish/>
          <w:sz w:val="22"/>
          <w:szCs w:val="22"/>
          <w:shd w:val="clear" w:color="auto" w:fill="FFFF99"/>
          <w:rtl/>
        </w:rPr>
        <w:t>ענ</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וה</w:t>
      </w:r>
      <w:r w:rsidRPr="001B6974">
        <w:rPr>
          <w:rStyle w:val="default"/>
          <w:rFonts w:cs="FrankRuehl" w:hint="cs"/>
          <w:vanish/>
          <w:sz w:val="22"/>
          <w:szCs w:val="22"/>
          <w:shd w:val="clear" w:color="auto" w:fill="FFFF99"/>
          <w:rtl/>
        </w:rPr>
        <w:t>בוחר יטי</w:t>
      </w:r>
      <w:r w:rsidRPr="001B6974">
        <w:rPr>
          <w:rStyle w:val="default"/>
          <w:rFonts w:cs="FrankRuehl"/>
          <w:vanish/>
          <w:sz w:val="22"/>
          <w:szCs w:val="22"/>
          <w:shd w:val="clear" w:color="auto" w:fill="FFFF99"/>
          <w:rtl/>
        </w:rPr>
        <w:t>ל את המע</w:t>
      </w:r>
      <w:r w:rsidRPr="001B6974">
        <w:rPr>
          <w:rStyle w:val="default"/>
          <w:rFonts w:cs="FrankRuehl" w:hint="cs"/>
          <w:vanish/>
          <w:sz w:val="22"/>
          <w:szCs w:val="22"/>
          <w:shd w:val="clear" w:color="auto" w:fill="FFFF99"/>
          <w:rtl/>
        </w:rPr>
        <w:t>טפה לעיני ועדת הקלפי ל</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פי;</w:t>
      </w:r>
    </w:p>
    <w:p w:rsidR="00F543D7" w:rsidRPr="001B6974" w:rsidRDefault="00F543D7" w:rsidP="00F543D7">
      <w:pPr>
        <w:pStyle w:val="P00"/>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hint="cs"/>
          <w:vanish/>
          <w:sz w:val="22"/>
          <w:szCs w:val="22"/>
          <w:u w:val="single"/>
          <w:shd w:val="clear" w:color="auto" w:fill="FFFF99"/>
          <w:rtl/>
        </w:rPr>
        <w:tab/>
        <w:t>היתה מוגבלותו בניידות של אדם ניכרת לעין, או שהציג תעודה המעידה על כך שהוא מוגבל בניידות, רשאי מזכיר ועדת הקלפי פטור אותו מחתימה על טופס כאמור בפסקה (1).</w:t>
      </w:r>
    </w:p>
    <w:p w:rsidR="00F543D7" w:rsidRPr="001B6974" w:rsidRDefault="00F543D7" w:rsidP="00F543D7">
      <w:pPr>
        <w:pStyle w:val="P00"/>
        <w:spacing w:before="0"/>
        <w:ind w:left="0" w:right="1134"/>
        <w:rPr>
          <w:rStyle w:val="default"/>
          <w:rFonts w:ascii="FrankRuehl" w:hAnsi="FrankRuehl" w:cs="FrankRuehl"/>
          <w:vanish/>
          <w:sz w:val="20"/>
          <w:szCs w:val="20"/>
          <w:shd w:val="clear" w:color="auto" w:fill="FFFF99"/>
          <w:rtl/>
        </w:rPr>
      </w:pPr>
    </w:p>
    <w:p w:rsidR="00F543D7" w:rsidRPr="001B6974" w:rsidRDefault="00F543D7" w:rsidP="00F543D7">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F543D7" w:rsidRPr="001B6974" w:rsidRDefault="00F543D7" w:rsidP="00F543D7">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F543D7" w:rsidRPr="001B6974" w:rsidRDefault="00F543D7" w:rsidP="00F543D7">
      <w:pPr>
        <w:pStyle w:val="P00"/>
        <w:spacing w:before="0"/>
        <w:ind w:left="0" w:right="1134"/>
        <w:rPr>
          <w:rStyle w:val="default"/>
          <w:rFonts w:ascii="FrankRuehl" w:hAnsi="FrankRuehl" w:cs="FrankRuehl"/>
          <w:vanish/>
          <w:sz w:val="20"/>
          <w:szCs w:val="20"/>
          <w:shd w:val="clear" w:color="auto" w:fill="FFFF99"/>
          <w:rtl/>
        </w:rPr>
      </w:pPr>
      <w:hyperlink r:id="rId59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59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D85FE7" w:rsidRPr="001B6974" w:rsidRDefault="00D85FE7" w:rsidP="00F543D7">
      <w:pPr>
        <w:pStyle w:val="P00"/>
        <w:ind w:left="1021" w:right="1134" w:hanging="1021"/>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דם המו</w:t>
      </w:r>
      <w:r w:rsidRPr="001B6974">
        <w:rPr>
          <w:rStyle w:val="default"/>
          <w:rFonts w:cs="FrankRuehl"/>
          <w:vanish/>
          <w:sz w:val="22"/>
          <w:szCs w:val="22"/>
          <w:shd w:val="clear" w:color="auto" w:fill="FFFF99"/>
          <w:rtl/>
        </w:rPr>
        <w:t>גב</w:t>
      </w:r>
      <w:r w:rsidRPr="001B6974">
        <w:rPr>
          <w:rStyle w:val="default"/>
          <w:rFonts w:cs="FrankRuehl" w:hint="cs"/>
          <w:vanish/>
          <w:sz w:val="22"/>
          <w:szCs w:val="22"/>
          <w:shd w:val="clear" w:color="auto" w:fill="FFFF99"/>
          <w:rtl/>
        </w:rPr>
        <w:t xml:space="preserve">ל בניידות המצביע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נקבעה לפי הוראות סעיף זה, יזדהה בפני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ועדת הקלפי כאמור בסעיף 74(א) ו-(ב), ולאחר שחתם על טופס שבו הוא מצהיר כי הוא מוגבל בניידות ישים את מעטפ</w:t>
      </w:r>
      <w:r w:rsidRPr="001B6974">
        <w:rPr>
          <w:rStyle w:val="default"/>
          <w:rFonts w:cs="FrankRuehl"/>
          <w:vanish/>
          <w:sz w:val="22"/>
          <w:szCs w:val="22"/>
          <w:shd w:val="clear" w:color="auto" w:fill="FFFF99"/>
          <w:rtl/>
        </w:rPr>
        <w:t>ת הה</w:t>
      </w:r>
      <w:r w:rsidRPr="001B6974">
        <w:rPr>
          <w:rStyle w:val="default"/>
          <w:rFonts w:cs="FrankRuehl" w:hint="cs"/>
          <w:vanish/>
          <w:sz w:val="22"/>
          <w:szCs w:val="22"/>
          <w:shd w:val="clear" w:color="auto" w:fill="FFFF99"/>
          <w:rtl/>
        </w:rPr>
        <w:t>צבעה לתוך מעטפה חיצונית, וועדת הקלפי תציין על פני המעטפה הח</w:t>
      </w:r>
      <w:r w:rsidRPr="001B6974">
        <w:rPr>
          <w:rStyle w:val="default"/>
          <w:rFonts w:cs="FrankRuehl"/>
          <w:vanish/>
          <w:sz w:val="22"/>
          <w:szCs w:val="22"/>
          <w:shd w:val="clear" w:color="auto" w:fill="FFFF99"/>
          <w:rtl/>
        </w:rPr>
        <w:t>יצונית</w:t>
      </w:r>
      <w:r w:rsidRPr="001B6974">
        <w:rPr>
          <w:rStyle w:val="default"/>
          <w:rFonts w:cs="FrankRuehl" w:hint="cs"/>
          <w:vanish/>
          <w:sz w:val="22"/>
          <w:szCs w:val="22"/>
          <w:shd w:val="clear" w:color="auto" w:fill="FFFF99"/>
          <w:rtl/>
        </w:rPr>
        <w:t xml:space="preserve"> את ש</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הבוחר, את מספר זהותו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במרשם ה</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וכלוסין </w:t>
      </w:r>
      <w:r w:rsidRPr="001B6974">
        <w:rPr>
          <w:rStyle w:val="default"/>
          <w:rFonts w:cs="FrankRuehl" w:hint="cs"/>
          <w:strike/>
          <w:vanish/>
          <w:sz w:val="22"/>
          <w:szCs w:val="22"/>
          <w:shd w:val="clear" w:color="auto" w:fill="FFFF99"/>
          <w:rtl/>
        </w:rPr>
        <w:t>ואת מ</w:t>
      </w:r>
      <w:r w:rsidRPr="001B6974">
        <w:rPr>
          <w:rStyle w:val="default"/>
          <w:rFonts w:cs="FrankRuehl"/>
          <w:strike/>
          <w:vanish/>
          <w:sz w:val="22"/>
          <w:szCs w:val="22"/>
          <w:shd w:val="clear" w:color="auto" w:fill="FFFF99"/>
          <w:rtl/>
        </w:rPr>
        <w:t>ענ</w:t>
      </w:r>
      <w:r w:rsidRPr="001B6974">
        <w:rPr>
          <w:rStyle w:val="default"/>
          <w:rFonts w:cs="FrankRuehl" w:hint="cs"/>
          <w:strike/>
          <w:vanish/>
          <w:sz w:val="22"/>
          <w:szCs w:val="22"/>
          <w:shd w:val="clear" w:color="auto" w:fill="FFFF99"/>
          <w:rtl/>
        </w:rPr>
        <w:t>ו</w:t>
      </w:r>
      <w:r w:rsidR="00BE7B63" w:rsidRPr="001B6974">
        <w:rPr>
          <w:rStyle w:val="default"/>
          <w:rFonts w:cs="FrankRuehl" w:hint="cs"/>
          <w:vanish/>
          <w:sz w:val="22"/>
          <w:szCs w:val="22"/>
          <w:shd w:val="clear" w:color="auto" w:fill="FFFF99"/>
          <w:rtl/>
        </w:rPr>
        <w:t xml:space="preserve"> </w:t>
      </w:r>
      <w:r w:rsidR="00BE7B63" w:rsidRPr="001B6974">
        <w:rPr>
          <w:rStyle w:val="default"/>
          <w:rFonts w:cs="FrankRuehl" w:hint="cs"/>
          <w:vanish/>
          <w:sz w:val="22"/>
          <w:szCs w:val="22"/>
          <w:u w:val="single"/>
          <w:shd w:val="clear" w:color="auto" w:fill="FFFF99"/>
          <w:rtl/>
        </w:rPr>
        <w:t>ופרטים נוספים שנקבעו בתקנות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וה</w:t>
      </w:r>
      <w:r w:rsidRPr="001B6974">
        <w:rPr>
          <w:rStyle w:val="default"/>
          <w:rFonts w:cs="FrankRuehl" w:hint="cs"/>
          <w:vanish/>
          <w:sz w:val="22"/>
          <w:szCs w:val="22"/>
          <w:shd w:val="clear" w:color="auto" w:fill="FFFF99"/>
          <w:rtl/>
        </w:rPr>
        <w:t>בוחר יטי</w:t>
      </w:r>
      <w:r w:rsidRPr="001B6974">
        <w:rPr>
          <w:rStyle w:val="default"/>
          <w:rFonts w:cs="FrankRuehl"/>
          <w:vanish/>
          <w:sz w:val="22"/>
          <w:szCs w:val="22"/>
          <w:shd w:val="clear" w:color="auto" w:fill="FFFF99"/>
          <w:rtl/>
        </w:rPr>
        <w:t>ל את המע</w:t>
      </w:r>
      <w:r w:rsidRPr="001B6974">
        <w:rPr>
          <w:rStyle w:val="default"/>
          <w:rFonts w:cs="FrankRuehl" w:hint="cs"/>
          <w:vanish/>
          <w:sz w:val="22"/>
          <w:szCs w:val="22"/>
          <w:shd w:val="clear" w:color="auto" w:fill="FFFF99"/>
          <w:rtl/>
        </w:rPr>
        <w:t>טפה לעיני ועדת הקלפי ל</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פי;</w:t>
      </w:r>
    </w:p>
    <w:p w:rsidR="00D85FE7" w:rsidRPr="00F543D7" w:rsidRDefault="00D85FE7" w:rsidP="006C6AA4">
      <w:pPr>
        <w:pStyle w:val="P00"/>
        <w:spacing w:before="0"/>
        <w:ind w:left="1021" w:right="1134"/>
        <w:rPr>
          <w:rStyle w:val="default"/>
          <w:rFonts w:cs="FrankRuehl"/>
          <w:sz w:val="2"/>
          <w:szCs w:val="2"/>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היתה מוגבלותו בניידות של אדם ניכרת לעין, או שהציג תעודה המעידה על כך שהוא מוגבל בניידות, רשאי מזכיר ועדת הקלפי פטור אותו מחתימה על טופס כאמור בפסקה (1).</w:t>
      </w:r>
      <w:bookmarkEnd w:id="169"/>
    </w:p>
    <w:p w:rsidR="006639E5" w:rsidRDefault="006639E5">
      <w:pPr>
        <w:pStyle w:val="P00"/>
        <w:spacing w:before="72"/>
        <w:ind w:left="0" w:right="1134"/>
        <w:rPr>
          <w:rStyle w:val="default"/>
          <w:rFonts w:cs="FrankRuehl" w:hint="cs"/>
          <w:rtl/>
        </w:rPr>
      </w:pPr>
      <w:r>
        <w:rPr>
          <w:lang w:val="he-IL"/>
        </w:rPr>
        <w:pict>
          <v:rect id="_x0000_s2408" style="position:absolute;left:0;text-align:left;margin-left:464.5pt;margin-top:8.05pt;width:75.05pt;height:16.05pt;z-index:251783168" o:allowincell="f" filled="f" stroked="f" strokecolor="lime" strokeweight=".25pt">
            <v:textbox style="mso-next-textbox:#_x0000_s2408" inset="0,0,0,0">
              <w:txbxContent>
                <w:p w:rsidR="00DC28D6" w:rsidRDefault="00DC28D6">
                  <w:pPr>
                    <w:spacing w:line="160" w:lineRule="exact"/>
                    <w:jc w:val="left"/>
                    <w:rPr>
                      <w:rFonts w:cs="Miriam" w:hint="cs"/>
                      <w:noProof/>
                      <w:sz w:val="18"/>
                      <w:szCs w:val="18"/>
                      <w:rtl/>
                    </w:rPr>
                  </w:pPr>
                  <w:r>
                    <w:rPr>
                      <w:rFonts w:cs="Miriam" w:hint="cs"/>
                      <w:sz w:val="18"/>
                      <w:szCs w:val="18"/>
                      <w:rtl/>
                    </w:rPr>
                    <w:t xml:space="preserve">(תיקון מס' 55) </w:t>
                  </w:r>
                  <w:r>
                    <w:rPr>
                      <w:rFonts w:cs="Miriam"/>
                      <w:sz w:val="18"/>
                      <w:szCs w:val="18"/>
                      <w:rtl/>
                    </w:rPr>
                    <w:br/>
                  </w:r>
                  <w:r>
                    <w:rPr>
                      <w:rFonts w:cs="Miriam" w:hint="cs"/>
                      <w:sz w:val="18"/>
                      <w:szCs w:val="18"/>
                      <w:rtl/>
                    </w:rPr>
                    <w:t>תשס"ו-2006</w:t>
                  </w:r>
                </w:p>
              </w:txbxContent>
            </v:textbox>
            <w10:anchorlock/>
          </v:rect>
        </w:pict>
      </w:r>
      <w:r>
        <w:rPr>
          <w:rStyle w:val="big-number"/>
          <w:rtl/>
        </w:rPr>
        <w:t>68</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פקע)</w:t>
      </w:r>
      <w:r>
        <w:rPr>
          <w:rStyle w:val="default"/>
          <w:rFonts w:cs="FrankRuehl"/>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70" w:name="Rov421"/>
      <w:r w:rsidRPr="001B6974">
        <w:rPr>
          <w:rStyle w:val="default"/>
          <w:rFonts w:cs="FrankRuehl" w:hint="cs"/>
          <w:vanish/>
          <w:color w:val="FF0000"/>
          <w:sz w:val="20"/>
          <w:szCs w:val="20"/>
          <w:shd w:val="clear" w:color="auto" w:fill="FFFF99"/>
          <w:rtl/>
        </w:rPr>
        <w:t>לענין הבחירות לכנסת השבע עשרה</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94" w:history="1">
        <w:r w:rsidRPr="001B6974">
          <w:rPr>
            <w:rStyle w:val="Hyperlink"/>
            <w:rFonts w:cs="FrankRuehl" w:hint="cs"/>
            <w:vanish/>
            <w:szCs w:val="20"/>
            <w:shd w:val="clear" w:color="auto" w:fill="FFFF99"/>
            <w:rtl/>
          </w:rPr>
          <w:t>ס"ח תשס"ו מס' 2048</w:t>
        </w:r>
      </w:hyperlink>
      <w:r w:rsidRPr="001B6974">
        <w:rPr>
          <w:rStyle w:val="default"/>
          <w:rFonts w:cs="FrankRuehl" w:hint="cs"/>
          <w:vanish/>
          <w:sz w:val="20"/>
          <w:szCs w:val="20"/>
          <w:shd w:val="clear" w:color="auto" w:fill="FFFF99"/>
          <w:rtl/>
        </w:rPr>
        <w:t xml:space="preserve"> מיום 3.1.2006 עמ' 199 (</w:t>
      </w:r>
      <w:hyperlink r:id="rId595" w:history="1">
        <w:r w:rsidRPr="001B6974">
          <w:rPr>
            <w:rStyle w:val="Hyperlink"/>
            <w:rFonts w:cs="FrankRuehl" w:hint="cs"/>
            <w:vanish/>
            <w:szCs w:val="20"/>
            <w:shd w:val="clear" w:color="auto" w:fill="FFFF99"/>
            <w:rtl/>
          </w:rPr>
          <w:t>ה"ח 105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68א1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big-number"/>
          <w:rFonts w:hint="cs"/>
          <w:vanish/>
          <w:sz w:val="16"/>
          <w:szCs w:val="16"/>
          <w:shd w:val="clear" w:color="auto" w:fill="FFFF99"/>
          <w:rtl/>
        </w:rPr>
      </w:pPr>
      <w:r w:rsidRPr="001B6974">
        <w:rPr>
          <w:rStyle w:val="big-number"/>
          <w:rFonts w:hint="cs"/>
          <w:vanish/>
          <w:sz w:val="16"/>
          <w:szCs w:val="16"/>
          <w:shd w:val="clear" w:color="auto" w:fill="FFFF99"/>
          <w:rtl/>
        </w:rPr>
        <w:t xml:space="preserve">הצבעת תושבי חבל עזה ויישובים בצפון השומרון </w:t>
      </w:r>
      <w:r w:rsidRPr="001B6974">
        <w:rPr>
          <w:rStyle w:val="big-number"/>
          <w:vanish/>
          <w:sz w:val="16"/>
          <w:szCs w:val="16"/>
          <w:shd w:val="clear" w:color="auto" w:fill="FFFF99"/>
          <w:rtl/>
        </w:rPr>
        <w:t>–</w:t>
      </w:r>
      <w:r w:rsidRPr="001B6974">
        <w:rPr>
          <w:rStyle w:val="big-number"/>
          <w:rFonts w:hint="cs"/>
          <w:vanish/>
          <w:sz w:val="16"/>
          <w:szCs w:val="16"/>
          <w:shd w:val="clear" w:color="auto" w:fill="FFFF99"/>
          <w:rtl/>
        </w:rPr>
        <w:t xml:space="preserve"> הוראת שעה</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big-number"/>
          <w:rFonts w:cs="FrankRuehl"/>
          <w:vanish/>
          <w:sz w:val="22"/>
          <w:szCs w:val="22"/>
          <w:shd w:val="clear" w:color="auto" w:fill="FFFF99"/>
          <w:rtl/>
        </w:rPr>
        <w:t>68</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1</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אדם אשר ביום כניסתו לתוקף של פנקס הבוחרים לפי סעיף</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26(ד) היה שמו רשום ברשימת בוחרים של אחד מיישובי חבל עזה או יישובי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צפון השומרון, רשאי להצביע בקלפי בניצן או בכל מקום קלפי שנקבע לפי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הוראות סעיף 68א; הצבעה כאמור בסעיף זה, תיעשה בדרך הקבועה בסעיף 68א, ובשינויים המחויבים.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בסעיף זה "יישובי חבל עזה או יישובי צפון השומרון" – כל אחד מאלה:</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אלי סיני</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בדולח</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(3)</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בני עצמון</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גדיד</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גן או</w:t>
      </w:r>
      <w:r w:rsidRPr="001B6974">
        <w:rPr>
          <w:rStyle w:val="default"/>
          <w:rFonts w:cs="FrankRuehl" w:hint="cs"/>
          <w:vanish/>
          <w:sz w:val="22"/>
          <w:szCs w:val="22"/>
          <w:shd w:val="clear" w:color="auto" w:fill="FFFF99"/>
          <w:rtl/>
        </w:rPr>
        <w:t>ר</w:t>
      </w:r>
    </w:p>
    <w:p w:rsidR="006639E5" w:rsidRPr="001B6974" w:rsidRDefault="006639E5">
      <w:pPr>
        <w:pStyle w:val="P00"/>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(6)</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גני טל</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דוגית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(8)</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כפר דרום</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מורג</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(10)</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נווה דקלים</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ניסנית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נצר חזני</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(13)</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נצרים</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פאת שדה</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קטיף</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(16)</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רפיח ים</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שלי</w:t>
      </w:r>
      <w:r w:rsidRPr="001B6974">
        <w:rPr>
          <w:rStyle w:val="default"/>
          <w:rFonts w:cs="FrankRuehl" w:hint="cs"/>
          <w:vanish/>
          <w:sz w:val="22"/>
          <w:szCs w:val="22"/>
          <w:shd w:val="clear" w:color="auto" w:fill="FFFF99"/>
          <w:rtl/>
        </w:rPr>
        <w:t>ו</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(18)</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גנים</w:t>
      </w:r>
    </w:p>
    <w:p w:rsidR="006639E5" w:rsidRPr="001B6974" w:rsidRDefault="006639E5">
      <w:pPr>
        <w:pStyle w:val="P00"/>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חומש</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(20)</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כדים</w:t>
      </w:r>
    </w:p>
    <w:p w:rsidR="006639E5" w:rsidRDefault="006639E5">
      <w:pPr>
        <w:pStyle w:val="P00"/>
        <w:spacing w:before="0"/>
        <w:ind w:left="1021" w:right="1134"/>
        <w:rPr>
          <w:rStyle w:val="default"/>
          <w:rFonts w:cs="FrankRuehl" w:hint="cs"/>
          <w:sz w:val="2"/>
          <w:szCs w:val="2"/>
          <w:rtl/>
        </w:rPr>
      </w:pPr>
      <w:r w:rsidRPr="001B6974">
        <w:rPr>
          <w:rStyle w:val="default"/>
          <w:rFonts w:cs="FrankRuehl"/>
          <w:vanish/>
          <w:sz w:val="22"/>
          <w:szCs w:val="22"/>
          <w:shd w:val="clear" w:color="auto" w:fill="FFFF99"/>
          <w:rtl/>
        </w:rPr>
        <w:t>(21)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שא נור.</w:t>
      </w:r>
      <w:bookmarkEnd w:id="170"/>
    </w:p>
    <w:p w:rsidR="006639E5" w:rsidRDefault="006639E5">
      <w:pPr>
        <w:pStyle w:val="P00"/>
        <w:spacing w:before="72"/>
        <w:ind w:left="0" w:right="1134"/>
        <w:rPr>
          <w:rStyle w:val="default"/>
          <w:rFonts w:cs="FrankRuehl"/>
          <w:rtl/>
        </w:rPr>
      </w:pPr>
      <w:bookmarkStart w:id="171" w:name="Seif111"/>
      <w:bookmarkEnd w:id="171"/>
      <w:r>
        <w:rPr>
          <w:lang w:val="he-IL"/>
        </w:rPr>
        <w:pict>
          <v:rect id="_x0000_s2204" style="position:absolute;left:0;text-align:left;margin-left:464.5pt;margin-top:8.05pt;width:75.05pt;height:32pt;z-index:2516592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הצבעת נש</w:t>
                  </w:r>
                  <w:r>
                    <w:rPr>
                      <w:rFonts w:cs="Miriam" w:hint="cs"/>
                      <w:sz w:val="18"/>
                      <w:szCs w:val="18"/>
                      <w:rtl/>
                    </w:rPr>
                    <w:t>ים השוהות במ</w:t>
                  </w:r>
                  <w:r>
                    <w:rPr>
                      <w:rFonts w:cs="Miriam"/>
                      <w:sz w:val="18"/>
                      <w:szCs w:val="18"/>
                      <w:rtl/>
                    </w:rPr>
                    <w:t>קלט לנשי</w:t>
                  </w:r>
                  <w:r>
                    <w:rPr>
                      <w:rFonts w:cs="Miriam" w:hint="cs"/>
                      <w:sz w:val="18"/>
                      <w:szCs w:val="18"/>
                      <w:rtl/>
                    </w:rPr>
                    <w:t>ם</w:t>
                  </w:r>
                  <w:r>
                    <w:rPr>
                      <w:rFonts w:cs="Miriam"/>
                      <w:sz w:val="18"/>
                      <w:szCs w:val="18"/>
                      <w:rtl/>
                    </w:rPr>
                    <w:t xml:space="preserve"> מ</w:t>
                  </w:r>
                  <w:r>
                    <w:rPr>
                      <w:rFonts w:cs="Miriam" w:hint="cs"/>
                      <w:sz w:val="18"/>
                      <w:szCs w:val="18"/>
                      <w:rtl/>
                    </w:rPr>
                    <w:t>וכ</w:t>
                  </w:r>
                  <w:r>
                    <w:rPr>
                      <w:rFonts w:cs="Miriam"/>
                      <w:sz w:val="18"/>
                      <w:szCs w:val="18"/>
                      <w:rtl/>
                    </w:rPr>
                    <w:t>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42) תשס"א</w:t>
                  </w:r>
                  <w:r>
                    <w:rPr>
                      <w:rFonts w:cs="Miriam" w:hint="cs"/>
                      <w:sz w:val="18"/>
                      <w:szCs w:val="18"/>
                      <w:rtl/>
                    </w:rPr>
                    <w:t>-</w:t>
                  </w:r>
                  <w:r>
                    <w:rPr>
                      <w:rFonts w:cs="Miriam"/>
                      <w:sz w:val="18"/>
                      <w:szCs w:val="18"/>
                      <w:rtl/>
                    </w:rPr>
                    <w:t>2000</w:t>
                  </w:r>
                </w:p>
              </w:txbxContent>
            </v:textbox>
            <w10:anchorlock/>
          </v:rect>
        </w:pict>
      </w:r>
      <w:r>
        <w:rPr>
          <w:rStyle w:val="big-number"/>
          <w:rtl/>
        </w:rPr>
        <w:t>68</w:t>
      </w:r>
      <w:r>
        <w:rPr>
          <w:rStyle w:val="default"/>
          <w:rFonts w:cs="FrankRuehl"/>
          <w:rtl/>
        </w:rPr>
        <w:t>ב</w:t>
      </w:r>
      <w:r>
        <w:rPr>
          <w:rStyle w:val="big-number"/>
          <w:rtl/>
        </w:rPr>
        <w:t>.</w:t>
      </w:r>
      <w:r>
        <w:rPr>
          <w:rStyle w:val="big-number"/>
          <w:rtl/>
        </w:rPr>
        <w:tab/>
      </w:r>
      <w:r>
        <w:rPr>
          <w:rStyle w:val="default"/>
          <w:rFonts w:cs="FrankRuehl"/>
          <w:rtl/>
        </w:rPr>
        <w:t>(א)</w:t>
      </w:r>
      <w:r>
        <w:rPr>
          <w:rStyle w:val="default"/>
          <w:rFonts w:cs="FrankRuehl"/>
          <w:rtl/>
        </w:rPr>
        <w:tab/>
        <w:t>בסעיף ז</w:t>
      </w:r>
      <w:r>
        <w:rPr>
          <w:rStyle w:val="default"/>
          <w:rFonts w:cs="FrankRuehl" w:hint="cs"/>
          <w:rtl/>
        </w:rPr>
        <w:t xml:space="preserve">ה, "מקלט" </w:t>
      </w:r>
      <w:r>
        <w:rPr>
          <w:rStyle w:val="default"/>
          <w:rFonts w:cs="FrankRuehl"/>
          <w:rtl/>
        </w:rPr>
        <w:t>– מקום ש</w:t>
      </w:r>
      <w:r>
        <w:rPr>
          <w:rStyle w:val="default"/>
          <w:rFonts w:cs="FrankRuehl" w:hint="cs"/>
          <w:rtl/>
        </w:rPr>
        <w:t>בו שוהה אישה מוכה מחשש לחייה או לחיי ילד</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פיקוח</w:t>
      </w:r>
      <w:r>
        <w:rPr>
          <w:rStyle w:val="default"/>
          <w:rFonts w:cs="FrankRuehl"/>
          <w:rtl/>
        </w:rPr>
        <w:t xml:space="preserve"> משר</w:t>
      </w:r>
      <w:r>
        <w:rPr>
          <w:rStyle w:val="default"/>
          <w:rFonts w:cs="FrankRuehl" w:hint="cs"/>
          <w:rtl/>
        </w:rPr>
        <w:t xml:space="preserve">ד העבודה והרווחה.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אישה הש</w:t>
      </w:r>
      <w:r>
        <w:rPr>
          <w:rStyle w:val="default"/>
          <w:rFonts w:cs="FrankRuehl" w:hint="cs"/>
          <w:rtl/>
        </w:rPr>
        <w:t xml:space="preserve">והה במקלט רשאית להצביע בכל קלפי שנקבעה לפי הוראות סעיף 68א.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לא יאוח</w:t>
      </w:r>
      <w:r>
        <w:rPr>
          <w:rStyle w:val="default"/>
          <w:rFonts w:cs="FrankRuehl" w:hint="cs"/>
          <w:rtl/>
        </w:rPr>
        <w:t>ר מהיום ה-</w:t>
      </w:r>
      <w:r>
        <w:rPr>
          <w:rStyle w:val="default"/>
          <w:rFonts w:cs="FrankRuehl"/>
          <w:rtl/>
        </w:rPr>
        <w:t>53 ש</w:t>
      </w:r>
      <w:r>
        <w:rPr>
          <w:rStyle w:val="default"/>
          <w:rFonts w:cs="FrankRuehl" w:hint="cs"/>
          <w:rtl/>
        </w:rPr>
        <w:t>לפ</w:t>
      </w:r>
      <w:r>
        <w:rPr>
          <w:rStyle w:val="default"/>
          <w:rFonts w:cs="FrankRuehl"/>
          <w:rtl/>
        </w:rPr>
        <w:t>ני</w:t>
      </w:r>
      <w:r>
        <w:rPr>
          <w:rStyle w:val="default"/>
          <w:rFonts w:cs="FrankRuehl" w:hint="cs"/>
          <w:rtl/>
        </w:rPr>
        <w:t xml:space="preserve"> יום הבחירות, ימסור שר העבודה </w:t>
      </w:r>
      <w:r>
        <w:rPr>
          <w:rStyle w:val="default"/>
          <w:rFonts w:cs="FrankRuehl"/>
          <w:rtl/>
        </w:rPr>
        <w:t xml:space="preserve">והרווחה </w:t>
      </w:r>
      <w:r>
        <w:rPr>
          <w:rStyle w:val="default"/>
          <w:rFonts w:cs="FrankRuehl" w:hint="cs"/>
          <w:rtl/>
        </w:rPr>
        <w:t>ליושב ראש הועדה המרכזית רשימה של כל המקלטים ויציין לגביהם פרטים נוספים כפי שנקבע בת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 xml:space="preserve">ת; לא </w:t>
      </w:r>
      <w:r>
        <w:rPr>
          <w:rStyle w:val="default"/>
          <w:rFonts w:cs="FrankRuehl"/>
          <w:rtl/>
        </w:rPr>
        <w:t>יצוי</w:t>
      </w:r>
      <w:r>
        <w:rPr>
          <w:rStyle w:val="default"/>
          <w:rFonts w:cs="FrankRuehl" w:hint="cs"/>
          <w:rtl/>
        </w:rPr>
        <w:t xml:space="preserve">ן מענו המדויק של מקלט.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ביום הב</w:t>
      </w:r>
      <w:r>
        <w:rPr>
          <w:rStyle w:val="default"/>
          <w:rFonts w:cs="FrankRuehl" w:hint="cs"/>
          <w:rtl/>
        </w:rPr>
        <w:t>חירות תיתן מנהלת מקלט לכל שוהה במקלט, אישור בכתב להצביע כאמור בסעיף קטן (א) לפ</w:t>
      </w:r>
      <w:r>
        <w:rPr>
          <w:rStyle w:val="default"/>
          <w:rFonts w:cs="FrankRuehl"/>
          <w:rtl/>
        </w:rPr>
        <w:t xml:space="preserve">י </w:t>
      </w:r>
      <w:r>
        <w:rPr>
          <w:rStyle w:val="default"/>
          <w:rFonts w:cs="FrankRuehl" w:hint="cs"/>
          <w:rtl/>
        </w:rPr>
        <w:t>טו</w:t>
      </w:r>
      <w:r>
        <w:rPr>
          <w:rStyle w:val="default"/>
          <w:rFonts w:cs="FrankRuehl"/>
          <w:rtl/>
        </w:rPr>
        <w:t>פס</w:t>
      </w:r>
      <w:r>
        <w:rPr>
          <w:rStyle w:val="default"/>
          <w:rFonts w:cs="FrankRuehl" w:hint="cs"/>
          <w:rtl/>
        </w:rPr>
        <w:t xml:space="preserve"> שנקבע בתקנות ואשר נמסר לה מר</w:t>
      </w:r>
      <w:r>
        <w:rPr>
          <w:rStyle w:val="default"/>
          <w:rFonts w:cs="FrankRuehl"/>
          <w:rtl/>
        </w:rPr>
        <w:t>א</w:t>
      </w:r>
      <w:r>
        <w:rPr>
          <w:rStyle w:val="default"/>
          <w:rFonts w:cs="FrankRuehl" w:hint="cs"/>
          <w:rtl/>
        </w:rPr>
        <w:t xml:space="preserve">ש </w:t>
      </w:r>
      <w:r>
        <w:rPr>
          <w:rStyle w:val="default"/>
          <w:rFonts w:cs="FrankRuehl"/>
          <w:rtl/>
        </w:rPr>
        <w:t>ע</w:t>
      </w:r>
      <w:r>
        <w:rPr>
          <w:rStyle w:val="default"/>
          <w:rFonts w:cs="FrankRuehl" w:hint="cs"/>
          <w:rtl/>
        </w:rPr>
        <w:t>ל</w:t>
      </w:r>
      <w:r>
        <w:rPr>
          <w:rStyle w:val="default"/>
          <w:rFonts w:cs="FrankRuehl"/>
          <w:rtl/>
        </w:rPr>
        <w:t xml:space="preserve"> ידי ה</w:t>
      </w:r>
      <w:r>
        <w:rPr>
          <w:rStyle w:val="default"/>
          <w:rFonts w:cs="FrankRuehl" w:hint="cs"/>
          <w:rtl/>
        </w:rPr>
        <w:t xml:space="preserve">ועדה המרכזית. </w:t>
      </w:r>
    </w:p>
    <w:p w:rsidR="006639E5" w:rsidRDefault="006639E5">
      <w:pPr>
        <w:pStyle w:val="P00"/>
        <w:spacing w:before="72"/>
        <w:ind w:left="0" w:right="1134"/>
        <w:rPr>
          <w:rStyle w:val="default"/>
          <w:rFonts w:cs="FrankRuehl"/>
          <w:rtl/>
        </w:rPr>
      </w:pPr>
      <w:r>
        <w:rPr>
          <w:lang w:val="he-IL"/>
        </w:rPr>
        <w:pict>
          <v:shape id="_x0000_s2205" type="#_x0000_t202" style="position:absolute;left:0;text-align:left;margin-left:470.7pt;margin-top:4.9pt;width:1in;height:38.35pt;z-index:251737088" filled="f" stroked="f">
            <v:textbox>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מס' 47) תשס"ג-2002</w:t>
                  </w:r>
                </w:p>
                <w:p w:rsidR="00DC28D6" w:rsidRDefault="00DC28D6">
                  <w:pPr>
                    <w:spacing w:line="160" w:lineRule="exact"/>
                    <w:jc w:val="left"/>
                    <w:rPr>
                      <w:rFonts w:cs="Miriam"/>
                      <w:sz w:val="18"/>
                      <w:szCs w:val="18"/>
                      <w:rtl/>
                    </w:rPr>
                  </w:pPr>
                  <w:r>
                    <w:rPr>
                      <w:rFonts w:cs="Miriam" w:hint="cs"/>
                      <w:sz w:val="18"/>
                      <w:szCs w:val="18"/>
                      <w:rtl/>
                    </w:rPr>
                    <w:t>(תיקון מס' 55) תשס"ו-2006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ו</w:t>
      </w:r>
      <w:r>
        <w:rPr>
          <w:rStyle w:val="default"/>
          <w:rFonts w:cs="FrankRuehl"/>
          <w:rtl/>
        </w:rPr>
        <w:t>ה</w:t>
      </w:r>
      <w:r>
        <w:rPr>
          <w:rStyle w:val="default"/>
          <w:rFonts w:cs="FrankRuehl" w:hint="cs"/>
          <w:rtl/>
        </w:rPr>
        <w:t>ה במ</w:t>
      </w:r>
      <w:r>
        <w:rPr>
          <w:rStyle w:val="default"/>
          <w:rFonts w:cs="FrankRuehl"/>
          <w:rtl/>
        </w:rPr>
        <w:t>קל</w:t>
      </w:r>
      <w:r>
        <w:rPr>
          <w:rStyle w:val="default"/>
          <w:rFonts w:cs="FrankRuehl" w:hint="cs"/>
          <w:rtl/>
        </w:rPr>
        <w:t>ט</w:t>
      </w:r>
      <w:r>
        <w:rPr>
          <w:rStyle w:val="default"/>
          <w:rFonts w:cs="FrankRuehl"/>
          <w:rtl/>
        </w:rPr>
        <w:t xml:space="preserve"> </w:t>
      </w:r>
      <w:r>
        <w:rPr>
          <w:rStyle w:val="default"/>
          <w:rFonts w:cs="FrankRuehl" w:hint="cs"/>
          <w:rtl/>
        </w:rPr>
        <w:t>המצביעה בקלפי לפי סעיף זה, ת</w:t>
      </w:r>
      <w:r>
        <w:rPr>
          <w:rStyle w:val="default"/>
          <w:rFonts w:cs="FrankRuehl"/>
          <w:rtl/>
        </w:rPr>
        <w:t>זדהה בפנ</w:t>
      </w:r>
      <w:r>
        <w:rPr>
          <w:rStyle w:val="default"/>
          <w:rFonts w:cs="FrankRuehl" w:hint="cs"/>
          <w:rtl/>
        </w:rPr>
        <w:t>י מזכיר ועדת הק</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כאמור</w:t>
      </w:r>
      <w:r>
        <w:rPr>
          <w:rStyle w:val="default"/>
          <w:rFonts w:cs="FrankRuehl"/>
          <w:rtl/>
        </w:rPr>
        <w:t xml:space="preserve"> בסע</w:t>
      </w:r>
      <w:r>
        <w:rPr>
          <w:rStyle w:val="default"/>
          <w:rFonts w:cs="FrankRuehl" w:hint="cs"/>
          <w:rtl/>
        </w:rPr>
        <w:t>יף 74(א) ו-(ב), תציג אישור הצבעה</w:t>
      </w:r>
      <w:r>
        <w:rPr>
          <w:rStyle w:val="default"/>
          <w:rFonts w:cs="FrankRuehl"/>
          <w:rtl/>
        </w:rPr>
        <w:t xml:space="preserve"> כ</w:t>
      </w:r>
      <w:r>
        <w:rPr>
          <w:rStyle w:val="default"/>
          <w:rFonts w:cs="FrankRuehl" w:hint="cs"/>
          <w:rtl/>
        </w:rPr>
        <w:t xml:space="preserve">אמור בסעיף קטן (ד), תשים את מעטפת ההצבעה בתוך מעטפה חיצונית.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ועדת הק</w:t>
      </w:r>
      <w:r>
        <w:rPr>
          <w:rStyle w:val="default"/>
          <w:rFonts w:cs="FrankRuehl" w:hint="cs"/>
          <w:rtl/>
        </w:rPr>
        <w:t>לפי ת</w:t>
      </w:r>
      <w:r>
        <w:rPr>
          <w:rStyle w:val="default"/>
          <w:rFonts w:cs="FrankRuehl"/>
          <w:rtl/>
        </w:rPr>
        <w:t>צי</w:t>
      </w:r>
      <w:r>
        <w:rPr>
          <w:rStyle w:val="default"/>
          <w:rFonts w:cs="FrankRuehl" w:hint="cs"/>
          <w:rtl/>
        </w:rPr>
        <w:t>ין</w:t>
      </w:r>
      <w:r>
        <w:rPr>
          <w:rStyle w:val="default"/>
          <w:rFonts w:cs="FrankRuehl"/>
          <w:rtl/>
        </w:rPr>
        <w:t xml:space="preserve"> ע</w:t>
      </w:r>
      <w:r>
        <w:rPr>
          <w:rStyle w:val="default"/>
          <w:rFonts w:cs="FrankRuehl" w:hint="cs"/>
          <w:rtl/>
        </w:rPr>
        <w:t>ל</w:t>
      </w:r>
      <w:r>
        <w:rPr>
          <w:rStyle w:val="default"/>
          <w:rFonts w:cs="FrankRuehl"/>
          <w:rtl/>
        </w:rPr>
        <w:t xml:space="preserve"> </w:t>
      </w:r>
      <w:r>
        <w:rPr>
          <w:rStyle w:val="default"/>
          <w:rFonts w:cs="FrankRuehl" w:hint="cs"/>
          <w:rtl/>
        </w:rPr>
        <w:t>פני</w:t>
      </w:r>
      <w:r>
        <w:rPr>
          <w:rStyle w:val="default"/>
          <w:rFonts w:cs="FrankRuehl"/>
          <w:rtl/>
        </w:rPr>
        <w:t xml:space="preserve"> </w:t>
      </w:r>
      <w:r>
        <w:rPr>
          <w:rStyle w:val="default"/>
          <w:rFonts w:cs="FrankRuehl" w:hint="cs"/>
          <w:rtl/>
        </w:rPr>
        <w:t xml:space="preserve">המעטפה החיצונית את שם הבוחרת, את </w:t>
      </w:r>
      <w:r>
        <w:rPr>
          <w:rStyle w:val="default"/>
          <w:rFonts w:cs="FrankRuehl"/>
          <w:rtl/>
        </w:rPr>
        <w:t>מספר זהו</w:t>
      </w:r>
      <w:r>
        <w:rPr>
          <w:rStyle w:val="default"/>
          <w:rFonts w:cs="FrankRuehl" w:hint="cs"/>
          <w:rtl/>
        </w:rPr>
        <w:t>תה במרשם האוכלוס</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מענה, והבוחרת תטיל את המעטפה לעיני ועדת הקלפי לתוך הק</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אישור ה</w:t>
      </w:r>
      <w:r>
        <w:rPr>
          <w:rStyle w:val="default"/>
          <w:rFonts w:cs="FrankRuehl" w:hint="cs"/>
          <w:rtl/>
        </w:rPr>
        <w:t xml:space="preserve">הצבעה יוחזר לבוחרת בתום הצבעתה, לאחר שמזכיר ועדת הקלפי חתם על האישור בציון שמו ושם משפחתו.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rtl/>
        </w:rPr>
        <w:tab/>
        <w:t>ספירת ה</w:t>
      </w:r>
      <w:r>
        <w:rPr>
          <w:rStyle w:val="default"/>
          <w:rFonts w:cs="FrankRuehl" w:hint="cs"/>
          <w:rtl/>
        </w:rPr>
        <w:t>קולות</w:t>
      </w:r>
      <w:r>
        <w:rPr>
          <w:rStyle w:val="default"/>
          <w:rFonts w:cs="FrankRuehl"/>
          <w:rtl/>
        </w:rPr>
        <w:t xml:space="preserve"> ש</w:t>
      </w:r>
      <w:r>
        <w:rPr>
          <w:rStyle w:val="default"/>
          <w:rFonts w:cs="FrankRuehl" w:hint="cs"/>
          <w:rtl/>
        </w:rPr>
        <w:t xml:space="preserve">ל </w:t>
      </w:r>
      <w:r>
        <w:rPr>
          <w:rStyle w:val="default"/>
          <w:rFonts w:cs="FrankRuehl"/>
          <w:rtl/>
        </w:rPr>
        <w:t>בו</w:t>
      </w:r>
      <w:r>
        <w:rPr>
          <w:rStyle w:val="default"/>
          <w:rFonts w:cs="FrankRuehl" w:hint="cs"/>
          <w:rtl/>
        </w:rPr>
        <w:t>חרות שהצביעו לפי סעיף זה תהי</w:t>
      </w:r>
      <w:r>
        <w:rPr>
          <w:rStyle w:val="default"/>
          <w:rFonts w:cs="FrankRuehl"/>
          <w:rtl/>
        </w:rPr>
        <w:t>ה</w:t>
      </w:r>
      <w:r>
        <w:rPr>
          <w:rStyle w:val="default"/>
          <w:rFonts w:cs="FrankRuehl" w:hint="cs"/>
          <w:rtl/>
        </w:rPr>
        <w:t xml:space="preserve"> כפי שנקבע</w:t>
      </w:r>
      <w:r>
        <w:rPr>
          <w:rStyle w:val="default"/>
          <w:rFonts w:cs="FrankRuehl"/>
          <w:rtl/>
        </w:rPr>
        <w:t xml:space="preserve"> בתקנות. </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rtl/>
        </w:rPr>
        <w:tab/>
        <w:t>אדם שבמ</w:t>
      </w:r>
      <w:r>
        <w:rPr>
          <w:rStyle w:val="default"/>
          <w:rFonts w:cs="FrankRuehl" w:hint="cs"/>
          <w:rtl/>
        </w:rPr>
        <w:t>הל</w:t>
      </w:r>
      <w:r>
        <w:rPr>
          <w:rStyle w:val="default"/>
          <w:rFonts w:cs="FrankRuehl"/>
          <w:rtl/>
        </w:rPr>
        <w:t>ך</w:t>
      </w:r>
      <w:r>
        <w:rPr>
          <w:rStyle w:val="default"/>
          <w:rFonts w:cs="FrankRuehl" w:hint="cs"/>
          <w:rtl/>
        </w:rPr>
        <w:t xml:space="preserve"> </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ו הגיעה אליו ידיעה, לגבי זהות אישה השוהה במקלט, מען מ</w:t>
      </w:r>
      <w:r>
        <w:rPr>
          <w:rStyle w:val="default"/>
          <w:rFonts w:cs="FrankRuehl"/>
          <w:rtl/>
        </w:rPr>
        <w:t>ק</w:t>
      </w:r>
      <w:r>
        <w:rPr>
          <w:rStyle w:val="default"/>
          <w:rFonts w:cs="FrankRuehl" w:hint="cs"/>
          <w:rtl/>
        </w:rPr>
        <w:t>ל</w:t>
      </w:r>
      <w:r>
        <w:rPr>
          <w:rStyle w:val="default"/>
          <w:rFonts w:cs="FrankRuehl"/>
          <w:rtl/>
        </w:rPr>
        <w:t>ט</w:t>
      </w:r>
      <w:r>
        <w:rPr>
          <w:rStyle w:val="default"/>
          <w:rFonts w:cs="FrankRuehl" w:hint="cs"/>
          <w:rtl/>
        </w:rPr>
        <w:t>, או כ</w:t>
      </w:r>
      <w:r>
        <w:rPr>
          <w:rStyle w:val="default"/>
          <w:rFonts w:cs="FrankRuehl"/>
          <w:rtl/>
        </w:rPr>
        <w:t>ל פר</w:t>
      </w:r>
      <w:r>
        <w:rPr>
          <w:rStyle w:val="default"/>
          <w:rFonts w:cs="FrankRuehl" w:hint="cs"/>
          <w:rtl/>
        </w:rPr>
        <w:t xml:space="preserve">ט שיכול לזהות אישה השוהה במקלט, </w:t>
      </w:r>
      <w:r>
        <w:rPr>
          <w:rStyle w:val="default"/>
          <w:rFonts w:cs="FrankRuehl"/>
          <w:rtl/>
        </w:rPr>
        <w:t>יש</w:t>
      </w:r>
      <w:r>
        <w:rPr>
          <w:rStyle w:val="default"/>
          <w:rFonts w:cs="FrankRuehl" w:hint="cs"/>
          <w:rtl/>
        </w:rPr>
        <w:t xml:space="preserve">מרו בסוד; יושב ראש הועדה המרכזית רשאי לתת הוראות לענין שמירה על סודיות מידע לפי </w:t>
      </w:r>
      <w:r>
        <w:rPr>
          <w:rStyle w:val="default"/>
          <w:rFonts w:cs="FrankRuehl"/>
          <w:rtl/>
        </w:rPr>
        <w:t>סע</w:t>
      </w:r>
      <w:r>
        <w:rPr>
          <w:rStyle w:val="default"/>
          <w:rFonts w:cs="FrankRuehl" w:hint="cs"/>
          <w:rtl/>
        </w:rPr>
        <w:t>יף</w:t>
      </w:r>
      <w:r>
        <w:rPr>
          <w:rStyle w:val="default"/>
          <w:rFonts w:cs="FrankRuehl"/>
          <w:rtl/>
        </w:rPr>
        <w:t xml:space="preserve"> ז</w:t>
      </w:r>
      <w:r>
        <w:rPr>
          <w:rStyle w:val="default"/>
          <w:rFonts w:cs="FrankRuehl" w:hint="cs"/>
          <w:rtl/>
        </w:rPr>
        <w:t>ה</w:t>
      </w:r>
      <w:r>
        <w:rPr>
          <w:rStyle w:val="default"/>
          <w:rFonts w:cs="FrankRuehl"/>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72" w:name="Rov407"/>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9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99 (</w:t>
      </w:r>
      <w:hyperlink r:id="rId597"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68ב</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598"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12 (</w:t>
      </w:r>
      <w:hyperlink r:id="rId599"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ש</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ה במ</w:t>
      </w:r>
      <w:r w:rsidRPr="001B6974">
        <w:rPr>
          <w:rStyle w:val="default"/>
          <w:rFonts w:cs="FrankRuehl"/>
          <w:vanish/>
          <w:sz w:val="22"/>
          <w:szCs w:val="22"/>
          <w:shd w:val="clear" w:color="auto" w:fill="FFFF99"/>
          <w:rtl/>
        </w:rPr>
        <w:t>קל</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המצביעה בקלפי לפי סעיף זה, ת</w:t>
      </w:r>
      <w:r w:rsidRPr="001B6974">
        <w:rPr>
          <w:rStyle w:val="default"/>
          <w:rFonts w:cs="FrankRuehl"/>
          <w:vanish/>
          <w:sz w:val="22"/>
          <w:szCs w:val="22"/>
          <w:shd w:val="clear" w:color="auto" w:fill="FFFF99"/>
          <w:rtl/>
        </w:rPr>
        <w:t>זדהה בפנ</w:t>
      </w:r>
      <w:r w:rsidRPr="001B6974">
        <w:rPr>
          <w:rStyle w:val="default"/>
          <w:rFonts w:cs="FrankRuehl" w:hint="cs"/>
          <w:vanish/>
          <w:sz w:val="22"/>
          <w:szCs w:val="22"/>
          <w:shd w:val="clear" w:color="auto" w:fill="FFFF99"/>
          <w:rtl/>
        </w:rPr>
        <w:t xml:space="preserve">י </w:t>
      </w:r>
      <w:r w:rsidRPr="001B6974">
        <w:rPr>
          <w:rStyle w:val="default"/>
          <w:rFonts w:cs="FrankRuehl" w:hint="cs"/>
          <w:vanish/>
          <w:sz w:val="22"/>
          <w:szCs w:val="22"/>
          <w:u w:val="single"/>
          <w:shd w:val="clear" w:color="auto" w:fill="FFFF99"/>
          <w:rtl/>
        </w:rPr>
        <w:t>מזכיר</w:t>
      </w:r>
      <w:r w:rsidRPr="001B6974">
        <w:rPr>
          <w:rStyle w:val="default"/>
          <w:rFonts w:cs="FrankRuehl" w:hint="cs"/>
          <w:vanish/>
          <w:sz w:val="22"/>
          <w:szCs w:val="22"/>
          <w:shd w:val="clear" w:color="auto" w:fill="FFFF99"/>
          <w:rtl/>
        </w:rPr>
        <w:t xml:space="preserve"> ועדת הק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כאמור</w:t>
      </w:r>
      <w:r w:rsidRPr="001B6974">
        <w:rPr>
          <w:rStyle w:val="default"/>
          <w:rFonts w:cs="FrankRuehl"/>
          <w:vanish/>
          <w:sz w:val="22"/>
          <w:szCs w:val="22"/>
          <w:shd w:val="clear" w:color="auto" w:fill="FFFF99"/>
          <w:rtl/>
        </w:rPr>
        <w:t xml:space="preserve"> בסע</w:t>
      </w:r>
      <w:r w:rsidRPr="001B6974">
        <w:rPr>
          <w:rStyle w:val="default"/>
          <w:rFonts w:cs="FrankRuehl" w:hint="cs"/>
          <w:vanish/>
          <w:sz w:val="22"/>
          <w:szCs w:val="22"/>
          <w:shd w:val="clear" w:color="auto" w:fill="FFFF99"/>
          <w:rtl/>
        </w:rPr>
        <w:t xml:space="preserve">יף 74(א) </w:t>
      </w:r>
      <w:r w:rsidRPr="001B6974">
        <w:rPr>
          <w:rStyle w:val="default"/>
          <w:rFonts w:cs="FrankRuehl"/>
          <w:vanish/>
          <w:sz w:val="22"/>
          <w:szCs w:val="22"/>
          <w:shd w:val="clear" w:color="auto" w:fill="FFFF99"/>
          <w:rtl/>
        </w:rPr>
        <w:br/>
      </w:r>
      <w:r w:rsidRPr="001B6974">
        <w:rPr>
          <w:rStyle w:val="default"/>
          <w:rFonts w:cs="FrankRuehl" w:hint="cs"/>
          <w:vanish/>
          <w:sz w:val="22"/>
          <w:szCs w:val="22"/>
          <w:shd w:val="clear" w:color="auto" w:fill="FFFF99"/>
          <w:rtl/>
        </w:rPr>
        <w:t>ו-(ב), תציג אישור הצבעה</w:t>
      </w:r>
      <w:r w:rsidRPr="001B6974">
        <w:rPr>
          <w:rStyle w:val="default"/>
          <w:rFonts w:cs="FrankRuehl"/>
          <w:vanish/>
          <w:sz w:val="22"/>
          <w:szCs w:val="22"/>
          <w:shd w:val="clear" w:color="auto" w:fill="FFFF99"/>
          <w:rtl/>
        </w:rPr>
        <w:t xml:space="preserve"> כ</w:t>
      </w:r>
      <w:r w:rsidRPr="001B6974">
        <w:rPr>
          <w:rStyle w:val="default"/>
          <w:rFonts w:cs="FrankRuehl" w:hint="cs"/>
          <w:vanish/>
          <w:sz w:val="22"/>
          <w:szCs w:val="22"/>
          <w:shd w:val="clear" w:color="auto" w:fill="FFFF99"/>
          <w:rtl/>
        </w:rPr>
        <w:t xml:space="preserve">אמור בסעיף קטן (ד), תשים את מעטפות ההצבעה בתוך מעטפה חיצונית.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00" w:history="1">
        <w:r w:rsidRPr="001B6974">
          <w:rPr>
            <w:rStyle w:val="Hyperlink"/>
            <w:rFonts w:cs="FrankRuehl" w:hint="cs"/>
            <w:vanish/>
            <w:szCs w:val="20"/>
            <w:shd w:val="clear" w:color="auto" w:fill="FFFF99"/>
            <w:rtl/>
          </w:rPr>
          <w:t>ס"ח תשס"ו מס' 2048</w:t>
        </w:r>
      </w:hyperlink>
      <w:r w:rsidRPr="001B6974">
        <w:rPr>
          <w:rStyle w:val="default"/>
          <w:rFonts w:cs="FrankRuehl" w:hint="cs"/>
          <w:vanish/>
          <w:sz w:val="20"/>
          <w:szCs w:val="20"/>
          <w:shd w:val="clear" w:color="auto" w:fill="FFFF99"/>
          <w:rtl/>
        </w:rPr>
        <w:t xml:space="preserve"> מיום 3.1.2006 עמ' 199 (</w:t>
      </w:r>
      <w:hyperlink r:id="rId601" w:history="1">
        <w:r w:rsidRPr="001B6974">
          <w:rPr>
            <w:rStyle w:val="Hyperlink"/>
            <w:rFonts w:cs="FrankRuehl" w:hint="cs"/>
            <w:vanish/>
            <w:szCs w:val="20"/>
            <w:shd w:val="clear" w:color="auto" w:fill="FFFF99"/>
            <w:rtl/>
          </w:rPr>
          <w:t>ה"ח 105</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ש</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ה במ</w:t>
      </w:r>
      <w:r w:rsidRPr="001B6974">
        <w:rPr>
          <w:rStyle w:val="default"/>
          <w:rFonts w:cs="FrankRuehl"/>
          <w:vanish/>
          <w:sz w:val="22"/>
          <w:szCs w:val="22"/>
          <w:shd w:val="clear" w:color="auto" w:fill="FFFF99"/>
          <w:rtl/>
        </w:rPr>
        <w:t>קל</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המצביעה בקלפי לפי סעיף זה, ת</w:t>
      </w:r>
      <w:r w:rsidRPr="001B6974">
        <w:rPr>
          <w:rStyle w:val="default"/>
          <w:rFonts w:cs="FrankRuehl"/>
          <w:vanish/>
          <w:sz w:val="22"/>
          <w:szCs w:val="22"/>
          <w:shd w:val="clear" w:color="auto" w:fill="FFFF99"/>
          <w:rtl/>
        </w:rPr>
        <w:t>זדהה בפנ</w:t>
      </w:r>
      <w:r w:rsidRPr="001B6974">
        <w:rPr>
          <w:rStyle w:val="default"/>
          <w:rFonts w:cs="FrankRuehl" w:hint="cs"/>
          <w:vanish/>
          <w:sz w:val="22"/>
          <w:szCs w:val="22"/>
          <w:shd w:val="clear" w:color="auto" w:fill="FFFF99"/>
          <w:rtl/>
        </w:rPr>
        <w:t>י מזכיר ועדת הק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כאמור</w:t>
      </w:r>
      <w:r w:rsidRPr="001B6974">
        <w:rPr>
          <w:rStyle w:val="default"/>
          <w:rFonts w:cs="FrankRuehl"/>
          <w:vanish/>
          <w:sz w:val="22"/>
          <w:szCs w:val="22"/>
          <w:shd w:val="clear" w:color="auto" w:fill="FFFF99"/>
          <w:rtl/>
        </w:rPr>
        <w:t xml:space="preserve"> בסע</w:t>
      </w:r>
      <w:r w:rsidRPr="001B6974">
        <w:rPr>
          <w:rStyle w:val="default"/>
          <w:rFonts w:cs="FrankRuehl" w:hint="cs"/>
          <w:vanish/>
          <w:sz w:val="22"/>
          <w:szCs w:val="22"/>
          <w:shd w:val="clear" w:color="auto" w:fill="FFFF99"/>
          <w:rtl/>
        </w:rPr>
        <w:t xml:space="preserve">יף 74(א) </w:t>
      </w:r>
      <w:r w:rsidRPr="001B6974">
        <w:rPr>
          <w:rStyle w:val="default"/>
          <w:rFonts w:cs="FrankRuehl"/>
          <w:vanish/>
          <w:sz w:val="22"/>
          <w:szCs w:val="22"/>
          <w:shd w:val="clear" w:color="auto" w:fill="FFFF99"/>
          <w:rtl/>
        </w:rPr>
        <w:br/>
      </w:r>
      <w:r w:rsidRPr="001B6974">
        <w:rPr>
          <w:rStyle w:val="default"/>
          <w:rFonts w:cs="FrankRuehl" w:hint="cs"/>
          <w:vanish/>
          <w:sz w:val="22"/>
          <w:szCs w:val="22"/>
          <w:shd w:val="clear" w:color="auto" w:fill="FFFF99"/>
          <w:rtl/>
        </w:rPr>
        <w:t>ו-(ב), תציג אישור הצבעה</w:t>
      </w:r>
      <w:r w:rsidRPr="001B6974">
        <w:rPr>
          <w:rStyle w:val="default"/>
          <w:rFonts w:cs="FrankRuehl"/>
          <w:vanish/>
          <w:sz w:val="22"/>
          <w:szCs w:val="22"/>
          <w:shd w:val="clear" w:color="auto" w:fill="FFFF99"/>
          <w:rtl/>
        </w:rPr>
        <w:t xml:space="preserve"> כ</w:t>
      </w:r>
      <w:r w:rsidRPr="001B6974">
        <w:rPr>
          <w:rStyle w:val="default"/>
          <w:rFonts w:cs="FrankRuehl" w:hint="cs"/>
          <w:vanish/>
          <w:sz w:val="22"/>
          <w:szCs w:val="22"/>
          <w:shd w:val="clear" w:color="auto" w:fill="FFFF99"/>
          <w:rtl/>
        </w:rPr>
        <w:t xml:space="preserve">אמור בסעיף קטן (ד), תשים את </w:t>
      </w:r>
      <w:r w:rsidRPr="001B6974">
        <w:rPr>
          <w:rStyle w:val="default"/>
          <w:rFonts w:cs="FrankRuehl" w:hint="cs"/>
          <w:strike/>
          <w:vanish/>
          <w:sz w:val="22"/>
          <w:szCs w:val="22"/>
          <w:shd w:val="clear" w:color="auto" w:fill="FFFF99"/>
          <w:rtl/>
        </w:rPr>
        <w:t>מעטפות ההצבעה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מעטפת ההצבעה</w:t>
      </w:r>
      <w:r w:rsidRPr="001B6974">
        <w:rPr>
          <w:rStyle w:val="default"/>
          <w:rFonts w:cs="FrankRuehl" w:hint="cs"/>
          <w:vanish/>
          <w:sz w:val="22"/>
          <w:szCs w:val="22"/>
          <w:shd w:val="clear" w:color="auto" w:fill="FFFF99"/>
          <w:rtl/>
        </w:rPr>
        <w:t xml:space="preserve"> בתוך מעטפה חיצונית. </w:t>
      </w:r>
      <w:bookmarkEnd w:id="172"/>
    </w:p>
    <w:p w:rsidR="006639E5" w:rsidRDefault="006639E5">
      <w:pPr>
        <w:pStyle w:val="P00"/>
        <w:spacing w:before="72"/>
        <w:ind w:left="0" w:right="1134"/>
        <w:rPr>
          <w:rStyle w:val="default"/>
          <w:rFonts w:cs="FrankRuehl"/>
          <w:rtl/>
        </w:rPr>
      </w:pPr>
      <w:bookmarkStart w:id="173" w:name="Seif112"/>
      <w:bookmarkEnd w:id="173"/>
      <w:r>
        <w:rPr>
          <w:lang w:val="he-IL"/>
        </w:rPr>
        <w:pict>
          <v:rect id="_x0000_s2206" style="position:absolute;left:0;text-align:left;margin-left:464.5pt;margin-top:8.05pt;width:75.05pt;height:21pt;z-index:2516602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הפקעת מק</w:t>
                  </w:r>
                  <w:r>
                    <w:rPr>
                      <w:rFonts w:cs="Miriam" w:hint="cs"/>
                      <w:sz w:val="18"/>
                      <w:szCs w:val="18"/>
                      <w:rtl/>
                    </w:rPr>
                    <w:t>ו</w:t>
                  </w:r>
                  <w:r>
                    <w:rPr>
                      <w:rFonts w:cs="Miriam"/>
                      <w:sz w:val="18"/>
                      <w:szCs w:val="18"/>
                      <w:rtl/>
                    </w:rPr>
                    <w:t>מות בשבי</w:t>
                  </w:r>
                  <w:r>
                    <w:rPr>
                      <w:rFonts w:cs="Miriam" w:hint="cs"/>
                      <w:sz w:val="18"/>
                      <w:szCs w:val="18"/>
                      <w:rtl/>
                    </w:rPr>
                    <w:t>ל ועדות קלפי</w:t>
                  </w:r>
                </w:p>
              </w:txbxContent>
            </v:textbox>
            <w10:anchorlock/>
          </v:rect>
        </w:pict>
      </w:r>
      <w:r>
        <w:rPr>
          <w:rStyle w:val="big-number"/>
          <w:rtl/>
        </w:rPr>
        <w:t>69.</w:t>
      </w:r>
      <w:r>
        <w:rPr>
          <w:rStyle w:val="big-number"/>
          <w:rtl/>
        </w:rPr>
        <w:tab/>
      </w:r>
      <w:r>
        <w:rPr>
          <w:rStyle w:val="default"/>
          <w:rFonts w:cs="FrankRuehl"/>
          <w:rtl/>
        </w:rPr>
        <w:t>(א)</w:t>
      </w:r>
      <w:r>
        <w:rPr>
          <w:rStyle w:val="default"/>
          <w:rFonts w:cs="FrankRuehl"/>
          <w:rtl/>
        </w:rPr>
        <w:tab/>
        <w:t>יושב רא</w:t>
      </w:r>
      <w:r>
        <w:rPr>
          <w:rStyle w:val="default"/>
          <w:rFonts w:cs="FrankRuehl" w:hint="cs"/>
          <w:rtl/>
        </w:rPr>
        <w:t xml:space="preserve">ש הועדה המרכזית רשאי, אם ראה צורך בכך, להפקיע זמנית מקומות </w:t>
      </w:r>
      <w:r>
        <w:rPr>
          <w:rStyle w:val="default"/>
          <w:rFonts w:cs="FrankRuehl"/>
          <w:rtl/>
        </w:rPr>
        <w:t>– למעט מ</w:t>
      </w:r>
      <w:r>
        <w:rPr>
          <w:rStyle w:val="default"/>
          <w:rFonts w:cs="FrankRuehl" w:hint="cs"/>
          <w:rtl/>
        </w:rPr>
        <w:t xml:space="preserve">קומות מגורים ומשרדים פרטיים </w:t>
      </w:r>
      <w:r>
        <w:rPr>
          <w:rStyle w:val="default"/>
          <w:rFonts w:cs="FrankRuehl"/>
          <w:rtl/>
        </w:rPr>
        <w:t xml:space="preserve">– שישמשו </w:t>
      </w:r>
      <w:r>
        <w:rPr>
          <w:rStyle w:val="default"/>
          <w:rFonts w:cs="FrankRuehl" w:hint="cs"/>
          <w:rtl/>
        </w:rPr>
        <w:t>מ</w:t>
      </w:r>
      <w:r>
        <w:rPr>
          <w:rStyle w:val="default"/>
          <w:rFonts w:cs="FrankRuehl"/>
          <w:rtl/>
        </w:rPr>
        <w:t>ק</w:t>
      </w:r>
      <w:r>
        <w:rPr>
          <w:rStyle w:val="default"/>
          <w:rFonts w:cs="FrankRuehl" w:hint="cs"/>
          <w:rtl/>
        </w:rPr>
        <w:t>ום עבו</w:t>
      </w:r>
      <w:r>
        <w:rPr>
          <w:rStyle w:val="default"/>
          <w:rFonts w:cs="FrankRuehl"/>
          <w:rtl/>
        </w:rPr>
        <w:t>דה ל</w:t>
      </w:r>
      <w:r>
        <w:rPr>
          <w:rStyle w:val="default"/>
          <w:rFonts w:cs="FrankRuehl" w:hint="cs"/>
          <w:rtl/>
        </w:rPr>
        <w:t>ועדות קלפי בימי עבודתן או מקומות קלפי ביום הבחירות.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בעד הפק</w:t>
      </w:r>
      <w:r>
        <w:rPr>
          <w:rStyle w:val="default"/>
          <w:rFonts w:cs="FrankRuehl" w:hint="cs"/>
          <w:rtl/>
        </w:rPr>
        <w:t>עה לפי סעיף זה ישולם פיצו</w:t>
      </w:r>
      <w:r>
        <w:rPr>
          <w:rStyle w:val="default"/>
          <w:rFonts w:cs="FrankRuehl"/>
          <w:rtl/>
        </w:rPr>
        <w:t>י</w:t>
      </w:r>
      <w:r>
        <w:rPr>
          <w:rStyle w:val="default"/>
          <w:rFonts w:cs="FrankRuehl" w:hint="cs"/>
          <w:rtl/>
        </w:rPr>
        <w:t xml:space="preserve"> כפ</w:t>
      </w:r>
      <w:r>
        <w:rPr>
          <w:rStyle w:val="default"/>
          <w:rFonts w:cs="FrankRuehl"/>
          <w:rtl/>
        </w:rPr>
        <w:t>י</w:t>
      </w:r>
      <w:r>
        <w:rPr>
          <w:rStyle w:val="default"/>
          <w:rFonts w:cs="FrankRuehl" w:hint="cs"/>
          <w:rtl/>
        </w:rPr>
        <w:t xml:space="preserve"> שיקבע יושב ראש הועד</w:t>
      </w:r>
      <w:r>
        <w:rPr>
          <w:rStyle w:val="default"/>
          <w:rFonts w:cs="FrankRuehl"/>
          <w:rtl/>
        </w:rPr>
        <w:t xml:space="preserve">ה </w:t>
      </w:r>
      <w:r>
        <w:rPr>
          <w:rStyle w:val="default"/>
          <w:rFonts w:cs="FrankRuehl" w:hint="cs"/>
          <w:rtl/>
        </w:rPr>
        <w:t>המ</w:t>
      </w:r>
      <w:r>
        <w:rPr>
          <w:rStyle w:val="default"/>
          <w:rFonts w:cs="FrankRuehl"/>
          <w:rtl/>
        </w:rPr>
        <w:t>רכ</w:t>
      </w:r>
      <w:r>
        <w:rPr>
          <w:rStyle w:val="default"/>
          <w:rFonts w:cs="FrankRuehl" w:hint="cs"/>
          <w:rtl/>
        </w:rPr>
        <w:t xml:space="preserve">זית. </w:t>
      </w:r>
    </w:p>
    <w:p w:rsidR="006639E5" w:rsidRDefault="006639E5">
      <w:pPr>
        <w:pStyle w:val="P00"/>
        <w:spacing w:before="72"/>
        <w:ind w:left="0" w:right="1134"/>
        <w:rPr>
          <w:rStyle w:val="default"/>
          <w:rFonts w:cs="FrankRuehl"/>
          <w:rtl/>
        </w:rPr>
      </w:pPr>
      <w:bookmarkStart w:id="174" w:name="Seif113"/>
      <w:bookmarkEnd w:id="174"/>
      <w:r>
        <w:rPr>
          <w:lang w:val="he-IL"/>
        </w:rPr>
        <w:pict>
          <v:rect id="_x0000_s2207" style="position:absolute;left:0;text-align:left;margin-left:464.5pt;margin-top:8.05pt;width:75.05pt;height:42.5pt;z-index:25166131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הוראות ב</w:t>
                  </w:r>
                  <w:r>
                    <w:rPr>
                      <w:rFonts w:cs="Miriam" w:hint="cs"/>
                      <w:sz w:val="18"/>
                      <w:szCs w:val="18"/>
                      <w:rtl/>
                    </w:rPr>
                    <w:t>מקרים מיוחדים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26) </w:t>
                  </w: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txbxContent>
            </v:textbox>
            <w10:anchorlock/>
          </v:rect>
        </w:pict>
      </w:r>
      <w:r>
        <w:rPr>
          <w:rStyle w:val="big-number"/>
          <w:rtl/>
        </w:rPr>
        <w:t>70.</w:t>
      </w:r>
      <w:r>
        <w:rPr>
          <w:rStyle w:val="big-number"/>
          <w:rtl/>
        </w:rPr>
        <w:tab/>
      </w:r>
      <w:r>
        <w:rPr>
          <w:rStyle w:val="default"/>
          <w:rFonts w:cs="FrankRuehl"/>
          <w:rtl/>
        </w:rPr>
        <w:t>(א)</w:t>
      </w:r>
      <w:r>
        <w:rPr>
          <w:rStyle w:val="default"/>
          <w:rFonts w:cs="FrankRuehl"/>
          <w:rtl/>
        </w:rPr>
        <w:tab/>
        <w:t>נוכחו י</w:t>
      </w:r>
      <w:r>
        <w:rPr>
          <w:rStyle w:val="default"/>
          <w:rFonts w:cs="FrankRuehl" w:hint="cs"/>
          <w:rtl/>
        </w:rPr>
        <w:t>ושב ראש הועדה המרכזית וסגניו, שבאזור קלפי פלוני יהיו פחות מ-100 בוחרים רשאים הם, על</w:t>
      </w:r>
      <w:r>
        <w:rPr>
          <w:rStyle w:val="default"/>
          <w:rFonts w:cs="FrankRuehl"/>
          <w:rtl/>
        </w:rPr>
        <w:t xml:space="preserve"> אף </w:t>
      </w:r>
      <w:r>
        <w:rPr>
          <w:rStyle w:val="default"/>
          <w:rFonts w:cs="FrankRuehl" w:hint="cs"/>
          <w:rtl/>
        </w:rPr>
        <w:t>האמור בסעיף 10</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יאוחר מהיום ה-10 שלפני יום הבחירות, לצרף אותו לאזור הקלפי ה</w:t>
      </w:r>
      <w:r>
        <w:rPr>
          <w:rStyle w:val="default"/>
          <w:rFonts w:cs="FrankRuehl"/>
          <w:rtl/>
        </w:rPr>
        <w:t>קרוב ביו</w:t>
      </w:r>
      <w:r>
        <w:rPr>
          <w:rStyle w:val="default"/>
          <w:rFonts w:cs="FrankRuehl" w:hint="cs"/>
          <w:rtl/>
        </w:rPr>
        <w:t xml:space="preserve">תר ושהמרחק אליו </w:t>
      </w:r>
      <w:r>
        <w:rPr>
          <w:rStyle w:val="default"/>
          <w:rFonts w:cs="FrankRuehl"/>
          <w:rtl/>
        </w:rPr>
        <w:t>ס</w:t>
      </w:r>
      <w:r>
        <w:rPr>
          <w:rStyle w:val="default"/>
          <w:rFonts w:cs="FrankRuehl" w:hint="cs"/>
          <w:rtl/>
        </w:rPr>
        <w:t>ב</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יניהם</w:t>
      </w:r>
      <w:r>
        <w:rPr>
          <w:rStyle w:val="default"/>
          <w:rFonts w:cs="FrankRuehl"/>
          <w:rtl/>
        </w:rPr>
        <w:t>, ו</w:t>
      </w:r>
      <w:r>
        <w:rPr>
          <w:rStyle w:val="default"/>
          <w:rFonts w:cs="FrankRuehl" w:hint="cs"/>
          <w:rtl/>
        </w:rPr>
        <w:t>יו</w:t>
      </w:r>
      <w:r>
        <w:rPr>
          <w:rStyle w:val="default"/>
          <w:rFonts w:cs="FrankRuehl"/>
          <w:rtl/>
        </w:rPr>
        <w:t>די</w:t>
      </w:r>
      <w:r>
        <w:rPr>
          <w:rStyle w:val="default"/>
          <w:rFonts w:cs="FrankRuehl" w:hint="cs"/>
          <w:rtl/>
        </w:rPr>
        <w:t>עו על כך מיד לבוחרים וליושבי ראש ועדות הבחירות הנוגעים בדבר בצורה שימצאו למתאימה; כל אדם המתנגד לצירוף רשאי, לא י</w:t>
      </w:r>
      <w:r>
        <w:rPr>
          <w:rStyle w:val="default"/>
          <w:rFonts w:cs="FrankRuehl"/>
          <w:rtl/>
        </w:rPr>
        <w:t>או</w:t>
      </w:r>
      <w:r>
        <w:rPr>
          <w:rStyle w:val="default"/>
          <w:rFonts w:cs="FrankRuehl" w:hint="cs"/>
          <w:rtl/>
        </w:rPr>
        <w:t>חר מהיום ה-7 שלפ</w:t>
      </w:r>
      <w:r>
        <w:rPr>
          <w:rStyle w:val="default"/>
          <w:rFonts w:cs="FrankRuehl"/>
          <w:rtl/>
        </w:rPr>
        <w:t>ני י</w:t>
      </w:r>
      <w:r>
        <w:rPr>
          <w:rStyle w:val="default"/>
          <w:rFonts w:cs="FrankRuehl" w:hint="cs"/>
          <w:rtl/>
        </w:rPr>
        <w:t>ום הבחירות, לה</w:t>
      </w:r>
      <w:r>
        <w:rPr>
          <w:rStyle w:val="default"/>
          <w:rFonts w:cs="FrankRuehl"/>
          <w:rtl/>
        </w:rPr>
        <w:t>ב</w:t>
      </w:r>
      <w:r>
        <w:rPr>
          <w:rStyle w:val="default"/>
          <w:rFonts w:cs="FrankRuehl" w:hint="cs"/>
          <w:rtl/>
        </w:rPr>
        <w:t>י</w:t>
      </w:r>
      <w:r>
        <w:rPr>
          <w:rStyle w:val="default"/>
          <w:rFonts w:cs="FrankRuehl"/>
          <w:rtl/>
        </w:rPr>
        <w:t>א</w:t>
      </w:r>
      <w:r>
        <w:rPr>
          <w:rStyle w:val="default"/>
          <w:rFonts w:cs="FrankRuehl" w:hint="cs"/>
          <w:rtl/>
        </w:rPr>
        <w:t xml:space="preserve"> טענותיו לפני היושב ראש</w:t>
      </w:r>
      <w:r>
        <w:rPr>
          <w:rStyle w:val="default"/>
          <w:rFonts w:cs="FrankRuehl"/>
          <w:rtl/>
        </w:rPr>
        <w:t xml:space="preserve"> </w:t>
      </w:r>
      <w:r>
        <w:rPr>
          <w:rStyle w:val="default"/>
          <w:rFonts w:cs="FrankRuehl" w:hint="cs"/>
          <w:rtl/>
        </w:rPr>
        <w:t>וסג</w:t>
      </w:r>
      <w:r>
        <w:rPr>
          <w:rStyle w:val="default"/>
          <w:rFonts w:cs="FrankRuehl"/>
          <w:rtl/>
        </w:rPr>
        <w:t>נ</w:t>
      </w:r>
      <w:r>
        <w:rPr>
          <w:rStyle w:val="default"/>
          <w:rFonts w:cs="FrankRuehl" w:hint="cs"/>
          <w:rtl/>
        </w:rPr>
        <w:t>יו והם יחליטו בדבר סופית לא יאוח</w:t>
      </w:r>
      <w:r>
        <w:rPr>
          <w:rStyle w:val="default"/>
          <w:rFonts w:cs="FrankRuehl"/>
          <w:rtl/>
        </w:rPr>
        <w:t>ר</w:t>
      </w:r>
      <w:r>
        <w:rPr>
          <w:rStyle w:val="default"/>
          <w:rFonts w:cs="FrankRuehl" w:hint="cs"/>
          <w:rtl/>
        </w:rPr>
        <w:t xml:space="preserve"> מ-5 ימים</w:t>
      </w:r>
      <w:r>
        <w:rPr>
          <w:rStyle w:val="default"/>
          <w:rFonts w:cs="FrankRuehl"/>
          <w:rtl/>
        </w:rPr>
        <w:t xml:space="preserve"> </w:t>
      </w:r>
      <w:r>
        <w:rPr>
          <w:rStyle w:val="default"/>
          <w:rFonts w:cs="FrankRuehl" w:hint="cs"/>
          <w:rtl/>
        </w:rPr>
        <w:t>לפני י</w:t>
      </w:r>
      <w:r>
        <w:rPr>
          <w:rStyle w:val="default"/>
          <w:rFonts w:cs="FrankRuehl"/>
          <w:rtl/>
        </w:rPr>
        <w:t>ו</w:t>
      </w:r>
      <w:r>
        <w:rPr>
          <w:rStyle w:val="default"/>
          <w:rFonts w:cs="FrankRuehl" w:hint="cs"/>
          <w:rtl/>
        </w:rPr>
        <w:t>ם הבחיר</w:t>
      </w:r>
      <w:r>
        <w:rPr>
          <w:rStyle w:val="default"/>
          <w:rFonts w:cs="FrankRuehl"/>
          <w:rtl/>
        </w:rPr>
        <w:t>ו</w:t>
      </w:r>
      <w:r>
        <w:rPr>
          <w:rStyle w:val="default"/>
          <w:rFonts w:cs="FrankRuehl" w:hint="cs"/>
          <w:rtl/>
        </w:rPr>
        <w:t>ת</w:t>
      </w:r>
      <w:r>
        <w:rPr>
          <w:rStyle w:val="default"/>
          <w:rFonts w:cs="FrankRuehl"/>
          <w:rtl/>
        </w:rPr>
        <w:t>.</w:t>
      </w:r>
    </w:p>
    <w:p w:rsidR="006639E5" w:rsidRDefault="006639E5">
      <w:pPr>
        <w:pStyle w:val="P00"/>
        <w:spacing w:before="72"/>
        <w:ind w:left="0" w:right="1134"/>
        <w:rPr>
          <w:rStyle w:val="default"/>
          <w:rFonts w:cs="FrankRuehl"/>
          <w:rtl/>
        </w:rPr>
      </w:pPr>
      <w:r>
        <w:rPr>
          <w:lang w:val="he-IL"/>
        </w:rPr>
        <w:pict>
          <v:rect id="_x0000_s2208" style="position:absolute;left:0;text-align:left;margin-left:464.5pt;margin-top:8.05pt;width:75.05pt;height:16pt;z-index:2516623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תשנ"ו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נו</w:t>
      </w:r>
      <w:r>
        <w:rPr>
          <w:rStyle w:val="default"/>
          <w:rFonts w:cs="FrankRuehl" w:hint="cs"/>
          <w:rtl/>
        </w:rPr>
        <w:t>כח</w:t>
      </w:r>
      <w:r>
        <w:rPr>
          <w:rStyle w:val="default"/>
          <w:rFonts w:cs="FrankRuehl"/>
          <w:rtl/>
        </w:rPr>
        <w:t xml:space="preserve">ו </w:t>
      </w:r>
      <w:r>
        <w:rPr>
          <w:rStyle w:val="default"/>
          <w:rFonts w:cs="FrankRuehl" w:hint="cs"/>
          <w:rtl/>
        </w:rPr>
        <w:t>י</w:t>
      </w:r>
      <w:r>
        <w:rPr>
          <w:rStyle w:val="default"/>
          <w:rFonts w:cs="FrankRuehl"/>
          <w:rtl/>
        </w:rPr>
        <w:t>ו</w:t>
      </w:r>
      <w:r>
        <w:rPr>
          <w:rStyle w:val="default"/>
          <w:rFonts w:cs="FrankRuehl" w:hint="cs"/>
          <w:rtl/>
        </w:rPr>
        <w:t>שב ראש הועדה המרכזית וסגניו, שבאזור קלפי פלוני יעלה מספר הבוחרים על 900, או שמסיבה אחרת צפוי במקום קלפי פלוני תור של מצביעים העשוי ל</w:t>
      </w:r>
      <w:r>
        <w:rPr>
          <w:rStyle w:val="default"/>
          <w:rFonts w:cs="FrankRuehl"/>
          <w:rtl/>
        </w:rPr>
        <w:t xml:space="preserve">עכב </w:t>
      </w:r>
      <w:r>
        <w:rPr>
          <w:rStyle w:val="default"/>
          <w:rFonts w:cs="FrankRuehl" w:hint="cs"/>
          <w:rtl/>
        </w:rPr>
        <w:t>יתר על המידה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צבעתם של אלה שבאו להצביע, רשאים הם</w:t>
      </w:r>
      <w:r>
        <w:rPr>
          <w:rStyle w:val="default"/>
          <w:rFonts w:cs="FrankRuehl"/>
          <w:rtl/>
        </w:rPr>
        <w:t>, לא יאוח</w:t>
      </w:r>
      <w:r>
        <w:rPr>
          <w:rStyle w:val="default"/>
          <w:rFonts w:cs="FrankRuehl" w:hint="cs"/>
          <w:rtl/>
        </w:rPr>
        <w:t>ר מהיום ה-6 שלפני יום הבחירות, להורות שבאותו אזור קלפי</w:t>
      </w:r>
      <w:r>
        <w:rPr>
          <w:rStyle w:val="default"/>
          <w:rFonts w:cs="FrankRuehl"/>
          <w:rtl/>
        </w:rPr>
        <w:t xml:space="preserve"> ת</w:t>
      </w:r>
      <w:r>
        <w:rPr>
          <w:rStyle w:val="default"/>
          <w:rFonts w:cs="FrankRuehl" w:hint="cs"/>
          <w:rtl/>
        </w:rPr>
        <w:t>הי</w:t>
      </w:r>
      <w:r>
        <w:rPr>
          <w:rStyle w:val="default"/>
          <w:rFonts w:cs="FrankRuehl"/>
          <w:rtl/>
        </w:rPr>
        <w:t xml:space="preserve">ה </w:t>
      </w:r>
      <w:r>
        <w:rPr>
          <w:rStyle w:val="default"/>
          <w:rFonts w:cs="FrankRuehl" w:hint="cs"/>
          <w:rtl/>
        </w:rPr>
        <w:t>קלפי שניה; ניתנה הוראה כאמור, יעשו היושב ראש וסגניו מיד את כל אלה:</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יקבעו א</w:t>
      </w:r>
      <w:r>
        <w:rPr>
          <w:rStyle w:val="default"/>
          <w:rFonts w:cs="FrankRuehl" w:hint="cs"/>
          <w:rtl/>
        </w:rPr>
        <w:t>ת מקום הקל</w:t>
      </w:r>
      <w:r>
        <w:rPr>
          <w:rStyle w:val="default"/>
          <w:rFonts w:cs="FrankRuehl"/>
          <w:rtl/>
        </w:rPr>
        <w:t>פי</w:t>
      </w:r>
      <w:r>
        <w:rPr>
          <w:rStyle w:val="default"/>
          <w:rFonts w:cs="FrankRuehl" w:hint="cs"/>
          <w:rtl/>
        </w:rPr>
        <w:t xml:space="preserve"> השניה;</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יקבעו מ</w:t>
      </w:r>
      <w:r>
        <w:rPr>
          <w:rStyle w:val="default"/>
          <w:rFonts w:cs="FrankRuehl" w:hint="cs"/>
          <w:rtl/>
        </w:rPr>
        <w:t>י מהבוחרים של אותו אזור</w:t>
      </w:r>
      <w:r>
        <w:rPr>
          <w:rStyle w:val="default"/>
          <w:rFonts w:cs="FrankRuehl"/>
          <w:rtl/>
        </w:rPr>
        <w:t xml:space="preserve"> קלפ</w:t>
      </w:r>
      <w:r>
        <w:rPr>
          <w:rStyle w:val="default"/>
          <w:rFonts w:cs="FrankRuehl" w:hint="cs"/>
          <w:rtl/>
        </w:rPr>
        <w:t xml:space="preserve">י יצביע בקלפי </w:t>
      </w:r>
      <w:r>
        <w:rPr>
          <w:rStyle w:val="default"/>
          <w:rFonts w:cs="FrankRuehl"/>
          <w:rtl/>
        </w:rPr>
        <w:t>ה</w:t>
      </w:r>
      <w:r>
        <w:rPr>
          <w:rStyle w:val="default"/>
          <w:rFonts w:cs="FrankRuehl" w:hint="cs"/>
          <w:rtl/>
        </w:rPr>
        <w:t>שני</w:t>
      </w:r>
      <w:r>
        <w:rPr>
          <w:rStyle w:val="default"/>
          <w:rFonts w:cs="FrankRuehl"/>
          <w:rtl/>
        </w:rPr>
        <w:t>ה</w:t>
      </w:r>
      <w:r>
        <w:rPr>
          <w:rStyle w:val="default"/>
          <w:rFonts w:cs="FrankRuehl" w:hint="cs"/>
          <w:rtl/>
        </w:rPr>
        <w:t>;</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יודיעו, </w:t>
      </w:r>
      <w:r>
        <w:rPr>
          <w:rStyle w:val="default"/>
          <w:rFonts w:cs="FrankRuehl" w:hint="cs"/>
          <w:rtl/>
        </w:rPr>
        <w:t>במקום ובצורה שימצא</w:t>
      </w:r>
      <w:r>
        <w:rPr>
          <w:rStyle w:val="default"/>
          <w:rFonts w:cs="FrankRuehl"/>
          <w:rtl/>
        </w:rPr>
        <w:t xml:space="preserve">ו לנכון, </w:t>
      </w:r>
      <w:r>
        <w:rPr>
          <w:rStyle w:val="default"/>
          <w:rFonts w:cs="FrankRuehl" w:hint="cs"/>
          <w:rtl/>
        </w:rPr>
        <w:t xml:space="preserve">על מקום </w:t>
      </w:r>
      <w:r>
        <w:rPr>
          <w:rStyle w:val="default"/>
          <w:rFonts w:cs="FrankRuehl"/>
          <w:rtl/>
        </w:rPr>
        <w:t>ה</w:t>
      </w:r>
      <w:r>
        <w:rPr>
          <w:rStyle w:val="default"/>
          <w:rFonts w:cs="FrankRuehl" w:hint="cs"/>
          <w:rtl/>
        </w:rPr>
        <w:t>קלפי השניה ועל הבוחרים שיצביעו בה;</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יקבעו </w:t>
      </w:r>
      <w:r>
        <w:rPr>
          <w:rStyle w:val="default"/>
          <w:rFonts w:cs="FrankRuehl" w:hint="cs"/>
          <w:rtl/>
        </w:rPr>
        <w:t>מ</w:t>
      </w:r>
      <w:r>
        <w:rPr>
          <w:rStyle w:val="default"/>
          <w:rFonts w:cs="FrankRuehl"/>
          <w:rtl/>
        </w:rPr>
        <w:t>י</w:t>
      </w:r>
      <w:r>
        <w:rPr>
          <w:rStyle w:val="default"/>
          <w:rFonts w:cs="FrankRuehl" w:hint="cs"/>
          <w:rtl/>
        </w:rPr>
        <w:t xml:space="preserve"> מ</w:t>
      </w:r>
      <w:r>
        <w:rPr>
          <w:rStyle w:val="default"/>
          <w:rFonts w:cs="FrankRuehl"/>
          <w:rtl/>
        </w:rPr>
        <w:t>חב</w:t>
      </w:r>
      <w:r>
        <w:rPr>
          <w:rStyle w:val="default"/>
          <w:rFonts w:cs="FrankRuehl" w:hint="cs"/>
          <w:rtl/>
        </w:rPr>
        <w:t>רי ועדת הקלפי של אותו אזור קלפי ומי מממלאי המקום של חברים אלה יהוו את ועדת הקלפי של הקלפ</w:t>
      </w:r>
      <w:r>
        <w:rPr>
          <w:rStyle w:val="default"/>
          <w:rFonts w:cs="FrankRuehl"/>
          <w:rtl/>
        </w:rPr>
        <w:t xml:space="preserve">י </w:t>
      </w:r>
      <w:r>
        <w:rPr>
          <w:rStyle w:val="default"/>
          <w:rFonts w:cs="FrankRuehl" w:hint="cs"/>
          <w:rtl/>
        </w:rPr>
        <w:t>השניה לצורך ההצבעה וספירת הקולות, ורשאים ה</w:t>
      </w:r>
      <w:r>
        <w:rPr>
          <w:rStyle w:val="default"/>
          <w:rFonts w:cs="FrankRuehl"/>
          <w:rtl/>
        </w:rPr>
        <w:t>ם, לצ</w:t>
      </w:r>
      <w:r>
        <w:rPr>
          <w:rStyle w:val="default"/>
          <w:rFonts w:cs="FrankRuehl" w:hint="cs"/>
          <w:rtl/>
        </w:rPr>
        <w:t>ורך זה, למנות</w:t>
      </w:r>
      <w:r>
        <w:rPr>
          <w:rStyle w:val="default"/>
          <w:rFonts w:cs="FrankRuehl"/>
          <w:rtl/>
        </w:rPr>
        <w:t xml:space="preserve"> </w:t>
      </w:r>
      <w:r>
        <w:rPr>
          <w:rStyle w:val="default"/>
          <w:rFonts w:cs="FrankRuehl" w:hint="cs"/>
          <w:rtl/>
        </w:rPr>
        <w:t>חבר</w:t>
      </w:r>
      <w:r>
        <w:rPr>
          <w:rStyle w:val="default"/>
          <w:rFonts w:cs="FrankRuehl"/>
          <w:rtl/>
        </w:rPr>
        <w:t>י</w:t>
      </w:r>
      <w:r>
        <w:rPr>
          <w:rStyle w:val="default"/>
          <w:rFonts w:cs="FrankRuehl" w:hint="cs"/>
          <w:rtl/>
        </w:rPr>
        <w:t>ם נוספים לועדת הקלפי של אותו אזו</w:t>
      </w:r>
      <w:r>
        <w:rPr>
          <w:rStyle w:val="default"/>
          <w:rFonts w:cs="FrankRuehl"/>
          <w:rtl/>
        </w:rPr>
        <w:t>ר קלפי, ו</w:t>
      </w:r>
      <w:r>
        <w:rPr>
          <w:rStyle w:val="default"/>
          <w:rFonts w:cs="FrankRuehl" w:hint="cs"/>
          <w:rtl/>
        </w:rPr>
        <w:t xml:space="preserve">בלבד שכל החברים </w:t>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ב</w:t>
      </w:r>
      <w:r>
        <w:rPr>
          <w:rStyle w:val="default"/>
          <w:rFonts w:cs="FrankRuehl" w:hint="cs"/>
          <w:rtl/>
        </w:rPr>
        <w:t>ין הסיעות המיוצגות בועדה המרכזי</w:t>
      </w:r>
      <w:r>
        <w:rPr>
          <w:rStyle w:val="default"/>
          <w:rFonts w:cs="FrankRuehl"/>
          <w:rtl/>
        </w:rPr>
        <w:t xml:space="preserve">ת </w:t>
      </w:r>
      <w:r>
        <w:rPr>
          <w:rStyle w:val="default"/>
          <w:rFonts w:cs="FrankRuehl" w:hint="cs"/>
          <w:rtl/>
        </w:rPr>
        <w:t>וש</w:t>
      </w:r>
      <w:r>
        <w:rPr>
          <w:rStyle w:val="default"/>
          <w:rFonts w:cs="FrankRuehl"/>
          <w:rtl/>
        </w:rPr>
        <w:t>בכ</w:t>
      </w:r>
      <w:r>
        <w:rPr>
          <w:rStyle w:val="default"/>
          <w:rFonts w:cs="FrankRuehl" w:hint="cs"/>
          <w:rtl/>
        </w:rPr>
        <w:t>ל ועדה יהיו מיוצגות לא פחות משלוש סיעות מבין סיעות הכנסת היוצאת;</w:t>
      </w:r>
    </w:p>
    <w:p w:rsidR="006639E5" w:rsidRDefault="006639E5">
      <w:pPr>
        <w:pStyle w:val="P22"/>
        <w:spacing w:before="72"/>
        <w:ind w:left="1021" w:right="1134"/>
        <w:rPr>
          <w:rStyle w:val="default"/>
          <w:rFonts w:cs="FrankRuehl"/>
          <w:rtl/>
        </w:rPr>
      </w:pPr>
      <w:r>
        <w:rPr>
          <w:rStyle w:val="default"/>
          <w:rFonts w:cs="FrankRuehl" w:hint="cs"/>
          <w:rtl/>
        </w:rPr>
        <w:t>(5)</w:t>
      </w:r>
      <w:r>
        <w:rPr>
          <w:rStyle w:val="default"/>
          <w:rFonts w:cs="FrankRuehl"/>
          <w:rtl/>
        </w:rPr>
        <w:tab/>
        <w:t>יקבעו מ</w:t>
      </w:r>
      <w:r>
        <w:rPr>
          <w:rStyle w:val="default"/>
          <w:rFonts w:cs="FrankRuehl" w:hint="cs"/>
          <w:rtl/>
        </w:rPr>
        <w:t>י מחברי ועדת הקלפי יהיה יושב ראש ומי מהם יהיה סגן יושב ר</w:t>
      </w:r>
      <w:r>
        <w:rPr>
          <w:rStyle w:val="default"/>
          <w:rFonts w:cs="FrankRuehl"/>
          <w:rtl/>
        </w:rPr>
        <w:t>אש ש</w:t>
      </w:r>
      <w:r>
        <w:rPr>
          <w:rStyle w:val="default"/>
          <w:rFonts w:cs="FrankRuehl" w:hint="cs"/>
          <w:rtl/>
        </w:rPr>
        <w:t>ל ועדת הקלפי ה</w:t>
      </w:r>
      <w:r>
        <w:rPr>
          <w:rStyle w:val="default"/>
          <w:rFonts w:cs="FrankRuehl"/>
          <w:rtl/>
        </w:rPr>
        <w:t>ש</w:t>
      </w:r>
      <w:r>
        <w:rPr>
          <w:rStyle w:val="default"/>
          <w:rFonts w:cs="FrankRuehl" w:hint="cs"/>
          <w:rtl/>
        </w:rPr>
        <w:t>ניה</w:t>
      </w:r>
      <w:r>
        <w:rPr>
          <w:rStyle w:val="default"/>
          <w:rFonts w:cs="FrankRuehl"/>
          <w:rtl/>
        </w:rPr>
        <w:t xml:space="preserve">. </w:t>
      </w:r>
    </w:p>
    <w:p w:rsidR="006639E5" w:rsidRDefault="006639E5">
      <w:pPr>
        <w:pStyle w:val="P22"/>
        <w:spacing w:before="72"/>
        <w:ind w:left="1021" w:right="1134"/>
        <w:rPr>
          <w:rStyle w:val="default"/>
          <w:rFonts w:cs="FrankRuehl"/>
          <w:rtl/>
        </w:rPr>
      </w:pPr>
      <w:r>
        <w:rPr>
          <w:lang w:val="he-IL"/>
        </w:rPr>
        <w:pict>
          <v:shape id="_x0000_s2209" type="#_x0000_t202" style="position:absolute;left:0;text-align:left;margin-left:470.7pt;margin-top:1.1pt;width:1in;height:24pt;z-index:251738112" filled="f" stroked="f">
            <v:textbox>
              <w:txbxContent>
                <w:p w:rsidR="00DC28D6" w:rsidRDefault="00DC28D6">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מס' 47) תשס"ג-2002</w:t>
                  </w:r>
                </w:p>
              </w:txbxContent>
            </v:textbox>
            <w10:anchorlock/>
          </v:shape>
        </w:pict>
      </w:r>
      <w:r>
        <w:rPr>
          <w:rStyle w:val="default"/>
          <w:rFonts w:cs="FrankRuehl"/>
          <w:rtl/>
        </w:rPr>
        <w:t>(6)</w:t>
      </w:r>
      <w:r>
        <w:rPr>
          <w:rStyle w:val="default"/>
          <w:rFonts w:cs="FrankRuehl"/>
          <w:rtl/>
        </w:rPr>
        <w:tab/>
        <w:t>י</w:t>
      </w:r>
      <w:r>
        <w:rPr>
          <w:rStyle w:val="default"/>
          <w:rFonts w:cs="FrankRuehl" w:hint="cs"/>
          <w:rtl/>
        </w:rPr>
        <w:t>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זכ</w:t>
      </w:r>
      <w:r>
        <w:rPr>
          <w:rStyle w:val="default"/>
          <w:rFonts w:cs="FrankRuehl" w:hint="cs"/>
          <w:rtl/>
        </w:rPr>
        <w:t>יר לוע</w:t>
      </w:r>
      <w:r>
        <w:rPr>
          <w:rStyle w:val="default"/>
          <w:rFonts w:cs="FrankRuehl"/>
          <w:rtl/>
        </w:rPr>
        <w:t>ד</w:t>
      </w:r>
      <w:r>
        <w:rPr>
          <w:rStyle w:val="default"/>
          <w:rFonts w:cs="FrankRuehl" w:hint="cs"/>
          <w:rtl/>
        </w:rPr>
        <w:t>ת הקלפי השניה.</w:t>
      </w:r>
    </w:p>
    <w:p w:rsidR="006639E5" w:rsidRDefault="006639E5">
      <w:pPr>
        <w:pStyle w:val="P00"/>
        <w:spacing w:before="72"/>
        <w:ind w:left="0" w:right="1134"/>
        <w:rPr>
          <w:rStyle w:val="default"/>
          <w:rFonts w:cs="FrankRuehl" w:hint="cs"/>
          <w:rtl/>
        </w:rPr>
      </w:pPr>
      <w:r>
        <w:rPr>
          <w:lang w:val="he-IL"/>
        </w:rPr>
        <w:pict>
          <v:rect id="_x0000_s2210" style="position:absolute;left:0;text-align:left;margin-left:459.25pt;margin-top:8.05pt;width:75.05pt;height:53pt;z-index:251663360"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w:t>
                  </w:r>
                  <w:r>
                    <w:rPr>
                      <w:rFonts w:cs="Miriam"/>
                      <w:sz w:val="18"/>
                      <w:szCs w:val="18"/>
                      <w:rtl/>
                    </w:rPr>
                    <w:t>1969</w:t>
                  </w:r>
                </w:p>
                <w:p w:rsidR="00DC28D6" w:rsidRDefault="00DC28D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 ת</w:t>
                  </w:r>
                  <w:r>
                    <w:rPr>
                      <w:rFonts w:cs="Miriam"/>
                      <w:sz w:val="18"/>
                      <w:szCs w:val="18"/>
                      <w:rtl/>
                    </w:rPr>
                    <w:t>שנ"ב</w:t>
                  </w:r>
                  <w:r>
                    <w:rPr>
                      <w:rFonts w:cs="Miriam" w:hint="cs"/>
                      <w:sz w:val="18"/>
                      <w:szCs w:val="18"/>
                      <w:rtl/>
                    </w:rPr>
                    <w:t>-</w:t>
                  </w:r>
                  <w:r>
                    <w:rPr>
                      <w:rFonts w:cs="Miriam"/>
                      <w:sz w:val="18"/>
                      <w:szCs w:val="18"/>
                      <w:rtl/>
                    </w:rPr>
                    <w:t>1992</w:t>
                  </w:r>
                </w:p>
                <w:p w:rsidR="00BE7B63" w:rsidRDefault="00BE7B63">
                  <w:pPr>
                    <w:spacing w:line="160" w:lineRule="exact"/>
                    <w:jc w:val="left"/>
                    <w:rPr>
                      <w:rFonts w:cs="Miriam"/>
                      <w:noProof/>
                      <w:sz w:val="18"/>
                      <w:szCs w:val="18"/>
                      <w:rtl/>
                    </w:rPr>
                  </w:pPr>
                  <w:r>
                    <w:rPr>
                      <w:rFonts w:cs="Miriam" w:hint="cs"/>
                      <w:sz w:val="18"/>
                      <w:szCs w:val="18"/>
                      <w:rtl/>
                    </w:rPr>
                    <w:t>(תיקון מס' 77) תשפ"ב-2022</w:t>
                  </w:r>
                </w:p>
              </w:txbxContent>
            </v:textbox>
            <w10:anchorlock/>
          </v:rect>
        </w:pict>
      </w:r>
      <w:r>
        <w:rPr>
          <w:rFonts w:cs="FrankRuehl"/>
          <w:sz w:val="26"/>
          <w:rtl/>
        </w:rPr>
        <w:tab/>
      </w:r>
      <w:r>
        <w:rPr>
          <w:rStyle w:val="default"/>
          <w:rFonts w:cs="FrankRuehl"/>
          <w:rtl/>
        </w:rPr>
        <w:t>(ג)</w:t>
      </w:r>
      <w:r>
        <w:rPr>
          <w:rStyle w:val="default"/>
          <w:rFonts w:cs="FrankRuehl"/>
          <w:rtl/>
        </w:rPr>
        <w:tab/>
        <w:t>נוכחו יו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w:t>
      </w:r>
      <w:r>
        <w:rPr>
          <w:rStyle w:val="default"/>
          <w:rFonts w:cs="FrankRuehl"/>
          <w:rtl/>
        </w:rPr>
        <w:t>ש</w:t>
      </w:r>
      <w:r>
        <w:rPr>
          <w:rStyle w:val="default"/>
          <w:rFonts w:cs="FrankRuehl" w:hint="cs"/>
          <w:rtl/>
        </w:rPr>
        <w:t xml:space="preserve"> הועדה המרכזית וסגניו תוך </w:t>
      </w:r>
      <w:r w:rsidR="00BE7B63">
        <w:rPr>
          <w:rStyle w:val="default"/>
          <w:rFonts w:cs="FrankRuehl" w:hint="cs"/>
          <w:rtl/>
        </w:rPr>
        <w:t>7</w:t>
      </w:r>
      <w:r>
        <w:rPr>
          <w:rStyle w:val="default"/>
          <w:rFonts w:cs="FrankRuehl" w:hint="cs"/>
          <w:rtl/>
        </w:rPr>
        <w:t>0 ימים לפני</w:t>
      </w:r>
      <w:r>
        <w:rPr>
          <w:rStyle w:val="default"/>
          <w:rFonts w:cs="FrankRuehl"/>
          <w:rtl/>
        </w:rPr>
        <w:t xml:space="preserve"> י</w:t>
      </w:r>
      <w:r>
        <w:rPr>
          <w:rStyle w:val="default"/>
          <w:rFonts w:cs="FrankRuehl" w:hint="cs"/>
          <w:rtl/>
        </w:rPr>
        <w:t>ום</w:t>
      </w:r>
      <w:r>
        <w:rPr>
          <w:rStyle w:val="default"/>
          <w:rFonts w:cs="FrankRuehl"/>
          <w:rtl/>
        </w:rPr>
        <w:t xml:space="preserve"> ה</w:t>
      </w:r>
      <w:r>
        <w:rPr>
          <w:rStyle w:val="default"/>
          <w:rFonts w:cs="FrankRuehl" w:hint="cs"/>
          <w:rtl/>
        </w:rPr>
        <w:t>בחירות, כי מקום קלפי שנקבע לפי סעיף 68(ג) שוב אינו מתאים ליעודו כמקום קלפי כתוצאה משינויים בנסיבות, רשאים הם לקבוע מקום קלפי אחר ולה</w:t>
      </w:r>
      <w:r>
        <w:rPr>
          <w:rStyle w:val="default"/>
          <w:rFonts w:cs="FrankRuehl"/>
          <w:rtl/>
        </w:rPr>
        <w:t>ודיע</w:t>
      </w:r>
      <w:r>
        <w:rPr>
          <w:rStyle w:val="default"/>
          <w:rFonts w:cs="FrankRuehl" w:hint="cs"/>
          <w:rtl/>
        </w:rPr>
        <w:t xml:space="preserve"> על כך לבוחרים</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יושבי ראש ועדות הבחירות הנו</w:t>
      </w:r>
      <w:r>
        <w:rPr>
          <w:rStyle w:val="default"/>
          <w:rFonts w:cs="FrankRuehl"/>
          <w:rtl/>
        </w:rPr>
        <w:t>געים בדב</w:t>
      </w:r>
      <w:r>
        <w:rPr>
          <w:rStyle w:val="default"/>
          <w:rFonts w:cs="FrankRuehl" w:hint="cs"/>
          <w:rtl/>
        </w:rPr>
        <w:t>ר במקום ובצורה שי</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כון.</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175" w:name="Rov342"/>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602"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603"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נוכחו יו</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הועדה המרכזית וסגניו, תוך 30 יום לפני</w:t>
      </w:r>
      <w:r w:rsidRPr="001B6974">
        <w:rPr>
          <w:rStyle w:val="default"/>
          <w:rFonts w:cs="FrankRuehl"/>
          <w:vanish/>
          <w:sz w:val="22"/>
          <w:szCs w:val="22"/>
          <w:shd w:val="clear" w:color="auto" w:fill="FFFF99"/>
          <w:rtl/>
        </w:rPr>
        <w:t xml:space="preserve"> י</w:t>
      </w:r>
      <w:r w:rsidRPr="001B6974">
        <w:rPr>
          <w:rStyle w:val="default"/>
          <w:rFonts w:cs="FrankRuehl" w:hint="cs"/>
          <w:vanish/>
          <w:sz w:val="22"/>
          <w:szCs w:val="22"/>
          <w:shd w:val="clear" w:color="auto" w:fill="FFFF99"/>
          <w:rtl/>
        </w:rPr>
        <w:t>ום</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בחירות, כי מקום קלפי </w:t>
      </w:r>
      <w:r w:rsidRPr="001B6974">
        <w:rPr>
          <w:rStyle w:val="default"/>
          <w:rFonts w:cs="FrankRuehl" w:hint="cs"/>
          <w:strike/>
          <w:vanish/>
          <w:sz w:val="22"/>
          <w:szCs w:val="22"/>
          <w:shd w:val="clear" w:color="auto" w:fill="FFFF99"/>
          <w:rtl/>
        </w:rPr>
        <w:t>שעליו פורסם בהודעה לפי סעיף 68(ד)</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שנקבע לפי סעיף 68(ג)</w:t>
      </w:r>
      <w:r w:rsidRPr="001B6974">
        <w:rPr>
          <w:rStyle w:val="default"/>
          <w:rFonts w:cs="FrankRuehl" w:hint="cs"/>
          <w:vanish/>
          <w:sz w:val="22"/>
          <w:szCs w:val="22"/>
          <w:shd w:val="clear" w:color="auto" w:fill="FFFF99"/>
          <w:rtl/>
        </w:rPr>
        <w:t xml:space="preserve"> שוב אינו מתאים ליעודו כמקום קלפי כתוצאה משינויים בנסיבות, רשאים הם לקבוע מקום קלפי אחר ולה</w:t>
      </w:r>
      <w:r w:rsidRPr="001B6974">
        <w:rPr>
          <w:rStyle w:val="default"/>
          <w:rFonts w:cs="FrankRuehl"/>
          <w:vanish/>
          <w:sz w:val="22"/>
          <w:szCs w:val="22"/>
          <w:shd w:val="clear" w:color="auto" w:fill="FFFF99"/>
          <w:rtl/>
        </w:rPr>
        <w:t>ודיע</w:t>
      </w:r>
      <w:r w:rsidRPr="001B6974">
        <w:rPr>
          <w:rStyle w:val="default"/>
          <w:rFonts w:cs="FrankRuehl" w:hint="cs"/>
          <w:vanish/>
          <w:sz w:val="22"/>
          <w:szCs w:val="22"/>
          <w:shd w:val="clear" w:color="auto" w:fill="FFFF99"/>
          <w:rtl/>
        </w:rPr>
        <w:t xml:space="preserve"> על כך לבוחרים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יושבי ראש ועדות הבחירות הנו</w:t>
      </w:r>
      <w:r w:rsidRPr="001B6974">
        <w:rPr>
          <w:rStyle w:val="default"/>
          <w:rFonts w:cs="FrankRuehl"/>
          <w:vanish/>
          <w:sz w:val="22"/>
          <w:szCs w:val="22"/>
          <w:shd w:val="clear" w:color="auto" w:fill="FFFF99"/>
          <w:rtl/>
        </w:rPr>
        <w:t>געים בדב</w:t>
      </w:r>
      <w:r w:rsidRPr="001B6974">
        <w:rPr>
          <w:rStyle w:val="default"/>
          <w:rFonts w:cs="FrankRuehl" w:hint="cs"/>
          <w:vanish/>
          <w:sz w:val="22"/>
          <w:szCs w:val="22"/>
          <w:shd w:val="clear" w:color="auto" w:fill="FFFF99"/>
          <w:rtl/>
        </w:rPr>
        <w:t>ר במקום ובצורה שי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 xml:space="preserve">כון.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04"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195 (</w:t>
      </w:r>
      <w:hyperlink r:id="rId605"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70.</w:t>
      </w: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נוכחו י</w:t>
      </w:r>
      <w:r w:rsidRPr="001B6974">
        <w:rPr>
          <w:rStyle w:val="default"/>
          <w:rFonts w:cs="FrankRuehl" w:hint="cs"/>
          <w:vanish/>
          <w:sz w:val="22"/>
          <w:szCs w:val="22"/>
          <w:shd w:val="clear" w:color="auto" w:fill="FFFF99"/>
          <w:rtl/>
        </w:rPr>
        <w:t xml:space="preserve">ושב ראש הועדה המרכזית וסגניו, שבאזור קלפי פלוני יהיו </w:t>
      </w:r>
      <w:r w:rsidRPr="001B6974">
        <w:rPr>
          <w:rStyle w:val="default"/>
          <w:rFonts w:cs="FrankRuehl" w:hint="cs"/>
          <w:strike/>
          <w:vanish/>
          <w:sz w:val="22"/>
          <w:szCs w:val="22"/>
          <w:shd w:val="clear" w:color="auto" w:fill="FFFF99"/>
          <w:rtl/>
        </w:rPr>
        <w:t>פחות מ-50 בוחרים רשאים הם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פחות מ-100 בוחרים רשאים הם, על</w:t>
      </w:r>
      <w:r w:rsidRPr="001B6974">
        <w:rPr>
          <w:rStyle w:val="default"/>
          <w:rFonts w:cs="FrankRuehl"/>
          <w:vanish/>
          <w:sz w:val="22"/>
          <w:szCs w:val="22"/>
          <w:u w:val="single"/>
          <w:shd w:val="clear" w:color="auto" w:fill="FFFF99"/>
          <w:rtl/>
        </w:rPr>
        <w:t xml:space="preserve"> אף </w:t>
      </w:r>
      <w:r w:rsidRPr="001B6974">
        <w:rPr>
          <w:rStyle w:val="default"/>
          <w:rFonts w:cs="FrankRuehl" w:hint="cs"/>
          <w:vanish/>
          <w:sz w:val="22"/>
          <w:szCs w:val="22"/>
          <w:u w:val="single"/>
          <w:shd w:val="clear" w:color="auto" w:fill="FFFF99"/>
          <w:rtl/>
        </w:rPr>
        <w:t>האמור בסעיף 10</w:t>
      </w:r>
      <w:r w:rsidRPr="001B6974">
        <w:rPr>
          <w:rStyle w:val="default"/>
          <w:rFonts w:cs="FrankRuehl"/>
          <w:vanish/>
          <w:sz w:val="22"/>
          <w:szCs w:val="22"/>
          <w:u w:val="single"/>
          <w:shd w:val="clear" w:color="auto" w:fill="FFFF99"/>
          <w:rtl/>
        </w:rPr>
        <w:t>,</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יאוחר מהיום ה-10 שלפני יום הבחירות, לצרף אותו לאזור הקלפי ה</w:t>
      </w:r>
      <w:r w:rsidRPr="001B6974">
        <w:rPr>
          <w:rStyle w:val="default"/>
          <w:rFonts w:cs="FrankRuehl"/>
          <w:vanish/>
          <w:sz w:val="22"/>
          <w:szCs w:val="22"/>
          <w:shd w:val="clear" w:color="auto" w:fill="FFFF99"/>
          <w:rtl/>
        </w:rPr>
        <w:t>קרוב ביו</w:t>
      </w:r>
      <w:r w:rsidRPr="001B6974">
        <w:rPr>
          <w:rStyle w:val="default"/>
          <w:rFonts w:cs="FrankRuehl" w:hint="cs"/>
          <w:vanish/>
          <w:sz w:val="22"/>
          <w:szCs w:val="22"/>
          <w:shd w:val="clear" w:color="auto" w:fill="FFFF99"/>
          <w:rtl/>
        </w:rPr>
        <w:t xml:space="preserve">תר ושהמרחק אליו </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יניהם</w:t>
      </w:r>
      <w:r w:rsidRPr="001B6974">
        <w:rPr>
          <w:rStyle w:val="default"/>
          <w:rFonts w:cs="FrankRuehl"/>
          <w:vanish/>
          <w:sz w:val="22"/>
          <w:szCs w:val="22"/>
          <w:shd w:val="clear" w:color="auto" w:fill="FFFF99"/>
          <w:rtl/>
        </w:rPr>
        <w:t>, ו</w:t>
      </w:r>
      <w:r w:rsidRPr="001B6974">
        <w:rPr>
          <w:rStyle w:val="default"/>
          <w:rFonts w:cs="FrankRuehl" w:hint="cs"/>
          <w:vanish/>
          <w:sz w:val="22"/>
          <w:szCs w:val="22"/>
          <w:shd w:val="clear" w:color="auto" w:fill="FFFF99"/>
          <w:rtl/>
        </w:rPr>
        <w:t>יו</w:t>
      </w:r>
      <w:r w:rsidRPr="001B6974">
        <w:rPr>
          <w:rStyle w:val="default"/>
          <w:rFonts w:cs="FrankRuehl"/>
          <w:vanish/>
          <w:sz w:val="22"/>
          <w:szCs w:val="22"/>
          <w:shd w:val="clear" w:color="auto" w:fill="FFFF99"/>
          <w:rtl/>
        </w:rPr>
        <w:t>די</w:t>
      </w:r>
      <w:r w:rsidRPr="001B6974">
        <w:rPr>
          <w:rStyle w:val="default"/>
          <w:rFonts w:cs="FrankRuehl" w:hint="cs"/>
          <w:vanish/>
          <w:sz w:val="22"/>
          <w:szCs w:val="22"/>
          <w:shd w:val="clear" w:color="auto" w:fill="FFFF99"/>
          <w:rtl/>
        </w:rPr>
        <w:t>עו על כך מיד לבוחרים וליושבי ראש ועדות הבחירות הנוגעים בדבר בצורה שימצאו למתאימה; כל אדם המתנגד לצירוף רשאי, לא י</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חר מהיום ה-7 שלפ</w:t>
      </w:r>
      <w:r w:rsidRPr="001B6974">
        <w:rPr>
          <w:rStyle w:val="default"/>
          <w:rFonts w:cs="FrankRuehl"/>
          <w:vanish/>
          <w:sz w:val="22"/>
          <w:szCs w:val="22"/>
          <w:shd w:val="clear" w:color="auto" w:fill="FFFF99"/>
          <w:rtl/>
        </w:rPr>
        <w:t>ני י</w:t>
      </w:r>
      <w:r w:rsidRPr="001B6974">
        <w:rPr>
          <w:rStyle w:val="default"/>
          <w:rFonts w:cs="FrankRuehl" w:hint="cs"/>
          <w:vanish/>
          <w:sz w:val="22"/>
          <w:szCs w:val="22"/>
          <w:shd w:val="clear" w:color="auto" w:fill="FFFF99"/>
          <w:rtl/>
        </w:rPr>
        <w:t>ום הבחירות, לה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טענותיו לפני היושב ראש</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וסג</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יו והם יחליטו בדבר סופית לא יאוח</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מ-5 ימים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לפני י</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ם הבחיר</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נו</w:t>
      </w:r>
      <w:r w:rsidRPr="001B6974">
        <w:rPr>
          <w:rStyle w:val="default"/>
          <w:rFonts w:cs="FrankRuehl" w:hint="cs"/>
          <w:vanish/>
          <w:sz w:val="22"/>
          <w:szCs w:val="22"/>
          <w:shd w:val="clear" w:color="auto" w:fill="FFFF99"/>
          <w:rtl/>
        </w:rPr>
        <w:t>כח</w:t>
      </w:r>
      <w:r w:rsidRPr="001B6974">
        <w:rPr>
          <w:rStyle w:val="default"/>
          <w:rFonts w:cs="FrankRuehl"/>
          <w:vanish/>
          <w:sz w:val="22"/>
          <w:szCs w:val="22"/>
          <w:shd w:val="clear" w:color="auto" w:fill="FFFF99"/>
          <w:rtl/>
        </w:rPr>
        <w:t xml:space="preserve">ו </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שב ראש הועדה המרכזית וסגניו, שבאזור קלפי פלוני יעלה מספר הבוחרים על 1000, או שמסיבה אחרת צפוי במקום קלפי פלוני תור של מצביעים העשוי ל</w:t>
      </w:r>
      <w:r w:rsidRPr="001B6974">
        <w:rPr>
          <w:rStyle w:val="default"/>
          <w:rFonts w:cs="FrankRuehl"/>
          <w:vanish/>
          <w:sz w:val="22"/>
          <w:szCs w:val="22"/>
          <w:shd w:val="clear" w:color="auto" w:fill="FFFF99"/>
          <w:rtl/>
        </w:rPr>
        <w:t xml:space="preserve">עכב </w:t>
      </w:r>
      <w:r w:rsidRPr="001B6974">
        <w:rPr>
          <w:rStyle w:val="default"/>
          <w:rFonts w:cs="FrankRuehl" w:hint="cs"/>
          <w:vanish/>
          <w:sz w:val="22"/>
          <w:szCs w:val="22"/>
          <w:shd w:val="clear" w:color="auto" w:fill="FFFF99"/>
          <w:rtl/>
        </w:rPr>
        <w:t>יתר על המידה א</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צבעתם של אלה שבאו להצביע, רשאים הם</w:t>
      </w:r>
      <w:r w:rsidRPr="001B6974">
        <w:rPr>
          <w:rStyle w:val="default"/>
          <w:rFonts w:cs="FrankRuehl"/>
          <w:vanish/>
          <w:sz w:val="22"/>
          <w:szCs w:val="22"/>
          <w:shd w:val="clear" w:color="auto" w:fill="FFFF99"/>
          <w:rtl/>
        </w:rPr>
        <w:t>, לא יאוח</w:t>
      </w:r>
      <w:r w:rsidRPr="001B6974">
        <w:rPr>
          <w:rStyle w:val="default"/>
          <w:rFonts w:cs="FrankRuehl" w:hint="cs"/>
          <w:vanish/>
          <w:sz w:val="22"/>
          <w:szCs w:val="22"/>
          <w:shd w:val="clear" w:color="auto" w:fill="FFFF99"/>
          <w:rtl/>
        </w:rPr>
        <w:t>ר מהיום ה-6 שלפני יום הבחירות, להורות שבאותו אזור קלפי</w:t>
      </w:r>
      <w:r w:rsidRPr="001B6974">
        <w:rPr>
          <w:rStyle w:val="default"/>
          <w:rFonts w:cs="FrankRuehl"/>
          <w:vanish/>
          <w:sz w:val="22"/>
          <w:szCs w:val="22"/>
          <w:shd w:val="clear" w:color="auto" w:fill="FFFF99"/>
          <w:rtl/>
        </w:rPr>
        <w:t xml:space="preserve"> ת</w:t>
      </w:r>
      <w:r w:rsidRPr="001B6974">
        <w:rPr>
          <w:rStyle w:val="default"/>
          <w:rFonts w:cs="FrankRuehl" w:hint="cs"/>
          <w:vanish/>
          <w:sz w:val="22"/>
          <w:szCs w:val="22"/>
          <w:shd w:val="clear" w:color="auto" w:fill="FFFF99"/>
          <w:rtl/>
        </w:rPr>
        <w:t>הי</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קלפי שניה; ניתנה הוראה כאמור, יעשו היושב ראש וסגניו מיד את כל אלה:</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יקבעו א</w:t>
      </w:r>
      <w:r w:rsidRPr="001B6974">
        <w:rPr>
          <w:rStyle w:val="default"/>
          <w:rFonts w:cs="FrankRuehl" w:hint="cs"/>
          <w:vanish/>
          <w:sz w:val="22"/>
          <w:szCs w:val="22"/>
          <w:shd w:val="clear" w:color="auto" w:fill="FFFF99"/>
          <w:rtl/>
        </w:rPr>
        <w:t>ת מקום הקל</w:t>
      </w:r>
      <w:r w:rsidRPr="001B6974">
        <w:rPr>
          <w:rStyle w:val="default"/>
          <w:rFonts w:cs="FrankRuehl"/>
          <w:vanish/>
          <w:sz w:val="22"/>
          <w:szCs w:val="22"/>
          <w:shd w:val="clear" w:color="auto" w:fill="FFFF99"/>
          <w:rtl/>
        </w:rPr>
        <w:t>פי</w:t>
      </w:r>
      <w:r w:rsidRPr="001B6974">
        <w:rPr>
          <w:rStyle w:val="default"/>
          <w:rFonts w:cs="FrankRuehl" w:hint="cs"/>
          <w:vanish/>
          <w:sz w:val="22"/>
          <w:szCs w:val="22"/>
          <w:shd w:val="clear" w:color="auto" w:fill="FFFF99"/>
          <w:rtl/>
        </w:rPr>
        <w:t xml:space="preserve"> השניה;</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יקבעו מ</w:t>
      </w:r>
      <w:r w:rsidRPr="001B6974">
        <w:rPr>
          <w:rStyle w:val="default"/>
          <w:rFonts w:cs="FrankRuehl" w:hint="cs"/>
          <w:vanish/>
          <w:sz w:val="22"/>
          <w:szCs w:val="22"/>
          <w:shd w:val="clear" w:color="auto" w:fill="FFFF99"/>
          <w:rtl/>
        </w:rPr>
        <w:t>י מהבוחרים של אותו אזור</w:t>
      </w:r>
      <w:r w:rsidRPr="001B6974">
        <w:rPr>
          <w:rStyle w:val="default"/>
          <w:rFonts w:cs="FrankRuehl"/>
          <w:vanish/>
          <w:sz w:val="22"/>
          <w:szCs w:val="22"/>
          <w:shd w:val="clear" w:color="auto" w:fill="FFFF99"/>
          <w:rtl/>
        </w:rPr>
        <w:t xml:space="preserve"> קלפ</w:t>
      </w:r>
      <w:r w:rsidRPr="001B6974">
        <w:rPr>
          <w:rStyle w:val="default"/>
          <w:rFonts w:cs="FrankRuehl" w:hint="cs"/>
          <w:vanish/>
          <w:sz w:val="22"/>
          <w:szCs w:val="22"/>
          <w:shd w:val="clear" w:color="auto" w:fill="FFFF99"/>
          <w:rtl/>
        </w:rPr>
        <w:t xml:space="preserve">י יצביע בקלפי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שני</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t xml:space="preserve">יודיעו, </w:t>
      </w:r>
      <w:r w:rsidRPr="001B6974">
        <w:rPr>
          <w:rStyle w:val="default"/>
          <w:rFonts w:cs="FrankRuehl" w:hint="cs"/>
          <w:vanish/>
          <w:sz w:val="22"/>
          <w:szCs w:val="22"/>
          <w:shd w:val="clear" w:color="auto" w:fill="FFFF99"/>
          <w:rtl/>
        </w:rPr>
        <w:t>במקום ובצורה שימצא</w:t>
      </w:r>
      <w:r w:rsidRPr="001B6974">
        <w:rPr>
          <w:rStyle w:val="default"/>
          <w:rFonts w:cs="FrankRuehl"/>
          <w:vanish/>
          <w:sz w:val="22"/>
          <w:szCs w:val="22"/>
          <w:shd w:val="clear" w:color="auto" w:fill="FFFF99"/>
          <w:rtl/>
        </w:rPr>
        <w:t xml:space="preserve">ו לנכון, </w:t>
      </w:r>
      <w:r w:rsidRPr="001B6974">
        <w:rPr>
          <w:rStyle w:val="default"/>
          <w:rFonts w:cs="FrankRuehl" w:hint="cs"/>
          <w:vanish/>
          <w:sz w:val="22"/>
          <w:szCs w:val="22"/>
          <w:shd w:val="clear" w:color="auto" w:fill="FFFF99"/>
          <w:rtl/>
        </w:rPr>
        <w:t xml:space="preserve">על מקום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קלפי השניה ועל הבוחרים שיצביעו בה;</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t xml:space="preserve">יקבעו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מ</w:t>
      </w:r>
      <w:r w:rsidRPr="001B6974">
        <w:rPr>
          <w:rStyle w:val="default"/>
          <w:rFonts w:cs="FrankRuehl"/>
          <w:vanish/>
          <w:sz w:val="22"/>
          <w:szCs w:val="22"/>
          <w:shd w:val="clear" w:color="auto" w:fill="FFFF99"/>
          <w:rtl/>
        </w:rPr>
        <w:t>חב</w:t>
      </w:r>
      <w:r w:rsidRPr="001B6974">
        <w:rPr>
          <w:rStyle w:val="default"/>
          <w:rFonts w:cs="FrankRuehl" w:hint="cs"/>
          <w:vanish/>
          <w:sz w:val="22"/>
          <w:szCs w:val="22"/>
          <w:shd w:val="clear" w:color="auto" w:fill="FFFF99"/>
          <w:rtl/>
        </w:rPr>
        <w:t>רי ועדת הקלפי של אותו אזור קלפי ומי מממלאי המקום של חברים אלה יהוו את ועדת הקלפי של הקלפ</w:t>
      </w:r>
      <w:r w:rsidRPr="001B6974">
        <w:rPr>
          <w:rStyle w:val="default"/>
          <w:rFonts w:cs="FrankRuehl"/>
          <w:vanish/>
          <w:sz w:val="22"/>
          <w:szCs w:val="22"/>
          <w:shd w:val="clear" w:color="auto" w:fill="FFFF99"/>
          <w:rtl/>
        </w:rPr>
        <w:t xml:space="preserve">י </w:t>
      </w:r>
      <w:r w:rsidRPr="001B6974">
        <w:rPr>
          <w:rStyle w:val="default"/>
          <w:rFonts w:cs="FrankRuehl" w:hint="cs"/>
          <w:vanish/>
          <w:sz w:val="22"/>
          <w:szCs w:val="22"/>
          <w:shd w:val="clear" w:color="auto" w:fill="FFFF99"/>
          <w:rtl/>
        </w:rPr>
        <w:t>השניה לצורך ההצבעה וספירת הקולות, ורשאים ה</w:t>
      </w:r>
      <w:r w:rsidRPr="001B6974">
        <w:rPr>
          <w:rStyle w:val="default"/>
          <w:rFonts w:cs="FrankRuehl"/>
          <w:vanish/>
          <w:sz w:val="22"/>
          <w:szCs w:val="22"/>
          <w:shd w:val="clear" w:color="auto" w:fill="FFFF99"/>
          <w:rtl/>
        </w:rPr>
        <w:t>ם, לצ</w:t>
      </w:r>
      <w:r w:rsidRPr="001B6974">
        <w:rPr>
          <w:rStyle w:val="default"/>
          <w:rFonts w:cs="FrankRuehl" w:hint="cs"/>
          <w:vanish/>
          <w:sz w:val="22"/>
          <w:szCs w:val="22"/>
          <w:shd w:val="clear" w:color="auto" w:fill="FFFF99"/>
          <w:rtl/>
        </w:rPr>
        <w:t>ורך זה, למנות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חבר</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 נוספים לועדת הקלפי של אותו אזו</w:t>
      </w:r>
      <w:r w:rsidRPr="001B6974">
        <w:rPr>
          <w:rStyle w:val="default"/>
          <w:rFonts w:cs="FrankRuehl"/>
          <w:vanish/>
          <w:sz w:val="22"/>
          <w:szCs w:val="22"/>
          <w:shd w:val="clear" w:color="auto" w:fill="FFFF99"/>
          <w:rtl/>
        </w:rPr>
        <w:t>ר קלפי, ו</w:t>
      </w:r>
      <w:r w:rsidRPr="001B6974">
        <w:rPr>
          <w:rStyle w:val="default"/>
          <w:rFonts w:cs="FrankRuehl" w:hint="cs"/>
          <w:vanish/>
          <w:sz w:val="22"/>
          <w:szCs w:val="22"/>
          <w:shd w:val="clear" w:color="auto" w:fill="FFFF99"/>
          <w:rtl/>
        </w:rPr>
        <w:t xml:space="preserve">בלבד שכל החברים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ין הסיעות המיוצגות בועדה המרכזי</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וש</w:t>
      </w:r>
      <w:r w:rsidRPr="001B6974">
        <w:rPr>
          <w:rStyle w:val="default"/>
          <w:rFonts w:cs="FrankRuehl"/>
          <w:vanish/>
          <w:sz w:val="22"/>
          <w:szCs w:val="22"/>
          <w:shd w:val="clear" w:color="auto" w:fill="FFFF99"/>
          <w:rtl/>
        </w:rPr>
        <w:t>בכ</w:t>
      </w:r>
      <w:r w:rsidRPr="001B6974">
        <w:rPr>
          <w:rStyle w:val="default"/>
          <w:rFonts w:cs="FrankRuehl" w:hint="cs"/>
          <w:vanish/>
          <w:sz w:val="22"/>
          <w:szCs w:val="22"/>
          <w:shd w:val="clear" w:color="auto" w:fill="FFFF99"/>
          <w:rtl/>
        </w:rPr>
        <w:t>ל ועדה יהיו מיוצגות לא פחות משלוש סיעות מבין סיעות הכנסת היוצאת;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vanish/>
          <w:sz w:val="22"/>
          <w:szCs w:val="22"/>
          <w:shd w:val="clear" w:color="auto" w:fill="FFFF99"/>
          <w:rtl/>
        </w:rPr>
        <w:tab/>
        <w:t>יקבעו מ</w:t>
      </w:r>
      <w:r w:rsidRPr="001B6974">
        <w:rPr>
          <w:rStyle w:val="default"/>
          <w:rFonts w:cs="FrankRuehl" w:hint="cs"/>
          <w:vanish/>
          <w:sz w:val="22"/>
          <w:szCs w:val="22"/>
          <w:shd w:val="clear" w:color="auto" w:fill="FFFF99"/>
          <w:rtl/>
        </w:rPr>
        <w:t>י מחברי ועדת הקלפי יהיה יושב ראש ומי מהם יהיה סגן יושב ר</w:t>
      </w:r>
      <w:r w:rsidRPr="001B6974">
        <w:rPr>
          <w:rStyle w:val="default"/>
          <w:rFonts w:cs="FrankRuehl"/>
          <w:vanish/>
          <w:sz w:val="22"/>
          <w:szCs w:val="22"/>
          <w:shd w:val="clear" w:color="auto" w:fill="FFFF99"/>
          <w:rtl/>
        </w:rPr>
        <w:t>אש ש</w:t>
      </w:r>
      <w:r w:rsidRPr="001B6974">
        <w:rPr>
          <w:rStyle w:val="default"/>
          <w:rFonts w:cs="FrankRuehl" w:hint="cs"/>
          <w:vanish/>
          <w:sz w:val="22"/>
          <w:szCs w:val="22"/>
          <w:shd w:val="clear" w:color="auto" w:fill="FFFF99"/>
          <w:rtl/>
        </w:rPr>
        <w:t>ל ועדת הקלפי ה</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ניה</w:t>
      </w:r>
      <w:r w:rsidRPr="001B6974">
        <w:rPr>
          <w:rStyle w:val="default"/>
          <w:rFonts w:cs="FrankRuehl"/>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נוכחו יו</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הועדה המרכזית וסגניו, </w:t>
      </w:r>
      <w:r w:rsidRPr="001B6974">
        <w:rPr>
          <w:rStyle w:val="default"/>
          <w:rFonts w:cs="FrankRuehl" w:hint="cs"/>
          <w:strike/>
          <w:vanish/>
          <w:sz w:val="22"/>
          <w:szCs w:val="22"/>
          <w:shd w:val="clear" w:color="auto" w:fill="FFFF99"/>
          <w:rtl/>
        </w:rPr>
        <w:t>תוך 30 יום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תוך 50 יום</w:t>
      </w:r>
      <w:r w:rsidRPr="001B6974">
        <w:rPr>
          <w:rStyle w:val="default"/>
          <w:rFonts w:cs="FrankRuehl" w:hint="cs"/>
          <w:vanish/>
          <w:sz w:val="22"/>
          <w:szCs w:val="22"/>
          <w:shd w:val="clear" w:color="auto" w:fill="FFFF99"/>
          <w:rtl/>
        </w:rPr>
        <w:t xml:space="preserve"> לפני</w:t>
      </w:r>
      <w:r w:rsidRPr="001B6974">
        <w:rPr>
          <w:rStyle w:val="default"/>
          <w:rFonts w:cs="FrankRuehl"/>
          <w:vanish/>
          <w:sz w:val="22"/>
          <w:szCs w:val="22"/>
          <w:shd w:val="clear" w:color="auto" w:fill="FFFF99"/>
          <w:rtl/>
        </w:rPr>
        <w:t xml:space="preserve"> י</w:t>
      </w:r>
      <w:r w:rsidRPr="001B6974">
        <w:rPr>
          <w:rStyle w:val="default"/>
          <w:rFonts w:cs="FrankRuehl" w:hint="cs"/>
          <w:vanish/>
          <w:sz w:val="22"/>
          <w:szCs w:val="22"/>
          <w:shd w:val="clear" w:color="auto" w:fill="FFFF99"/>
          <w:rtl/>
        </w:rPr>
        <w:t>ום</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בחירות, כי מקום קלפי שנקבע לפי סעיף 68(ג) שוב אינו מתאים ליעודו כמקום קלפי כתוצאה משינויים בנסיבות, רשאים הם לקבוע מקום קלפי אחר ולה</w:t>
      </w:r>
      <w:r w:rsidRPr="001B6974">
        <w:rPr>
          <w:rStyle w:val="default"/>
          <w:rFonts w:cs="FrankRuehl"/>
          <w:vanish/>
          <w:sz w:val="22"/>
          <w:szCs w:val="22"/>
          <w:shd w:val="clear" w:color="auto" w:fill="FFFF99"/>
          <w:rtl/>
        </w:rPr>
        <w:t>ודיע</w:t>
      </w:r>
      <w:r w:rsidRPr="001B6974">
        <w:rPr>
          <w:rStyle w:val="default"/>
          <w:rFonts w:cs="FrankRuehl" w:hint="cs"/>
          <w:vanish/>
          <w:sz w:val="22"/>
          <w:szCs w:val="22"/>
          <w:shd w:val="clear" w:color="auto" w:fill="FFFF99"/>
          <w:rtl/>
        </w:rPr>
        <w:t xml:space="preserve"> על כך לבוחרים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יושבי ראש ועדות הבחירות הנו</w:t>
      </w:r>
      <w:r w:rsidRPr="001B6974">
        <w:rPr>
          <w:rStyle w:val="default"/>
          <w:rFonts w:cs="FrankRuehl"/>
          <w:vanish/>
          <w:sz w:val="22"/>
          <w:szCs w:val="22"/>
          <w:shd w:val="clear" w:color="auto" w:fill="FFFF99"/>
          <w:rtl/>
        </w:rPr>
        <w:t>געים בדב</w:t>
      </w:r>
      <w:r w:rsidRPr="001B6974">
        <w:rPr>
          <w:rStyle w:val="default"/>
          <w:rFonts w:cs="FrankRuehl" w:hint="cs"/>
          <w:vanish/>
          <w:sz w:val="22"/>
          <w:szCs w:val="22"/>
          <w:shd w:val="clear" w:color="auto" w:fill="FFFF99"/>
          <w:rtl/>
        </w:rPr>
        <w:t>ר במקום ובצורה שי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 xml:space="preserve">כון.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0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60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נו</w:t>
      </w:r>
      <w:r w:rsidRPr="001B6974">
        <w:rPr>
          <w:rStyle w:val="default"/>
          <w:rFonts w:cs="FrankRuehl" w:hint="cs"/>
          <w:vanish/>
          <w:sz w:val="22"/>
          <w:szCs w:val="22"/>
          <w:shd w:val="clear" w:color="auto" w:fill="FFFF99"/>
          <w:rtl/>
        </w:rPr>
        <w:t>כח</w:t>
      </w:r>
      <w:r w:rsidRPr="001B6974">
        <w:rPr>
          <w:rStyle w:val="default"/>
          <w:rFonts w:cs="FrankRuehl"/>
          <w:vanish/>
          <w:sz w:val="22"/>
          <w:szCs w:val="22"/>
          <w:shd w:val="clear" w:color="auto" w:fill="FFFF99"/>
          <w:rtl/>
        </w:rPr>
        <w:t xml:space="preserve">ו </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שב ראש הועדה המרכזית וסגניו, שבאזור קלפי פלוני </w:t>
      </w:r>
      <w:r w:rsidRPr="001B6974">
        <w:rPr>
          <w:rStyle w:val="default"/>
          <w:rFonts w:cs="FrankRuehl" w:hint="cs"/>
          <w:strike/>
          <w:vanish/>
          <w:sz w:val="22"/>
          <w:szCs w:val="22"/>
          <w:shd w:val="clear" w:color="auto" w:fill="FFFF99"/>
          <w:rtl/>
        </w:rPr>
        <w:t>יעלה מספר הבוחרים על 1000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יעלה מספר הבוחרים על 900</w:t>
      </w:r>
      <w:r w:rsidRPr="001B6974">
        <w:rPr>
          <w:rStyle w:val="default"/>
          <w:rFonts w:cs="FrankRuehl" w:hint="cs"/>
          <w:vanish/>
          <w:sz w:val="22"/>
          <w:szCs w:val="22"/>
          <w:shd w:val="clear" w:color="auto" w:fill="FFFF99"/>
          <w:rtl/>
        </w:rPr>
        <w:t>, או שמסיבה אחרת צפוי במקום קלפי פלוני תור של מצביעים העשוי ל</w:t>
      </w:r>
      <w:r w:rsidRPr="001B6974">
        <w:rPr>
          <w:rStyle w:val="default"/>
          <w:rFonts w:cs="FrankRuehl"/>
          <w:vanish/>
          <w:sz w:val="22"/>
          <w:szCs w:val="22"/>
          <w:shd w:val="clear" w:color="auto" w:fill="FFFF99"/>
          <w:rtl/>
        </w:rPr>
        <w:t xml:space="preserve">עכב </w:t>
      </w:r>
      <w:r w:rsidRPr="001B6974">
        <w:rPr>
          <w:rStyle w:val="default"/>
          <w:rFonts w:cs="FrankRuehl" w:hint="cs"/>
          <w:vanish/>
          <w:sz w:val="22"/>
          <w:szCs w:val="22"/>
          <w:shd w:val="clear" w:color="auto" w:fill="FFFF99"/>
          <w:rtl/>
        </w:rPr>
        <w:t>יתר על המידה א</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צבעתם של אלה שבאו להצביע, רשאים הם</w:t>
      </w:r>
      <w:r w:rsidRPr="001B6974">
        <w:rPr>
          <w:rStyle w:val="default"/>
          <w:rFonts w:cs="FrankRuehl"/>
          <w:vanish/>
          <w:sz w:val="22"/>
          <w:szCs w:val="22"/>
          <w:shd w:val="clear" w:color="auto" w:fill="FFFF99"/>
          <w:rtl/>
        </w:rPr>
        <w:t>, לא יאוח</w:t>
      </w:r>
      <w:r w:rsidRPr="001B6974">
        <w:rPr>
          <w:rStyle w:val="default"/>
          <w:rFonts w:cs="FrankRuehl" w:hint="cs"/>
          <w:vanish/>
          <w:sz w:val="22"/>
          <w:szCs w:val="22"/>
          <w:shd w:val="clear" w:color="auto" w:fill="FFFF99"/>
          <w:rtl/>
        </w:rPr>
        <w:t>ר מהיום ה-6 שלפני יום הבחירות, להורות שבאותו אזור קלפי</w:t>
      </w:r>
      <w:r w:rsidRPr="001B6974">
        <w:rPr>
          <w:rStyle w:val="default"/>
          <w:rFonts w:cs="FrankRuehl"/>
          <w:vanish/>
          <w:sz w:val="22"/>
          <w:szCs w:val="22"/>
          <w:shd w:val="clear" w:color="auto" w:fill="FFFF99"/>
          <w:rtl/>
        </w:rPr>
        <w:t xml:space="preserve"> ת</w:t>
      </w:r>
      <w:r w:rsidRPr="001B6974">
        <w:rPr>
          <w:rStyle w:val="default"/>
          <w:rFonts w:cs="FrankRuehl" w:hint="cs"/>
          <w:vanish/>
          <w:sz w:val="22"/>
          <w:szCs w:val="22"/>
          <w:shd w:val="clear" w:color="auto" w:fill="FFFF99"/>
          <w:rtl/>
        </w:rPr>
        <w:t>הי</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קלפי שניה; ניתנה הוראה כאמור, יעשו היושב ראש וסגניו מיד את כל אלה: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rsidP="00BE7B63">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rsidP="00BE7B63">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rsidP="00BE7B63">
      <w:pPr>
        <w:pStyle w:val="P00"/>
        <w:spacing w:before="0"/>
        <w:ind w:left="1021" w:right="1134"/>
        <w:rPr>
          <w:rStyle w:val="default"/>
          <w:rFonts w:cs="FrankRuehl" w:hint="cs"/>
          <w:vanish/>
          <w:sz w:val="20"/>
          <w:szCs w:val="20"/>
          <w:shd w:val="clear" w:color="auto" w:fill="FFFF99"/>
          <w:rtl/>
        </w:rPr>
      </w:pPr>
      <w:hyperlink r:id="rId608"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12 (</w:t>
      </w:r>
      <w:hyperlink r:id="rId609"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BE7B63" w:rsidRPr="001B6974" w:rsidRDefault="006639E5" w:rsidP="00BE7B63">
      <w:pPr>
        <w:pStyle w:val="P00"/>
        <w:spacing w:before="0"/>
        <w:ind w:left="1021" w:right="1134"/>
        <w:rPr>
          <w:rStyle w:val="default"/>
          <w:rFonts w:cs="FrankRuehl"/>
          <w:b/>
          <w:bCs/>
          <w:vanish/>
          <w:sz w:val="20"/>
          <w:szCs w:val="20"/>
          <w:shd w:val="clear" w:color="auto" w:fill="FFFF99"/>
          <w:rtl/>
        </w:rPr>
      </w:pPr>
      <w:r w:rsidRPr="001B6974">
        <w:rPr>
          <w:rStyle w:val="default"/>
          <w:rFonts w:cs="FrankRuehl" w:hint="cs"/>
          <w:b/>
          <w:bCs/>
          <w:vanish/>
          <w:sz w:val="20"/>
          <w:szCs w:val="20"/>
          <w:shd w:val="clear" w:color="auto" w:fill="FFFF99"/>
          <w:rtl/>
        </w:rPr>
        <w:t>הוספת פסקה 70(ב)(6</w:t>
      </w:r>
      <w:r w:rsidR="00BE7B63" w:rsidRPr="001B6974">
        <w:rPr>
          <w:rStyle w:val="default"/>
          <w:rFonts w:cs="FrankRuehl" w:hint="cs"/>
          <w:b/>
          <w:bCs/>
          <w:vanish/>
          <w:sz w:val="20"/>
          <w:szCs w:val="20"/>
          <w:shd w:val="clear" w:color="auto" w:fill="FFFF99"/>
          <w:rtl/>
        </w:rPr>
        <w:t>)</w:t>
      </w:r>
    </w:p>
    <w:p w:rsidR="00BE7B63" w:rsidRPr="001B6974" w:rsidRDefault="00BE7B63" w:rsidP="00BE7B63">
      <w:pPr>
        <w:pStyle w:val="P00"/>
        <w:spacing w:before="0"/>
        <w:ind w:left="0" w:right="1134"/>
        <w:rPr>
          <w:rStyle w:val="default"/>
          <w:rFonts w:ascii="FrankRuehl" w:hAnsi="FrankRuehl" w:cs="FrankRuehl"/>
          <w:vanish/>
          <w:sz w:val="20"/>
          <w:szCs w:val="20"/>
          <w:shd w:val="clear" w:color="auto" w:fill="FFFF99"/>
          <w:rtl/>
        </w:rPr>
      </w:pPr>
    </w:p>
    <w:p w:rsidR="00BE7B63" w:rsidRPr="001B6974" w:rsidRDefault="00BE7B63" w:rsidP="00BE7B63">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BE7B63" w:rsidRPr="001B6974" w:rsidRDefault="00BE7B63" w:rsidP="00BE7B63">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BE7B63" w:rsidRPr="001B6974" w:rsidRDefault="00BE7B63" w:rsidP="00BE7B63">
      <w:pPr>
        <w:pStyle w:val="P00"/>
        <w:spacing w:before="0"/>
        <w:ind w:left="0" w:right="1134"/>
        <w:rPr>
          <w:rStyle w:val="default"/>
          <w:rFonts w:ascii="FrankRuehl" w:hAnsi="FrankRuehl" w:cs="FrankRuehl"/>
          <w:vanish/>
          <w:sz w:val="20"/>
          <w:szCs w:val="20"/>
          <w:shd w:val="clear" w:color="auto" w:fill="FFFF99"/>
          <w:rtl/>
        </w:rPr>
      </w:pPr>
      <w:hyperlink r:id="rId610"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611"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6639E5" w:rsidRDefault="00BE7B63" w:rsidP="00BE7B63">
      <w:pPr>
        <w:pStyle w:val="P00"/>
        <w:ind w:left="0" w:right="1134"/>
        <w:rPr>
          <w:rStyle w:val="default"/>
          <w:rFonts w:cs="FrankRuehl" w:hint="cs"/>
          <w:b/>
          <w:bCs/>
          <w:sz w:val="2"/>
          <w:szCs w:val="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נוכחו יו</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 הועדה המרכזית וסגניו, תוך </w:t>
      </w:r>
      <w:r w:rsidRPr="001B6974">
        <w:rPr>
          <w:rStyle w:val="default"/>
          <w:rFonts w:cs="FrankRuehl" w:hint="cs"/>
          <w:strike/>
          <w:vanish/>
          <w:sz w:val="22"/>
          <w:szCs w:val="22"/>
          <w:shd w:val="clear" w:color="auto" w:fill="FFFF99"/>
          <w:rtl/>
        </w:rPr>
        <w:t>50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70</w:t>
      </w:r>
      <w:r w:rsidRPr="001B6974">
        <w:rPr>
          <w:rStyle w:val="default"/>
          <w:rFonts w:cs="FrankRuehl" w:hint="cs"/>
          <w:vanish/>
          <w:sz w:val="22"/>
          <w:szCs w:val="22"/>
          <w:shd w:val="clear" w:color="auto" w:fill="FFFF99"/>
          <w:rtl/>
        </w:rPr>
        <w:t xml:space="preserve"> יום לפני</w:t>
      </w:r>
      <w:r w:rsidRPr="001B6974">
        <w:rPr>
          <w:rStyle w:val="default"/>
          <w:rFonts w:cs="FrankRuehl"/>
          <w:vanish/>
          <w:sz w:val="22"/>
          <w:szCs w:val="22"/>
          <w:shd w:val="clear" w:color="auto" w:fill="FFFF99"/>
          <w:rtl/>
        </w:rPr>
        <w:t xml:space="preserve"> י</w:t>
      </w:r>
      <w:r w:rsidRPr="001B6974">
        <w:rPr>
          <w:rStyle w:val="default"/>
          <w:rFonts w:cs="FrankRuehl" w:hint="cs"/>
          <w:vanish/>
          <w:sz w:val="22"/>
          <w:szCs w:val="22"/>
          <w:shd w:val="clear" w:color="auto" w:fill="FFFF99"/>
          <w:rtl/>
        </w:rPr>
        <w:t>ום</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בחירות, כי מקום קלפי שנקבע לפי סעיף 68(ג) שוב אינו מתאים ליעודו כמקום קלפי כתוצאה משינויים בנסיבות, רשאים הם לקבוע מקום קלפי אחר ולה</w:t>
      </w:r>
      <w:r w:rsidRPr="001B6974">
        <w:rPr>
          <w:rStyle w:val="default"/>
          <w:rFonts w:cs="FrankRuehl"/>
          <w:vanish/>
          <w:sz w:val="22"/>
          <w:szCs w:val="22"/>
          <w:shd w:val="clear" w:color="auto" w:fill="FFFF99"/>
          <w:rtl/>
        </w:rPr>
        <w:t>ודיע</w:t>
      </w:r>
      <w:r w:rsidRPr="001B6974">
        <w:rPr>
          <w:rStyle w:val="default"/>
          <w:rFonts w:cs="FrankRuehl" w:hint="cs"/>
          <w:vanish/>
          <w:sz w:val="22"/>
          <w:szCs w:val="22"/>
          <w:shd w:val="clear" w:color="auto" w:fill="FFFF99"/>
          <w:rtl/>
        </w:rPr>
        <w:t xml:space="preserve"> על כך לבוחרים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יושבי ראש ועדות הבחירות הנו</w:t>
      </w:r>
      <w:r w:rsidRPr="001B6974">
        <w:rPr>
          <w:rStyle w:val="default"/>
          <w:rFonts w:cs="FrankRuehl"/>
          <w:vanish/>
          <w:sz w:val="22"/>
          <w:szCs w:val="22"/>
          <w:shd w:val="clear" w:color="auto" w:fill="FFFF99"/>
          <w:rtl/>
        </w:rPr>
        <w:t>געים בדב</w:t>
      </w:r>
      <w:r w:rsidRPr="001B6974">
        <w:rPr>
          <w:rStyle w:val="default"/>
          <w:rFonts w:cs="FrankRuehl" w:hint="cs"/>
          <w:vanish/>
          <w:sz w:val="22"/>
          <w:szCs w:val="22"/>
          <w:shd w:val="clear" w:color="auto" w:fill="FFFF99"/>
          <w:rtl/>
        </w:rPr>
        <w:t>ר במקום ובצורה שי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כון.</w:t>
      </w:r>
      <w:bookmarkEnd w:id="175"/>
    </w:p>
    <w:p w:rsidR="006639E5" w:rsidRDefault="006639E5">
      <w:pPr>
        <w:pStyle w:val="P00"/>
        <w:spacing w:before="72"/>
        <w:ind w:left="0" w:right="1134"/>
        <w:rPr>
          <w:rStyle w:val="default"/>
          <w:rFonts w:cs="FrankRuehl"/>
          <w:rtl/>
        </w:rPr>
      </w:pPr>
      <w:bookmarkStart w:id="176" w:name="Seif114"/>
      <w:bookmarkEnd w:id="176"/>
      <w:r>
        <w:rPr>
          <w:lang w:val="he-IL"/>
        </w:rPr>
        <w:pict>
          <v:rect id="_x0000_s2211" style="position:absolute;left:0;text-align:left;margin-left:464.5pt;margin-top:8.05pt;width:75.05pt;height:44.9pt;z-index:251664384"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סמכויו</w:t>
                  </w:r>
                  <w:r>
                    <w:rPr>
                      <w:rFonts w:cs="Miriam" w:hint="cs"/>
                      <w:sz w:val="18"/>
                      <w:szCs w:val="18"/>
                      <w:rtl/>
                    </w:rPr>
                    <w:t xml:space="preserve">ת </w:t>
                  </w:r>
                  <w:r>
                    <w:rPr>
                      <w:rFonts w:cs="Miriam"/>
                      <w:sz w:val="18"/>
                      <w:szCs w:val="18"/>
                      <w:rtl/>
                    </w:rPr>
                    <w:t>מיוחדו</w:t>
                  </w:r>
                  <w:r>
                    <w:rPr>
                      <w:rFonts w:cs="Miriam" w:hint="cs"/>
                      <w:sz w:val="18"/>
                      <w:szCs w:val="18"/>
                      <w:rtl/>
                    </w:rPr>
                    <w:t>ת</w:t>
                  </w:r>
                </w:p>
                <w:p w:rsidR="00DC28D6" w:rsidRDefault="00DC28D6">
                  <w:pPr>
                    <w:spacing w:line="160" w:lineRule="exact"/>
                    <w:jc w:val="left"/>
                    <w:rPr>
                      <w:rFonts w:cs="Miriam"/>
                      <w:noProof/>
                      <w:sz w:val="18"/>
                      <w:szCs w:val="18"/>
                      <w:rtl/>
                    </w:rPr>
                  </w:pPr>
                  <w:r>
                    <w:rPr>
                      <w:rFonts w:cs="Miriam" w:hint="cs"/>
                      <w:sz w:val="18"/>
                      <w:szCs w:val="18"/>
                      <w:rtl/>
                    </w:rPr>
                    <w:t>(תיקון מס' 18) תשמ"ח-</w:t>
                  </w:r>
                  <w:r>
                    <w:rPr>
                      <w:rFonts w:cs="Miriam"/>
                      <w:sz w:val="18"/>
                      <w:szCs w:val="18"/>
                      <w:rtl/>
                    </w:rPr>
                    <w:t>1988</w:t>
                  </w:r>
                </w:p>
                <w:p w:rsidR="00DC28D6" w:rsidRDefault="00DC28D6">
                  <w:pPr>
                    <w:spacing w:line="160" w:lineRule="exact"/>
                    <w:jc w:val="left"/>
                    <w:rPr>
                      <w:rFonts w:cs="Miriam"/>
                      <w:noProof/>
                      <w:sz w:val="18"/>
                      <w:szCs w:val="18"/>
                      <w:rtl/>
                    </w:rPr>
                  </w:pPr>
                  <w:r>
                    <w:rPr>
                      <w:rFonts w:cs="Miriam" w:hint="cs"/>
                      <w:noProof/>
                      <w:sz w:val="18"/>
                      <w:szCs w:val="18"/>
                      <w:rtl/>
                    </w:rPr>
                    <w:t xml:space="preserve">(תיקון מס' </w:t>
                  </w:r>
                  <w:r w:rsidR="00BE7B63">
                    <w:rPr>
                      <w:rFonts w:cs="Miriam" w:hint="cs"/>
                      <w:noProof/>
                      <w:sz w:val="18"/>
                      <w:szCs w:val="18"/>
                      <w:rtl/>
                    </w:rPr>
                    <w:t>77) תשפ"ב-2022</w:t>
                  </w:r>
                </w:p>
              </w:txbxContent>
            </v:textbox>
            <w10:anchorlock/>
          </v:rect>
        </w:pict>
      </w:r>
      <w:r>
        <w:rPr>
          <w:rStyle w:val="big-number"/>
          <w:rtl/>
        </w:rPr>
        <w:t>70</w:t>
      </w:r>
      <w:r>
        <w:rPr>
          <w:rStyle w:val="default"/>
          <w:rFonts w:cs="FrankRuehl"/>
          <w:rtl/>
        </w:rPr>
        <w:t>א.</w:t>
      </w:r>
      <w:r>
        <w:rPr>
          <w:rStyle w:val="default"/>
          <w:rFonts w:cs="FrankRuehl"/>
          <w:rtl/>
        </w:rPr>
        <w:tab/>
        <w:t>(א)</w:t>
      </w:r>
      <w:r>
        <w:rPr>
          <w:rStyle w:val="default"/>
          <w:rFonts w:cs="FrankRuehl"/>
          <w:rtl/>
        </w:rPr>
        <w:tab/>
        <w:t>ראו יוש</w:t>
      </w:r>
      <w:r>
        <w:rPr>
          <w:rStyle w:val="default"/>
          <w:rFonts w:cs="FrankRuehl" w:hint="cs"/>
          <w:rtl/>
        </w:rPr>
        <w:t>ב ראש הועדה המרכזית וסגניו, בערב יום הבחירות או ביום הבחירות, כי קיימות באזור קלפי פלוני נ</w:t>
      </w:r>
      <w:r>
        <w:rPr>
          <w:rStyle w:val="default"/>
          <w:rFonts w:cs="FrankRuehl"/>
          <w:rtl/>
        </w:rPr>
        <w:t>סיבו</w:t>
      </w:r>
      <w:r>
        <w:rPr>
          <w:rStyle w:val="default"/>
          <w:rFonts w:cs="FrankRuehl" w:hint="cs"/>
          <w:rtl/>
        </w:rPr>
        <w:t>ת</w:t>
      </w:r>
      <w:r>
        <w:rPr>
          <w:rStyle w:val="default"/>
          <w:rFonts w:cs="FrankRuehl"/>
          <w:rtl/>
        </w:rPr>
        <w:t xml:space="preserve"> מיוחדות</w:t>
      </w:r>
      <w:r>
        <w:rPr>
          <w:rStyle w:val="default"/>
          <w:rFonts w:cs="FrankRuehl" w:hint="cs"/>
          <w:rtl/>
        </w:rPr>
        <w:t xml:space="preserve"> המונעות או העלולות, לדעתם, למנוע את המהלך התקין של ההצבעה, רשאים הם</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ורות על דחיית פתיחת הקלפי, על הפסק</w:t>
      </w:r>
      <w:r>
        <w:rPr>
          <w:rStyle w:val="default"/>
          <w:rFonts w:cs="FrankRuehl"/>
          <w:rtl/>
        </w:rPr>
        <w:t xml:space="preserve">ת </w:t>
      </w:r>
      <w:r>
        <w:rPr>
          <w:rStyle w:val="default"/>
          <w:rFonts w:cs="FrankRuehl" w:hint="cs"/>
          <w:rtl/>
        </w:rPr>
        <w:t>הה</w:t>
      </w:r>
      <w:r>
        <w:rPr>
          <w:rStyle w:val="default"/>
          <w:rFonts w:cs="FrankRuehl"/>
          <w:rtl/>
        </w:rPr>
        <w:t>צב</w:t>
      </w:r>
      <w:r>
        <w:rPr>
          <w:rStyle w:val="default"/>
          <w:rFonts w:cs="FrankRuehl" w:hint="cs"/>
          <w:rtl/>
        </w:rPr>
        <w:t>עה ועל חידושה וכן על הוספת זמן להצבעה</w:t>
      </w:r>
      <w:r>
        <w:rPr>
          <w:rStyle w:val="default"/>
          <w:rFonts w:cs="FrankRuehl"/>
          <w:rtl/>
        </w:rPr>
        <w:t xml:space="preserve">, </w:t>
      </w:r>
      <w:r>
        <w:rPr>
          <w:rStyle w:val="default"/>
          <w:rFonts w:cs="FrankRuehl" w:hint="cs"/>
          <w:rtl/>
        </w:rPr>
        <w:t>ובל</w:t>
      </w:r>
      <w:r>
        <w:rPr>
          <w:rStyle w:val="default"/>
          <w:rFonts w:cs="FrankRuehl"/>
          <w:rtl/>
        </w:rPr>
        <w:t>ב</w:t>
      </w:r>
      <w:r>
        <w:rPr>
          <w:rStyle w:val="default"/>
          <w:rFonts w:cs="FrankRuehl" w:hint="cs"/>
          <w:rtl/>
        </w:rPr>
        <w:t>ד שלא תותר הצבעה כעבור יותר מ-24 שעות מהשעה הקבועה בסעיף 72 לסגירת הקלפיות</w:t>
      </w:r>
      <w:r w:rsidR="00BE7B63" w:rsidRPr="00597900">
        <w:rPr>
          <w:rStyle w:val="default"/>
          <w:rFonts w:cs="FrankRuehl" w:hint="cs"/>
          <w:rtl/>
        </w:rPr>
        <w:t>, ורשאים הם להורות כי ההצבעה תיעשה באופן שמצביע חבר ועדת קלפי, לפי הוראות סעיף 116יט(ב) ו-(ג)</w:t>
      </w:r>
      <w:r>
        <w:rPr>
          <w:rStyle w:val="default"/>
          <w:rFonts w:cs="FrankRuehl" w:hint="cs"/>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בהוראות</w:t>
      </w:r>
      <w:r>
        <w:rPr>
          <w:rStyle w:val="default"/>
          <w:rFonts w:cs="FrankRuehl" w:hint="cs"/>
          <w:rtl/>
        </w:rPr>
        <w:t xml:space="preserve"> </w:t>
      </w:r>
      <w:r>
        <w:rPr>
          <w:rStyle w:val="default"/>
          <w:rFonts w:cs="FrankRuehl"/>
          <w:rtl/>
        </w:rPr>
        <w:t xml:space="preserve">לפי </w:t>
      </w:r>
      <w:r>
        <w:rPr>
          <w:rStyle w:val="default"/>
          <w:rFonts w:cs="FrankRuehl" w:hint="cs"/>
          <w:rtl/>
        </w:rPr>
        <w:t>ס</w:t>
      </w:r>
      <w:r>
        <w:rPr>
          <w:rStyle w:val="default"/>
          <w:rFonts w:cs="FrankRuehl"/>
          <w:rtl/>
        </w:rPr>
        <w:t>עיף קטן (</w:t>
      </w:r>
      <w:r>
        <w:rPr>
          <w:rStyle w:val="default"/>
          <w:rFonts w:cs="FrankRuehl" w:hint="cs"/>
          <w:rtl/>
        </w:rPr>
        <w:t>א) ייקבע</w:t>
      </w:r>
      <w:r>
        <w:rPr>
          <w:rStyle w:val="default"/>
          <w:rFonts w:cs="FrankRuehl"/>
          <w:rtl/>
        </w:rPr>
        <w:t>ו</w:t>
      </w:r>
      <w:r>
        <w:rPr>
          <w:rStyle w:val="default"/>
          <w:rFonts w:cs="FrankRuehl" w:hint="cs"/>
          <w:rtl/>
        </w:rPr>
        <w:t xml:space="preserve"> הסידור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ב</w:t>
      </w:r>
      <w:r>
        <w:rPr>
          <w:rStyle w:val="default"/>
          <w:rFonts w:cs="FrankRuehl"/>
          <w:rtl/>
        </w:rPr>
        <w:t>ט</w:t>
      </w:r>
      <w:r>
        <w:rPr>
          <w:rStyle w:val="default"/>
          <w:rFonts w:cs="FrankRuehl" w:hint="cs"/>
          <w:rtl/>
        </w:rPr>
        <w:t xml:space="preserve">חת קיום הבחירות באותו אזור קלפי, לרבות מקום </w:t>
      </w:r>
      <w:r>
        <w:rPr>
          <w:rStyle w:val="default"/>
          <w:rFonts w:cs="FrankRuehl"/>
          <w:rtl/>
        </w:rPr>
        <w:t>ה</w:t>
      </w:r>
      <w:r>
        <w:rPr>
          <w:rStyle w:val="default"/>
          <w:rFonts w:cs="FrankRuehl" w:hint="cs"/>
          <w:rtl/>
        </w:rPr>
        <w:t>ק</w:t>
      </w:r>
      <w:r>
        <w:rPr>
          <w:rStyle w:val="default"/>
          <w:rFonts w:cs="FrankRuehl"/>
          <w:rtl/>
        </w:rPr>
        <w:t>ל</w:t>
      </w:r>
      <w:r>
        <w:rPr>
          <w:rStyle w:val="default"/>
          <w:rFonts w:cs="FrankRuehl" w:hint="cs"/>
          <w:rtl/>
        </w:rPr>
        <w:t>פי, הרכב ועדת הקלפי וכל דבר אחר המ</w:t>
      </w:r>
      <w:r>
        <w:rPr>
          <w:rStyle w:val="default"/>
          <w:rFonts w:cs="FrankRuehl"/>
          <w:rtl/>
        </w:rPr>
        <w:t>תח</w:t>
      </w:r>
      <w:r>
        <w:rPr>
          <w:rStyle w:val="default"/>
          <w:rFonts w:cs="FrankRuehl" w:hint="cs"/>
          <w:rtl/>
        </w:rPr>
        <w:t>יי</w:t>
      </w:r>
      <w:r>
        <w:rPr>
          <w:rStyle w:val="default"/>
          <w:rFonts w:cs="FrankRuehl"/>
          <w:rtl/>
        </w:rPr>
        <w:t xml:space="preserve">ב </w:t>
      </w:r>
      <w:r>
        <w:rPr>
          <w:rStyle w:val="default"/>
          <w:rFonts w:cs="FrankRuehl" w:hint="cs"/>
          <w:rtl/>
        </w:rPr>
        <w:t>מן ההוראה העיקרית.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יושב רא</w:t>
      </w:r>
      <w:r>
        <w:rPr>
          <w:rStyle w:val="default"/>
          <w:rFonts w:cs="FrankRuehl" w:hint="cs"/>
          <w:rtl/>
        </w:rPr>
        <w:t>ש הועד</w:t>
      </w:r>
      <w:r>
        <w:rPr>
          <w:rStyle w:val="default"/>
          <w:rFonts w:cs="FrankRuehl"/>
          <w:rtl/>
        </w:rPr>
        <w:t>ה</w:t>
      </w:r>
      <w:r>
        <w:rPr>
          <w:rStyle w:val="default"/>
          <w:rFonts w:cs="FrankRuehl" w:hint="cs"/>
          <w:rtl/>
        </w:rPr>
        <w:t xml:space="preserve"> המ</w:t>
      </w:r>
      <w:r>
        <w:rPr>
          <w:rStyle w:val="default"/>
          <w:rFonts w:cs="FrankRuehl"/>
          <w:rtl/>
        </w:rPr>
        <w:t>ר</w:t>
      </w:r>
      <w:r>
        <w:rPr>
          <w:rStyle w:val="default"/>
          <w:rFonts w:cs="FrankRuehl" w:hint="cs"/>
          <w:rtl/>
        </w:rPr>
        <w:t xml:space="preserve">כזית וסגניו יודיעו על ההוראות לפי סעיף זה לבוחרים וליושבי ראש ועדות הבחירות הנוגעות בדבר, </w:t>
      </w:r>
      <w:r>
        <w:rPr>
          <w:rStyle w:val="default"/>
          <w:rFonts w:cs="FrankRuehl"/>
          <w:rtl/>
        </w:rPr>
        <w:t>במקו</w:t>
      </w:r>
      <w:r>
        <w:rPr>
          <w:rStyle w:val="default"/>
          <w:rFonts w:cs="FrankRuehl" w:hint="cs"/>
          <w:rtl/>
        </w:rPr>
        <w:t>ם</w:t>
      </w:r>
      <w:r>
        <w:rPr>
          <w:rStyle w:val="default"/>
          <w:rFonts w:cs="FrankRuehl"/>
          <w:rtl/>
        </w:rPr>
        <w:t xml:space="preserve"> ובאופן </w:t>
      </w:r>
      <w:r>
        <w:rPr>
          <w:rStyle w:val="default"/>
          <w:rFonts w:cs="FrankRuehl" w:hint="cs"/>
          <w:rtl/>
        </w:rPr>
        <w:t>שיראו לנכ</w:t>
      </w:r>
      <w:r>
        <w:rPr>
          <w:rStyle w:val="default"/>
          <w:rFonts w:cs="FrankRuehl"/>
          <w:rtl/>
        </w:rPr>
        <w:t>ו</w:t>
      </w:r>
      <w:r>
        <w:rPr>
          <w:rStyle w:val="default"/>
          <w:rFonts w:cs="FrankRuehl" w:hint="cs"/>
          <w:rtl/>
        </w:rPr>
        <w:t>ן; הורא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אינן טעונות פרסום ברשומות. </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177" w:name="Rov422"/>
      <w:r w:rsidRPr="001B6974">
        <w:rPr>
          <w:rStyle w:val="default"/>
          <w:rFonts w:cs="FrankRuehl" w:hint="cs"/>
          <w:vanish/>
          <w:color w:val="FF0000"/>
          <w:szCs w:val="20"/>
          <w:shd w:val="clear" w:color="auto" w:fill="FFFF99"/>
          <w:rtl/>
        </w:rPr>
        <w:t>מבחירות תש"ל עד בחירות תשל"ד</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תש"ל-1969</w:t>
      </w:r>
    </w:p>
    <w:p w:rsidR="006639E5" w:rsidRPr="001B6974" w:rsidRDefault="006639E5">
      <w:pPr>
        <w:pStyle w:val="P00"/>
        <w:spacing w:before="0"/>
        <w:ind w:left="0" w:right="1134"/>
        <w:rPr>
          <w:rStyle w:val="default"/>
          <w:rFonts w:cs="FrankRuehl" w:hint="cs"/>
          <w:vanish/>
          <w:szCs w:val="20"/>
          <w:shd w:val="clear" w:color="auto" w:fill="FFFF99"/>
          <w:rtl/>
        </w:rPr>
      </w:pPr>
      <w:hyperlink r:id="rId612" w:history="1">
        <w:r w:rsidRPr="001B6974">
          <w:rPr>
            <w:rStyle w:val="Hyperlink"/>
            <w:rFonts w:cs="FrankRuehl" w:hint="cs"/>
            <w:vanish/>
            <w:szCs w:val="20"/>
            <w:shd w:val="clear" w:color="auto" w:fill="FFFF99"/>
            <w:rtl/>
          </w:rPr>
          <w:t xml:space="preserve">ס"ח תש"ל מס' </w:t>
        </w:r>
        <w:r w:rsidRPr="001B6974">
          <w:rPr>
            <w:rStyle w:val="Hyperlink"/>
            <w:rFonts w:cs="FrankRuehl" w:hint="cs"/>
            <w:vanish/>
            <w:sz w:val="26"/>
            <w:szCs w:val="20"/>
            <w:shd w:val="clear" w:color="auto" w:fill="FFFF99"/>
            <w:rtl/>
          </w:rPr>
          <w:t>576</w:t>
        </w:r>
      </w:hyperlink>
      <w:r w:rsidRPr="001B6974">
        <w:rPr>
          <w:rStyle w:val="default"/>
          <w:rFonts w:cs="FrankRuehl" w:hint="cs"/>
          <w:vanish/>
          <w:szCs w:val="20"/>
          <w:shd w:val="clear" w:color="auto" w:fill="FFFF99"/>
          <w:rtl/>
        </w:rPr>
        <w:t xml:space="preserve"> מיום 5.10.1969 עמ' 2 (</w:t>
      </w:r>
      <w:hyperlink r:id="rId613"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859</w:t>
        </w:r>
      </w:hyperlink>
      <w:r w:rsidRPr="001B6974">
        <w:rPr>
          <w:rStyle w:val="default"/>
          <w:rFonts w:cs="FrankRuehl" w:hint="cs"/>
          <w:vanish/>
          <w:szCs w:val="20"/>
          <w:shd w:val="clear" w:color="auto" w:fill="FFFF99"/>
          <w:rtl/>
        </w:rPr>
        <w:t>)</w:t>
      </w:r>
    </w:p>
    <w:p w:rsidR="006639E5" w:rsidRPr="001B6974" w:rsidRDefault="006639E5">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14" w:history="1">
        <w:r w:rsidRPr="001B6974">
          <w:rPr>
            <w:rStyle w:val="Hyperlink"/>
            <w:rFonts w:cs="FrankRuehl" w:hint="cs"/>
            <w:vanish/>
            <w:szCs w:val="20"/>
            <w:shd w:val="clear" w:color="auto" w:fill="FFFF99"/>
            <w:rtl/>
          </w:rPr>
          <w:t>ס"ח תשל"ג מס' 697</w:t>
        </w:r>
      </w:hyperlink>
      <w:r w:rsidRPr="001B6974">
        <w:rPr>
          <w:rFonts w:cs="FrankRuehl" w:hint="cs"/>
          <w:vanish/>
          <w:szCs w:val="20"/>
          <w:shd w:val="clear" w:color="auto" w:fill="FFFF99"/>
          <w:rtl/>
        </w:rPr>
        <w:t xml:space="preserve"> </w:t>
      </w:r>
      <w:r w:rsidRPr="001B6974">
        <w:rPr>
          <w:rFonts w:cs="FrankRuehl"/>
          <w:vanish/>
          <w:szCs w:val="20"/>
          <w:shd w:val="clear" w:color="auto" w:fill="FFFF99"/>
          <w:rtl/>
        </w:rPr>
        <w:t>מ</w:t>
      </w:r>
      <w:r w:rsidRPr="001B6974">
        <w:rPr>
          <w:rFonts w:cs="FrankRuehl" w:hint="cs"/>
          <w:vanish/>
          <w:szCs w:val="20"/>
          <w:shd w:val="clear" w:color="auto" w:fill="FFFF99"/>
          <w:rtl/>
        </w:rPr>
        <w:t xml:space="preserve">יום </w:t>
      </w:r>
      <w:r w:rsidRPr="001B6974">
        <w:rPr>
          <w:rFonts w:cs="FrankRuehl"/>
          <w:vanish/>
          <w:szCs w:val="20"/>
          <w:shd w:val="clear" w:color="auto" w:fill="FFFF99"/>
          <w:rtl/>
        </w:rPr>
        <w:t xml:space="preserve">31.5.1973 </w:t>
      </w:r>
      <w:r w:rsidRPr="001B6974">
        <w:rPr>
          <w:rFonts w:cs="FrankRuehl" w:hint="cs"/>
          <w:vanish/>
          <w:szCs w:val="20"/>
          <w:shd w:val="clear" w:color="auto" w:fill="FFFF99"/>
          <w:rtl/>
        </w:rPr>
        <w:t>עמ</w:t>
      </w:r>
      <w:r w:rsidRPr="001B6974">
        <w:rPr>
          <w:rFonts w:cs="FrankRuehl"/>
          <w:vanish/>
          <w:szCs w:val="20"/>
          <w:shd w:val="clear" w:color="auto" w:fill="FFFF99"/>
          <w:rtl/>
        </w:rPr>
        <w:t>' 15</w:t>
      </w:r>
      <w:r w:rsidRPr="001B6974">
        <w:rPr>
          <w:rFonts w:cs="FrankRuehl" w:hint="cs"/>
          <w:vanish/>
          <w:szCs w:val="20"/>
          <w:shd w:val="clear" w:color="auto" w:fill="FFFF99"/>
          <w:rtl/>
        </w:rPr>
        <w:t>3 (</w:t>
      </w:r>
      <w:hyperlink r:id="rId615" w:history="1">
        <w:r w:rsidRPr="001B6974">
          <w:rPr>
            <w:rStyle w:val="Hyperlink"/>
            <w:rFonts w:cs="FrankRuehl"/>
            <w:vanish/>
            <w:szCs w:val="20"/>
            <w:shd w:val="clear" w:color="auto" w:fill="FFFF99"/>
            <w:rtl/>
          </w:rPr>
          <w:t>ה</w:t>
        </w:r>
        <w:r w:rsidRPr="001B6974">
          <w:rPr>
            <w:rStyle w:val="Hyperlink"/>
            <w:rFonts w:cs="FrankRuehl" w:hint="cs"/>
            <w:vanish/>
            <w:szCs w:val="20"/>
            <w:shd w:val="clear" w:color="auto" w:fill="FFFF99"/>
            <w:rtl/>
          </w:rPr>
          <w:t>"</w:t>
        </w:r>
        <w:r w:rsidRPr="001B6974">
          <w:rPr>
            <w:rStyle w:val="Hyperlink"/>
            <w:rFonts w:cs="FrankRuehl"/>
            <w:vanish/>
            <w:szCs w:val="20"/>
            <w:shd w:val="clear" w:color="auto" w:fill="FFFF99"/>
            <w:rtl/>
          </w:rPr>
          <w:t>ח</w:t>
        </w:r>
        <w:r w:rsidRPr="001B6974">
          <w:rPr>
            <w:rStyle w:val="Hyperlink"/>
            <w:rFonts w:cs="FrankRuehl" w:hint="cs"/>
            <w:vanish/>
            <w:szCs w:val="20"/>
            <w:shd w:val="clear" w:color="auto" w:fill="FFFF99"/>
            <w:rtl/>
          </w:rPr>
          <w:t xml:space="preserve"> 1036</w:t>
        </w:r>
      </w:hyperlink>
      <w:r w:rsidRPr="001B6974">
        <w:rPr>
          <w:rFonts w:cs="FrankRuehl" w:hint="cs"/>
          <w:vanish/>
          <w:szCs w:val="20"/>
          <w:shd w:val="clear" w:color="auto" w:fill="FFFF99"/>
          <w:rtl/>
        </w:rPr>
        <w:t xml:space="preserve">) </w:t>
      </w:r>
    </w:p>
    <w:p w:rsidR="006639E5" w:rsidRPr="001B6974" w:rsidRDefault="006639E5">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הוספת סעיף 70א</w:t>
      </w:r>
    </w:p>
    <w:p w:rsidR="006639E5" w:rsidRPr="001B6974" w:rsidRDefault="006639E5">
      <w:pPr>
        <w:pStyle w:val="P00"/>
        <w:ind w:left="0" w:right="1134"/>
        <w:rPr>
          <w:rStyle w:val="default"/>
          <w:rFonts w:cs="FrankRuehl" w:hint="cs"/>
          <w:vanish/>
          <w:szCs w:val="20"/>
          <w:shd w:val="clear" w:color="auto" w:fill="FFFF99"/>
          <w:rtl/>
        </w:rPr>
      </w:pPr>
      <w:r w:rsidRPr="001B6974">
        <w:rPr>
          <w:rStyle w:val="default"/>
          <w:rFonts w:cs="FrankRuehl" w:hint="cs"/>
          <w:vanish/>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סמכויות מיוחדות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70א.</w:t>
      </w:r>
      <w:r w:rsidRPr="001B6974">
        <w:rPr>
          <w:rStyle w:val="default"/>
          <w:rFonts w:cs="FrankRuehl" w:hint="cs"/>
          <w:vanish/>
          <w:sz w:val="22"/>
          <w:szCs w:val="22"/>
          <w:shd w:val="clear" w:color="auto" w:fill="FFFF99"/>
          <w:rtl/>
        </w:rPr>
        <w:tab/>
        <w:t>(א) נוכחו יושב ראש הועדה המרכזית וסגניו, בערב יום הבחירות או ביום הבחירות, כי קיימות באזור קלפי פלוני נסיבות מיוחדות המונעות או העלולות למנוע לדעתם את המהלך התקין של ההצבעה, רשאים הם להורות על דחיית פתיחת הקלפי, על הפסקת ההצבעה ועל חידושה וכן על הוספת זמן להצבעה, ובלבד שלא תותר הצבעה כעבור יותר מ-24 שעות מהשעה הנקובה בסעיף 72 לסגירת הקלפיות.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הוראות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 xml:space="preserve">לפי </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 xml:space="preserve">עיף </w:t>
      </w:r>
      <w:r w:rsidRPr="001B6974">
        <w:rPr>
          <w:rStyle w:val="default"/>
          <w:rFonts w:cs="FrankRuehl" w:hint="cs"/>
          <w:vanish/>
          <w:sz w:val="22"/>
          <w:szCs w:val="22"/>
          <w:shd w:val="clear" w:color="auto" w:fill="FFFF99"/>
          <w:rtl/>
        </w:rPr>
        <w:t>זה יקבע</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את הסידור</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 xml:space="preserve">חת קיום הבחירות באותו אזור קלפי, לרבות מקום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פי, הרכב ועדת הקלפי וכל דבר אחר המ</w:t>
      </w:r>
      <w:r w:rsidRPr="001B6974">
        <w:rPr>
          <w:rStyle w:val="default"/>
          <w:rFonts w:cs="FrankRuehl"/>
          <w:vanish/>
          <w:sz w:val="22"/>
          <w:szCs w:val="22"/>
          <w:shd w:val="clear" w:color="auto" w:fill="FFFF99"/>
          <w:rtl/>
        </w:rPr>
        <w:t>תח</w:t>
      </w:r>
      <w:r w:rsidRPr="001B6974">
        <w:rPr>
          <w:rStyle w:val="default"/>
          <w:rFonts w:cs="FrankRuehl" w:hint="cs"/>
          <w:vanish/>
          <w:sz w:val="22"/>
          <w:szCs w:val="22"/>
          <w:shd w:val="clear" w:color="auto" w:fill="FFFF99"/>
          <w:rtl/>
        </w:rPr>
        <w:t>יי</w:t>
      </w:r>
      <w:r w:rsidRPr="001B6974">
        <w:rPr>
          <w:rStyle w:val="default"/>
          <w:rFonts w:cs="FrankRuehl"/>
          <w:vanish/>
          <w:sz w:val="22"/>
          <w:szCs w:val="22"/>
          <w:shd w:val="clear" w:color="auto" w:fill="FFFF99"/>
          <w:rtl/>
        </w:rPr>
        <w:t xml:space="preserve">ב </w:t>
      </w:r>
      <w:r w:rsidRPr="001B6974">
        <w:rPr>
          <w:rStyle w:val="default"/>
          <w:rFonts w:cs="FrankRuehl" w:hint="cs"/>
          <w:vanish/>
          <w:sz w:val="22"/>
          <w:szCs w:val="22"/>
          <w:shd w:val="clear" w:color="auto" w:fill="FFFF99"/>
          <w:rtl/>
        </w:rPr>
        <w:t>מן ההוראה העיקרית.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ab/>
        <w:t>(ג)</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הועד</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המ</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כזית וסגניו יודיעו על ההוראות לפי סעיף זה לבוחרים וליושבי ראש ועדות הבחירות הנוגעים בדבר, </w:t>
      </w:r>
      <w:r w:rsidRPr="001B6974">
        <w:rPr>
          <w:rStyle w:val="default"/>
          <w:rFonts w:cs="FrankRuehl"/>
          <w:vanish/>
          <w:sz w:val="22"/>
          <w:szCs w:val="22"/>
          <w:shd w:val="clear" w:color="auto" w:fill="FFFF99"/>
          <w:rtl/>
        </w:rPr>
        <w:t>במקו</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ובצורה שימצאו לנכ</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ן; הן אינן טעונות פרסום ברשומות.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16"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249 (</w:t>
      </w:r>
      <w:hyperlink r:id="rId617"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הוספת סעיף 70א</w:t>
      </w:r>
    </w:p>
    <w:p w:rsidR="00E56E02" w:rsidRPr="001B6974" w:rsidRDefault="00E56E02" w:rsidP="00E56E02">
      <w:pPr>
        <w:pStyle w:val="P00"/>
        <w:spacing w:before="0"/>
        <w:ind w:left="0" w:right="1134"/>
        <w:rPr>
          <w:rStyle w:val="default"/>
          <w:rFonts w:ascii="FrankRuehl" w:hAnsi="FrankRuehl" w:cs="FrankRuehl"/>
          <w:vanish/>
          <w:sz w:val="20"/>
          <w:szCs w:val="20"/>
          <w:shd w:val="clear" w:color="auto" w:fill="FFFF99"/>
          <w:rtl/>
        </w:rPr>
      </w:pPr>
    </w:p>
    <w:p w:rsidR="00E56E02" w:rsidRPr="001B6974" w:rsidRDefault="00E56E02" w:rsidP="00E56E02">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E56E02" w:rsidRPr="001B6974" w:rsidRDefault="00E56E02" w:rsidP="00E56E02">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E56E02" w:rsidRPr="001B6974" w:rsidRDefault="00E56E02" w:rsidP="00E56E02">
      <w:pPr>
        <w:pStyle w:val="P00"/>
        <w:spacing w:before="0"/>
        <w:ind w:left="0" w:right="1134"/>
        <w:rPr>
          <w:rStyle w:val="default"/>
          <w:rFonts w:ascii="FrankRuehl" w:hAnsi="FrankRuehl" w:cs="FrankRuehl"/>
          <w:vanish/>
          <w:sz w:val="20"/>
          <w:szCs w:val="20"/>
          <w:shd w:val="clear" w:color="auto" w:fill="FFFF99"/>
          <w:rtl/>
        </w:rPr>
      </w:pPr>
      <w:hyperlink r:id="rId61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7</w:t>
      </w:r>
      <w:r w:rsidRPr="001B6974">
        <w:rPr>
          <w:rStyle w:val="default"/>
          <w:rFonts w:ascii="FrankRuehl" w:hAnsi="FrankRuehl" w:cs="FrankRuehl"/>
          <w:vanish/>
          <w:sz w:val="20"/>
          <w:szCs w:val="20"/>
          <w:shd w:val="clear" w:color="auto" w:fill="FFFF99"/>
          <w:rtl/>
        </w:rPr>
        <w:t xml:space="preserve"> (</w:t>
      </w:r>
      <w:hyperlink r:id="rId61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BE7B63" w:rsidRPr="001B6974" w:rsidRDefault="00BE7B63" w:rsidP="00BE7B63">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ראו יוש</w:t>
      </w:r>
      <w:r w:rsidRPr="001B6974">
        <w:rPr>
          <w:rStyle w:val="default"/>
          <w:rFonts w:cs="FrankRuehl" w:hint="cs"/>
          <w:vanish/>
          <w:sz w:val="22"/>
          <w:szCs w:val="22"/>
          <w:shd w:val="clear" w:color="auto" w:fill="FFFF99"/>
          <w:rtl/>
        </w:rPr>
        <w:t>ב ראש הועדה המרכזית וסגניו, בערב יום הבחירות או ביום הבחירות, כי קיימות באזור קלפי פלוני נ</w:t>
      </w:r>
      <w:r w:rsidRPr="001B6974">
        <w:rPr>
          <w:rStyle w:val="default"/>
          <w:rFonts w:cs="FrankRuehl"/>
          <w:vanish/>
          <w:sz w:val="22"/>
          <w:szCs w:val="22"/>
          <w:shd w:val="clear" w:color="auto" w:fill="FFFF99"/>
          <w:rtl/>
        </w:rPr>
        <w:t>סיבו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מיוחדות</w:t>
      </w:r>
      <w:r w:rsidRPr="001B6974">
        <w:rPr>
          <w:rStyle w:val="default"/>
          <w:rFonts w:cs="FrankRuehl" w:hint="cs"/>
          <w:vanish/>
          <w:sz w:val="22"/>
          <w:szCs w:val="22"/>
          <w:shd w:val="clear" w:color="auto" w:fill="FFFF99"/>
          <w:rtl/>
        </w:rPr>
        <w:t xml:space="preserve"> המונעות או העלולות, לדעתם, למנוע את המהלך התקין של ההצבעה, רשאים הם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ורות על דחיית פתיחת הקלפי, על הפסק</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הה</w:t>
      </w:r>
      <w:r w:rsidRPr="001B6974">
        <w:rPr>
          <w:rStyle w:val="default"/>
          <w:rFonts w:cs="FrankRuehl"/>
          <w:vanish/>
          <w:sz w:val="22"/>
          <w:szCs w:val="22"/>
          <w:shd w:val="clear" w:color="auto" w:fill="FFFF99"/>
          <w:rtl/>
        </w:rPr>
        <w:t>צב</w:t>
      </w:r>
      <w:r w:rsidRPr="001B6974">
        <w:rPr>
          <w:rStyle w:val="default"/>
          <w:rFonts w:cs="FrankRuehl" w:hint="cs"/>
          <w:vanish/>
          <w:sz w:val="22"/>
          <w:szCs w:val="22"/>
          <w:shd w:val="clear" w:color="auto" w:fill="FFFF99"/>
          <w:rtl/>
        </w:rPr>
        <w:t>עה ועל חידושה וכן על הוספת זמן להצבעה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ובל</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ד שלא תותר הצבעה כעבור יותר מ-24 שעות מהשעה הקבועה בסעיף 72 לסגירת הקלפיות</w:t>
      </w:r>
      <w:r w:rsidRPr="001B6974">
        <w:rPr>
          <w:rStyle w:val="default"/>
          <w:rFonts w:cs="FrankRuehl" w:hint="cs"/>
          <w:vanish/>
          <w:sz w:val="22"/>
          <w:szCs w:val="22"/>
          <w:u w:val="single"/>
          <w:shd w:val="clear" w:color="auto" w:fill="FFFF99"/>
          <w:rtl/>
        </w:rPr>
        <w:t>, ורשאים הם, אם הדבר נדרש לשם קיום הבחירות תוך שמירה על בריאות הציבור וצמצום ההידבקות בנגיף הקורונה בקרב הציבור במהלך הבחירות, להורות כי ההצבעה תיעשה באופן שמצביע חבר ועדת קלפי, לפי סעיף 116יט(ב) ו-(ג)</w:t>
      </w:r>
      <w:r w:rsidRPr="001B6974">
        <w:rPr>
          <w:rStyle w:val="default"/>
          <w:rFonts w:cs="FrankRuehl" w:hint="cs"/>
          <w:vanish/>
          <w:sz w:val="22"/>
          <w:szCs w:val="22"/>
          <w:shd w:val="clear" w:color="auto" w:fill="FFFF99"/>
          <w:rtl/>
        </w:rPr>
        <w:t>.</w:t>
      </w:r>
    </w:p>
    <w:p w:rsidR="00BE7B63" w:rsidRPr="001B6974" w:rsidRDefault="00BE7B63" w:rsidP="00BE7B63">
      <w:pPr>
        <w:pStyle w:val="P00"/>
        <w:spacing w:before="0"/>
        <w:ind w:left="0" w:right="1134"/>
        <w:rPr>
          <w:rStyle w:val="default"/>
          <w:rFonts w:ascii="FrankRuehl" w:hAnsi="FrankRuehl" w:cs="FrankRuehl"/>
          <w:vanish/>
          <w:sz w:val="20"/>
          <w:szCs w:val="20"/>
          <w:shd w:val="clear" w:color="auto" w:fill="FFFF99"/>
          <w:rtl/>
        </w:rPr>
      </w:pPr>
    </w:p>
    <w:p w:rsidR="00BE7B63" w:rsidRPr="001B6974" w:rsidRDefault="00BE7B63" w:rsidP="00BE7B63">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BE7B63" w:rsidRPr="001B6974" w:rsidRDefault="00BE7B63" w:rsidP="00BE7B63">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BE7B63" w:rsidRPr="001B6974" w:rsidRDefault="00BE7B63" w:rsidP="00BE7B63">
      <w:pPr>
        <w:pStyle w:val="P00"/>
        <w:spacing w:before="0"/>
        <w:ind w:left="0" w:right="1134"/>
        <w:rPr>
          <w:rStyle w:val="default"/>
          <w:rFonts w:ascii="FrankRuehl" w:hAnsi="FrankRuehl" w:cs="FrankRuehl"/>
          <w:vanish/>
          <w:sz w:val="20"/>
          <w:szCs w:val="20"/>
          <w:shd w:val="clear" w:color="auto" w:fill="FFFF99"/>
          <w:rtl/>
        </w:rPr>
      </w:pPr>
      <w:hyperlink r:id="rId620"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621"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E56E02" w:rsidRPr="00B47373" w:rsidRDefault="00E56E02" w:rsidP="00B47373">
      <w:pPr>
        <w:pStyle w:val="P00"/>
        <w:ind w:left="0" w:right="1134"/>
        <w:rPr>
          <w:rStyle w:val="default"/>
          <w:rFonts w:cs="FrankRuehl"/>
          <w:sz w:val="2"/>
          <w:szCs w:val="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ראו יוש</w:t>
      </w:r>
      <w:r w:rsidRPr="001B6974">
        <w:rPr>
          <w:rStyle w:val="default"/>
          <w:rFonts w:cs="FrankRuehl" w:hint="cs"/>
          <w:vanish/>
          <w:sz w:val="22"/>
          <w:szCs w:val="22"/>
          <w:shd w:val="clear" w:color="auto" w:fill="FFFF99"/>
          <w:rtl/>
        </w:rPr>
        <w:t>ב ראש הועדה המרכזית וסגניו, בערב יום הבחירות או ביום הבחירות, כי קיימות באזור קלפי פלוני נ</w:t>
      </w:r>
      <w:r w:rsidRPr="001B6974">
        <w:rPr>
          <w:rStyle w:val="default"/>
          <w:rFonts w:cs="FrankRuehl"/>
          <w:vanish/>
          <w:sz w:val="22"/>
          <w:szCs w:val="22"/>
          <w:shd w:val="clear" w:color="auto" w:fill="FFFF99"/>
          <w:rtl/>
        </w:rPr>
        <w:t>סיבו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מיוחדות</w:t>
      </w:r>
      <w:r w:rsidRPr="001B6974">
        <w:rPr>
          <w:rStyle w:val="default"/>
          <w:rFonts w:cs="FrankRuehl" w:hint="cs"/>
          <w:vanish/>
          <w:sz w:val="22"/>
          <w:szCs w:val="22"/>
          <w:shd w:val="clear" w:color="auto" w:fill="FFFF99"/>
          <w:rtl/>
        </w:rPr>
        <w:t xml:space="preserve"> המונעות או העלולות, לדעתם, למנוע את המהלך התקין של ההצבעה, רשאים הם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ורות על דחיית פתיחת הקלפי, על הפסק</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הה</w:t>
      </w:r>
      <w:r w:rsidRPr="001B6974">
        <w:rPr>
          <w:rStyle w:val="default"/>
          <w:rFonts w:cs="FrankRuehl"/>
          <w:vanish/>
          <w:sz w:val="22"/>
          <w:szCs w:val="22"/>
          <w:shd w:val="clear" w:color="auto" w:fill="FFFF99"/>
          <w:rtl/>
        </w:rPr>
        <w:t>צב</w:t>
      </w:r>
      <w:r w:rsidRPr="001B6974">
        <w:rPr>
          <w:rStyle w:val="default"/>
          <w:rFonts w:cs="FrankRuehl" w:hint="cs"/>
          <w:vanish/>
          <w:sz w:val="22"/>
          <w:szCs w:val="22"/>
          <w:shd w:val="clear" w:color="auto" w:fill="FFFF99"/>
          <w:rtl/>
        </w:rPr>
        <w:t>עה ועל חידושה וכן על הוספת זמן להצבעה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ובל</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ד שלא תותר הצבעה כעבור יותר מ-24 שעות מהשעה הקבועה בסעיף 72 לסגירת הקלפיות</w:t>
      </w:r>
      <w:r w:rsidR="00B47373" w:rsidRPr="001B6974">
        <w:rPr>
          <w:rStyle w:val="default"/>
          <w:rFonts w:cs="FrankRuehl" w:hint="cs"/>
          <w:vanish/>
          <w:sz w:val="22"/>
          <w:szCs w:val="22"/>
          <w:u w:val="single"/>
          <w:shd w:val="clear" w:color="auto" w:fill="FFFF99"/>
          <w:rtl/>
        </w:rPr>
        <w:t xml:space="preserve">, ורשאים הם להורות כי ההצבעה תיעשה באופן שמצביע חבר ועדת קלפי, לפי </w:t>
      </w:r>
      <w:r w:rsidR="00BE7B63" w:rsidRPr="001B6974">
        <w:rPr>
          <w:rStyle w:val="default"/>
          <w:rFonts w:cs="FrankRuehl" w:hint="cs"/>
          <w:vanish/>
          <w:sz w:val="22"/>
          <w:szCs w:val="22"/>
          <w:u w:val="single"/>
          <w:shd w:val="clear" w:color="auto" w:fill="FFFF99"/>
          <w:rtl/>
        </w:rPr>
        <w:t xml:space="preserve">הוראות </w:t>
      </w:r>
      <w:r w:rsidR="00B47373" w:rsidRPr="001B6974">
        <w:rPr>
          <w:rStyle w:val="default"/>
          <w:rFonts w:cs="FrankRuehl" w:hint="cs"/>
          <w:vanish/>
          <w:sz w:val="22"/>
          <w:szCs w:val="22"/>
          <w:u w:val="single"/>
          <w:shd w:val="clear" w:color="auto" w:fill="FFFF99"/>
          <w:rtl/>
        </w:rPr>
        <w:t>סעיף 116יט(ב) ו-(ג)</w:t>
      </w:r>
      <w:r w:rsidRPr="001B6974">
        <w:rPr>
          <w:rStyle w:val="default"/>
          <w:rFonts w:cs="FrankRuehl" w:hint="cs"/>
          <w:vanish/>
          <w:sz w:val="22"/>
          <w:szCs w:val="22"/>
          <w:shd w:val="clear" w:color="auto" w:fill="FFFF99"/>
          <w:rtl/>
        </w:rPr>
        <w:t>.</w:t>
      </w:r>
      <w:bookmarkEnd w:id="177"/>
    </w:p>
    <w:p w:rsidR="006639E5" w:rsidRDefault="006639E5" w:rsidP="006E5A3D">
      <w:pPr>
        <w:pStyle w:val="P00"/>
        <w:spacing w:before="72"/>
        <w:ind w:left="0" w:right="1134"/>
        <w:rPr>
          <w:rStyle w:val="default"/>
          <w:rFonts w:cs="FrankRuehl" w:hint="cs"/>
          <w:rtl/>
        </w:rPr>
      </w:pPr>
      <w:bookmarkStart w:id="178" w:name="Seif115"/>
      <w:bookmarkEnd w:id="178"/>
      <w:r>
        <w:rPr>
          <w:lang w:val="he-IL"/>
        </w:rPr>
        <w:pict>
          <v:rect id="_x0000_s2212" style="position:absolute;left:0;text-align:left;margin-left:464.5pt;margin-top:8.05pt;width:75.05pt;height:49.2pt;z-index:25166540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מסירת רש</w:t>
                  </w:r>
                  <w:r>
                    <w:rPr>
                      <w:rFonts w:cs="Miriam" w:hint="cs"/>
                      <w:sz w:val="18"/>
                      <w:szCs w:val="18"/>
                      <w:rtl/>
                    </w:rPr>
                    <w:t>ימות הבוחרים</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34) </w:t>
                  </w:r>
                  <w:r>
                    <w:rPr>
                      <w:rFonts w:cs="Miriam" w:hint="cs"/>
                      <w:sz w:val="18"/>
                      <w:szCs w:val="18"/>
                      <w:rtl/>
                    </w:rPr>
                    <w:br/>
                  </w:r>
                  <w:r>
                    <w:rPr>
                      <w:rFonts w:cs="Miriam"/>
                      <w:sz w:val="18"/>
                      <w:szCs w:val="18"/>
                      <w:rtl/>
                    </w:rPr>
                    <w:t>ת</w:t>
                  </w:r>
                  <w:r>
                    <w:rPr>
                      <w:rFonts w:cs="Miriam" w:hint="cs"/>
                      <w:sz w:val="18"/>
                      <w:szCs w:val="18"/>
                      <w:rtl/>
                    </w:rPr>
                    <w:t>שנ</w:t>
                  </w:r>
                  <w:r>
                    <w:rPr>
                      <w:rFonts w:cs="Miriam"/>
                      <w:sz w:val="18"/>
                      <w:szCs w:val="18"/>
                      <w:rtl/>
                    </w:rPr>
                    <w:t>"ט</w:t>
                  </w:r>
                  <w:r>
                    <w:rPr>
                      <w:rFonts w:cs="Miriam" w:hint="cs"/>
                      <w:sz w:val="18"/>
                      <w:szCs w:val="18"/>
                      <w:rtl/>
                    </w:rPr>
                    <w:t>-</w:t>
                  </w:r>
                  <w:r>
                    <w:rPr>
                      <w:rFonts w:cs="Miriam"/>
                      <w:sz w:val="18"/>
                      <w:szCs w:val="18"/>
                      <w:rtl/>
                    </w:rPr>
                    <w:t>1999</w:t>
                  </w:r>
                </w:p>
                <w:p w:rsidR="00DC28D6" w:rsidRDefault="00DC28D6">
                  <w:pPr>
                    <w:spacing w:line="160" w:lineRule="exact"/>
                    <w:jc w:val="left"/>
                    <w:rPr>
                      <w:rFonts w:cs="Miriam" w:hint="cs"/>
                      <w:noProof/>
                      <w:sz w:val="18"/>
                      <w:szCs w:val="18"/>
                      <w:rtl/>
                    </w:rPr>
                  </w:pPr>
                  <w:r>
                    <w:rPr>
                      <w:rFonts w:cs="Miriam" w:hint="cs"/>
                      <w:sz w:val="18"/>
                      <w:szCs w:val="18"/>
                      <w:rtl/>
                    </w:rPr>
                    <w:t>(תיקון מס' 54) תשס"ו-2005</w:t>
                  </w:r>
                </w:p>
              </w:txbxContent>
            </v:textbox>
            <w10:anchorlock/>
          </v:rect>
        </w:pict>
      </w:r>
      <w:r>
        <w:rPr>
          <w:rStyle w:val="big-number"/>
          <w:rtl/>
        </w:rPr>
        <w:t>71.</w:t>
      </w:r>
      <w:r>
        <w:rPr>
          <w:rStyle w:val="big-number"/>
          <w:rtl/>
        </w:rPr>
        <w:tab/>
      </w:r>
      <w:r>
        <w:rPr>
          <w:rStyle w:val="default"/>
          <w:rFonts w:cs="FrankRuehl"/>
          <w:rtl/>
        </w:rPr>
        <w:t>(א)</w:t>
      </w:r>
      <w:r>
        <w:rPr>
          <w:rStyle w:val="default"/>
          <w:rFonts w:cs="FrankRuehl"/>
          <w:rtl/>
        </w:rPr>
        <w:tab/>
        <w:t>לא יא</w:t>
      </w:r>
      <w:r>
        <w:rPr>
          <w:rStyle w:val="default"/>
          <w:rFonts w:cs="FrankRuehl" w:hint="cs"/>
          <w:rtl/>
        </w:rPr>
        <w:t>ו</w:t>
      </w:r>
      <w:r>
        <w:rPr>
          <w:rStyle w:val="default"/>
          <w:rFonts w:cs="FrankRuehl"/>
          <w:rtl/>
        </w:rPr>
        <w:t>חר</w:t>
      </w:r>
      <w:r>
        <w:rPr>
          <w:rStyle w:val="default"/>
          <w:rFonts w:cs="FrankRuehl" w:hint="cs"/>
          <w:rtl/>
        </w:rPr>
        <w:t xml:space="preserve"> מהיום ה-15 שלפני יום הבחירות, ימס</w:t>
      </w:r>
      <w:r>
        <w:rPr>
          <w:rStyle w:val="default"/>
          <w:rFonts w:cs="FrankRuehl"/>
          <w:rtl/>
        </w:rPr>
        <w:t>ור</w:t>
      </w:r>
      <w:r>
        <w:rPr>
          <w:rStyle w:val="default"/>
          <w:rFonts w:cs="FrankRuehl" w:hint="cs"/>
          <w:rtl/>
        </w:rPr>
        <w:t xml:space="preserve"> ש</w:t>
      </w:r>
      <w:r>
        <w:rPr>
          <w:rStyle w:val="default"/>
          <w:rFonts w:cs="FrankRuehl"/>
          <w:rtl/>
        </w:rPr>
        <w:t xml:space="preserve">ר </w:t>
      </w:r>
      <w:r>
        <w:rPr>
          <w:rStyle w:val="default"/>
          <w:rFonts w:cs="FrankRuehl" w:hint="cs"/>
          <w:rtl/>
        </w:rPr>
        <w:t>הפנים לועדה המרכזית, חמישה עתקים מפנקס הבוחרים שיעמוד בתקפו ביום</w:t>
      </w:r>
      <w:r>
        <w:rPr>
          <w:rStyle w:val="default"/>
          <w:rFonts w:cs="FrankRuehl"/>
          <w:rtl/>
        </w:rPr>
        <w:t xml:space="preserve"> הבחירות</w:t>
      </w:r>
      <w:r>
        <w:rPr>
          <w:rStyle w:val="default"/>
          <w:rFonts w:cs="FrankRuehl" w:hint="cs"/>
          <w:rtl/>
        </w:rPr>
        <w:t>.</w:t>
      </w:r>
    </w:p>
    <w:p w:rsidR="006E5A3D" w:rsidRDefault="006E5A3D" w:rsidP="006E5A3D">
      <w:pPr>
        <w:pStyle w:val="P00"/>
        <w:spacing w:before="72"/>
        <w:ind w:left="0" w:right="1134"/>
        <w:rPr>
          <w:rStyle w:val="default"/>
          <w:rFonts w:cs="FrankRuehl"/>
          <w:rtl/>
        </w:rPr>
      </w:pPr>
    </w:p>
    <w:p w:rsidR="006639E5" w:rsidRDefault="006E5A3D" w:rsidP="006E5A3D">
      <w:pPr>
        <w:pStyle w:val="P00"/>
        <w:spacing w:before="72"/>
        <w:ind w:left="0" w:right="1134"/>
        <w:rPr>
          <w:rStyle w:val="default"/>
          <w:rFonts w:cs="FrankRuehl" w:hint="cs"/>
          <w:rtl/>
        </w:rPr>
      </w:pPr>
      <w:r>
        <w:rPr>
          <w:rFonts w:cs="FrankRuehl"/>
          <w:sz w:val="26"/>
          <w:rtl/>
          <w:lang w:eastAsia="en-US"/>
        </w:rPr>
        <w:pict>
          <v:shape id="_x0000_s2591" type="#_x0000_t202" style="position:absolute;left:0;text-align:left;margin-left:470.35pt;margin-top:7.1pt;width:1in;height:36pt;z-index:251833344" filled="f" stroked="f">
            <v:textbox inset="1mm,0,1mm,0">
              <w:txbxContent>
                <w:p w:rsidR="00DC28D6" w:rsidRDefault="00DC28D6" w:rsidP="006E5A3D">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6</w:t>
                  </w:r>
                  <w:r>
                    <w:rPr>
                      <w:rFonts w:cs="Miriam"/>
                      <w:sz w:val="18"/>
                      <w:szCs w:val="18"/>
                      <w:rtl/>
                    </w:rPr>
                    <w:t xml:space="preserve">) </w:t>
                  </w:r>
                  <w:r>
                    <w:rPr>
                      <w:rFonts w:cs="Miriam" w:hint="cs"/>
                      <w:sz w:val="18"/>
                      <w:szCs w:val="18"/>
                      <w:rtl/>
                    </w:rPr>
                    <w:t>תשל"ו-1977</w:t>
                  </w:r>
                </w:p>
                <w:p w:rsidR="00DC28D6" w:rsidRDefault="00DC28D6" w:rsidP="006E5A3D">
                  <w:pPr>
                    <w:spacing w:line="160" w:lineRule="exact"/>
                    <w:jc w:val="left"/>
                    <w:rPr>
                      <w:rFonts w:cs="Miriam" w:hint="cs"/>
                      <w:sz w:val="18"/>
                      <w:szCs w:val="18"/>
                      <w:rtl/>
                    </w:rPr>
                  </w:pPr>
                  <w:r>
                    <w:rPr>
                      <w:rFonts w:cs="Miriam" w:hint="cs"/>
                      <w:sz w:val="18"/>
                      <w:szCs w:val="18"/>
                      <w:rtl/>
                    </w:rPr>
                    <w:t>(תיקון מס' 67) תשע"ז-2017</w:t>
                  </w:r>
                </w:p>
              </w:txbxContent>
            </v:textbox>
            <w10:anchorlock/>
          </v:shape>
        </w:pict>
      </w:r>
      <w:r w:rsidR="006639E5">
        <w:rPr>
          <w:rFonts w:cs="FrankRuehl"/>
          <w:sz w:val="26"/>
          <w:rtl/>
        </w:rPr>
        <w:tab/>
      </w:r>
      <w:r w:rsidR="006639E5">
        <w:rPr>
          <w:rStyle w:val="default"/>
          <w:rFonts w:cs="FrankRuehl"/>
          <w:rtl/>
        </w:rPr>
        <w:t>(ב)</w:t>
      </w:r>
      <w:r w:rsidR="006639E5">
        <w:rPr>
          <w:rStyle w:val="default"/>
          <w:rFonts w:cs="FrankRuehl"/>
          <w:rtl/>
        </w:rPr>
        <w:tab/>
        <w:t>לא יאוח</w:t>
      </w:r>
      <w:r w:rsidR="006639E5">
        <w:rPr>
          <w:rStyle w:val="default"/>
          <w:rFonts w:cs="FrankRuehl" w:hint="cs"/>
          <w:rtl/>
        </w:rPr>
        <w:t>ר מ</w:t>
      </w:r>
      <w:r w:rsidR="006639E5">
        <w:rPr>
          <w:rStyle w:val="default"/>
          <w:rFonts w:cs="FrankRuehl"/>
          <w:rtl/>
        </w:rPr>
        <w:t>יומיים ל</w:t>
      </w:r>
      <w:r w:rsidR="006639E5">
        <w:rPr>
          <w:rStyle w:val="default"/>
          <w:rFonts w:cs="FrankRuehl" w:hint="cs"/>
          <w:rtl/>
        </w:rPr>
        <w:t>פני יום הבחירות תמסור הועדה המרכזי</w:t>
      </w:r>
      <w:r w:rsidR="006639E5">
        <w:rPr>
          <w:rStyle w:val="default"/>
          <w:rFonts w:cs="FrankRuehl"/>
          <w:rtl/>
        </w:rPr>
        <w:t>ת לכ</w:t>
      </w:r>
      <w:r w:rsidR="006639E5">
        <w:rPr>
          <w:rStyle w:val="default"/>
          <w:rFonts w:cs="FrankRuehl" w:hint="cs"/>
          <w:rtl/>
        </w:rPr>
        <w:t>ל ועדת קלפי, בשני עתקים, את רשימת הבוחרים הרשאים להצביע באותה קלפי, כפי שנמסר</w:t>
      </w:r>
      <w:r w:rsidR="006639E5">
        <w:rPr>
          <w:rStyle w:val="default"/>
          <w:rFonts w:cs="FrankRuehl"/>
          <w:rtl/>
        </w:rPr>
        <w:t>ה</w:t>
      </w:r>
      <w:r w:rsidR="006639E5">
        <w:rPr>
          <w:rStyle w:val="default"/>
          <w:rFonts w:cs="FrankRuehl" w:hint="cs"/>
          <w:rtl/>
        </w:rPr>
        <w:t xml:space="preserve"> </w:t>
      </w:r>
      <w:r w:rsidR="006639E5">
        <w:rPr>
          <w:rStyle w:val="default"/>
          <w:rFonts w:cs="FrankRuehl"/>
          <w:rtl/>
        </w:rPr>
        <w:t>ל</w:t>
      </w:r>
      <w:r w:rsidR="006639E5">
        <w:rPr>
          <w:rStyle w:val="default"/>
          <w:rFonts w:cs="FrankRuehl" w:hint="cs"/>
          <w:rtl/>
        </w:rPr>
        <w:t xml:space="preserve">ועדה המרכזית על ידי שר הפנים </w:t>
      </w:r>
      <w:r w:rsidR="006639E5">
        <w:rPr>
          <w:rStyle w:val="default"/>
          <w:rFonts w:cs="FrankRuehl"/>
          <w:rtl/>
        </w:rPr>
        <w:t>ל</w:t>
      </w:r>
      <w:r w:rsidR="006639E5">
        <w:rPr>
          <w:rStyle w:val="default"/>
          <w:rFonts w:cs="FrankRuehl" w:hint="cs"/>
          <w:rtl/>
        </w:rPr>
        <w:t xml:space="preserve">פי </w:t>
      </w:r>
      <w:r w:rsidR="006639E5">
        <w:rPr>
          <w:rStyle w:val="default"/>
          <w:rFonts w:cs="FrankRuehl"/>
          <w:rtl/>
        </w:rPr>
        <w:t>סעי</w:t>
      </w:r>
      <w:r w:rsidR="006639E5">
        <w:rPr>
          <w:rStyle w:val="default"/>
          <w:rFonts w:cs="FrankRuehl" w:hint="cs"/>
          <w:rtl/>
        </w:rPr>
        <w:t xml:space="preserve">ף </w:t>
      </w:r>
      <w:r w:rsidR="006639E5">
        <w:rPr>
          <w:rStyle w:val="default"/>
          <w:rFonts w:cs="FrankRuehl"/>
          <w:rtl/>
        </w:rPr>
        <w:t>קט</w:t>
      </w:r>
      <w:r w:rsidR="006639E5">
        <w:rPr>
          <w:rStyle w:val="default"/>
          <w:rFonts w:cs="FrankRuehl" w:hint="cs"/>
          <w:rtl/>
        </w:rPr>
        <w:t xml:space="preserve">ן (א). הרשימה האמורה תימסר לידי </w:t>
      </w:r>
      <w:r>
        <w:rPr>
          <w:rStyle w:val="default"/>
          <w:rFonts w:cs="FrankRuehl" w:hint="cs"/>
          <w:rtl/>
        </w:rPr>
        <w:t>מזכיר</w:t>
      </w:r>
      <w:r w:rsidR="006639E5">
        <w:rPr>
          <w:rStyle w:val="default"/>
          <w:rFonts w:cs="FrankRuehl" w:hint="cs"/>
          <w:rtl/>
        </w:rPr>
        <w:t xml:space="preserve"> ועדת הקלפי.</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79" w:name="Rov444"/>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22"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74 (</w:t>
      </w:r>
      <w:hyperlink r:id="rId623"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לא יאוח</w:t>
      </w:r>
      <w:r w:rsidRPr="001B6974">
        <w:rPr>
          <w:rStyle w:val="default"/>
          <w:rFonts w:cs="FrankRuehl" w:hint="cs"/>
          <w:vanish/>
          <w:sz w:val="22"/>
          <w:szCs w:val="22"/>
          <w:shd w:val="clear" w:color="auto" w:fill="FFFF99"/>
          <w:rtl/>
        </w:rPr>
        <w:t>ר מ</w:t>
      </w:r>
      <w:r w:rsidRPr="001B6974">
        <w:rPr>
          <w:rStyle w:val="default"/>
          <w:rFonts w:cs="FrankRuehl"/>
          <w:vanish/>
          <w:sz w:val="22"/>
          <w:szCs w:val="22"/>
          <w:shd w:val="clear" w:color="auto" w:fill="FFFF99"/>
          <w:rtl/>
        </w:rPr>
        <w:t>יומיים ל</w:t>
      </w:r>
      <w:r w:rsidRPr="001B6974">
        <w:rPr>
          <w:rStyle w:val="default"/>
          <w:rFonts w:cs="FrankRuehl" w:hint="cs"/>
          <w:vanish/>
          <w:sz w:val="22"/>
          <w:szCs w:val="22"/>
          <w:shd w:val="clear" w:color="auto" w:fill="FFFF99"/>
          <w:rtl/>
        </w:rPr>
        <w:t>פני יום הבחירות תמסור הועדה המרכזי</w:t>
      </w:r>
      <w:r w:rsidRPr="001B6974">
        <w:rPr>
          <w:rStyle w:val="default"/>
          <w:rFonts w:cs="FrankRuehl"/>
          <w:vanish/>
          <w:sz w:val="22"/>
          <w:szCs w:val="22"/>
          <w:shd w:val="clear" w:color="auto" w:fill="FFFF99"/>
          <w:rtl/>
        </w:rPr>
        <w:t>ת לכ</w:t>
      </w:r>
      <w:r w:rsidRPr="001B6974">
        <w:rPr>
          <w:rStyle w:val="default"/>
          <w:rFonts w:cs="FrankRuehl" w:hint="cs"/>
          <w:vanish/>
          <w:sz w:val="22"/>
          <w:szCs w:val="22"/>
          <w:shd w:val="clear" w:color="auto" w:fill="FFFF99"/>
          <w:rtl/>
        </w:rPr>
        <w:t>ל ועדת קלפי, בשני עתקים, את רשימת הבוחרים הרשאים להצביע באותה קלפי, כפי שנמסר</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ועדה המרכזית על ידי שר הפנים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פי </w:t>
      </w:r>
      <w:r w:rsidRPr="001B6974">
        <w:rPr>
          <w:rStyle w:val="default"/>
          <w:rFonts w:cs="FrankRuehl"/>
          <w:vanish/>
          <w:sz w:val="22"/>
          <w:szCs w:val="22"/>
          <w:shd w:val="clear" w:color="auto" w:fill="FFFF99"/>
          <w:rtl/>
        </w:rPr>
        <w:t>סעי</w:t>
      </w:r>
      <w:r w:rsidRPr="001B6974">
        <w:rPr>
          <w:rStyle w:val="default"/>
          <w:rFonts w:cs="FrankRuehl" w:hint="cs"/>
          <w:vanish/>
          <w:sz w:val="22"/>
          <w:szCs w:val="22"/>
          <w:shd w:val="clear" w:color="auto" w:fill="FFFF99"/>
          <w:rtl/>
        </w:rPr>
        <w:t xml:space="preserve">ף </w:t>
      </w:r>
      <w:r w:rsidRPr="001B6974">
        <w:rPr>
          <w:rStyle w:val="default"/>
          <w:rFonts w:cs="FrankRuehl"/>
          <w:vanish/>
          <w:sz w:val="22"/>
          <w:szCs w:val="22"/>
          <w:shd w:val="clear" w:color="auto" w:fill="FFFF99"/>
          <w:rtl/>
        </w:rPr>
        <w:t>קט</w:t>
      </w:r>
      <w:r w:rsidRPr="001B6974">
        <w:rPr>
          <w:rStyle w:val="default"/>
          <w:rFonts w:cs="FrankRuehl" w:hint="cs"/>
          <w:vanish/>
          <w:sz w:val="22"/>
          <w:szCs w:val="22"/>
          <w:shd w:val="clear" w:color="auto" w:fill="FFFF99"/>
          <w:rtl/>
        </w:rPr>
        <w:t xml:space="preserve">ן (א). </w:t>
      </w:r>
      <w:r w:rsidRPr="001B6974">
        <w:rPr>
          <w:rStyle w:val="default"/>
          <w:rFonts w:cs="FrankRuehl" w:hint="cs"/>
          <w:vanish/>
          <w:sz w:val="22"/>
          <w:szCs w:val="22"/>
          <w:u w:val="single"/>
          <w:shd w:val="clear" w:color="auto" w:fill="FFFF99"/>
          <w:rtl/>
        </w:rPr>
        <w:t>הרשימה האמורה תימסר לידי יושב ראש ועדת הקלפי, וניתן למסרה למזכיר הועדה על מנת שיעב</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רנה ליד</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 היושב רא</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 xml:space="preserve"> או ממל</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ק</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מ</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24"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625"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rsidP="006E5A3D">
      <w:pPr>
        <w:pStyle w:val="P00"/>
        <w:ind w:left="0" w:right="1134"/>
        <w:rPr>
          <w:rStyle w:val="default"/>
          <w:rFonts w:cs="FrankRuehl"/>
          <w:vanish/>
          <w:sz w:val="2"/>
          <w:szCs w:val="2"/>
          <w:shd w:val="clear" w:color="auto" w:fill="FFFF99"/>
          <w:rtl/>
        </w:rPr>
      </w:pPr>
      <w:r w:rsidRPr="001B6974">
        <w:rPr>
          <w:rStyle w:val="big-number"/>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לא יא</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חר</w:t>
      </w:r>
      <w:r w:rsidRPr="001B6974">
        <w:rPr>
          <w:rStyle w:val="default"/>
          <w:rFonts w:cs="FrankRuehl" w:hint="cs"/>
          <w:vanish/>
          <w:sz w:val="22"/>
          <w:szCs w:val="22"/>
          <w:shd w:val="clear" w:color="auto" w:fill="FFFF99"/>
          <w:rtl/>
        </w:rPr>
        <w:t xml:space="preserve"> מהיום ה-15 שלפני יום הבחירות, ימס</w:t>
      </w:r>
      <w:r w:rsidRPr="001B6974">
        <w:rPr>
          <w:rStyle w:val="default"/>
          <w:rFonts w:cs="FrankRuehl"/>
          <w:vanish/>
          <w:sz w:val="22"/>
          <w:szCs w:val="22"/>
          <w:shd w:val="clear" w:color="auto" w:fill="FFFF99"/>
          <w:rtl/>
        </w:rPr>
        <w:t>ור</w:t>
      </w:r>
      <w:r w:rsidRPr="001B6974">
        <w:rPr>
          <w:rStyle w:val="default"/>
          <w:rFonts w:cs="FrankRuehl" w:hint="cs"/>
          <w:vanish/>
          <w:sz w:val="22"/>
          <w:szCs w:val="22"/>
          <w:shd w:val="clear" w:color="auto" w:fill="FFFF99"/>
          <w:rtl/>
        </w:rPr>
        <w:t xml:space="preserve"> ש</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 xml:space="preserve">הפנים לועדה המרכזית, </w:t>
      </w:r>
      <w:r w:rsidRPr="001B6974">
        <w:rPr>
          <w:rStyle w:val="default"/>
          <w:rFonts w:cs="FrankRuehl" w:hint="cs"/>
          <w:strike/>
          <w:vanish/>
          <w:sz w:val="22"/>
          <w:szCs w:val="22"/>
          <w:shd w:val="clear" w:color="auto" w:fill="FFFF99"/>
          <w:rtl/>
        </w:rPr>
        <w:t>ששה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שמונה</w:t>
      </w:r>
      <w:r w:rsidRPr="001B6974">
        <w:rPr>
          <w:rStyle w:val="default"/>
          <w:rFonts w:cs="FrankRuehl" w:hint="cs"/>
          <w:vanish/>
          <w:sz w:val="22"/>
          <w:szCs w:val="22"/>
          <w:shd w:val="clear" w:color="auto" w:fill="FFFF99"/>
          <w:rtl/>
        </w:rPr>
        <w:t xml:space="preserve"> עתקים מפנקס הבוחרים שיעמוד בתקפו ביום</w:t>
      </w:r>
      <w:r w:rsidR="006E5A3D"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הבחירות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26"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95 (</w:t>
      </w:r>
      <w:hyperlink r:id="rId627"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rsidP="006E5A3D">
      <w:pPr>
        <w:pStyle w:val="P00"/>
        <w:ind w:left="0" w:right="1134"/>
        <w:rPr>
          <w:rStyle w:val="default"/>
          <w:rFonts w:cs="FrankRuehl" w:hint="cs"/>
          <w:vanish/>
          <w:sz w:val="22"/>
          <w:szCs w:val="22"/>
          <w:shd w:val="clear" w:color="auto" w:fill="FFFF99"/>
          <w:rtl/>
        </w:rPr>
      </w:pPr>
      <w:r w:rsidRPr="001B6974">
        <w:rPr>
          <w:rStyle w:val="big-number"/>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לא יא</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חר</w:t>
      </w:r>
      <w:r w:rsidRPr="001B6974">
        <w:rPr>
          <w:rStyle w:val="default"/>
          <w:rFonts w:cs="FrankRuehl" w:hint="cs"/>
          <w:vanish/>
          <w:sz w:val="22"/>
          <w:szCs w:val="22"/>
          <w:shd w:val="clear" w:color="auto" w:fill="FFFF99"/>
          <w:rtl/>
        </w:rPr>
        <w:t xml:space="preserve"> מהיום ה-15 שלפני יום הבחירות, ימס</w:t>
      </w:r>
      <w:r w:rsidRPr="001B6974">
        <w:rPr>
          <w:rStyle w:val="default"/>
          <w:rFonts w:cs="FrankRuehl"/>
          <w:vanish/>
          <w:sz w:val="22"/>
          <w:szCs w:val="22"/>
          <w:shd w:val="clear" w:color="auto" w:fill="FFFF99"/>
          <w:rtl/>
        </w:rPr>
        <w:t>ור</w:t>
      </w:r>
      <w:r w:rsidRPr="001B6974">
        <w:rPr>
          <w:rStyle w:val="default"/>
          <w:rFonts w:cs="FrankRuehl" w:hint="cs"/>
          <w:vanish/>
          <w:sz w:val="22"/>
          <w:szCs w:val="22"/>
          <w:shd w:val="clear" w:color="auto" w:fill="FFFF99"/>
          <w:rtl/>
        </w:rPr>
        <w:t xml:space="preserve"> ש</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 xml:space="preserve">הפנים לועדה המרכזית, </w:t>
      </w:r>
      <w:r w:rsidRPr="001B6974">
        <w:rPr>
          <w:rStyle w:val="default"/>
          <w:rFonts w:cs="FrankRuehl" w:hint="cs"/>
          <w:strike/>
          <w:vanish/>
          <w:sz w:val="22"/>
          <w:szCs w:val="22"/>
          <w:shd w:val="clear" w:color="auto" w:fill="FFFF99"/>
          <w:rtl/>
        </w:rPr>
        <w:t>שמונה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חמישה</w:t>
      </w:r>
      <w:r w:rsidRPr="001B6974">
        <w:rPr>
          <w:rStyle w:val="default"/>
          <w:rFonts w:cs="FrankRuehl" w:hint="cs"/>
          <w:vanish/>
          <w:sz w:val="22"/>
          <w:szCs w:val="22"/>
          <w:shd w:val="clear" w:color="auto" w:fill="FFFF99"/>
          <w:rtl/>
        </w:rPr>
        <w:t xml:space="preserve"> עתקים מפנקס הבוחרים שיעמוד בתקפו ביום</w:t>
      </w:r>
      <w:r w:rsidR="006E5A3D"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הבחירות</w:t>
      </w:r>
      <w:r w:rsidRPr="001B6974">
        <w:rPr>
          <w:rStyle w:val="default"/>
          <w:rFonts w:cs="FrankRuehl" w:hint="cs"/>
          <w:vanish/>
          <w:sz w:val="22"/>
          <w:szCs w:val="22"/>
          <w:shd w:val="clear" w:color="auto" w:fill="FFFF99"/>
          <w:rtl/>
        </w:rPr>
        <w:t>.</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p>
    <w:p w:rsidR="006E5A3D" w:rsidRPr="001B6974" w:rsidRDefault="006E5A3D" w:rsidP="006E5A3D">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hyperlink r:id="rId628"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629"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6E5A3D" w:rsidRPr="006E5A3D" w:rsidRDefault="006E5A3D" w:rsidP="006E5A3D">
      <w:pPr>
        <w:pStyle w:val="P00"/>
        <w:ind w:left="0" w:right="1134"/>
        <w:rPr>
          <w:rStyle w:val="default"/>
          <w:rFonts w:cs="FrankRuehl" w:hint="cs"/>
          <w:sz w:val="2"/>
          <w:szCs w:val="2"/>
          <w:u w:val="single"/>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לא יאוח</w:t>
      </w:r>
      <w:r w:rsidRPr="001B6974">
        <w:rPr>
          <w:rStyle w:val="default"/>
          <w:rFonts w:cs="FrankRuehl" w:hint="cs"/>
          <w:vanish/>
          <w:sz w:val="22"/>
          <w:szCs w:val="22"/>
          <w:shd w:val="clear" w:color="auto" w:fill="FFFF99"/>
          <w:rtl/>
        </w:rPr>
        <w:t>ר מ</w:t>
      </w:r>
      <w:r w:rsidRPr="001B6974">
        <w:rPr>
          <w:rStyle w:val="default"/>
          <w:rFonts w:cs="FrankRuehl"/>
          <w:vanish/>
          <w:sz w:val="22"/>
          <w:szCs w:val="22"/>
          <w:shd w:val="clear" w:color="auto" w:fill="FFFF99"/>
          <w:rtl/>
        </w:rPr>
        <w:t>יומיים ל</w:t>
      </w:r>
      <w:r w:rsidRPr="001B6974">
        <w:rPr>
          <w:rStyle w:val="default"/>
          <w:rFonts w:cs="FrankRuehl" w:hint="cs"/>
          <w:vanish/>
          <w:sz w:val="22"/>
          <w:szCs w:val="22"/>
          <w:shd w:val="clear" w:color="auto" w:fill="FFFF99"/>
          <w:rtl/>
        </w:rPr>
        <w:t>פני יום הבחירות תמסור הועדה המרכזי</w:t>
      </w:r>
      <w:r w:rsidRPr="001B6974">
        <w:rPr>
          <w:rStyle w:val="default"/>
          <w:rFonts w:cs="FrankRuehl"/>
          <w:vanish/>
          <w:sz w:val="22"/>
          <w:szCs w:val="22"/>
          <w:shd w:val="clear" w:color="auto" w:fill="FFFF99"/>
          <w:rtl/>
        </w:rPr>
        <w:t>ת לכ</w:t>
      </w:r>
      <w:r w:rsidRPr="001B6974">
        <w:rPr>
          <w:rStyle w:val="default"/>
          <w:rFonts w:cs="FrankRuehl" w:hint="cs"/>
          <w:vanish/>
          <w:sz w:val="22"/>
          <w:szCs w:val="22"/>
          <w:shd w:val="clear" w:color="auto" w:fill="FFFF99"/>
          <w:rtl/>
        </w:rPr>
        <w:t>ל ועדת קלפי, בשני עתקים, את רשימת הבוחרים הרשאים להצביע באותה קלפי, כפי שנמסר</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ועדה המרכזית על ידי שר הפנים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פי </w:t>
      </w:r>
      <w:r w:rsidRPr="001B6974">
        <w:rPr>
          <w:rStyle w:val="default"/>
          <w:rFonts w:cs="FrankRuehl"/>
          <w:vanish/>
          <w:sz w:val="22"/>
          <w:szCs w:val="22"/>
          <w:shd w:val="clear" w:color="auto" w:fill="FFFF99"/>
          <w:rtl/>
        </w:rPr>
        <w:t>סעי</w:t>
      </w:r>
      <w:r w:rsidRPr="001B6974">
        <w:rPr>
          <w:rStyle w:val="default"/>
          <w:rFonts w:cs="FrankRuehl" w:hint="cs"/>
          <w:vanish/>
          <w:sz w:val="22"/>
          <w:szCs w:val="22"/>
          <w:shd w:val="clear" w:color="auto" w:fill="FFFF99"/>
          <w:rtl/>
        </w:rPr>
        <w:t xml:space="preserve">ף </w:t>
      </w:r>
      <w:r w:rsidRPr="001B6974">
        <w:rPr>
          <w:rStyle w:val="default"/>
          <w:rFonts w:cs="FrankRuehl"/>
          <w:vanish/>
          <w:sz w:val="22"/>
          <w:szCs w:val="22"/>
          <w:shd w:val="clear" w:color="auto" w:fill="FFFF99"/>
          <w:rtl/>
        </w:rPr>
        <w:t>קט</w:t>
      </w:r>
      <w:r w:rsidRPr="001B6974">
        <w:rPr>
          <w:rStyle w:val="default"/>
          <w:rFonts w:cs="FrankRuehl" w:hint="cs"/>
          <w:vanish/>
          <w:sz w:val="22"/>
          <w:szCs w:val="22"/>
          <w:shd w:val="clear" w:color="auto" w:fill="FFFF99"/>
          <w:rtl/>
        </w:rPr>
        <w:t xml:space="preserve">ן (א). הרשימה האמורה תימסר לידי </w:t>
      </w:r>
      <w:r w:rsidRPr="001B6974">
        <w:rPr>
          <w:rStyle w:val="default"/>
          <w:rFonts w:cs="FrankRuehl" w:hint="cs"/>
          <w:strike/>
          <w:vanish/>
          <w:sz w:val="22"/>
          <w:szCs w:val="22"/>
          <w:shd w:val="clear" w:color="auto" w:fill="FFFF99"/>
          <w:rtl/>
        </w:rPr>
        <w:t>יושב ראש ועדת הקלפי, וניתן למסרה למזכיר הועדה על מנת שיעב</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רנה ליד</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 xml:space="preserve"> היושב רא</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 xml:space="preserve"> או ממל</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ק</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מ</w:t>
      </w:r>
      <w:r w:rsidRPr="001B6974">
        <w:rPr>
          <w:rStyle w:val="default"/>
          <w:rFonts w:cs="FrankRuehl"/>
          <w:strike/>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מזכיר ועדת הקלפי</w:t>
      </w:r>
      <w:r w:rsidRPr="001B6974">
        <w:rPr>
          <w:rStyle w:val="default"/>
          <w:rFonts w:cs="FrankRuehl" w:hint="cs"/>
          <w:vanish/>
          <w:sz w:val="22"/>
          <w:szCs w:val="22"/>
          <w:shd w:val="clear" w:color="auto" w:fill="FFFF99"/>
          <w:rtl/>
        </w:rPr>
        <w:t>.</w:t>
      </w:r>
      <w:bookmarkEnd w:id="179"/>
    </w:p>
    <w:p w:rsidR="006639E5" w:rsidRDefault="006639E5">
      <w:pPr>
        <w:pStyle w:val="P00"/>
        <w:spacing w:before="72"/>
        <w:ind w:left="0" w:right="1134"/>
        <w:rPr>
          <w:rStyle w:val="default"/>
          <w:rFonts w:cs="FrankRuehl" w:hint="cs"/>
          <w:rtl/>
        </w:rPr>
      </w:pPr>
      <w:bookmarkStart w:id="180" w:name="Seif116"/>
      <w:bookmarkEnd w:id="180"/>
      <w:r>
        <w:rPr>
          <w:lang w:val="he-IL"/>
        </w:rPr>
        <w:pict>
          <v:rect id="_x0000_s2213" style="position:absolute;left:0;text-align:left;margin-left:464.5pt;margin-top:8.05pt;width:75.05pt;height:40.15pt;z-index:2516664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קביעת שי</w:t>
                  </w:r>
                  <w:r>
                    <w:rPr>
                      <w:rFonts w:cs="Miriam" w:hint="cs"/>
                      <w:sz w:val="18"/>
                      <w:szCs w:val="18"/>
                      <w:rtl/>
                    </w:rPr>
                    <w:t>רותים ציבוריים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txbxContent>
            </v:textbox>
            <w10:anchorlock/>
          </v:rect>
        </w:pict>
      </w:r>
      <w:r>
        <w:rPr>
          <w:rStyle w:val="big-number"/>
          <w:rtl/>
        </w:rPr>
        <w:t>71</w:t>
      </w:r>
      <w:r>
        <w:rPr>
          <w:rStyle w:val="default"/>
          <w:rFonts w:cs="FrankRuehl"/>
          <w:rtl/>
        </w:rPr>
        <w:t>א.</w:t>
      </w:r>
      <w:r>
        <w:rPr>
          <w:rStyle w:val="default"/>
          <w:rFonts w:cs="FrankRuehl"/>
          <w:rtl/>
        </w:rPr>
        <w:tab/>
        <w:t>ל</w:t>
      </w:r>
      <w:r>
        <w:rPr>
          <w:rStyle w:val="default"/>
          <w:rFonts w:cs="FrankRuehl" w:hint="cs"/>
          <w:rtl/>
        </w:rPr>
        <w:t>א יא</w:t>
      </w:r>
      <w:r>
        <w:rPr>
          <w:rStyle w:val="default"/>
          <w:rFonts w:cs="FrankRuehl"/>
          <w:rtl/>
        </w:rPr>
        <w:t>וח</w:t>
      </w:r>
      <w:r>
        <w:rPr>
          <w:rStyle w:val="default"/>
          <w:rFonts w:cs="FrankRuehl" w:hint="cs"/>
          <w:rtl/>
        </w:rPr>
        <w:t>ר מהיום ה-45 שלפני יום הבחירות תקבע הועדה המרכזית את סוגי השי</w:t>
      </w:r>
      <w:r>
        <w:rPr>
          <w:rStyle w:val="default"/>
          <w:rFonts w:cs="FrankRuehl"/>
          <w:rtl/>
        </w:rPr>
        <w:t>רו</w:t>
      </w:r>
      <w:r>
        <w:rPr>
          <w:rStyle w:val="default"/>
          <w:rFonts w:cs="FrankRuehl" w:hint="cs"/>
          <w:rtl/>
        </w:rPr>
        <w:t>תים שייראו כ</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ותים ציבוריים לענין סעיף 10 לחוק-י</w:t>
      </w:r>
      <w:r>
        <w:rPr>
          <w:rStyle w:val="default"/>
          <w:rFonts w:cs="FrankRuehl"/>
          <w:rtl/>
        </w:rPr>
        <w:t>סו</w:t>
      </w:r>
      <w:r>
        <w:rPr>
          <w:rStyle w:val="default"/>
          <w:rFonts w:cs="FrankRuehl" w:hint="cs"/>
          <w:rtl/>
        </w:rPr>
        <w:t xml:space="preserve">ד: </w:t>
      </w:r>
      <w:r>
        <w:rPr>
          <w:rStyle w:val="default"/>
          <w:rFonts w:cs="FrankRuehl"/>
          <w:rtl/>
        </w:rPr>
        <w:t>הכ</w:t>
      </w:r>
      <w:r>
        <w:rPr>
          <w:rStyle w:val="default"/>
          <w:rFonts w:cs="FrankRuehl" w:hint="cs"/>
          <w:rtl/>
        </w:rPr>
        <w:t>נסת ואת שעות הפעלתם; הועדה תפרסם הודעה בד</w:t>
      </w:r>
      <w:r>
        <w:rPr>
          <w:rStyle w:val="default"/>
          <w:rFonts w:cs="FrankRuehl"/>
          <w:rtl/>
        </w:rPr>
        <w:t>בר הקביע</w:t>
      </w:r>
      <w:r>
        <w:rPr>
          <w:rStyle w:val="default"/>
          <w:rFonts w:cs="FrankRuehl" w:hint="cs"/>
          <w:rtl/>
        </w:rPr>
        <w:t xml:space="preserve">ה האמורה, בדרך הנראית לה, לא יאוחר מהיום ה-35 שלפני יום הבחירות.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81" w:name="Rov231"/>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30"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631"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sz w:val="2"/>
          <w:szCs w:val="2"/>
          <w:rtl/>
        </w:rPr>
      </w:pPr>
      <w:r w:rsidRPr="001B6974">
        <w:rPr>
          <w:rStyle w:val="default"/>
          <w:rFonts w:cs="FrankRuehl" w:hint="cs"/>
          <w:b/>
          <w:bCs/>
          <w:vanish/>
          <w:sz w:val="20"/>
          <w:szCs w:val="20"/>
          <w:shd w:val="clear" w:color="auto" w:fill="FFFF99"/>
          <w:rtl/>
        </w:rPr>
        <w:t>הוספת סעיף 71א</w:t>
      </w:r>
      <w:bookmarkEnd w:id="181"/>
    </w:p>
    <w:p w:rsidR="006639E5" w:rsidRDefault="006639E5">
      <w:pPr>
        <w:pStyle w:val="P00"/>
        <w:spacing w:before="72"/>
        <w:ind w:left="0" w:right="1134"/>
        <w:rPr>
          <w:rStyle w:val="default"/>
          <w:rFonts w:cs="FrankRuehl"/>
          <w:rtl/>
        </w:rPr>
      </w:pPr>
      <w:bookmarkStart w:id="182" w:name="Seif117"/>
      <w:bookmarkEnd w:id="182"/>
      <w:r>
        <w:rPr>
          <w:lang w:val="he-IL"/>
        </w:rPr>
        <w:pict>
          <v:rect id="_x0000_s2214" style="position:absolute;left:0;text-align:left;margin-left:464.5pt;margin-top:8.05pt;width:75.05pt;height:24pt;z-index:25166745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זמן ההצב</w:t>
                  </w:r>
                  <w:r>
                    <w:rPr>
                      <w:rFonts w:cs="Miriam" w:hint="cs"/>
                      <w:sz w:val="18"/>
                      <w:szCs w:val="18"/>
                      <w:rtl/>
                    </w:rPr>
                    <w:t>עה</w:t>
                  </w:r>
                </w:p>
                <w:p w:rsidR="00DC28D6" w:rsidRDefault="00DC28D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9) ת</w:t>
                  </w:r>
                  <w:r>
                    <w:rPr>
                      <w:rFonts w:cs="Miriam" w:hint="cs"/>
                      <w:sz w:val="18"/>
                      <w:szCs w:val="18"/>
                      <w:rtl/>
                    </w:rPr>
                    <w:t>שמ"א-</w:t>
                  </w:r>
                  <w:r>
                    <w:rPr>
                      <w:rFonts w:cs="Miriam"/>
                      <w:sz w:val="18"/>
                      <w:szCs w:val="18"/>
                      <w:rtl/>
                    </w:rPr>
                    <w:t>1981</w:t>
                  </w:r>
                </w:p>
              </w:txbxContent>
            </v:textbox>
            <w10:anchorlock/>
          </v:rect>
        </w:pict>
      </w:r>
      <w:r>
        <w:rPr>
          <w:rStyle w:val="big-number"/>
          <w:rtl/>
        </w:rPr>
        <w:t>72.</w:t>
      </w:r>
      <w:r>
        <w:rPr>
          <w:rStyle w:val="big-number"/>
          <w:rtl/>
        </w:rPr>
        <w:tab/>
      </w:r>
      <w:r>
        <w:rPr>
          <w:rStyle w:val="default"/>
          <w:rFonts w:cs="FrankRuehl"/>
          <w:rtl/>
        </w:rPr>
        <w:t>(א)</w:t>
      </w:r>
      <w:r>
        <w:rPr>
          <w:rStyle w:val="default"/>
          <w:rFonts w:cs="FrankRuehl"/>
          <w:rtl/>
        </w:rPr>
        <w:tab/>
        <w:t xml:space="preserve">הקלפי תהיה </w:t>
      </w:r>
      <w:r>
        <w:rPr>
          <w:rStyle w:val="default"/>
          <w:rFonts w:cs="FrankRuehl" w:hint="cs"/>
          <w:rtl/>
        </w:rPr>
        <w:t>פתוחה להצבעה ביום הבחירות</w:t>
      </w:r>
      <w:r>
        <w:rPr>
          <w:rStyle w:val="default"/>
          <w:rFonts w:cs="FrankRuehl"/>
          <w:rtl/>
        </w:rPr>
        <w:t xml:space="preserve"> </w:t>
      </w:r>
      <w:r>
        <w:rPr>
          <w:rStyle w:val="default"/>
          <w:rFonts w:cs="FrankRuehl" w:hint="cs"/>
          <w:rtl/>
        </w:rPr>
        <w:t>ללא</w:t>
      </w:r>
      <w:r>
        <w:rPr>
          <w:rStyle w:val="default"/>
          <w:rFonts w:cs="FrankRuehl"/>
          <w:rtl/>
        </w:rPr>
        <w:t xml:space="preserve"> </w:t>
      </w:r>
      <w:r>
        <w:rPr>
          <w:rStyle w:val="default"/>
          <w:rFonts w:cs="FrankRuehl" w:hint="cs"/>
          <w:rtl/>
        </w:rPr>
        <w:t>הפסקה מ-7 בבוקר עד 10 בלילה, אך בישוב שמספר הזכ</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 xml:space="preserve"> להצביע בו אינו עולה על 350 תהיה ה</w:t>
      </w:r>
      <w:r>
        <w:rPr>
          <w:rStyle w:val="default"/>
          <w:rFonts w:cs="FrankRuehl"/>
          <w:rtl/>
        </w:rPr>
        <w:t>קל</w:t>
      </w:r>
      <w:r>
        <w:rPr>
          <w:rStyle w:val="default"/>
          <w:rFonts w:cs="FrankRuehl" w:hint="cs"/>
          <w:rtl/>
        </w:rPr>
        <w:t>פי</w:t>
      </w:r>
      <w:r>
        <w:rPr>
          <w:rStyle w:val="default"/>
          <w:rFonts w:cs="FrankRuehl"/>
          <w:rtl/>
        </w:rPr>
        <w:t xml:space="preserve"> פ</w:t>
      </w:r>
      <w:r>
        <w:rPr>
          <w:rStyle w:val="default"/>
          <w:rFonts w:cs="FrankRuehl" w:hint="cs"/>
          <w:rtl/>
        </w:rPr>
        <w:t>תוחה מ</w:t>
      </w:r>
      <w:r>
        <w:rPr>
          <w:rStyle w:val="default"/>
          <w:rFonts w:cs="FrankRuehl"/>
          <w:rtl/>
        </w:rPr>
        <w:t>-8 בבוקר ע</w:t>
      </w:r>
      <w:r>
        <w:rPr>
          <w:rStyle w:val="default"/>
          <w:rFonts w:cs="FrankRuehl" w:hint="cs"/>
          <w:rtl/>
        </w:rPr>
        <w:t>ד 8 בלילה; הקלפ</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י</w:t>
      </w:r>
      <w:r>
        <w:rPr>
          <w:rStyle w:val="default"/>
          <w:rFonts w:cs="FrankRuehl"/>
          <w:rtl/>
        </w:rPr>
        <w:t>ס</w:t>
      </w:r>
      <w:r>
        <w:rPr>
          <w:rStyle w:val="default"/>
          <w:rFonts w:cs="FrankRuehl" w:hint="cs"/>
          <w:rtl/>
        </w:rPr>
        <w:t>ג</w:t>
      </w:r>
      <w:r>
        <w:rPr>
          <w:rStyle w:val="default"/>
          <w:rFonts w:cs="FrankRuehl"/>
          <w:rtl/>
        </w:rPr>
        <w:t>ר</w:t>
      </w:r>
      <w:r>
        <w:rPr>
          <w:rStyle w:val="default"/>
          <w:rFonts w:cs="FrankRuehl" w:hint="cs"/>
          <w:rtl/>
        </w:rPr>
        <w:t xml:space="preserve"> לפני השעות האמורות אם כבר הצביעו כל הזכאים להצביע בה.</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מי שהגי</w:t>
      </w:r>
      <w:r>
        <w:rPr>
          <w:rStyle w:val="default"/>
          <w:rFonts w:cs="FrankRuehl" w:hint="cs"/>
          <w:rtl/>
        </w:rPr>
        <w:t>ע למקום הקלפי תוך שעות ההצב</w:t>
      </w:r>
      <w:r>
        <w:rPr>
          <w:rStyle w:val="default"/>
          <w:rFonts w:cs="FrankRuehl"/>
          <w:rtl/>
        </w:rPr>
        <w:t>עה, ז</w:t>
      </w:r>
      <w:r>
        <w:rPr>
          <w:rStyle w:val="default"/>
          <w:rFonts w:cs="FrankRuehl" w:hint="cs"/>
          <w:rtl/>
        </w:rPr>
        <w:t>כאי להצביע גם אם נתעכבה הצ</w:t>
      </w:r>
      <w:r>
        <w:rPr>
          <w:rStyle w:val="default"/>
          <w:rFonts w:cs="FrankRuehl"/>
          <w:rtl/>
        </w:rPr>
        <w:t>בע</w:t>
      </w:r>
      <w:r>
        <w:rPr>
          <w:rStyle w:val="default"/>
          <w:rFonts w:cs="FrankRuehl" w:hint="cs"/>
          <w:rtl/>
        </w:rPr>
        <w:t xml:space="preserve">תו עד אחרי גמר שעות ההצבעה.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83" w:name="Rov235"/>
      <w:r w:rsidRPr="001B6974">
        <w:rPr>
          <w:rStyle w:val="default"/>
          <w:rFonts w:cs="FrankRuehl" w:hint="cs"/>
          <w:vanish/>
          <w:color w:val="FF0000"/>
          <w:sz w:val="20"/>
          <w:szCs w:val="20"/>
          <w:shd w:val="clear" w:color="auto" w:fill="FFFF99"/>
          <w:rtl/>
        </w:rPr>
        <w:t>מיום 26.2.1981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32" w:history="1">
        <w:r w:rsidRPr="001B6974">
          <w:rPr>
            <w:rStyle w:val="Hyperlink"/>
            <w:rFonts w:cs="FrankRuehl" w:hint="cs"/>
            <w:vanish/>
            <w:szCs w:val="20"/>
            <w:shd w:val="clear" w:color="auto" w:fill="FFFF99"/>
            <w:rtl/>
          </w:rPr>
          <w:t>ס"ח תשמ"א מס' 1008</w:t>
        </w:r>
      </w:hyperlink>
      <w:r w:rsidRPr="001B6974">
        <w:rPr>
          <w:rStyle w:val="default"/>
          <w:rFonts w:cs="FrankRuehl" w:hint="cs"/>
          <w:vanish/>
          <w:sz w:val="20"/>
          <w:szCs w:val="20"/>
          <w:shd w:val="clear" w:color="auto" w:fill="FFFF99"/>
          <w:rtl/>
        </w:rPr>
        <w:t xml:space="preserve"> מיום 26.2.1981 עמ' 120 (</w:t>
      </w:r>
      <w:hyperlink r:id="rId633" w:history="1">
        <w:r w:rsidRPr="001B6974">
          <w:rPr>
            <w:rStyle w:val="Hyperlink"/>
            <w:rFonts w:cs="FrankRuehl" w:hint="cs"/>
            <w:vanish/>
            <w:szCs w:val="20"/>
            <w:shd w:val="clear" w:color="auto" w:fill="FFFF99"/>
            <w:rtl/>
          </w:rPr>
          <w:t>ה"ח 1514</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sz w:val="2"/>
          <w:szCs w:val="2"/>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הקלפי תהיה </w:t>
      </w:r>
      <w:r w:rsidRPr="001B6974">
        <w:rPr>
          <w:rStyle w:val="default"/>
          <w:rFonts w:cs="FrankRuehl" w:hint="cs"/>
          <w:vanish/>
          <w:sz w:val="22"/>
          <w:szCs w:val="22"/>
          <w:shd w:val="clear" w:color="auto" w:fill="FFFF99"/>
          <w:rtl/>
        </w:rPr>
        <w:t>פתוחה להצבעה ביום הבחירות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ללא</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הפסקה מ-7 בבוקר </w:t>
      </w:r>
      <w:r w:rsidRPr="001B6974">
        <w:rPr>
          <w:rStyle w:val="default"/>
          <w:rFonts w:cs="FrankRuehl" w:hint="cs"/>
          <w:strike/>
          <w:vanish/>
          <w:sz w:val="22"/>
          <w:szCs w:val="22"/>
          <w:shd w:val="clear" w:color="auto" w:fill="FFFF99"/>
          <w:rtl/>
        </w:rPr>
        <w:t>עד 11 בלילה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עד 10 בלילה</w:t>
      </w:r>
      <w:r w:rsidRPr="001B6974">
        <w:rPr>
          <w:rStyle w:val="default"/>
          <w:rFonts w:cs="FrankRuehl" w:hint="cs"/>
          <w:vanish/>
          <w:sz w:val="22"/>
          <w:szCs w:val="22"/>
          <w:shd w:val="clear" w:color="auto" w:fill="FFFF99"/>
          <w:rtl/>
        </w:rPr>
        <w:t>, אך בישוב שמספר הזכ</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להצביע בו אינו עולה על 350 תהיה ה</w:t>
      </w:r>
      <w:r w:rsidRPr="001B6974">
        <w:rPr>
          <w:rStyle w:val="default"/>
          <w:rFonts w:cs="FrankRuehl"/>
          <w:vanish/>
          <w:sz w:val="22"/>
          <w:szCs w:val="22"/>
          <w:shd w:val="clear" w:color="auto" w:fill="FFFF99"/>
          <w:rtl/>
        </w:rPr>
        <w:t>קל</w:t>
      </w:r>
      <w:r w:rsidRPr="001B6974">
        <w:rPr>
          <w:rStyle w:val="default"/>
          <w:rFonts w:cs="FrankRuehl" w:hint="cs"/>
          <w:vanish/>
          <w:sz w:val="22"/>
          <w:szCs w:val="22"/>
          <w:shd w:val="clear" w:color="auto" w:fill="FFFF99"/>
          <w:rtl/>
        </w:rPr>
        <w:t>פי</w:t>
      </w:r>
      <w:r w:rsidRPr="001B6974">
        <w:rPr>
          <w:rStyle w:val="default"/>
          <w:rFonts w:cs="FrankRuehl"/>
          <w:vanish/>
          <w:sz w:val="22"/>
          <w:szCs w:val="22"/>
          <w:shd w:val="clear" w:color="auto" w:fill="FFFF99"/>
          <w:rtl/>
        </w:rPr>
        <w:t xml:space="preserve"> פ</w:t>
      </w:r>
      <w:r w:rsidRPr="001B6974">
        <w:rPr>
          <w:rStyle w:val="default"/>
          <w:rFonts w:cs="FrankRuehl" w:hint="cs"/>
          <w:vanish/>
          <w:sz w:val="22"/>
          <w:szCs w:val="22"/>
          <w:shd w:val="clear" w:color="auto" w:fill="FFFF99"/>
          <w:rtl/>
        </w:rPr>
        <w:t>תוחה מ</w:t>
      </w:r>
      <w:r w:rsidRPr="001B6974">
        <w:rPr>
          <w:rStyle w:val="default"/>
          <w:rFonts w:cs="FrankRuehl"/>
          <w:vanish/>
          <w:sz w:val="22"/>
          <w:szCs w:val="22"/>
          <w:shd w:val="clear" w:color="auto" w:fill="FFFF99"/>
          <w:rtl/>
        </w:rPr>
        <w:t xml:space="preserve">-8 בבוקר </w:t>
      </w:r>
      <w:r w:rsidRPr="001B6974">
        <w:rPr>
          <w:rStyle w:val="default"/>
          <w:rFonts w:cs="FrankRuehl" w:hint="cs"/>
          <w:strike/>
          <w:vanish/>
          <w:sz w:val="22"/>
          <w:szCs w:val="22"/>
          <w:shd w:val="clear" w:color="auto" w:fill="FFFF99"/>
          <w:rtl/>
        </w:rPr>
        <w:t>עד 9 בלילה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ד 8 בלילה</w:t>
      </w:r>
      <w:r w:rsidRPr="001B6974">
        <w:rPr>
          <w:rStyle w:val="default"/>
          <w:rFonts w:cs="FrankRuehl" w:hint="cs"/>
          <w:vanish/>
          <w:sz w:val="22"/>
          <w:szCs w:val="22"/>
          <w:shd w:val="clear" w:color="auto" w:fill="FFFF99"/>
          <w:rtl/>
        </w:rPr>
        <w:t>; הקלפ</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לפני השעות האמורות אם כבר הצביעו כל הזכאים להצביע בה.</w:t>
      </w:r>
      <w:bookmarkEnd w:id="183"/>
    </w:p>
    <w:p w:rsidR="006639E5" w:rsidRDefault="006639E5">
      <w:pPr>
        <w:pStyle w:val="P00"/>
        <w:spacing w:before="72"/>
        <w:ind w:left="0" w:right="1134"/>
        <w:rPr>
          <w:rStyle w:val="default"/>
          <w:rFonts w:cs="FrankRuehl" w:hint="cs"/>
          <w:rtl/>
        </w:rPr>
      </w:pPr>
      <w:bookmarkStart w:id="184" w:name="Seif118"/>
      <w:bookmarkEnd w:id="184"/>
      <w:r>
        <w:rPr>
          <w:lang w:val="he-IL"/>
        </w:rPr>
        <w:pict>
          <v:rect id="_x0000_s2215" style="position:absolute;left:0;text-align:left;margin-left:464.5pt;margin-top:8.05pt;width:75.05pt;height:44.7pt;z-index:2516684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נוכחות ב</w:t>
                  </w:r>
                  <w:r>
                    <w:rPr>
                      <w:rFonts w:cs="Miriam" w:hint="cs"/>
                      <w:sz w:val="18"/>
                      <w:szCs w:val="18"/>
                      <w:rtl/>
                    </w:rPr>
                    <w:t>מקום הקלפי</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p w:rsidR="00DC28D6" w:rsidRDefault="00DC28D6">
                  <w:pPr>
                    <w:spacing w:line="160" w:lineRule="exact"/>
                    <w:jc w:val="left"/>
                    <w:rPr>
                      <w:rFonts w:cs="Miriam" w:hint="cs"/>
                      <w:noProof/>
                      <w:sz w:val="18"/>
                      <w:szCs w:val="18"/>
                      <w:rtl/>
                    </w:rPr>
                  </w:pPr>
                  <w:r>
                    <w:rPr>
                      <w:rFonts w:cs="Miriam" w:hint="cs"/>
                      <w:noProof/>
                      <w:sz w:val="18"/>
                      <w:szCs w:val="18"/>
                      <w:rtl/>
                    </w:rPr>
                    <w:t>(תיקון מס' 67) תשע"ז-2017</w:t>
                  </w:r>
                </w:p>
              </w:txbxContent>
            </v:textbox>
            <w10:anchorlock/>
          </v:rect>
        </w:pict>
      </w:r>
      <w:r>
        <w:rPr>
          <w:rStyle w:val="big-number"/>
          <w:rtl/>
        </w:rPr>
        <w:t>73.</w:t>
      </w:r>
      <w:r>
        <w:rPr>
          <w:rStyle w:val="big-number"/>
          <w:rtl/>
        </w:rPr>
        <w:tab/>
      </w:r>
      <w:r>
        <w:rPr>
          <w:rStyle w:val="default"/>
          <w:rFonts w:cs="FrankRuehl"/>
          <w:rtl/>
        </w:rPr>
        <w:t>בשעות הה</w:t>
      </w:r>
      <w:r>
        <w:rPr>
          <w:rStyle w:val="default"/>
          <w:rFonts w:cs="FrankRuehl" w:hint="cs"/>
          <w:rtl/>
        </w:rPr>
        <w:t>צבעה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ימצא אדם במקום הקל</w:t>
      </w:r>
      <w:r>
        <w:rPr>
          <w:rStyle w:val="default"/>
          <w:rFonts w:cs="FrankRuehl"/>
          <w:rtl/>
        </w:rPr>
        <w:t>פ</w:t>
      </w:r>
      <w:r>
        <w:rPr>
          <w:rStyle w:val="default"/>
          <w:rFonts w:cs="FrankRuehl" w:hint="cs"/>
          <w:rtl/>
        </w:rPr>
        <w:t>י זולת חברי ועדת הקלפי או ממלא מקומו של ח</w:t>
      </w:r>
      <w:r>
        <w:rPr>
          <w:rStyle w:val="default"/>
          <w:rFonts w:cs="FrankRuehl"/>
          <w:rtl/>
        </w:rPr>
        <w:t>בר ה</w:t>
      </w:r>
      <w:r>
        <w:rPr>
          <w:rStyle w:val="default"/>
          <w:rFonts w:cs="FrankRuehl" w:hint="cs"/>
          <w:rtl/>
        </w:rPr>
        <w:t>ועדה שנעדר, משקיפים כאמור בסעיף 24(ד), מזכיר ועדת הקלפי, חברי הועדה המרכזית והועדה</w:t>
      </w:r>
      <w:r>
        <w:rPr>
          <w:rStyle w:val="default"/>
          <w:rFonts w:cs="FrankRuehl"/>
          <w:rtl/>
        </w:rPr>
        <w:t xml:space="preserve"> האזורית</w:t>
      </w:r>
      <w:r>
        <w:rPr>
          <w:rStyle w:val="default"/>
          <w:rFonts w:cs="FrankRuehl" w:hint="cs"/>
          <w:rtl/>
        </w:rPr>
        <w:t>, בוח</w:t>
      </w:r>
      <w:r>
        <w:rPr>
          <w:rStyle w:val="default"/>
          <w:rFonts w:cs="FrankRuehl"/>
          <w:rtl/>
        </w:rPr>
        <w:t>רי</w:t>
      </w:r>
      <w:r>
        <w:rPr>
          <w:rStyle w:val="default"/>
          <w:rFonts w:cs="FrankRuehl" w:hint="cs"/>
          <w:rtl/>
        </w:rPr>
        <w:t>ם שהותרו להיכנס ל</w:t>
      </w:r>
      <w:r>
        <w:rPr>
          <w:rStyle w:val="default"/>
          <w:rFonts w:cs="FrankRuehl"/>
          <w:rtl/>
        </w:rPr>
        <w:t>שם</w:t>
      </w:r>
      <w:r>
        <w:rPr>
          <w:rStyle w:val="default"/>
          <w:rFonts w:cs="FrankRuehl" w:hint="cs"/>
          <w:rtl/>
        </w:rPr>
        <w:t xml:space="preserve"> ה</w:t>
      </w:r>
      <w:r>
        <w:rPr>
          <w:rStyle w:val="default"/>
          <w:rFonts w:cs="FrankRuehl"/>
          <w:rtl/>
        </w:rPr>
        <w:t>צב</w:t>
      </w:r>
      <w:r>
        <w:rPr>
          <w:rStyle w:val="default"/>
          <w:rFonts w:cs="FrankRuehl" w:hint="cs"/>
          <w:rtl/>
        </w:rPr>
        <w:t>עה, שר הפנים או בא כוחו ושוטרים הדרושים לדעת ועדת הקלפי לשמירת</w:t>
      </w:r>
      <w:r w:rsidR="006E5A3D">
        <w:rPr>
          <w:rStyle w:val="default"/>
          <w:rFonts w:cs="FrankRuehl" w:hint="cs"/>
          <w:rtl/>
        </w:rPr>
        <w:t xml:space="preserve"> הסדר</w:t>
      </w:r>
      <w:r w:rsidR="006E5A3D" w:rsidRPr="006E5A3D">
        <w:rPr>
          <w:rStyle w:val="default"/>
          <w:rFonts w:cs="FrankRuehl" w:hint="cs"/>
          <w:rtl/>
        </w:rPr>
        <w:t>, וכן עובדי הוועדה המרכזית ועובדי הוועדות האזוריות הנדרשים להימצא במקום הקלפי לצורך מילוי תפקידם ומבצעים עבודות או תפקידים מהסוג שקבע יושב ראש הוועדה המרכזית בכללים כאמור בסעיף 73א</w:t>
      </w:r>
      <w:r w:rsidR="006E5A3D">
        <w:rPr>
          <w:rStyle w:val="default"/>
          <w:rFonts w:cs="FrankRuehl" w:hint="cs"/>
          <w:rtl/>
        </w:rPr>
        <w:t>.</w:t>
      </w:r>
    </w:p>
    <w:p w:rsidR="006E5A3D" w:rsidRPr="001B6974" w:rsidRDefault="006E5A3D" w:rsidP="006E5A3D">
      <w:pPr>
        <w:pStyle w:val="P00"/>
        <w:spacing w:before="0"/>
        <w:ind w:left="0" w:right="1134"/>
        <w:rPr>
          <w:rStyle w:val="default"/>
          <w:rFonts w:cs="FrankRuehl" w:hint="cs"/>
          <w:vanish/>
          <w:color w:val="FF0000"/>
          <w:sz w:val="20"/>
          <w:szCs w:val="20"/>
          <w:shd w:val="clear" w:color="auto" w:fill="FFFF99"/>
          <w:rtl/>
        </w:rPr>
      </w:pPr>
      <w:bookmarkStart w:id="185" w:name="Rov226"/>
      <w:r w:rsidRPr="001B6974">
        <w:rPr>
          <w:rStyle w:val="default"/>
          <w:rFonts w:cs="FrankRuehl" w:hint="cs"/>
          <w:vanish/>
          <w:color w:val="FF0000"/>
          <w:sz w:val="20"/>
          <w:szCs w:val="20"/>
          <w:shd w:val="clear" w:color="auto" w:fill="FFFF99"/>
          <w:rtl/>
        </w:rPr>
        <w:t>מיום 31.5.1973</w:t>
      </w:r>
    </w:p>
    <w:p w:rsidR="006E5A3D" w:rsidRPr="001B6974" w:rsidRDefault="006E5A3D" w:rsidP="006E5A3D">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hyperlink r:id="rId634"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635"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E5A3D" w:rsidRPr="001B6974" w:rsidRDefault="006E5A3D" w:rsidP="006E5A3D">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73.</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בשעות הה</w:t>
      </w:r>
      <w:r w:rsidRPr="001B6974">
        <w:rPr>
          <w:rStyle w:val="default"/>
          <w:rFonts w:cs="FrankRuehl" w:hint="cs"/>
          <w:vanish/>
          <w:sz w:val="22"/>
          <w:szCs w:val="22"/>
          <w:shd w:val="clear" w:color="auto" w:fill="FFFF99"/>
          <w:rtl/>
        </w:rPr>
        <w:t>צבעה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ימצא אדם במקום הקל</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י זולת חברי ועדת הקלפי או ממלא מקומו של ח</w:t>
      </w:r>
      <w:r w:rsidRPr="001B6974">
        <w:rPr>
          <w:rStyle w:val="default"/>
          <w:rFonts w:cs="FrankRuehl"/>
          <w:vanish/>
          <w:sz w:val="22"/>
          <w:szCs w:val="22"/>
          <w:shd w:val="clear" w:color="auto" w:fill="FFFF99"/>
          <w:rtl/>
        </w:rPr>
        <w:t>בר ה</w:t>
      </w:r>
      <w:r w:rsidRPr="001B6974">
        <w:rPr>
          <w:rStyle w:val="default"/>
          <w:rFonts w:cs="FrankRuehl" w:hint="cs"/>
          <w:vanish/>
          <w:sz w:val="22"/>
          <w:szCs w:val="22"/>
          <w:shd w:val="clear" w:color="auto" w:fill="FFFF99"/>
          <w:rtl/>
        </w:rPr>
        <w:t xml:space="preserve">ועדה שנעדר, משקיפים כאמור בסעיף 24(ד), </w:t>
      </w:r>
      <w:r w:rsidRPr="001B6974">
        <w:rPr>
          <w:rStyle w:val="default"/>
          <w:rFonts w:cs="FrankRuehl" w:hint="cs"/>
          <w:vanish/>
          <w:sz w:val="22"/>
          <w:szCs w:val="22"/>
          <w:u w:val="single"/>
          <w:shd w:val="clear" w:color="auto" w:fill="FFFF99"/>
          <w:rtl/>
        </w:rPr>
        <w:t>מזכיר ועדת הקלפי,</w:t>
      </w:r>
      <w:r w:rsidRPr="001B6974">
        <w:rPr>
          <w:rStyle w:val="default"/>
          <w:rFonts w:cs="FrankRuehl" w:hint="cs"/>
          <w:vanish/>
          <w:sz w:val="22"/>
          <w:szCs w:val="22"/>
          <w:shd w:val="clear" w:color="auto" w:fill="FFFF99"/>
          <w:rtl/>
        </w:rPr>
        <w:t xml:space="preserve"> חברי הועדה המרכזית והועדה</w:t>
      </w:r>
      <w:r w:rsidRPr="001B6974">
        <w:rPr>
          <w:rStyle w:val="default"/>
          <w:rFonts w:cs="FrankRuehl"/>
          <w:vanish/>
          <w:sz w:val="22"/>
          <w:szCs w:val="22"/>
          <w:shd w:val="clear" w:color="auto" w:fill="FFFF99"/>
          <w:rtl/>
        </w:rPr>
        <w:t xml:space="preserve"> האזורית</w:t>
      </w:r>
      <w:r w:rsidRPr="001B6974">
        <w:rPr>
          <w:rStyle w:val="default"/>
          <w:rFonts w:cs="FrankRuehl" w:hint="cs"/>
          <w:vanish/>
          <w:sz w:val="22"/>
          <w:szCs w:val="22"/>
          <w:shd w:val="clear" w:color="auto" w:fill="FFFF99"/>
          <w:rtl/>
        </w:rPr>
        <w:t>, בוח</w:t>
      </w:r>
      <w:r w:rsidRPr="001B6974">
        <w:rPr>
          <w:rStyle w:val="default"/>
          <w:rFonts w:cs="FrankRuehl"/>
          <w:vanish/>
          <w:sz w:val="22"/>
          <w:szCs w:val="22"/>
          <w:shd w:val="clear" w:color="auto" w:fill="FFFF99"/>
          <w:rtl/>
        </w:rPr>
        <w:t>רי</w:t>
      </w:r>
      <w:r w:rsidRPr="001B6974">
        <w:rPr>
          <w:rStyle w:val="default"/>
          <w:rFonts w:cs="FrankRuehl" w:hint="cs"/>
          <w:vanish/>
          <w:sz w:val="22"/>
          <w:szCs w:val="22"/>
          <w:shd w:val="clear" w:color="auto" w:fill="FFFF99"/>
          <w:rtl/>
        </w:rPr>
        <w:t>ם שהותרו להיכנס ל</w:t>
      </w:r>
      <w:r w:rsidRPr="001B6974">
        <w:rPr>
          <w:rStyle w:val="default"/>
          <w:rFonts w:cs="FrankRuehl"/>
          <w:vanish/>
          <w:sz w:val="22"/>
          <w:szCs w:val="22"/>
          <w:shd w:val="clear" w:color="auto" w:fill="FFFF99"/>
          <w:rtl/>
        </w:rPr>
        <w:t>שם</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צב</w:t>
      </w:r>
      <w:r w:rsidRPr="001B6974">
        <w:rPr>
          <w:rStyle w:val="default"/>
          <w:rFonts w:cs="FrankRuehl" w:hint="cs"/>
          <w:vanish/>
          <w:sz w:val="22"/>
          <w:szCs w:val="22"/>
          <w:shd w:val="clear" w:color="auto" w:fill="FFFF99"/>
          <w:rtl/>
        </w:rPr>
        <w:t>עה, שר הפנים או בא כוחו ושוטרים הדרושים לדעת ועדת הקלפי לשמירת הסדר.</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p>
    <w:p w:rsidR="006E5A3D" w:rsidRPr="001B6974" w:rsidRDefault="006E5A3D" w:rsidP="006E5A3D">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hyperlink r:id="rId636"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637"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6E5A3D" w:rsidRDefault="006E5A3D" w:rsidP="006E5A3D">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73.</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בשעות הה</w:t>
      </w:r>
      <w:r w:rsidRPr="001B6974">
        <w:rPr>
          <w:rStyle w:val="default"/>
          <w:rFonts w:cs="FrankRuehl" w:hint="cs"/>
          <w:vanish/>
          <w:sz w:val="22"/>
          <w:szCs w:val="22"/>
          <w:shd w:val="clear" w:color="auto" w:fill="FFFF99"/>
          <w:rtl/>
        </w:rPr>
        <w:t>צבעה ל</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ימצא אדם במקום הקל</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י זולת חברי ועדת הקלפי או ממלא מקומו של ח</w:t>
      </w:r>
      <w:r w:rsidRPr="001B6974">
        <w:rPr>
          <w:rStyle w:val="default"/>
          <w:rFonts w:cs="FrankRuehl"/>
          <w:vanish/>
          <w:sz w:val="22"/>
          <w:szCs w:val="22"/>
          <w:shd w:val="clear" w:color="auto" w:fill="FFFF99"/>
          <w:rtl/>
        </w:rPr>
        <w:t>בר ה</w:t>
      </w:r>
      <w:r w:rsidRPr="001B6974">
        <w:rPr>
          <w:rStyle w:val="default"/>
          <w:rFonts w:cs="FrankRuehl" w:hint="cs"/>
          <w:vanish/>
          <w:sz w:val="22"/>
          <w:szCs w:val="22"/>
          <w:shd w:val="clear" w:color="auto" w:fill="FFFF99"/>
          <w:rtl/>
        </w:rPr>
        <w:t>ועדה שנעדר, משקיפים כאמור בסעיף 24(ד), מזכיר ועדת הקלפי, חברי הועדה המרכזית והועדה</w:t>
      </w:r>
      <w:r w:rsidRPr="001B6974">
        <w:rPr>
          <w:rStyle w:val="default"/>
          <w:rFonts w:cs="FrankRuehl"/>
          <w:vanish/>
          <w:sz w:val="22"/>
          <w:szCs w:val="22"/>
          <w:shd w:val="clear" w:color="auto" w:fill="FFFF99"/>
          <w:rtl/>
        </w:rPr>
        <w:t xml:space="preserve"> האזורית</w:t>
      </w:r>
      <w:r w:rsidRPr="001B6974">
        <w:rPr>
          <w:rStyle w:val="default"/>
          <w:rFonts w:cs="FrankRuehl" w:hint="cs"/>
          <w:vanish/>
          <w:sz w:val="22"/>
          <w:szCs w:val="22"/>
          <w:shd w:val="clear" w:color="auto" w:fill="FFFF99"/>
          <w:rtl/>
        </w:rPr>
        <w:t>, בוח</w:t>
      </w:r>
      <w:r w:rsidRPr="001B6974">
        <w:rPr>
          <w:rStyle w:val="default"/>
          <w:rFonts w:cs="FrankRuehl"/>
          <w:vanish/>
          <w:sz w:val="22"/>
          <w:szCs w:val="22"/>
          <w:shd w:val="clear" w:color="auto" w:fill="FFFF99"/>
          <w:rtl/>
        </w:rPr>
        <w:t>רי</w:t>
      </w:r>
      <w:r w:rsidRPr="001B6974">
        <w:rPr>
          <w:rStyle w:val="default"/>
          <w:rFonts w:cs="FrankRuehl" w:hint="cs"/>
          <w:vanish/>
          <w:sz w:val="22"/>
          <w:szCs w:val="22"/>
          <w:shd w:val="clear" w:color="auto" w:fill="FFFF99"/>
          <w:rtl/>
        </w:rPr>
        <w:t>ם שהותרו להיכנס ל</w:t>
      </w:r>
      <w:r w:rsidRPr="001B6974">
        <w:rPr>
          <w:rStyle w:val="default"/>
          <w:rFonts w:cs="FrankRuehl"/>
          <w:vanish/>
          <w:sz w:val="22"/>
          <w:szCs w:val="22"/>
          <w:shd w:val="clear" w:color="auto" w:fill="FFFF99"/>
          <w:rtl/>
        </w:rPr>
        <w:t>שם</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צב</w:t>
      </w:r>
      <w:r w:rsidRPr="001B6974">
        <w:rPr>
          <w:rStyle w:val="default"/>
          <w:rFonts w:cs="FrankRuehl" w:hint="cs"/>
          <w:vanish/>
          <w:sz w:val="22"/>
          <w:szCs w:val="22"/>
          <w:shd w:val="clear" w:color="auto" w:fill="FFFF99"/>
          <w:rtl/>
        </w:rPr>
        <w:t>עה, שר הפנים או בא כוחו ושוטרים הדרושים לדעת ועדת הקלפי לשמירת הסדר</w:t>
      </w:r>
      <w:r w:rsidRPr="001B6974">
        <w:rPr>
          <w:rStyle w:val="default"/>
          <w:rFonts w:cs="FrankRuehl" w:hint="cs"/>
          <w:vanish/>
          <w:sz w:val="22"/>
          <w:szCs w:val="22"/>
          <w:u w:val="single"/>
          <w:shd w:val="clear" w:color="auto" w:fill="FFFF99"/>
          <w:rtl/>
        </w:rPr>
        <w:t>, וכן עובדי הוועדה המרכזית ועובדי הוועדות האזוריות הנדרשים להימצא במקום הקלפי לצורך מילוי תפקידם ומבצעים עבודות או תפקידים מהסוג שקבע יושב ראש הוועדה המרכזית בכללים כאמור בסעיף 73א</w:t>
      </w:r>
      <w:r w:rsidRPr="001B6974">
        <w:rPr>
          <w:rStyle w:val="default"/>
          <w:rFonts w:cs="FrankRuehl" w:hint="cs"/>
          <w:vanish/>
          <w:sz w:val="22"/>
          <w:szCs w:val="22"/>
          <w:shd w:val="clear" w:color="auto" w:fill="FFFF99"/>
          <w:rtl/>
        </w:rPr>
        <w:t>.</w:t>
      </w:r>
      <w:bookmarkEnd w:id="185"/>
    </w:p>
    <w:p w:rsidR="006E5A3D" w:rsidRDefault="006E5A3D" w:rsidP="00420C1A">
      <w:pPr>
        <w:pStyle w:val="P00"/>
        <w:spacing w:before="72"/>
        <w:ind w:left="0" w:right="1134"/>
        <w:rPr>
          <w:rStyle w:val="default"/>
          <w:rFonts w:cs="FrankRuehl" w:hint="cs"/>
          <w:rtl/>
        </w:rPr>
      </w:pPr>
      <w:bookmarkStart w:id="186" w:name="Seif168"/>
      <w:bookmarkEnd w:id="186"/>
      <w:r>
        <w:rPr>
          <w:lang w:val="he-IL"/>
        </w:rPr>
        <w:pict>
          <v:rect id="_x0000_s2592" style="position:absolute;left:0;text-align:left;margin-left:464.5pt;margin-top:8.05pt;width:75.05pt;height:44.7pt;z-index:251834368" o:allowincell="f" filled="f" stroked="f" strokecolor="lime" strokeweight=".25pt">
            <v:textbox inset="0,0,0,0">
              <w:txbxContent>
                <w:p w:rsidR="00DC28D6" w:rsidRDefault="00DC28D6" w:rsidP="006E5A3D">
                  <w:pPr>
                    <w:spacing w:line="160" w:lineRule="exact"/>
                    <w:jc w:val="left"/>
                    <w:rPr>
                      <w:rFonts w:cs="Miriam" w:hint="cs"/>
                      <w:noProof/>
                      <w:sz w:val="18"/>
                      <w:szCs w:val="18"/>
                      <w:rtl/>
                    </w:rPr>
                  </w:pPr>
                  <w:r>
                    <w:rPr>
                      <w:rFonts w:cs="Miriam" w:hint="cs"/>
                      <w:sz w:val="18"/>
                      <w:szCs w:val="18"/>
                      <w:rtl/>
                    </w:rPr>
                    <w:t>קביעת כללים לעניין נוכחות עובדים במקום הקלפי</w:t>
                  </w:r>
                </w:p>
                <w:p w:rsidR="00DC28D6" w:rsidRDefault="00DC28D6" w:rsidP="006E5A3D">
                  <w:pPr>
                    <w:spacing w:line="160" w:lineRule="exact"/>
                    <w:jc w:val="left"/>
                    <w:rPr>
                      <w:rFonts w:cs="Miriam" w:hint="cs"/>
                      <w:noProof/>
                      <w:sz w:val="18"/>
                      <w:szCs w:val="18"/>
                      <w:rtl/>
                    </w:rPr>
                  </w:pPr>
                  <w:r>
                    <w:rPr>
                      <w:rFonts w:cs="Miriam" w:hint="cs"/>
                      <w:noProof/>
                      <w:sz w:val="18"/>
                      <w:szCs w:val="18"/>
                      <w:rtl/>
                    </w:rPr>
                    <w:t>(תיקון מס' 67) תשע"ז-2017</w:t>
                  </w:r>
                </w:p>
              </w:txbxContent>
            </v:textbox>
            <w10:anchorlock/>
          </v:rect>
        </w:pict>
      </w:r>
      <w:r>
        <w:rPr>
          <w:rStyle w:val="big-number"/>
          <w:rtl/>
        </w:rPr>
        <w:t>73</w:t>
      </w:r>
      <w:r w:rsidR="009C6C6D">
        <w:rPr>
          <w:rStyle w:val="default"/>
          <w:rFonts w:cs="FrankRuehl" w:hint="cs"/>
          <w:rtl/>
        </w:rPr>
        <w:t>א</w:t>
      </w:r>
      <w:r w:rsidRPr="009C6C6D">
        <w:rPr>
          <w:rStyle w:val="default"/>
          <w:rFonts w:cs="FrankRuehl"/>
          <w:rtl/>
        </w:rPr>
        <w:t>.</w:t>
      </w:r>
      <w:r w:rsidRPr="009C6C6D">
        <w:rPr>
          <w:rStyle w:val="default"/>
          <w:rFonts w:cs="FrankRuehl"/>
          <w:rtl/>
        </w:rPr>
        <w:tab/>
      </w:r>
      <w:r w:rsidR="00420C1A">
        <w:rPr>
          <w:rStyle w:val="default"/>
          <w:rFonts w:cs="FrankRuehl" w:hint="cs"/>
          <w:rtl/>
        </w:rPr>
        <w:t>יושב ראש הוועדה המרכזית רשאי לקבוע בכללים סוגי עבודות או תפקידים שעובדי הוועדה המרכזית או הוועדה האזורית שמבצעים אותם ביום הבחירות יהיו רשאים להימצא אף הם במקום הקלפי בשעות ההצבעה לצורך מילוי תפקידם</w:t>
      </w:r>
      <w:r>
        <w:rPr>
          <w:rStyle w:val="default"/>
          <w:rFonts w:cs="FrankRuehl" w:hint="cs"/>
          <w:rtl/>
        </w:rPr>
        <w:t>.</w:t>
      </w:r>
    </w:p>
    <w:p w:rsidR="006E5A3D" w:rsidRPr="001B6974" w:rsidRDefault="006E5A3D" w:rsidP="006E5A3D">
      <w:pPr>
        <w:pStyle w:val="P00"/>
        <w:spacing w:before="0"/>
        <w:ind w:left="0" w:right="1134"/>
        <w:rPr>
          <w:rStyle w:val="default"/>
          <w:rFonts w:cs="FrankRuehl" w:hint="cs"/>
          <w:vanish/>
          <w:color w:val="FF0000"/>
          <w:sz w:val="20"/>
          <w:szCs w:val="20"/>
          <w:shd w:val="clear" w:color="auto" w:fill="FFFF99"/>
          <w:rtl/>
        </w:rPr>
      </w:pPr>
      <w:bookmarkStart w:id="187" w:name="Rov445"/>
      <w:r w:rsidRPr="001B6974">
        <w:rPr>
          <w:rStyle w:val="default"/>
          <w:rFonts w:cs="FrankRuehl" w:hint="cs"/>
          <w:vanish/>
          <w:color w:val="FF0000"/>
          <w:sz w:val="20"/>
          <w:szCs w:val="20"/>
          <w:shd w:val="clear" w:color="auto" w:fill="FFFF99"/>
          <w:rtl/>
        </w:rPr>
        <w:t>מיום 8.3.2017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6E5A3D" w:rsidRPr="001B6974" w:rsidRDefault="006E5A3D" w:rsidP="006E5A3D">
      <w:pPr>
        <w:pStyle w:val="P00"/>
        <w:spacing w:before="0"/>
        <w:ind w:left="0" w:right="1134"/>
        <w:rPr>
          <w:rStyle w:val="default"/>
          <w:rFonts w:cs="FrankRuehl" w:hint="cs"/>
          <w:vanish/>
          <w:sz w:val="20"/>
          <w:szCs w:val="20"/>
          <w:shd w:val="clear" w:color="auto" w:fill="FFFF99"/>
          <w:rtl/>
        </w:rPr>
      </w:pPr>
      <w:hyperlink r:id="rId638"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639"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6E5A3D" w:rsidRPr="00420C1A" w:rsidRDefault="006E5A3D" w:rsidP="00420C1A">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73א</w:t>
      </w:r>
      <w:bookmarkEnd w:id="187"/>
    </w:p>
    <w:p w:rsidR="006639E5" w:rsidRDefault="006639E5">
      <w:pPr>
        <w:pStyle w:val="P00"/>
        <w:spacing w:before="72"/>
        <w:ind w:left="0" w:right="1134"/>
        <w:rPr>
          <w:rStyle w:val="default"/>
          <w:rFonts w:cs="FrankRuehl"/>
          <w:rtl/>
        </w:rPr>
      </w:pPr>
      <w:bookmarkStart w:id="188" w:name="Seif152"/>
      <w:bookmarkEnd w:id="188"/>
      <w:r>
        <w:rPr>
          <w:lang w:val="he-IL"/>
        </w:rPr>
        <w:pict>
          <v:rect id="_x0000_s2216" style="position:absolute;left:0;text-align:left;margin-left:476.7pt;margin-top:8.05pt;width:62.85pt;height:25.65pt;z-index:25173913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זי</w:t>
                  </w:r>
                  <w:r>
                    <w:rPr>
                      <w:rFonts w:cs="Miriam" w:hint="cs"/>
                      <w:sz w:val="18"/>
                      <w:szCs w:val="18"/>
                      <w:rtl/>
                    </w:rPr>
                    <w:t>הוי הב</w:t>
                  </w:r>
                  <w:r>
                    <w:rPr>
                      <w:rFonts w:cs="Miriam"/>
                      <w:sz w:val="18"/>
                      <w:szCs w:val="18"/>
                      <w:rtl/>
                    </w:rPr>
                    <w:t>וח</w:t>
                  </w:r>
                  <w:r>
                    <w:rPr>
                      <w:rFonts w:cs="Miriam" w:hint="cs"/>
                      <w:sz w:val="18"/>
                      <w:szCs w:val="18"/>
                      <w:rtl/>
                    </w:rPr>
                    <w:t>רים</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תשס"ג-2002</w:t>
                  </w:r>
                </w:p>
              </w:txbxContent>
            </v:textbox>
            <w10:anchorlock/>
          </v:rect>
        </w:pict>
      </w:r>
      <w:r>
        <w:rPr>
          <w:rStyle w:val="big-number"/>
          <w:rtl/>
        </w:rPr>
        <w:t>74.</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רוצה ל</w:t>
      </w:r>
      <w:r>
        <w:rPr>
          <w:rStyle w:val="default"/>
          <w:rFonts w:cs="FrankRuehl"/>
          <w:rtl/>
        </w:rPr>
        <w:t>הצ</w:t>
      </w:r>
      <w:r>
        <w:rPr>
          <w:rStyle w:val="default"/>
          <w:rFonts w:cs="FrankRuehl" w:hint="cs"/>
          <w:rtl/>
        </w:rPr>
        <w:t>ביע חייב לזהות את עצמו בפני מזכיר ועדת הקלפי</w:t>
      </w:r>
      <w:r>
        <w:rPr>
          <w:rStyle w:val="default"/>
          <w:rFonts w:cs="FrankRuehl"/>
          <w:rtl/>
        </w:rPr>
        <w:t>.</w:t>
      </w:r>
    </w:p>
    <w:p w:rsidR="006639E5" w:rsidRDefault="006639E5">
      <w:pPr>
        <w:pStyle w:val="P00"/>
        <w:spacing w:before="72"/>
        <w:ind w:left="0" w:right="1134"/>
        <w:rPr>
          <w:rFonts w:cs="FrankRuehl"/>
          <w:sz w:val="26"/>
          <w:rtl/>
        </w:rPr>
      </w:pPr>
    </w:p>
    <w:p w:rsidR="006639E5" w:rsidRDefault="006639E5">
      <w:pPr>
        <w:pStyle w:val="P00"/>
        <w:spacing w:before="72"/>
        <w:ind w:left="0" w:right="1134"/>
        <w:rPr>
          <w:rStyle w:val="default"/>
          <w:rFonts w:cs="FrankRuehl" w:hint="cs"/>
          <w:rtl/>
        </w:rPr>
      </w:pPr>
      <w:r>
        <w:rPr>
          <w:lang w:val="he-IL"/>
        </w:rPr>
        <w:pict>
          <v:rect id="_x0000_s2217" style="position:absolute;left:0;text-align:left;margin-left:464.35pt;margin-top:7.1pt;width:75.05pt;height:16pt;z-index:251669504"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hint="cs"/>
                      <w:sz w:val="18"/>
                      <w:szCs w:val="18"/>
                      <w:rtl/>
                    </w:rPr>
                    <w:t>(תיקון מס' 54) תשס"ו-2005</w:t>
                  </w:r>
                </w:p>
              </w:txbxContent>
            </v:textbox>
            <w10:anchorlock/>
          </v:rect>
        </w:pict>
      </w:r>
      <w:r>
        <w:rPr>
          <w:rFonts w:cs="FrankRuehl"/>
          <w:sz w:val="26"/>
          <w:rtl/>
        </w:rPr>
        <w:tab/>
      </w:r>
      <w:r>
        <w:rPr>
          <w:rStyle w:val="default"/>
          <w:rFonts w:cs="FrankRuehl"/>
          <w:rtl/>
        </w:rPr>
        <w:t>(ב)</w:t>
      </w:r>
      <w:r>
        <w:rPr>
          <w:rStyle w:val="default"/>
          <w:rFonts w:cs="FrankRuehl"/>
          <w:rtl/>
        </w:rPr>
        <w:tab/>
        <w:t>כאמצעי זיהוי ישמש אחד מאלה:</w:t>
      </w:r>
    </w:p>
    <w:p w:rsidR="006639E5" w:rsidRDefault="006639E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תעודת זהות שניתנה לפי חוק המרשם;</w:t>
      </w:r>
    </w:p>
    <w:p w:rsidR="006639E5" w:rsidRDefault="006639E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דרכון ישראלי תקף שניתן לפי חוק הדרכונים, התשי"ב</w:t>
      </w:r>
      <w:r>
        <w:rPr>
          <w:rStyle w:val="default"/>
          <w:rFonts w:cs="FrankRuehl" w:hint="cs"/>
          <w:rtl/>
        </w:rPr>
        <w:t>-1952</w:t>
      </w:r>
      <w:r>
        <w:rPr>
          <w:rStyle w:val="default"/>
          <w:rFonts w:cs="FrankRuehl"/>
          <w:rtl/>
        </w:rPr>
        <w:t>;</w:t>
      </w:r>
    </w:p>
    <w:p w:rsidR="006639E5" w:rsidRDefault="006639E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רישיון נהיגה תקף, הכולל את תמונת בעל הרישיון, שניתן לפי פקודת התעבורה;</w:t>
      </w:r>
    </w:p>
    <w:p w:rsidR="006639E5" w:rsidRDefault="006639E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תעודת חבר הכנסת שניתנה לפי חוק חסינות חברי הכנסת, זכויותיהם וחובותיהם, התשי"א</w:t>
      </w:r>
      <w:r>
        <w:rPr>
          <w:rStyle w:val="default"/>
          <w:rFonts w:cs="FrankRuehl" w:hint="cs"/>
          <w:rtl/>
        </w:rPr>
        <w:t>-1951</w:t>
      </w:r>
      <w:r w:rsidR="00691009">
        <w:rPr>
          <w:rStyle w:val="default"/>
          <w:rFonts w:cs="FrankRuehl" w:hint="cs"/>
          <w:rtl/>
        </w:rPr>
        <w:t>;</w:t>
      </w:r>
    </w:p>
    <w:p w:rsidR="00691009" w:rsidRPr="00691009" w:rsidRDefault="00691009" w:rsidP="00691009">
      <w:pPr>
        <w:pStyle w:val="P00"/>
        <w:spacing w:before="72"/>
        <w:ind w:left="1021" w:right="1134"/>
        <w:rPr>
          <w:rStyle w:val="default"/>
          <w:rFonts w:cs="FrankRuehl" w:hint="cs"/>
          <w:rtl/>
        </w:rPr>
      </w:pPr>
      <w:r>
        <w:rPr>
          <w:rFonts w:cs="FrankRuehl" w:hint="cs"/>
          <w:sz w:val="26"/>
          <w:rtl/>
          <w:lang w:eastAsia="en-US"/>
        </w:rPr>
        <w:pict>
          <v:shape id="_x0000_s2609" type="#_x0000_t202" style="position:absolute;left:0;text-align:left;margin-left:470.35pt;margin-top:7.1pt;width:1in;height:18pt;z-index:251841536" filled="f" stroked="f">
            <v:textbox inset="1mm,0,1mm,0">
              <w:txbxContent>
                <w:p w:rsidR="00DC28D6" w:rsidRDefault="00DC28D6" w:rsidP="00691009">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68) תשע"ז-2017</w:t>
                  </w:r>
                </w:p>
              </w:txbxContent>
            </v:textbox>
            <w10:anchorlock/>
          </v:shape>
        </w:pict>
      </w:r>
      <w:r w:rsidRPr="00691009">
        <w:rPr>
          <w:rStyle w:val="default"/>
          <w:rFonts w:cs="FrankRuehl" w:hint="cs"/>
          <w:rtl/>
        </w:rPr>
        <w:t>(5)</w:t>
      </w:r>
      <w:r w:rsidRPr="00691009">
        <w:rPr>
          <w:rStyle w:val="default"/>
          <w:rFonts w:cs="FrankRuehl" w:hint="cs"/>
          <w:rtl/>
        </w:rPr>
        <w:tab/>
        <w:t xml:space="preserve">תעודה צבאית תקפה; לעניין סעיף זה, "תעודה צבאית" </w:t>
      </w:r>
      <w:r w:rsidRPr="00691009">
        <w:rPr>
          <w:rStyle w:val="default"/>
          <w:rFonts w:cs="FrankRuehl"/>
          <w:rtl/>
        </w:rPr>
        <w:t>–</w:t>
      </w:r>
      <w:r w:rsidRPr="00691009">
        <w:rPr>
          <w:rStyle w:val="default"/>
          <w:rFonts w:cs="FrankRuehl" w:hint="cs"/>
          <w:rtl/>
        </w:rPr>
        <w:t xml:space="preserve"> התעודה הצבאית האישית שהונפקה לחייל בשירות סדיר לפי חוק שירות ביטחון או בשירות קבע של צבא הגנה לישראל, על ידי צבא הגנה לישראל, הכוללת תמונה, שם ומספר זהות, שיקבע יושב ראש הוועדה המרכזית בהוראות, לפי הצעת ראש המטה הכללי.</w:t>
      </w:r>
    </w:p>
    <w:p w:rsidR="006639E5" w:rsidRDefault="006639E5">
      <w:pPr>
        <w:pStyle w:val="P00"/>
        <w:spacing w:before="72"/>
        <w:ind w:left="0" w:right="1134"/>
        <w:rPr>
          <w:rStyle w:val="default"/>
          <w:rFonts w:cs="FrankRuehl"/>
          <w:rtl/>
        </w:rPr>
      </w:pPr>
      <w:r w:rsidRPr="00B47373">
        <w:rPr>
          <w:rStyle w:val="default"/>
          <w:rFonts w:cs="FrankRuehl"/>
        </w:rPr>
        <w:pict>
          <v:rect id="_x0000_s2218" style="position:absolute;left:0;text-align:left;margin-left:464.5pt;margin-top:8.05pt;width:75.05pt;height:43.15pt;z-index:251670528" o:allowincell="f" filled="f" stroked="f" strokecolor="lime" strokeweight=".25pt">
            <v:textbox style="mso-next-textbox:#_x0000_s2218"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w:t>
                  </w:r>
                </w:p>
                <w:p w:rsidR="00DC28D6" w:rsidRDefault="00DC28D6">
                  <w:pPr>
                    <w:spacing w:line="160" w:lineRule="exact"/>
                    <w:jc w:val="left"/>
                    <w:rPr>
                      <w:rFonts w:cs="Miriam"/>
                      <w:noProof/>
                      <w:sz w:val="18"/>
                      <w:szCs w:val="18"/>
                      <w:rtl/>
                    </w:rPr>
                  </w:pPr>
                  <w:r>
                    <w:rPr>
                      <w:rFonts w:cs="Miriam"/>
                      <w:sz w:val="18"/>
                      <w:szCs w:val="18"/>
                      <w:rtl/>
                    </w:rPr>
                    <w:t>תשנ"ו</w:t>
                  </w:r>
                  <w:r>
                    <w:rPr>
                      <w:rFonts w:cs="Miriam" w:hint="cs"/>
                      <w:sz w:val="18"/>
                      <w:szCs w:val="18"/>
                      <w:rtl/>
                    </w:rPr>
                    <w:t>-</w:t>
                  </w:r>
                  <w:r>
                    <w:rPr>
                      <w:rFonts w:cs="Miriam"/>
                      <w:sz w:val="18"/>
                      <w:szCs w:val="18"/>
                      <w:rtl/>
                    </w:rPr>
                    <w:t>1996</w:t>
                  </w:r>
                </w:p>
                <w:p w:rsidR="00DC28D6" w:rsidRDefault="00DC28D6">
                  <w:pPr>
                    <w:spacing w:line="160" w:lineRule="exact"/>
                    <w:jc w:val="left"/>
                    <w:rPr>
                      <w:rFonts w:cs="Miriam"/>
                      <w:noProof/>
                      <w:sz w:val="18"/>
                      <w:szCs w:val="18"/>
                      <w:rtl/>
                    </w:rPr>
                  </w:pPr>
                  <w:r>
                    <w:rPr>
                      <w:rFonts w:cs="Miriam" w:hint="cs"/>
                      <w:noProof/>
                      <w:sz w:val="18"/>
                      <w:szCs w:val="18"/>
                      <w:rtl/>
                    </w:rPr>
                    <w:t xml:space="preserve">(תיקון מס' 74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תשפ"א-2020</w:t>
                  </w:r>
                </w:p>
              </w:txbxContent>
            </v:textbox>
            <w10:anchorlock/>
          </v:rect>
        </w:pict>
      </w:r>
      <w:r w:rsidRPr="00B47373">
        <w:rPr>
          <w:rStyle w:val="default"/>
          <w:rFonts w:cs="FrankRuehl"/>
          <w:rtl/>
        </w:rPr>
        <w:tab/>
      </w:r>
      <w:r>
        <w:rPr>
          <w:rStyle w:val="default"/>
          <w:rFonts w:cs="FrankRuehl"/>
          <w:rtl/>
        </w:rPr>
        <w:t>(ג)</w:t>
      </w:r>
      <w:r>
        <w:rPr>
          <w:rStyle w:val="default"/>
          <w:rFonts w:cs="FrankRuehl"/>
          <w:rtl/>
        </w:rPr>
        <w:tab/>
        <w:t>מי שהצב</w:t>
      </w:r>
      <w:r>
        <w:rPr>
          <w:rStyle w:val="default"/>
          <w:rFonts w:cs="FrankRuehl" w:hint="cs"/>
          <w:rtl/>
        </w:rPr>
        <w:t>יע, תעביר ועדת הקלפי ברשימת הבוחרים, ק</w:t>
      </w:r>
      <w:r>
        <w:rPr>
          <w:rStyle w:val="default"/>
          <w:rFonts w:cs="FrankRuehl"/>
          <w:rtl/>
        </w:rPr>
        <w:t xml:space="preserve">ו </w:t>
      </w:r>
      <w:r>
        <w:rPr>
          <w:rStyle w:val="default"/>
          <w:rFonts w:cs="FrankRuehl" w:hint="cs"/>
          <w:rtl/>
        </w:rPr>
        <w:t>על</w:t>
      </w:r>
      <w:r>
        <w:rPr>
          <w:rStyle w:val="default"/>
          <w:rFonts w:cs="FrankRuehl"/>
          <w:rtl/>
        </w:rPr>
        <w:t xml:space="preserve"> ש</w:t>
      </w:r>
      <w:r>
        <w:rPr>
          <w:rStyle w:val="default"/>
          <w:rFonts w:cs="FrankRuehl" w:hint="cs"/>
          <w:rtl/>
        </w:rPr>
        <w:t>מו ועל יתר פרטיו.</w:t>
      </w:r>
    </w:p>
    <w:p w:rsidR="00D91025" w:rsidRPr="001B6974" w:rsidRDefault="00D91025" w:rsidP="00D91025">
      <w:pPr>
        <w:pStyle w:val="P00"/>
        <w:spacing w:before="0"/>
        <w:ind w:left="0" w:right="1134"/>
        <w:rPr>
          <w:rStyle w:val="default"/>
          <w:rFonts w:cs="FrankRuehl" w:hint="cs"/>
          <w:vanish/>
          <w:color w:val="FF0000"/>
          <w:szCs w:val="20"/>
          <w:shd w:val="clear" w:color="auto" w:fill="FFFF99"/>
          <w:rtl/>
        </w:rPr>
      </w:pPr>
      <w:bookmarkStart w:id="189" w:name="Rov450"/>
      <w:r w:rsidRPr="001B6974">
        <w:rPr>
          <w:rStyle w:val="default"/>
          <w:rFonts w:cs="FrankRuehl" w:hint="cs"/>
          <w:vanish/>
          <w:color w:val="FF0000"/>
          <w:szCs w:val="20"/>
          <w:shd w:val="clear" w:color="auto" w:fill="FFFF99"/>
          <w:rtl/>
        </w:rPr>
        <w:t>מיום 22.7.1969</w:t>
      </w:r>
    </w:p>
    <w:p w:rsidR="00D91025" w:rsidRPr="001B6974" w:rsidRDefault="00D91025" w:rsidP="00D9102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D91025" w:rsidRPr="001B6974" w:rsidRDefault="00D91025" w:rsidP="00D91025">
      <w:pPr>
        <w:pStyle w:val="P00"/>
        <w:spacing w:before="0"/>
        <w:ind w:left="0" w:right="1134"/>
        <w:rPr>
          <w:rStyle w:val="default"/>
          <w:rFonts w:cs="FrankRuehl" w:hint="cs"/>
          <w:vanish/>
          <w:szCs w:val="20"/>
          <w:shd w:val="clear" w:color="auto" w:fill="FFFF99"/>
          <w:rtl/>
        </w:rPr>
      </w:pPr>
      <w:hyperlink r:id="rId640"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641"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D91025" w:rsidRPr="001B6974" w:rsidRDefault="00D91025" w:rsidP="00D9102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מי שהצב</w:t>
      </w:r>
      <w:r w:rsidRPr="001B6974">
        <w:rPr>
          <w:rStyle w:val="default"/>
          <w:rFonts w:cs="FrankRuehl" w:hint="cs"/>
          <w:vanish/>
          <w:sz w:val="22"/>
          <w:szCs w:val="22"/>
          <w:shd w:val="clear" w:color="auto" w:fill="FFFF99"/>
          <w:rtl/>
        </w:rPr>
        <w:t xml:space="preserve">יע, תטביע ועדת הקלפי בתעודת הזהות או בפקנס הזיהוי שלו </w:t>
      </w:r>
      <w:r w:rsidRPr="001B6974">
        <w:rPr>
          <w:rStyle w:val="default"/>
          <w:rFonts w:cs="FrankRuehl" w:hint="cs"/>
          <w:strike/>
          <w:vanish/>
          <w:sz w:val="22"/>
          <w:szCs w:val="22"/>
          <w:shd w:val="clear" w:color="auto" w:fill="FFFF99"/>
          <w:rtl/>
        </w:rPr>
        <w:t>חותם המעיד</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חותמת המעידה</w:t>
      </w:r>
      <w:r w:rsidRPr="001B6974">
        <w:rPr>
          <w:rStyle w:val="default"/>
          <w:rFonts w:cs="FrankRuehl" w:hint="cs"/>
          <w:vanish/>
          <w:sz w:val="22"/>
          <w:szCs w:val="22"/>
          <w:shd w:val="clear" w:color="auto" w:fill="FFFF99"/>
          <w:rtl/>
        </w:rPr>
        <w:t xml:space="preserve"> שהצביע לכנסת, תנקב את התעודה או הפנקס ותמחוק את שם המצביע מרשימת הבוחרים.</w:t>
      </w: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D91025" w:rsidRPr="001B6974" w:rsidRDefault="00D91025" w:rsidP="00D9102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hyperlink r:id="rId642"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249 (</w:t>
      </w:r>
      <w:hyperlink r:id="rId643"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D91025" w:rsidRPr="001B6974" w:rsidRDefault="00D91025" w:rsidP="00D9102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כאמצעי זיהוי תשמש אך ורק תעודת זהות שניתנה לפי חוק המרשם, תעודת זהות שניתנה לפי פקודת מרשם התושבים, תש"ט-1949, או פנקס זיהוי שניתן לפי תקנות-שעת-חירום (רישום תושבים), תש"ח-1948.</w:t>
      </w:r>
    </w:p>
    <w:p w:rsidR="00D91025" w:rsidRPr="001B6974" w:rsidRDefault="00D91025" w:rsidP="00D9102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כאמצעי זיהוי תשמש אך ורק תעודת זהות שניתנה לפי חוק המרשם.</w:t>
      </w:r>
    </w:p>
    <w:p w:rsidR="00D91025" w:rsidRPr="001B6974" w:rsidRDefault="00D91025" w:rsidP="00D9102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מי שהצב</w:t>
      </w:r>
      <w:r w:rsidRPr="001B6974">
        <w:rPr>
          <w:rStyle w:val="default"/>
          <w:rFonts w:cs="FrankRuehl" w:hint="cs"/>
          <w:strike/>
          <w:vanish/>
          <w:sz w:val="22"/>
          <w:szCs w:val="22"/>
          <w:shd w:val="clear" w:color="auto" w:fill="FFFF99"/>
          <w:rtl/>
        </w:rPr>
        <w:t>יע, תטביע ועדת הקלפי בתעודת הזהות או בפקנס הזיהוי שלו חותמת המעידה שהצביע לכנסת, תנקב את התעודה או הפנקס ותמחוק את שם המצביע מרשימת הבוחרים.</w:t>
      </w:r>
    </w:p>
    <w:p w:rsidR="00D91025" w:rsidRPr="001B6974" w:rsidRDefault="00D91025" w:rsidP="00D9102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t>מי שהצביע, תטביע ועדת הקלפי בתעודת הזהות שלו חותמת המעידה שהצביע בבחירות לכנסת ותמחוק את שמו מרשימת הבוחרים.</w:t>
      </w: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D91025" w:rsidRPr="001B6974" w:rsidRDefault="00D91025" w:rsidP="00D9102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hyperlink r:id="rId644"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645"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74(ג)</w:t>
      </w:r>
    </w:p>
    <w:p w:rsidR="00D91025" w:rsidRPr="001B6974" w:rsidRDefault="00D91025" w:rsidP="00D9102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D91025" w:rsidRPr="001B6974" w:rsidRDefault="00D91025" w:rsidP="00D9102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מי שהצביע, תטביע ועדת הקלפי בתעודת הזהות שלו חותמת המעידה שהצביע בבחירות לכנסת ותמחוק את שמו מרשימת הבוחרים.</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D91025" w:rsidRPr="001B6974" w:rsidRDefault="00D91025" w:rsidP="00D9102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hyperlink r:id="rId64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97 (</w:t>
      </w:r>
      <w:hyperlink r:id="rId647"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D91025" w:rsidRPr="001B6974" w:rsidRDefault="00D91025" w:rsidP="00D9102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 (תיקון)</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hyperlink r:id="rId648"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100 (</w:t>
      </w:r>
      <w:hyperlink r:id="rId649" w:history="1">
        <w:r w:rsidRPr="001B6974">
          <w:rPr>
            <w:rStyle w:val="Hyperlink"/>
            <w:rFonts w:cs="FrankRuehl" w:hint="cs"/>
            <w:vanish/>
            <w:szCs w:val="20"/>
            <w:shd w:val="clear" w:color="auto" w:fill="FFFF99"/>
            <w:rtl/>
          </w:rPr>
          <w:t>ה"ח 2963</w:t>
        </w:r>
      </w:hyperlink>
      <w:r w:rsidRPr="001B6974">
        <w:rPr>
          <w:rStyle w:val="default"/>
          <w:rFonts w:cs="FrankRuehl" w:hint="cs"/>
          <w:vanish/>
          <w:sz w:val="20"/>
          <w:szCs w:val="20"/>
          <w:shd w:val="clear" w:color="auto" w:fill="FFFF99"/>
          <w:rtl/>
        </w:rPr>
        <w:t>)</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74(ב)</w:t>
      </w:r>
    </w:p>
    <w:p w:rsidR="00D91025" w:rsidRPr="001B6974" w:rsidRDefault="00D91025" w:rsidP="00D9102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D91025" w:rsidRPr="001B6974" w:rsidRDefault="00D91025" w:rsidP="00D9102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כאמצעי זיהוי תשמש תעודת זהות שניתנה לפי חוק המרשם, וכן רשאי יושב ראש ועדת הבחירות המרכזית לקבוע אמצעי זיהוי נוספים מבין אלה:</w:t>
      </w:r>
    </w:p>
    <w:p w:rsidR="00D91025" w:rsidRPr="001B6974" w:rsidRDefault="00D91025" w:rsidP="00D9102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דרכון ישראלי תקף שניתן לפי חוק הדרכונים, התשי"ב-1952;</w:t>
      </w:r>
    </w:p>
    <w:p w:rsidR="00D91025" w:rsidRPr="001B6974" w:rsidRDefault="00D91025" w:rsidP="00D9102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רשיון נהיגה תקף, הכולל את תמונתו של בעל הרישיון, שניתן לפי פקודת התעבורה [נוסח חדש];</w:t>
      </w:r>
    </w:p>
    <w:p w:rsidR="00D91025" w:rsidRPr="001B6974" w:rsidRDefault="00D91025" w:rsidP="00D9102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hint="cs"/>
          <w:vanish/>
          <w:sz w:val="22"/>
          <w:szCs w:val="22"/>
          <w:shd w:val="clear" w:color="auto" w:fill="FFFF99"/>
          <w:rtl/>
        </w:rPr>
        <w:tab/>
        <w:t xml:space="preserve">לחייל בשירות סדיר, לשוטר או סוהר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גם תעודת חייל, תעודת שוטר או תעודת סוהר, לפי הענין, הכוללת את תמונתו ואת מספר הזהות של נושא התעודה.</w:t>
      </w: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D91025" w:rsidRPr="001B6974" w:rsidRDefault="00D91025" w:rsidP="00D9102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hyperlink r:id="rId650"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651"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D91025" w:rsidRPr="001B6974" w:rsidRDefault="00D91025" w:rsidP="00D9102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רוצה ל</w:t>
      </w:r>
      <w:r w:rsidRPr="001B6974">
        <w:rPr>
          <w:rStyle w:val="default"/>
          <w:rFonts w:cs="FrankRuehl"/>
          <w:vanish/>
          <w:sz w:val="22"/>
          <w:szCs w:val="22"/>
          <w:shd w:val="clear" w:color="auto" w:fill="FFFF99"/>
          <w:rtl/>
        </w:rPr>
        <w:t>הצ</w:t>
      </w:r>
      <w:r w:rsidRPr="001B6974">
        <w:rPr>
          <w:rStyle w:val="default"/>
          <w:rFonts w:cs="FrankRuehl" w:hint="cs"/>
          <w:vanish/>
          <w:sz w:val="22"/>
          <w:szCs w:val="22"/>
          <w:shd w:val="clear" w:color="auto" w:fill="FFFF99"/>
          <w:rtl/>
        </w:rPr>
        <w:t xml:space="preserve">ביע חייב לזהות את עצמו בפני </w:t>
      </w:r>
      <w:r w:rsidRPr="001B6974">
        <w:rPr>
          <w:rStyle w:val="default"/>
          <w:rFonts w:cs="FrankRuehl" w:hint="cs"/>
          <w:vanish/>
          <w:sz w:val="22"/>
          <w:szCs w:val="22"/>
          <w:u w:val="single"/>
          <w:shd w:val="clear" w:color="auto" w:fill="FFFF99"/>
          <w:rtl/>
        </w:rPr>
        <w:t>מזכיר</w:t>
      </w:r>
      <w:r w:rsidRPr="001B6974">
        <w:rPr>
          <w:rStyle w:val="default"/>
          <w:rFonts w:cs="FrankRuehl" w:hint="cs"/>
          <w:vanish/>
          <w:sz w:val="22"/>
          <w:szCs w:val="22"/>
          <w:shd w:val="clear" w:color="auto" w:fill="FFFF99"/>
          <w:rtl/>
        </w:rPr>
        <w:t xml:space="preserve"> ועדת הקלפי</w:t>
      </w:r>
      <w:r w:rsidRPr="001B6974">
        <w:rPr>
          <w:rStyle w:val="default"/>
          <w:rFonts w:cs="FrankRuehl"/>
          <w:vanish/>
          <w:sz w:val="22"/>
          <w:szCs w:val="22"/>
          <w:shd w:val="clear" w:color="auto" w:fill="FFFF99"/>
          <w:rtl/>
        </w:rPr>
        <w:t>.</w:t>
      </w: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p>
    <w:p w:rsidR="00D91025" w:rsidRPr="001B6974" w:rsidRDefault="00D91025" w:rsidP="00D9102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D91025" w:rsidRPr="001B6974" w:rsidRDefault="00D91025" w:rsidP="00D9102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hyperlink r:id="rId652"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95 (</w:t>
      </w:r>
      <w:hyperlink r:id="rId653"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74(ב)</w:t>
      </w:r>
    </w:p>
    <w:p w:rsidR="00D91025" w:rsidRPr="001B6974" w:rsidRDefault="00D91025" w:rsidP="00D9102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D91025" w:rsidRPr="001B6974" w:rsidRDefault="00D91025" w:rsidP="00D9102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 xml:space="preserve">כאמצעי </w:t>
      </w:r>
      <w:r w:rsidRPr="001B6974">
        <w:rPr>
          <w:rStyle w:val="default"/>
          <w:rFonts w:cs="FrankRuehl" w:hint="cs"/>
          <w:strike/>
          <w:vanish/>
          <w:sz w:val="22"/>
          <w:szCs w:val="22"/>
          <w:shd w:val="clear" w:color="auto" w:fill="FFFF99"/>
          <w:rtl/>
        </w:rPr>
        <w:t>זיהוי תשמש אך ורק תעודת זהות שניתנ</w:t>
      </w:r>
      <w:r w:rsidRPr="001B6974">
        <w:rPr>
          <w:rStyle w:val="default"/>
          <w:rFonts w:cs="FrankRuehl"/>
          <w:strike/>
          <w:vanish/>
          <w:sz w:val="22"/>
          <w:szCs w:val="22"/>
          <w:shd w:val="clear" w:color="auto" w:fill="FFFF99"/>
          <w:rtl/>
        </w:rPr>
        <w:t>ה לפי חו</w:t>
      </w:r>
      <w:r w:rsidRPr="001B6974">
        <w:rPr>
          <w:rStyle w:val="default"/>
          <w:rFonts w:cs="FrankRuehl" w:hint="cs"/>
          <w:strike/>
          <w:vanish/>
          <w:sz w:val="22"/>
          <w:szCs w:val="22"/>
          <w:shd w:val="clear" w:color="auto" w:fill="FFFF99"/>
          <w:rtl/>
        </w:rPr>
        <w:t>ק המרשם.</w:t>
      </w:r>
    </w:p>
    <w:p w:rsidR="00D91025" w:rsidRPr="001B6974" w:rsidRDefault="00D91025" w:rsidP="00D91025">
      <w:pPr>
        <w:pStyle w:val="P00"/>
        <w:spacing w:before="0"/>
        <w:ind w:left="0" w:right="1134"/>
        <w:rPr>
          <w:rStyle w:val="default"/>
          <w:rFonts w:cs="FrankRuehl" w:hint="cs"/>
          <w:vanish/>
          <w:sz w:val="20"/>
          <w:szCs w:val="20"/>
          <w:shd w:val="clear" w:color="auto" w:fill="FFFF99"/>
          <w:rtl/>
        </w:rPr>
      </w:pPr>
    </w:p>
    <w:p w:rsidR="00D91025" w:rsidRPr="001B6974" w:rsidRDefault="00D91025" w:rsidP="00D9102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14.6.2017</w:t>
      </w:r>
    </w:p>
    <w:p w:rsidR="00D91025" w:rsidRPr="001B6974" w:rsidRDefault="00D91025" w:rsidP="00D91025">
      <w:pPr>
        <w:pStyle w:val="P00"/>
        <w:spacing w:before="0"/>
        <w:ind w:left="1021"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68</w:t>
      </w:r>
    </w:p>
    <w:p w:rsidR="00D91025" w:rsidRPr="001B6974" w:rsidRDefault="00D91025" w:rsidP="00D91025">
      <w:pPr>
        <w:pStyle w:val="P00"/>
        <w:spacing w:before="0"/>
        <w:ind w:left="1021" w:right="1134"/>
        <w:rPr>
          <w:rStyle w:val="default"/>
          <w:rFonts w:cs="FrankRuehl" w:hint="cs"/>
          <w:vanish/>
          <w:sz w:val="20"/>
          <w:szCs w:val="20"/>
          <w:shd w:val="clear" w:color="auto" w:fill="FFFF99"/>
          <w:rtl/>
        </w:rPr>
      </w:pPr>
      <w:hyperlink r:id="rId654" w:history="1">
        <w:r w:rsidRPr="001B6974">
          <w:rPr>
            <w:rStyle w:val="Hyperlink"/>
            <w:rFonts w:cs="FrankRuehl" w:hint="cs"/>
            <w:vanish/>
            <w:szCs w:val="20"/>
            <w:shd w:val="clear" w:color="auto" w:fill="FFFF99"/>
            <w:rtl/>
          </w:rPr>
          <w:t>ס"ח תשע"ז מס' 2611</w:t>
        </w:r>
      </w:hyperlink>
      <w:r w:rsidRPr="001B6974">
        <w:rPr>
          <w:rStyle w:val="default"/>
          <w:rFonts w:cs="FrankRuehl" w:hint="cs"/>
          <w:vanish/>
          <w:sz w:val="20"/>
          <w:szCs w:val="20"/>
          <w:shd w:val="clear" w:color="auto" w:fill="FFFF99"/>
          <w:rtl/>
        </w:rPr>
        <w:t xml:space="preserve"> מיום 16.3.2017 עמ' 462 (</w:t>
      </w:r>
      <w:hyperlink r:id="rId655" w:history="1">
        <w:r w:rsidRPr="001B6974">
          <w:rPr>
            <w:rStyle w:val="Hyperlink"/>
            <w:rFonts w:cs="FrankRuehl" w:hint="cs"/>
            <w:vanish/>
            <w:szCs w:val="20"/>
            <w:shd w:val="clear" w:color="auto" w:fill="FFFF99"/>
            <w:rtl/>
          </w:rPr>
          <w:t>ה"ח 679</w:t>
        </w:r>
      </w:hyperlink>
      <w:r w:rsidRPr="001B6974">
        <w:rPr>
          <w:rStyle w:val="default"/>
          <w:rFonts w:cs="FrankRuehl" w:hint="cs"/>
          <w:vanish/>
          <w:sz w:val="20"/>
          <w:szCs w:val="20"/>
          <w:shd w:val="clear" w:color="auto" w:fill="FFFF99"/>
          <w:rtl/>
        </w:rPr>
        <w:t>)</w:t>
      </w:r>
    </w:p>
    <w:p w:rsidR="00D91025" w:rsidRPr="001B6974" w:rsidRDefault="00D91025" w:rsidP="00D91025">
      <w:pPr>
        <w:pStyle w:val="P00"/>
        <w:spacing w:before="0"/>
        <w:ind w:left="1021"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הוספת פסקה 74(ב)(5)</w:t>
      </w:r>
    </w:p>
    <w:p w:rsidR="00D91025" w:rsidRPr="001B6974" w:rsidRDefault="00D91025" w:rsidP="00D91025">
      <w:pPr>
        <w:pStyle w:val="P00"/>
        <w:spacing w:before="0"/>
        <w:ind w:left="0" w:right="1134"/>
        <w:rPr>
          <w:rStyle w:val="default"/>
          <w:rFonts w:ascii="FrankRuehl" w:hAnsi="FrankRuehl" w:cs="FrankRuehl"/>
          <w:vanish/>
          <w:sz w:val="20"/>
          <w:szCs w:val="20"/>
          <w:shd w:val="clear" w:color="auto" w:fill="FFFF99"/>
          <w:rtl/>
        </w:rPr>
      </w:pPr>
    </w:p>
    <w:p w:rsidR="00D91025" w:rsidRPr="001B6974" w:rsidRDefault="00D91025" w:rsidP="00D91025">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D91025" w:rsidRPr="001B6974" w:rsidRDefault="00D91025" w:rsidP="00D91025">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D91025" w:rsidRPr="001B6974" w:rsidRDefault="00D91025" w:rsidP="00D91025">
      <w:pPr>
        <w:pStyle w:val="P00"/>
        <w:spacing w:before="0"/>
        <w:ind w:left="0" w:right="1134"/>
        <w:rPr>
          <w:rStyle w:val="default"/>
          <w:rFonts w:ascii="FrankRuehl" w:hAnsi="FrankRuehl" w:cs="FrankRuehl"/>
          <w:vanish/>
          <w:sz w:val="20"/>
          <w:szCs w:val="20"/>
          <w:shd w:val="clear" w:color="auto" w:fill="FFFF99"/>
          <w:rtl/>
        </w:rPr>
      </w:pPr>
      <w:hyperlink r:id="rId656"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7</w:t>
      </w:r>
      <w:r w:rsidRPr="001B6974">
        <w:rPr>
          <w:rStyle w:val="default"/>
          <w:rFonts w:ascii="FrankRuehl" w:hAnsi="FrankRuehl" w:cs="FrankRuehl"/>
          <w:vanish/>
          <w:sz w:val="20"/>
          <w:szCs w:val="20"/>
          <w:shd w:val="clear" w:color="auto" w:fill="FFFF99"/>
          <w:rtl/>
        </w:rPr>
        <w:t xml:space="preserve"> (</w:t>
      </w:r>
      <w:hyperlink r:id="rId657"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D91025" w:rsidRPr="00B47373" w:rsidRDefault="00D91025" w:rsidP="00D91025">
      <w:pPr>
        <w:pStyle w:val="P00"/>
        <w:ind w:left="0" w:right="1134"/>
        <w:rPr>
          <w:rStyle w:val="default"/>
          <w:rFonts w:cs="FrankRuehl" w:hint="cs"/>
          <w:sz w:val="2"/>
          <w:szCs w:val="2"/>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מי שהצב</w:t>
      </w:r>
      <w:r w:rsidRPr="001B6974">
        <w:rPr>
          <w:rStyle w:val="default"/>
          <w:rFonts w:cs="FrankRuehl" w:hint="cs"/>
          <w:vanish/>
          <w:sz w:val="22"/>
          <w:szCs w:val="22"/>
          <w:shd w:val="clear" w:color="auto" w:fill="FFFF99"/>
          <w:rtl/>
        </w:rPr>
        <w:t>יע, תעביר ועדת הקלפי ברשימת הבוחרים, ק</w:t>
      </w:r>
      <w:r w:rsidRPr="001B6974">
        <w:rPr>
          <w:rStyle w:val="default"/>
          <w:rFonts w:cs="FrankRuehl"/>
          <w:vanish/>
          <w:sz w:val="22"/>
          <w:szCs w:val="22"/>
          <w:shd w:val="clear" w:color="auto" w:fill="FFFF99"/>
          <w:rtl/>
        </w:rPr>
        <w:t xml:space="preserve">ו </w:t>
      </w:r>
      <w:r w:rsidRPr="001B6974">
        <w:rPr>
          <w:rStyle w:val="default"/>
          <w:rFonts w:cs="FrankRuehl" w:hint="cs"/>
          <w:vanish/>
          <w:sz w:val="22"/>
          <w:szCs w:val="22"/>
          <w:shd w:val="clear" w:color="auto" w:fill="FFFF99"/>
          <w:rtl/>
        </w:rPr>
        <w:t>על</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 xml:space="preserve">מו ועל יתר פרטיו </w:t>
      </w:r>
      <w:r w:rsidRPr="001B6974">
        <w:rPr>
          <w:rStyle w:val="default"/>
          <w:rFonts w:cs="FrankRuehl" w:hint="cs"/>
          <w:vanish/>
          <w:sz w:val="22"/>
          <w:szCs w:val="22"/>
          <w:u w:val="single"/>
          <w:shd w:val="clear" w:color="auto" w:fill="FFFF99"/>
          <w:rtl/>
        </w:rPr>
        <w:t>ותציין לצד שמו את שעת הצבעתו; בלי לגרוע מהוראות סעיף 79א, יושב ראש ועדת הבחירות המרכזית או מי שהוא הסמיך לשם כך רשאי למסור למשרד הבריאות מידע בדבר נוכחות במקום הקלפי שהוא חיוני לשם עריכת חקירה אפידמיולוגית או למשטרת ישראל לשם חקירה פלילית של עבירה לפי חוק זה</w:t>
      </w:r>
      <w:r w:rsidRPr="001B6974">
        <w:rPr>
          <w:rStyle w:val="default"/>
          <w:rFonts w:cs="FrankRuehl" w:hint="cs"/>
          <w:vanish/>
          <w:sz w:val="22"/>
          <w:szCs w:val="22"/>
          <w:shd w:val="clear" w:color="auto" w:fill="FFFF99"/>
          <w:rtl/>
        </w:rPr>
        <w:t>.</w:t>
      </w:r>
      <w:bookmarkEnd w:id="189"/>
    </w:p>
    <w:p w:rsidR="00D91025" w:rsidRDefault="00D91025">
      <w:pPr>
        <w:pStyle w:val="P00"/>
        <w:spacing w:before="72"/>
        <w:ind w:left="0" w:right="1134"/>
        <w:rPr>
          <w:rStyle w:val="default"/>
          <w:rFonts w:cs="FrankRuehl"/>
          <w:rtl/>
        </w:rPr>
      </w:pPr>
    </w:p>
    <w:p w:rsidR="00D91025" w:rsidRDefault="00D9102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bookmarkStart w:id="190" w:name="Seif119"/>
      <w:bookmarkEnd w:id="190"/>
      <w:r>
        <w:rPr>
          <w:lang w:val="he-IL"/>
        </w:rPr>
        <w:pict>
          <v:rect id="_x0000_s2219" style="position:absolute;left:0;text-align:left;margin-left:464.5pt;margin-top:8.05pt;width:75.05pt;height:24.2pt;z-index:251671552" o:allowincell="f" filled="f" stroked="f" strokecolor="lime" strokeweight=".25pt">
            <v:textbox style="mso-next-textbox:#_x0000_s2219" inset="0,0,0,0">
              <w:txbxContent>
                <w:p w:rsidR="00DC28D6" w:rsidRDefault="00DC28D6">
                  <w:pPr>
                    <w:spacing w:line="160" w:lineRule="exact"/>
                    <w:jc w:val="left"/>
                    <w:rPr>
                      <w:rFonts w:cs="Miriam" w:hint="cs"/>
                      <w:sz w:val="18"/>
                      <w:szCs w:val="18"/>
                      <w:rtl/>
                    </w:rPr>
                  </w:pPr>
                  <w:r>
                    <w:rPr>
                      <w:rFonts w:cs="Miriam"/>
                      <w:sz w:val="18"/>
                      <w:szCs w:val="18"/>
                      <w:rtl/>
                    </w:rPr>
                    <w:t>מעטפות ה</w:t>
                  </w:r>
                  <w:r>
                    <w:rPr>
                      <w:rFonts w:cs="Miriam" w:hint="cs"/>
                      <w:sz w:val="18"/>
                      <w:szCs w:val="18"/>
                      <w:rtl/>
                    </w:rPr>
                    <w:t>צבעה</w:t>
                  </w:r>
                </w:p>
                <w:p w:rsidR="00DC28D6" w:rsidRDefault="00DC28D6">
                  <w:pPr>
                    <w:spacing w:line="160" w:lineRule="exact"/>
                    <w:jc w:val="left"/>
                    <w:rPr>
                      <w:rFonts w:cs="Miriam" w:hint="cs"/>
                      <w:noProof/>
                      <w:sz w:val="18"/>
                      <w:szCs w:val="18"/>
                      <w:rtl/>
                    </w:rPr>
                  </w:pPr>
                  <w:r>
                    <w:rPr>
                      <w:rFonts w:cs="Miriam" w:hint="cs"/>
                      <w:sz w:val="18"/>
                      <w:szCs w:val="18"/>
                      <w:rtl/>
                    </w:rPr>
                    <w:t>(תיקון מס' 45) תשס</w:t>
                  </w:r>
                  <w:r>
                    <w:rPr>
                      <w:rFonts w:cs="Miriam"/>
                      <w:sz w:val="18"/>
                      <w:szCs w:val="18"/>
                      <w:rtl/>
                    </w:rPr>
                    <w:t>"</w:t>
                  </w:r>
                  <w:r>
                    <w:rPr>
                      <w:rFonts w:cs="Miriam" w:hint="cs"/>
                      <w:sz w:val="18"/>
                      <w:szCs w:val="18"/>
                      <w:rtl/>
                    </w:rPr>
                    <w:t>ב-2001</w:t>
                  </w:r>
                </w:p>
              </w:txbxContent>
            </v:textbox>
            <w10:anchorlock/>
          </v:rect>
        </w:pict>
      </w:r>
      <w:r>
        <w:rPr>
          <w:rStyle w:val="big-number"/>
          <w:rtl/>
        </w:rPr>
        <w:t>74</w:t>
      </w:r>
      <w:r>
        <w:rPr>
          <w:rStyle w:val="default"/>
          <w:rFonts w:cs="FrankRuehl"/>
          <w:rtl/>
        </w:rPr>
        <w:t>א.</w:t>
      </w:r>
      <w:r>
        <w:rPr>
          <w:rStyle w:val="default"/>
          <w:rFonts w:cs="FrankRuehl"/>
          <w:rtl/>
        </w:rPr>
        <w:tab/>
        <w:t>(א)</w:t>
      </w:r>
      <w:r>
        <w:rPr>
          <w:rStyle w:val="default"/>
          <w:rFonts w:cs="FrankRuehl" w:hint="cs"/>
          <w:rtl/>
        </w:rPr>
        <w:tab/>
        <w:t>צבע מעטפות ההצבעה בבחירות יהיה כחול, אלא אם כן החליטה הועדה המרכזית אחרת, וצורתם תיקבע על ידי יושב ראש הועדה המרכזית וסגניו.</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מעטפות </w:t>
      </w:r>
      <w:r>
        <w:rPr>
          <w:rStyle w:val="default"/>
          <w:rFonts w:cs="FrankRuehl" w:hint="cs"/>
          <w:rtl/>
        </w:rPr>
        <w:t>ההצבעה יהיו אטומות.</w:t>
      </w:r>
    </w:p>
    <w:p w:rsidR="006639E5" w:rsidRDefault="006639E5">
      <w:pPr>
        <w:pStyle w:val="P00"/>
        <w:spacing w:before="72"/>
        <w:ind w:left="0" w:right="1134"/>
        <w:rPr>
          <w:rStyle w:val="default"/>
          <w:rFonts w:cs="FrankRuehl" w:hint="cs"/>
          <w:rtl/>
        </w:rPr>
      </w:pPr>
      <w:r w:rsidRPr="00597900">
        <w:rPr>
          <w:rStyle w:val="default"/>
          <w:rFonts w:cs="FrankRuehl"/>
        </w:rPr>
        <w:pict>
          <v:shape id="_x0000_s2220" type="#_x0000_t202" style="position:absolute;left:0;text-align:left;margin-left:470.7pt;margin-top:7.1pt;width:1in;height:51.1pt;z-index:251740160" filled="f" stroked="f">
            <v:textbox inset="1mm,0,1mm,0">
              <w:txbxContent>
                <w:p w:rsidR="00DC28D6" w:rsidRDefault="00DC28D6">
                  <w:pPr>
                    <w:spacing w:line="160" w:lineRule="exact"/>
                    <w:jc w:val="left"/>
                    <w:rPr>
                      <w:rFonts w:cs="Miriam"/>
                      <w:sz w:val="18"/>
                      <w:szCs w:val="18"/>
                      <w:rtl/>
                    </w:rPr>
                  </w:pPr>
                  <w:r>
                    <w:rPr>
                      <w:rFonts w:cs="Miriam" w:hint="cs"/>
                      <w:sz w:val="18"/>
                      <w:szCs w:val="18"/>
                      <w:rtl/>
                    </w:rPr>
                    <w:t>(תיקון מס' 45) תשס"ב-2001 (ת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מס' 47) תשס"ג-2002</w:t>
                  </w:r>
                </w:p>
                <w:p w:rsidR="00597900" w:rsidRDefault="00597900">
                  <w:pPr>
                    <w:spacing w:line="160" w:lineRule="exact"/>
                    <w:jc w:val="left"/>
                    <w:rPr>
                      <w:sz w:val="24"/>
                      <w:rtl/>
                    </w:rPr>
                  </w:pPr>
                  <w:r>
                    <w:rPr>
                      <w:rFonts w:cs="Miriam" w:hint="cs"/>
                      <w:sz w:val="18"/>
                      <w:szCs w:val="18"/>
                      <w:rtl/>
                    </w:rPr>
                    <w:t>(תיקון מס' 77) תשפ"ב-2022</w:t>
                  </w:r>
                </w:p>
              </w:txbxContent>
            </v:textbox>
            <w10:anchorlock/>
          </v:shape>
        </w:pict>
      </w:r>
      <w:r w:rsidRPr="00597900">
        <w:rPr>
          <w:rStyle w:val="default"/>
          <w:rFonts w:cs="FrankRuehl"/>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הק</w:t>
      </w:r>
      <w:r>
        <w:rPr>
          <w:rStyle w:val="default"/>
          <w:rFonts w:cs="FrankRuehl"/>
          <w:rtl/>
        </w:rPr>
        <w:t>לפ</w:t>
      </w:r>
      <w:r>
        <w:rPr>
          <w:rStyle w:val="default"/>
          <w:rFonts w:cs="FrankRuehl" w:hint="cs"/>
          <w:rtl/>
        </w:rPr>
        <w:t>י תמסור לכל בוחר שזוהה כאמור בסעיף 7</w:t>
      </w:r>
      <w:r>
        <w:rPr>
          <w:rStyle w:val="default"/>
          <w:rFonts w:cs="FrankRuehl"/>
          <w:rtl/>
        </w:rPr>
        <w:t>4(א</w:t>
      </w:r>
      <w:r>
        <w:rPr>
          <w:rStyle w:val="default"/>
          <w:rFonts w:cs="FrankRuehl" w:hint="cs"/>
          <w:rtl/>
        </w:rPr>
        <w:t>) מ</w:t>
      </w:r>
      <w:r>
        <w:rPr>
          <w:rStyle w:val="default"/>
          <w:rFonts w:cs="FrankRuehl"/>
          <w:rtl/>
        </w:rPr>
        <w:t>עט</w:t>
      </w:r>
      <w:r w:rsidR="009E191F">
        <w:rPr>
          <w:rStyle w:val="default"/>
          <w:rFonts w:cs="FrankRuehl" w:hint="cs"/>
          <w:rtl/>
        </w:rPr>
        <w:t>פת הצבעה אחת</w:t>
      </w:r>
      <w:r w:rsidR="00597900">
        <w:rPr>
          <w:rStyle w:val="default"/>
          <w:rFonts w:cs="FrankRuehl" w:hint="cs"/>
          <w:rtl/>
        </w:rPr>
        <w:t xml:space="preserve"> </w:t>
      </w:r>
      <w:r w:rsidR="00597900" w:rsidRPr="00597900">
        <w:rPr>
          <w:rStyle w:val="default"/>
          <w:rFonts w:cs="FrankRuehl" w:hint="cs"/>
          <w:rtl/>
        </w:rPr>
        <w:t xml:space="preserve">ותציין לצד שמו את שעת הצבעתו; בלי לגרוע מהוראות סעיף 79א, יושב ראש ועדת הבחירות המרכזית או מי שהוא הסמיך לשם כך רשאי למסור מידע בדבר נוכחות במקום הקלפי שהוא חיוני לגוף חוקר לשם חקירת פלילית של עבירה לפי חוק זה, ובתקופת תוקפו של חוק סמכויות מיוחדות להתמודדות עם נגיף הקורונה החדש (הוראת שעה), התש"ף-2020 </w:t>
      </w:r>
      <w:r w:rsidR="00597900" w:rsidRPr="00597900">
        <w:rPr>
          <w:rStyle w:val="default"/>
          <w:rFonts w:cs="FrankRuehl"/>
          <w:rtl/>
        </w:rPr>
        <w:t>–</w:t>
      </w:r>
      <w:r w:rsidR="00597900" w:rsidRPr="00597900">
        <w:rPr>
          <w:rStyle w:val="default"/>
          <w:rFonts w:cs="FrankRuehl" w:hint="cs"/>
          <w:rtl/>
        </w:rPr>
        <w:t xml:space="preserve"> למסור מידע כאמור שהוא חיוני למשרד הבריאות לשם עריכת חקירה אפידמיולוגית</w:t>
      </w:r>
      <w:r w:rsidR="009E191F">
        <w:rPr>
          <w:rStyle w:val="default"/>
          <w:rFonts w:cs="FrankRuehl" w:hint="cs"/>
          <w:rtl/>
        </w:rPr>
        <w:t>.</w:t>
      </w:r>
    </w:p>
    <w:p w:rsidR="009E191F" w:rsidRPr="001B6974" w:rsidRDefault="009E191F" w:rsidP="009E191F">
      <w:pPr>
        <w:pStyle w:val="P00"/>
        <w:spacing w:before="0"/>
        <w:ind w:left="0" w:right="1134"/>
        <w:rPr>
          <w:rStyle w:val="default"/>
          <w:rFonts w:cs="FrankRuehl" w:hint="cs"/>
          <w:vanish/>
          <w:color w:val="FF0000"/>
          <w:sz w:val="20"/>
          <w:szCs w:val="20"/>
          <w:shd w:val="clear" w:color="auto" w:fill="FFFF99"/>
          <w:rtl/>
        </w:rPr>
      </w:pPr>
      <w:bookmarkStart w:id="191" w:name="Rov344"/>
      <w:r w:rsidRPr="001B6974">
        <w:rPr>
          <w:rStyle w:val="default"/>
          <w:rFonts w:cs="FrankRuehl" w:hint="cs"/>
          <w:vanish/>
          <w:color w:val="FF0000"/>
          <w:sz w:val="20"/>
          <w:szCs w:val="20"/>
          <w:shd w:val="clear" w:color="auto" w:fill="FFFF99"/>
          <w:rtl/>
        </w:rPr>
        <w:t>מיום 18.6.1996</w:t>
      </w:r>
    </w:p>
    <w:p w:rsidR="009E191F" w:rsidRPr="001B6974" w:rsidRDefault="009E191F" w:rsidP="009E191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9E191F" w:rsidRPr="001B6974" w:rsidRDefault="009E191F" w:rsidP="009E191F">
      <w:pPr>
        <w:pStyle w:val="P00"/>
        <w:spacing w:before="0"/>
        <w:ind w:left="0" w:right="1134"/>
        <w:rPr>
          <w:rStyle w:val="default"/>
          <w:rFonts w:cs="FrankRuehl" w:hint="cs"/>
          <w:vanish/>
          <w:sz w:val="20"/>
          <w:szCs w:val="20"/>
          <w:shd w:val="clear" w:color="auto" w:fill="FFFF99"/>
          <w:rtl/>
        </w:rPr>
      </w:pPr>
      <w:hyperlink r:id="rId658"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226 (</w:t>
      </w:r>
      <w:hyperlink r:id="rId659"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9E191F" w:rsidRPr="001B6974" w:rsidRDefault="009E191F" w:rsidP="009E191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74א</w:t>
      </w:r>
    </w:p>
    <w:p w:rsidR="009E191F" w:rsidRPr="001B6974" w:rsidRDefault="009E191F" w:rsidP="009E191F">
      <w:pPr>
        <w:pStyle w:val="P00"/>
        <w:spacing w:before="0"/>
        <w:ind w:left="0" w:right="1134"/>
        <w:rPr>
          <w:rStyle w:val="default"/>
          <w:rFonts w:cs="FrankRuehl" w:hint="cs"/>
          <w:vanish/>
          <w:sz w:val="20"/>
          <w:szCs w:val="20"/>
          <w:shd w:val="clear" w:color="auto" w:fill="FFFF99"/>
          <w:rtl/>
        </w:rPr>
      </w:pPr>
    </w:p>
    <w:p w:rsidR="009E191F" w:rsidRPr="001B6974" w:rsidRDefault="009E191F" w:rsidP="009E191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9E191F" w:rsidRPr="001B6974" w:rsidRDefault="009E191F" w:rsidP="009E191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9E191F" w:rsidRPr="001B6974" w:rsidRDefault="009E191F" w:rsidP="009E191F">
      <w:pPr>
        <w:pStyle w:val="P00"/>
        <w:spacing w:before="0"/>
        <w:ind w:left="0" w:right="1134"/>
        <w:rPr>
          <w:rStyle w:val="default"/>
          <w:rFonts w:cs="FrankRuehl" w:hint="cs"/>
          <w:vanish/>
          <w:sz w:val="20"/>
          <w:szCs w:val="20"/>
          <w:shd w:val="clear" w:color="auto" w:fill="FFFF99"/>
          <w:rtl/>
        </w:rPr>
      </w:pPr>
      <w:hyperlink r:id="rId66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66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9E191F" w:rsidRPr="001B6974" w:rsidRDefault="009E191F" w:rsidP="009E191F">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מעטפת ה</w:t>
      </w:r>
      <w:r w:rsidRPr="001B6974">
        <w:rPr>
          <w:rStyle w:val="default"/>
          <w:rFonts w:cs="FrankRuehl" w:hint="cs"/>
          <w:strike/>
          <w:vanish/>
          <w:sz w:val="22"/>
          <w:szCs w:val="22"/>
          <w:shd w:val="clear" w:color="auto" w:fill="FFFF99"/>
          <w:rtl/>
        </w:rPr>
        <w:t>צבעה בבחירות לראש הממשלה תהיה שונה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ב</w:t>
      </w:r>
      <w:r w:rsidRPr="001B6974">
        <w:rPr>
          <w:rStyle w:val="default"/>
          <w:rFonts w:cs="FrankRuehl"/>
          <w:strike/>
          <w:vanish/>
          <w:sz w:val="22"/>
          <w:szCs w:val="22"/>
          <w:shd w:val="clear" w:color="auto" w:fill="FFFF99"/>
          <w:rtl/>
        </w:rPr>
        <w:t>צ</w:t>
      </w:r>
      <w:r w:rsidRPr="001B6974">
        <w:rPr>
          <w:rStyle w:val="default"/>
          <w:rFonts w:cs="FrankRuehl" w:hint="cs"/>
          <w:strike/>
          <w:vanish/>
          <w:sz w:val="22"/>
          <w:szCs w:val="22"/>
          <w:shd w:val="clear" w:color="auto" w:fill="FFFF99"/>
          <w:rtl/>
        </w:rPr>
        <w:t xml:space="preserve">בע ובצורה ממעטפת ההצבעה לכנסת; צבע המעטפות </w:t>
      </w:r>
      <w:r w:rsidRPr="001B6974">
        <w:rPr>
          <w:rStyle w:val="default"/>
          <w:rFonts w:cs="FrankRuehl"/>
          <w:strike/>
          <w:vanish/>
          <w:sz w:val="22"/>
          <w:szCs w:val="22"/>
          <w:shd w:val="clear" w:color="auto" w:fill="FFFF99"/>
          <w:rtl/>
        </w:rPr>
        <w:t>וצורתן י</w:t>
      </w:r>
      <w:r w:rsidRPr="001B6974">
        <w:rPr>
          <w:rStyle w:val="default"/>
          <w:rFonts w:cs="FrankRuehl" w:hint="cs"/>
          <w:strike/>
          <w:vanish/>
          <w:sz w:val="22"/>
          <w:szCs w:val="22"/>
          <w:shd w:val="clear" w:color="auto" w:fill="FFFF99"/>
          <w:rtl/>
        </w:rPr>
        <w:t xml:space="preserve">יקבעו על </w:t>
      </w:r>
      <w:r w:rsidRPr="001B6974">
        <w:rPr>
          <w:rStyle w:val="default"/>
          <w:rFonts w:cs="FrankRuehl"/>
          <w:strike/>
          <w:vanish/>
          <w:sz w:val="22"/>
          <w:szCs w:val="22"/>
          <w:shd w:val="clear" w:color="auto" w:fill="FFFF99"/>
          <w:rtl/>
        </w:rPr>
        <w:t xml:space="preserve">ידי </w:t>
      </w:r>
      <w:r w:rsidRPr="001B6974">
        <w:rPr>
          <w:rStyle w:val="default"/>
          <w:rFonts w:cs="FrankRuehl" w:hint="cs"/>
          <w:strike/>
          <w:vanish/>
          <w:sz w:val="22"/>
          <w:szCs w:val="22"/>
          <w:shd w:val="clear" w:color="auto" w:fill="FFFF99"/>
          <w:rtl/>
        </w:rPr>
        <w:t>יושב ראש הועדה המרכזית וסגניו.</w:t>
      </w:r>
    </w:p>
    <w:p w:rsidR="009E191F" w:rsidRPr="001B6974" w:rsidRDefault="009E191F" w:rsidP="009E191F">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u w:val="single"/>
          <w:shd w:val="clear" w:color="auto" w:fill="FFFF99"/>
          <w:rtl/>
        </w:rPr>
        <w:tab/>
        <w:t>צבע מעטפות ההצבעה בבחירות יהיה כחול, אלא אם כן החליטה הועדה המרכזית אחרת, וצורתם תיקבע על ידי יושב ראש הועדה המרכזית וסגניו.</w:t>
      </w:r>
    </w:p>
    <w:p w:rsidR="009E191F" w:rsidRPr="001B6974" w:rsidRDefault="009E191F" w:rsidP="009E191F">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מעטפות </w:t>
      </w:r>
      <w:r w:rsidRPr="001B6974">
        <w:rPr>
          <w:rStyle w:val="default"/>
          <w:rFonts w:cs="FrankRuehl" w:hint="cs"/>
          <w:vanish/>
          <w:sz w:val="22"/>
          <w:szCs w:val="22"/>
          <w:shd w:val="clear" w:color="auto" w:fill="FFFF99"/>
          <w:rtl/>
        </w:rPr>
        <w:t>ההצבעה יהיו אטומות.</w:t>
      </w:r>
    </w:p>
    <w:p w:rsidR="009E191F" w:rsidRPr="001B6974" w:rsidRDefault="009E191F" w:rsidP="009E191F">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י תמסור לכל בוחר מ</w:t>
      </w:r>
      <w:r w:rsidRPr="001B6974">
        <w:rPr>
          <w:rStyle w:val="default"/>
          <w:rFonts w:cs="FrankRuehl"/>
          <w:vanish/>
          <w:sz w:val="22"/>
          <w:szCs w:val="22"/>
          <w:shd w:val="clear" w:color="auto" w:fill="FFFF99"/>
          <w:rtl/>
        </w:rPr>
        <w:t>עט</w:t>
      </w:r>
      <w:r w:rsidRPr="001B6974">
        <w:rPr>
          <w:rStyle w:val="default"/>
          <w:rFonts w:cs="FrankRuehl" w:hint="cs"/>
          <w:vanish/>
          <w:sz w:val="22"/>
          <w:szCs w:val="22"/>
          <w:shd w:val="clear" w:color="auto" w:fill="FFFF99"/>
          <w:rtl/>
        </w:rPr>
        <w:t xml:space="preserve">פת הצבעה אחת </w:t>
      </w:r>
      <w:r w:rsidRPr="001B6974">
        <w:rPr>
          <w:rStyle w:val="default"/>
          <w:rFonts w:cs="FrankRuehl" w:hint="cs"/>
          <w:strike/>
          <w:vanish/>
          <w:sz w:val="22"/>
          <w:szCs w:val="22"/>
          <w:shd w:val="clear" w:color="auto" w:fill="FFFF99"/>
          <w:rtl/>
        </w:rPr>
        <w:t>לכנסת ומעטפת הצבעה אחת לראש הממשלה</w:t>
      </w:r>
      <w:r w:rsidRPr="001B6974">
        <w:rPr>
          <w:rStyle w:val="default"/>
          <w:rFonts w:cs="FrankRuehl" w:hint="cs"/>
          <w:vanish/>
          <w:sz w:val="22"/>
          <w:szCs w:val="22"/>
          <w:shd w:val="clear" w:color="auto" w:fill="FFFF99"/>
          <w:rtl/>
        </w:rPr>
        <w:t>.</w:t>
      </w:r>
    </w:p>
    <w:p w:rsidR="009E191F" w:rsidRPr="001B6974" w:rsidRDefault="009E191F" w:rsidP="009E191F">
      <w:pPr>
        <w:pStyle w:val="P00"/>
        <w:spacing w:before="0"/>
        <w:ind w:left="0" w:right="1134"/>
        <w:rPr>
          <w:rStyle w:val="default"/>
          <w:rFonts w:cs="FrankRuehl" w:hint="cs"/>
          <w:vanish/>
          <w:sz w:val="20"/>
          <w:szCs w:val="20"/>
          <w:shd w:val="clear" w:color="auto" w:fill="FFFF99"/>
          <w:rtl/>
        </w:rPr>
      </w:pPr>
    </w:p>
    <w:p w:rsidR="009E191F" w:rsidRPr="001B6974" w:rsidRDefault="009E191F" w:rsidP="009E191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9E191F" w:rsidRPr="001B6974" w:rsidRDefault="009E191F" w:rsidP="009E191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9E191F" w:rsidRPr="001B6974" w:rsidRDefault="009E191F" w:rsidP="009E191F">
      <w:pPr>
        <w:pStyle w:val="P00"/>
        <w:spacing w:before="0"/>
        <w:ind w:left="0" w:right="1134"/>
        <w:rPr>
          <w:rStyle w:val="default"/>
          <w:rFonts w:cs="FrankRuehl" w:hint="cs"/>
          <w:vanish/>
          <w:sz w:val="20"/>
          <w:szCs w:val="20"/>
          <w:shd w:val="clear" w:color="auto" w:fill="FFFF99"/>
          <w:rtl/>
        </w:rPr>
      </w:pPr>
      <w:hyperlink r:id="rId662"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663"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597900" w:rsidRPr="001B6974" w:rsidRDefault="00597900" w:rsidP="00597900">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 xml:space="preserve">י תמסור לכל בוחר </w:t>
      </w:r>
      <w:r w:rsidRPr="001B6974">
        <w:rPr>
          <w:rStyle w:val="default"/>
          <w:rFonts w:cs="FrankRuehl" w:hint="cs"/>
          <w:vanish/>
          <w:sz w:val="22"/>
          <w:szCs w:val="22"/>
          <w:u w:val="single"/>
          <w:shd w:val="clear" w:color="auto" w:fill="FFFF99"/>
          <w:rtl/>
        </w:rPr>
        <w:t>שזוהה כאמור בסעיף 7</w:t>
      </w:r>
      <w:r w:rsidRPr="001B6974">
        <w:rPr>
          <w:rStyle w:val="default"/>
          <w:rFonts w:cs="FrankRuehl"/>
          <w:vanish/>
          <w:sz w:val="22"/>
          <w:szCs w:val="22"/>
          <w:u w:val="single"/>
          <w:shd w:val="clear" w:color="auto" w:fill="FFFF99"/>
          <w:rtl/>
        </w:rPr>
        <w:t>4(א</w:t>
      </w:r>
      <w:r w:rsidRPr="001B6974">
        <w:rPr>
          <w:rStyle w:val="default"/>
          <w:rFonts w:cs="FrankRuehl" w:hint="cs"/>
          <w:vanish/>
          <w:sz w:val="22"/>
          <w:szCs w:val="22"/>
          <w:u w:val="single"/>
          <w:shd w:val="clear" w:color="auto" w:fill="FFFF99"/>
          <w:rtl/>
        </w:rPr>
        <w:t>)</w:t>
      </w:r>
      <w:r w:rsidRPr="001B6974">
        <w:rPr>
          <w:rStyle w:val="default"/>
          <w:rFonts w:cs="FrankRuehl" w:hint="cs"/>
          <w:vanish/>
          <w:sz w:val="22"/>
          <w:szCs w:val="22"/>
          <w:shd w:val="clear" w:color="auto" w:fill="FFFF99"/>
          <w:rtl/>
        </w:rPr>
        <w:t xml:space="preserve"> מ</w:t>
      </w:r>
      <w:r w:rsidRPr="001B6974">
        <w:rPr>
          <w:rStyle w:val="default"/>
          <w:rFonts w:cs="FrankRuehl"/>
          <w:vanish/>
          <w:sz w:val="22"/>
          <w:szCs w:val="22"/>
          <w:shd w:val="clear" w:color="auto" w:fill="FFFF99"/>
          <w:rtl/>
        </w:rPr>
        <w:t>עט</w:t>
      </w:r>
      <w:r w:rsidRPr="001B6974">
        <w:rPr>
          <w:rStyle w:val="default"/>
          <w:rFonts w:cs="FrankRuehl" w:hint="cs"/>
          <w:vanish/>
          <w:sz w:val="22"/>
          <w:szCs w:val="22"/>
          <w:shd w:val="clear" w:color="auto" w:fill="FFFF99"/>
          <w:rtl/>
        </w:rPr>
        <w:t>פת הצבעה אחת.</w:t>
      </w:r>
    </w:p>
    <w:p w:rsidR="00597900" w:rsidRPr="001B6974" w:rsidRDefault="00597900" w:rsidP="00597900">
      <w:pPr>
        <w:pStyle w:val="P00"/>
        <w:spacing w:before="0"/>
        <w:ind w:left="0" w:right="1134"/>
        <w:rPr>
          <w:rStyle w:val="default"/>
          <w:rFonts w:ascii="FrankRuehl" w:hAnsi="FrankRuehl" w:cs="FrankRuehl"/>
          <w:vanish/>
          <w:sz w:val="20"/>
          <w:szCs w:val="20"/>
          <w:shd w:val="clear" w:color="auto" w:fill="FFFF99"/>
          <w:rtl/>
        </w:rPr>
      </w:pPr>
    </w:p>
    <w:p w:rsidR="00597900" w:rsidRPr="001B6974" w:rsidRDefault="00597900" w:rsidP="00597900">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597900" w:rsidRPr="001B6974" w:rsidRDefault="00597900" w:rsidP="0059790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597900" w:rsidRPr="001B6974" w:rsidRDefault="00597900" w:rsidP="00597900">
      <w:pPr>
        <w:pStyle w:val="P00"/>
        <w:spacing w:before="0"/>
        <w:ind w:left="0" w:right="1134"/>
        <w:rPr>
          <w:rStyle w:val="default"/>
          <w:rFonts w:ascii="FrankRuehl" w:hAnsi="FrankRuehl" w:cs="FrankRuehl"/>
          <w:vanish/>
          <w:sz w:val="20"/>
          <w:szCs w:val="20"/>
          <w:shd w:val="clear" w:color="auto" w:fill="FFFF99"/>
          <w:rtl/>
        </w:rPr>
      </w:pPr>
      <w:hyperlink r:id="rId664"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665"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9E191F" w:rsidRDefault="009E191F" w:rsidP="009E191F">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י תמסור לכל בוחר שזוהה כאמור בסעיף 7</w:t>
      </w:r>
      <w:r w:rsidRPr="001B6974">
        <w:rPr>
          <w:rStyle w:val="default"/>
          <w:rFonts w:cs="FrankRuehl"/>
          <w:vanish/>
          <w:sz w:val="22"/>
          <w:szCs w:val="22"/>
          <w:shd w:val="clear" w:color="auto" w:fill="FFFF99"/>
          <w:rtl/>
        </w:rPr>
        <w:t>4(א</w:t>
      </w:r>
      <w:r w:rsidRPr="001B6974">
        <w:rPr>
          <w:rStyle w:val="default"/>
          <w:rFonts w:cs="FrankRuehl" w:hint="cs"/>
          <w:vanish/>
          <w:sz w:val="22"/>
          <w:szCs w:val="22"/>
          <w:shd w:val="clear" w:color="auto" w:fill="FFFF99"/>
          <w:rtl/>
        </w:rPr>
        <w:t>) מ</w:t>
      </w:r>
      <w:r w:rsidRPr="001B6974">
        <w:rPr>
          <w:rStyle w:val="default"/>
          <w:rFonts w:cs="FrankRuehl"/>
          <w:vanish/>
          <w:sz w:val="22"/>
          <w:szCs w:val="22"/>
          <w:shd w:val="clear" w:color="auto" w:fill="FFFF99"/>
          <w:rtl/>
        </w:rPr>
        <w:t>עט</w:t>
      </w:r>
      <w:r w:rsidRPr="001B6974">
        <w:rPr>
          <w:rStyle w:val="default"/>
          <w:rFonts w:cs="FrankRuehl" w:hint="cs"/>
          <w:vanish/>
          <w:sz w:val="22"/>
          <w:szCs w:val="22"/>
          <w:shd w:val="clear" w:color="auto" w:fill="FFFF99"/>
          <w:rtl/>
        </w:rPr>
        <w:t>פת הצבעה אחת</w:t>
      </w:r>
      <w:r w:rsidR="00597900" w:rsidRPr="001B6974">
        <w:rPr>
          <w:rStyle w:val="default"/>
          <w:rFonts w:cs="FrankRuehl" w:hint="cs"/>
          <w:vanish/>
          <w:sz w:val="22"/>
          <w:szCs w:val="22"/>
          <w:shd w:val="clear" w:color="auto" w:fill="FFFF99"/>
          <w:rtl/>
        </w:rPr>
        <w:t xml:space="preserve"> </w:t>
      </w:r>
      <w:r w:rsidR="00597900" w:rsidRPr="001B6974">
        <w:rPr>
          <w:rStyle w:val="default"/>
          <w:rFonts w:cs="FrankRuehl" w:hint="cs"/>
          <w:vanish/>
          <w:sz w:val="22"/>
          <w:szCs w:val="22"/>
          <w:u w:val="single"/>
          <w:shd w:val="clear" w:color="auto" w:fill="FFFF99"/>
          <w:rtl/>
        </w:rPr>
        <w:t xml:space="preserve">ותציין לצד שמו את שעת הצבעתו; בלי לגרוע מהוראות סעיף 79א, יושב ראש ועדת הבחירות המרכזית או מי שהוא הסמיך לשם כך רשאי למסור מידע בדבר נוכחות במקום הקלפי שהוא חיוני לגוף חוקר לשם חקירת פלילית של עבירה לפי חוק זה, ובתקופת תוקפו של חוק סמכויות מיוחדות להתמודדות עם נגיף הקורונה החדש (הוראת שעה), התש"ף-2020 </w:t>
      </w:r>
      <w:r w:rsidR="00597900" w:rsidRPr="001B6974">
        <w:rPr>
          <w:rStyle w:val="default"/>
          <w:rFonts w:cs="FrankRuehl"/>
          <w:vanish/>
          <w:sz w:val="22"/>
          <w:szCs w:val="22"/>
          <w:u w:val="single"/>
          <w:shd w:val="clear" w:color="auto" w:fill="FFFF99"/>
          <w:rtl/>
        </w:rPr>
        <w:t>–</w:t>
      </w:r>
      <w:r w:rsidR="00597900" w:rsidRPr="001B6974">
        <w:rPr>
          <w:rStyle w:val="default"/>
          <w:rFonts w:cs="FrankRuehl" w:hint="cs"/>
          <w:vanish/>
          <w:sz w:val="22"/>
          <w:szCs w:val="22"/>
          <w:u w:val="single"/>
          <w:shd w:val="clear" w:color="auto" w:fill="FFFF99"/>
          <w:rtl/>
        </w:rPr>
        <w:t xml:space="preserve"> למסור מידע כאמור שהוא חיוני למשרד הבריאות לשם עריכת חקירה אפידמיולוגית</w:t>
      </w:r>
      <w:r w:rsidRPr="001B6974">
        <w:rPr>
          <w:rStyle w:val="default"/>
          <w:rFonts w:cs="FrankRuehl" w:hint="cs"/>
          <w:vanish/>
          <w:sz w:val="22"/>
          <w:szCs w:val="22"/>
          <w:shd w:val="clear" w:color="auto" w:fill="FFFF99"/>
          <w:rtl/>
        </w:rPr>
        <w:t>.</w:t>
      </w:r>
      <w:bookmarkEnd w:id="191"/>
    </w:p>
    <w:p w:rsidR="006639E5" w:rsidRDefault="006639E5">
      <w:pPr>
        <w:pStyle w:val="P00"/>
        <w:spacing w:before="72"/>
        <w:ind w:left="0" w:right="1134"/>
        <w:rPr>
          <w:rStyle w:val="default"/>
          <w:rFonts w:cs="FrankRuehl" w:hint="cs"/>
          <w:rtl/>
        </w:rPr>
      </w:pPr>
      <w:bookmarkStart w:id="192" w:name="Seif120"/>
      <w:bookmarkEnd w:id="192"/>
      <w:r>
        <w:rPr>
          <w:lang w:val="he-IL"/>
        </w:rPr>
        <w:pict>
          <v:rect id="_x0000_s2221" style="position:absolute;left:0;text-align:left;margin-left:464.5pt;margin-top:8.05pt;width:75.05pt;height:24pt;z-index:25167257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אופן ההצ</w:t>
                  </w:r>
                  <w:r>
                    <w:rPr>
                      <w:rFonts w:cs="Miriam" w:hint="cs"/>
                      <w:sz w:val="18"/>
                      <w:szCs w:val="18"/>
                      <w:rtl/>
                    </w:rPr>
                    <w:t>בעה</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 xml:space="preserve">ס' </w:t>
                  </w:r>
                  <w:r>
                    <w:rPr>
                      <w:rFonts w:cs="Miriam" w:hint="cs"/>
                      <w:sz w:val="18"/>
                      <w:szCs w:val="18"/>
                      <w:rtl/>
                    </w:rPr>
                    <w:t>45</w:t>
                  </w:r>
                  <w:r>
                    <w:rPr>
                      <w:rFonts w:cs="Miriam"/>
                      <w:sz w:val="18"/>
                      <w:szCs w:val="18"/>
                      <w:rtl/>
                    </w:rPr>
                    <w:t>) ת</w:t>
                  </w:r>
                  <w:r>
                    <w:rPr>
                      <w:rFonts w:cs="Miriam" w:hint="cs"/>
                      <w:sz w:val="18"/>
                      <w:szCs w:val="18"/>
                      <w:rtl/>
                    </w:rPr>
                    <w:t>שס"ב-2001</w:t>
                  </w:r>
                </w:p>
              </w:txbxContent>
            </v:textbox>
            <w10:anchorlock/>
          </v:rect>
        </w:pict>
      </w:r>
      <w:r>
        <w:rPr>
          <w:rStyle w:val="big-number"/>
          <w:rtl/>
        </w:rPr>
        <w:t>75.</w:t>
      </w:r>
      <w:r>
        <w:rPr>
          <w:rStyle w:val="big-number"/>
          <w:rtl/>
        </w:rPr>
        <w:tab/>
      </w:r>
      <w:r>
        <w:rPr>
          <w:rStyle w:val="default"/>
          <w:rFonts w:cs="FrankRuehl"/>
          <w:rtl/>
        </w:rPr>
        <w:t>(א)</w:t>
      </w:r>
      <w:r>
        <w:rPr>
          <w:rStyle w:val="default"/>
          <w:rFonts w:cs="FrankRuehl"/>
          <w:rtl/>
        </w:rPr>
        <w:tab/>
        <w:t>וכך מצב</w:t>
      </w:r>
      <w:r>
        <w:rPr>
          <w:rStyle w:val="default"/>
          <w:rFonts w:cs="FrankRuehl" w:hint="cs"/>
          <w:rtl/>
        </w:rPr>
        <w:t>יע</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בתא המסתיר את הבוחר מעיני ז</w:t>
      </w:r>
      <w:r>
        <w:rPr>
          <w:rStyle w:val="default"/>
          <w:rFonts w:cs="FrankRuehl"/>
          <w:rtl/>
        </w:rPr>
        <w:t>ולתו, נות</w:t>
      </w:r>
      <w:r>
        <w:rPr>
          <w:rStyle w:val="default"/>
          <w:rFonts w:cs="FrankRuehl" w:hint="cs"/>
          <w:rtl/>
        </w:rPr>
        <w:t>ן הבוחר פתק הצב</w:t>
      </w:r>
      <w:r>
        <w:rPr>
          <w:rStyle w:val="default"/>
          <w:rFonts w:cs="FrankRuehl"/>
          <w:rtl/>
        </w:rPr>
        <w:t>ע</w:t>
      </w:r>
      <w:r>
        <w:rPr>
          <w:rStyle w:val="default"/>
          <w:rFonts w:cs="FrankRuehl" w:hint="cs"/>
          <w:rtl/>
        </w:rPr>
        <w:t>ה</w:t>
      </w:r>
      <w:r>
        <w:rPr>
          <w:rStyle w:val="default"/>
          <w:rFonts w:cs="FrankRuehl"/>
          <w:rtl/>
        </w:rPr>
        <w:t xml:space="preserve"> לתו</w:t>
      </w:r>
      <w:r>
        <w:rPr>
          <w:rStyle w:val="default"/>
          <w:rFonts w:cs="FrankRuehl" w:hint="cs"/>
          <w:rtl/>
        </w:rPr>
        <w:t>ך מעטפת ההצבעה שניתנה לו על ידי ועדת הקלפי; א</w:t>
      </w:r>
      <w:r>
        <w:rPr>
          <w:rStyle w:val="default"/>
          <w:rFonts w:cs="FrankRuehl"/>
          <w:rtl/>
        </w:rPr>
        <w:t xml:space="preserve">ת </w:t>
      </w:r>
      <w:r>
        <w:rPr>
          <w:rStyle w:val="default"/>
          <w:rFonts w:cs="FrankRuehl" w:hint="cs"/>
          <w:rtl/>
        </w:rPr>
        <w:t>המ</w:t>
      </w:r>
      <w:r>
        <w:rPr>
          <w:rStyle w:val="default"/>
          <w:rFonts w:cs="FrankRuehl"/>
          <w:rtl/>
        </w:rPr>
        <w:t>עט</w:t>
      </w:r>
      <w:r>
        <w:rPr>
          <w:rStyle w:val="default"/>
          <w:rFonts w:cs="FrankRuehl" w:hint="cs"/>
          <w:rtl/>
        </w:rPr>
        <w:t>פה הוא מטיל לעיני ועדת הקלפי לתוך הקלפי.</w:t>
      </w:r>
    </w:p>
    <w:p w:rsidR="006639E5" w:rsidRDefault="006639E5">
      <w:pPr>
        <w:pStyle w:val="P00"/>
        <w:spacing w:before="72"/>
        <w:ind w:left="0" w:right="1134"/>
        <w:rPr>
          <w:rStyle w:val="default"/>
          <w:rFonts w:cs="FrankRuehl" w:hint="cs"/>
          <w:rtl/>
        </w:rPr>
      </w:pPr>
      <w:r>
        <w:rPr>
          <w:lang w:val="he-IL"/>
        </w:rPr>
        <w:pict>
          <v:rect id="_x0000_s2222" style="position:absolute;left:0;text-align:left;margin-left:464.5pt;margin-top:8.05pt;width:75.05pt;height:16pt;z-index:25167360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מי שמחמ</w:t>
      </w:r>
      <w:r>
        <w:rPr>
          <w:rStyle w:val="default"/>
          <w:rFonts w:cs="FrankRuehl" w:hint="cs"/>
          <w:rtl/>
        </w:rPr>
        <w:t xml:space="preserve">ת מחלה או מום </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 xml:space="preserve">ו </w:t>
      </w:r>
      <w:r>
        <w:rPr>
          <w:rStyle w:val="default"/>
          <w:rFonts w:cs="FrankRuehl"/>
          <w:rtl/>
        </w:rPr>
        <w:t>מסוגל לב</w:t>
      </w:r>
      <w:r>
        <w:rPr>
          <w:rStyle w:val="default"/>
          <w:rFonts w:cs="FrankRuehl" w:hint="cs"/>
          <w:rtl/>
        </w:rPr>
        <w:t xml:space="preserve">צע את הפעולות המעשיות בתא ההצבעה לבדו, רשאי להביא </w:t>
      </w:r>
      <w:r>
        <w:rPr>
          <w:rStyle w:val="default"/>
          <w:rFonts w:cs="FrankRuehl"/>
          <w:rtl/>
        </w:rPr>
        <w:t>איתו</w:t>
      </w:r>
      <w:r>
        <w:rPr>
          <w:rStyle w:val="default"/>
          <w:rFonts w:cs="FrankRuehl" w:hint="cs"/>
          <w:rtl/>
        </w:rPr>
        <w:t xml:space="preserve"> מלווה,</w:t>
      </w:r>
      <w:r>
        <w:rPr>
          <w:rStyle w:val="default"/>
          <w:rFonts w:cs="FrankRuehl"/>
          <w:rtl/>
        </w:rPr>
        <w:t xml:space="preserve"> </w:t>
      </w:r>
      <w:r>
        <w:rPr>
          <w:rStyle w:val="default"/>
          <w:rFonts w:cs="FrankRuehl" w:hint="cs"/>
          <w:rtl/>
        </w:rPr>
        <w:t>שפר</w:t>
      </w:r>
      <w:r>
        <w:rPr>
          <w:rStyle w:val="default"/>
          <w:rFonts w:cs="FrankRuehl"/>
          <w:rtl/>
        </w:rPr>
        <w:t>ט</w:t>
      </w:r>
      <w:r>
        <w:rPr>
          <w:rStyle w:val="default"/>
          <w:rFonts w:cs="FrankRuehl" w:hint="cs"/>
          <w:rtl/>
        </w:rPr>
        <w:t xml:space="preserve">יו יירשמו בפרוטוקול, כדי לעזור לו בפעולת ההצבעה; ואולם המלווה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לא יהיה</w:t>
      </w:r>
      <w:r>
        <w:rPr>
          <w:rStyle w:val="default"/>
          <w:rFonts w:cs="FrankRuehl" w:hint="cs"/>
          <w:rtl/>
        </w:rPr>
        <w:t xml:space="preserve"> מנהל או עובד בית אבות או מ</w:t>
      </w:r>
      <w:r>
        <w:rPr>
          <w:rStyle w:val="default"/>
          <w:rFonts w:cs="FrankRuehl"/>
          <w:rtl/>
        </w:rPr>
        <w:t>וס</w:t>
      </w:r>
      <w:r>
        <w:rPr>
          <w:rStyle w:val="default"/>
          <w:rFonts w:cs="FrankRuehl" w:hint="cs"/>
          <w:rtl/>
        </w:rPr>
        <w:t xml:space="preserve">ד </w:t>
      </w:r>
      <w:r>
        <w:rPr>
          <w:rStyle w:val="default"/>
          <w:rFonts w:cs="FrankRuehl"/>
          <w:rtl/>
        </w:rPr>
        <w:t>אח</w:t>
      </w:r>
      <w:r>
        <w:rPr>
          <w:rStyle w:val="default"/>
          <w:rFonts w:cs="FrankRuehl" w:hint="cs"/>
          <w:rtl/>
        </w:rPr>
        <w:t>ר שבו שוהה המצביע;</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לא ילוו</w:t>
      </w:r>
      <w:r>
        <w:rPr>
          <w:rStyle w:val="default"/>
          <w:rFonts w:cs="FrankRuehl" w:hint="cs"/>
          <w:rtl/>
        </w:rPr>
        <w:t>ה ביום הבחירות יותר משני בוחרים.</w:t>
      </w:r>
    </w:p>
    <w:p w:rsidR="006639E5" w:rsidRDefault="006639E5">
      <w:pPr>
        <w:pStyle w:val="P00"/>
        <w:spacing w:before="72"/>
        <w:ind w:left="0" w:right="1134"/>
        <w:rPr>
          <w:rStyle w:val="default"/>
          <w:rFonts w:cs="FrankRuehl" w:hint="cs"/>
          <w:rtl/>
        </w:rPr>
      </w:pPr>
      <w:r>
        <w:rPr>
          <w:lang w:val="he-IL"/>
        </w:rPr>
        <w:pict>
          <v:shape id="_x0000_s2223" type="#_x0000_t202" style="position:absolute;left:0;text-align:left;margin-left:476.55pt;margin-top:.25pt;width:1in;height:24pt;z-index:251741184" filled="f" stroked="f">
            <v:textbox>
              <w:txbxContent>
                <w:p w:rsidR="00DC28D6" w:rsidRDefault="00DC28D6">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מס' 47)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התעו</w:t>
      </w:r>
      <w:r>
        <w:rPr>
          <w:rStyle w:val="default"/>
          <w:rFonts w:cs="FrankRuehl" w:hint="cs"/>
          <w:rtl/>
        </w:rPr>
        <w:t>ר</w:t>
      </w:r>
      <w:r>
        <w:rPr>
          <w:rStyle w:val="default"/>
          <w:rFonts w:cs="FrankRuehl"/>
          <w:rtl/>
        </w:rPr>
        <w:t>ר</w:t>
      </w:r>
      <w:r>
        <w:rPr>
          <w:rStyle w:val="default"/>
          <w:rFonts w:cs="FrankRuehl" w:hint="cs"/>
          <w:rtl/>
        </w:rPr>
        <w:t xml:space="preserve"> ספק בדבר קיו</w:t>
      </w:r>
      <w:r>
        <w:rPr>
          <w:rStyle w:val="default"/>
          <w:rFonts w:cs="FrankRuehl"/>
          <w:rtl/>
        </w:rPr>
        <w:t>ם</w:t>
      </w:r>
      <w:r>
        <w:rPr>
          <w:rStyle w:val="default"/>
          <w:rFonts w:cs="FrankRuehl" w:hint="cs"/>
          <w:rtl/>
        </w:rPr>
        <w:t xml:space="preserve"> התנאים שבסעיף קטן (ב) יכריע בו מזכיר ועדת </w:t>
      </w:r>
      <w:r>
        <w:rPr>
          <w:rStyle w:val="default"/>
          <w:rFonts w:cs="FrankRuehl"/>
          <w:rtl/>
        </w:rPr>
        <w:t>הקלפ</w:t>
      </w:r>
      <w:r>
        <w:rPr>
          <w:rStyle w:val="default"/>
          <w:rFonts w:cs="FrankRuehl" w:hint="cs"/>
          <w:rtl/>
        </w:rPr>
        <w:t>י.</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93" w:name="Rov345"/>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66"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226 (</w:t>
      </w:r>
      <w:hyperlink r:id="rId667"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75(א)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t>וכך מצביעים: בתא המסתיר את הבוחר מעיני זולתו, נותן הבוחר פתק הצבעה לתוך מעטפה אטומה שניתנה לו על ידי ועדת הקלפי; את המעטפה הוא מטיל לעיני ועדת הקלפי לתוך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68"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669"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75(ב)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מי שמחמת מחלה או מום אינו מסוגל להצביע לבדו, רשאי להביא אתו אדם אחר כדי שיעזור לו בהצבעה.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7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67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75(א)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strike/>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וכך מצב</w:t>
      </w:r>
      <w:r w:rsidRPr="001B6974">
        <w:rPr>
          <w:rStyle w:val="default"/>
          <w:rFonts w:cs="FrankRuehl" w:hint="cs"/>
          <w:strike/>
          <w:vanish/>
          <w:sz w:val="22"/>
          <w:szCs w:val="22"/>
          <w:shd w:val="clear" w:color="auto" w:fill="FFFF99"/>
          <w:rtl/>
        </w:rPr>
        <w:t>יע</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ם</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בתא המסתיר את הבוחר מעיני ז</w:t>
      </w:r>
      <w:r w:rsidRPr="001B6974">
        <w:rPr>
          <w:rStyle w:val="default"/>
          <w:rFonts w:cs="FrankRuehl"/>
          <w:strike/>
          <w:vanish/>
          <w:sz w:val="22"/>
          <w:szCs w:val="22"/>
          <w:shd w:val="clear" w:color="auto" w:fill="FFFF99"/>
          <w:rtl/>
        </w:rPr>
        <w:t>ולתו, נות</w:t>
      </w:r>
      <w:r w:rsidRPr="001B6974">
        <w:rPr>
          <w:rStyle w:val="default"/>
          <w:rFonts w:cs="FrankRuehl" w:hint="cs"/>
          <w:strike/>
          <w:vanish/>
          <w:sz w:val="22"/>
          <w:szCs w:val="22"/>
          <w:shd w:val="clear" w:color="auto" w:fill="FFFF99"/>
          <w:rtl/>
        </w:rPr>
        <w:t>ן הבוחר פתק הצב</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נ</w:t>
      </w:r>
      <w:r w:rsidRPr="001B6974">
        <w:rPr>
          <w:rStyle w:val="default"/>
          <w:rFonts w:cs="FrankRuehl"/>
          <w:strike/>
          <w:vanish/>
          <w:sz w:val="22"/>
          <w:szCs w:val="22"/>
          <w:shd w:val="clear" w:color="auto" w:fill="FFFF99"/>
          <w:rtl/>
        </w:rPr>
        <w:t>ס</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 xml:space="preserve"> לתו</w:t>
      </w:r>
      <w:r w:rsidRPr="001B6974">
        <w:rPr>
          <w:rStyle w:val="default"/>
          <w:rFonts w:cs="FrankRuehl" w:hint="cs"/>
          <w:strike/>
          <w:vanish/>
          <w:sz w:val="22"/>
          <w:szCs w:val="22"/>
          <w:shd w:val="clear" w:color="auto" w:fill="FFFF99"/>
          <w:rtl/>
        </w:rPr>
        <w:t>ך מעטפת ההצבעה לכנסת ופתק הצבעה לראש הממשלה לתוך מעטפת ההצבעה לראש הממשלה, מהמעטפות שניתנו לו על ידי ועדת הקלפי; א</w:t>
      </w:r>
      <w:r w:rsidRPr="001B6974">
        <w:rPr>
          <w:rStyle w:val="default"/>
          <w:rFonts w:cs="FrankRuehl"/>
          <w:strike/>
          <w:vanish/>
          <w:sz w:val="22"/>
          <w:szCs w:val="22"/>
          <w:shd w:val="clear" w:color="auto" w:fill="FFFF99"/>
          <w:rtl/>
        </w:rPr>
        <w:t xml:space="preserve">ת </w:t>
      </w:r>
      <w:r w:rsidRPr="001B6974">
        <w:rPr>
          <w:rStyle w:val="default"/>
          <w:rFonts w:cs="FrankRuehl" w:hint="cs"/>
          <w:strike/>
          <w:vanish/>
          <w:sz w:val="22"/>
          <w:szCs w:val="22"/>
          <w:shd w:val="clear" w:color="auto" w:fill="FFFF99"/>
          <w:rtl/>
        </w:rPr>
        <w:t>המ</w:t>
      </w:r>
      <w:r w:rsidRPr="001B6974">
        <w:rPr>
          <w:rStyle w:val="default"/>
          <w:rFonts w:cs="FrankRuehl"/>
          <w:strike/>
          <w:vanish/>
          <w:sz w:val="22"/>
          <w:szCs w:val="22"/>
          <w:shd w:val="clear" w:color="auto" w:fill="FFFF99"/>
          <w:rtl/>
        </w:rPr>
        <w:t>עט</w:t>
      </w:r>
      <w:r w:rsidRPr="001B6974">
        <w:rPr>
          <w:rStyle w:val="default"/>
          <w:rFonts w:cs="FrankRuehl" w:hint="cs"/>
          <w:strike/>
          <w:vanish/>
          <w:sz w:val="22"/>
          <w:szCs w:val="22"/>
          <w:shd w:val="clear" w:color="auto" w:fill="FFFF99"/>
          <w:rtl/>
        </w:rPr>
        <w:t>פות הוא מטיל לעיני ועדת הקלפי לתוך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72"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673"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קטן 75(ג)</w:t>
      </w:r>
      <w:bookmarkEnd w:id="193"/>
    </w:p>
    <w:p w:rsidR="006639E5" w:rsidRDefault="006639E5">
      <w:pPr>
        <w:pStyle w:val="P00"/>
        <w:spacing w:before="72"/>
        <w:ind w:left="0" w:right="1134"/>
        <w:rPr>
          <w:rStyle w:val="default"/>
          <w:rFonts w:cs="FrankRuehl"/>
          <w:rtl/>
        </w:rPr>
      </w:pPr>
      <w:bookmarkStart w:id="194" w:name="Seif121"/>
      <w:bookmarkEnd w:id="194"/>
      <w:r>
        <w:rPr>
          <w:lang w:val="he-IL"/>
        </w:rPr>
        <w:pict>
          <v:rect id="_x0000_s2224" style="position:absolute;left:0;text-align:left;margin-left:464.5pt;margin-top:8.05pt;width:75.05pt;height:8pt;z-index:2516746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פתקי הצב</w:t>
                  </w:r>
                  <w:r>
                    <w:rPr>
                      <w:rFonts w:cs="Miriam" w:hint="cs"/>
                      <w:sz w:val="18"/>
                      <w:szCs w:val="18"/>
                      <w:rtl/>
                    </w:rPr>
                    <w:t>עה</w:t>
                  </w:r>
                </w:p>
              </w:txbxContent>
            </v:textbox>
            <w10:anchorlock/>
          </v:rect>
        </w:pict>
      </w:r>
      <w:r>
        <w:rPr>
          <w:rStyle w:val="big-number"/>
          <w:rtl/>
        </w:rPr>
        <w:t>76.</w:t>
      </w:r>
      <w:r>
        <w:rPr>
          <w:rStyle w:val="big-number"/>
          <w:rtl/>
        </w:rPr>
        <w:tab/>
      </w:r>
      <w:r>
        <w:rPr>
          <w:rStyle w:val="default"/>
          <w:rFonts w:cs="FrankRuehl"/>
          <w:rtl/>
        </w:rPr>
        <w:t>(א)</w:t>
      </w:r>
      <w:r>
        <w:rPr>
          <w:rStyle w:val="default"/>
          <w:rFonts w:cs="FrankRuehl"/>
          <w:rtl/>
        </w:rPr>
        <w:tab/>
        <w:t>פתקי הצ</w:t>
      </w:r>
      <w:r>
        <w:rPr>
          <w:rStyle w:val="default"/>
          <w:rFonts w:cs="FrankRuehl" w:hint="cs"/>
          <w:rtl/>
        </w:rPr>
        <w:t>בעה יהיו מודפסים על פי דוגמה שאישרה הועדה המרכזית, ועליהם אות, או כינוי ואות, של הרשימה ותו לא.</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Pr>
          <w:rStyle w:val="default"/>
          <w:rFonts w:cs="FrankRuehl" w:hint="cs"/>
          <w:rtl/>
        </w:rPr>
        <w:t>רשימת מ</w:t>
      </w:r>
      <w:r>
        <w:rPr>
          <w:rStyle w:val="default"/>
          <w:rFonts w:cs="FrankRuehl"/>
          <w:rtl/>
        </w:rPr>
        <w:t>ו</w:t>
      </w:r>
      <w:r>
        <w:rPr>
          <w:rStyle w:val="default"/>
          <w:rFonts w:cs="FrankRuehl" w:hint="cs"/>
          <w:rtl/>
        </w:rPr>
        <w:t>עמדים רשאית להוס</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הרשימה ולכינויה</w:t>
      </w:r>
      <w:r>
        <w:rPr>
          <w:rStyle w:val="default"/>
          <w:rFonts w:cs="FrankRuehl"/>
          <w:rtl/>
        </w:rPr>
        <w:t xml:space="preserve"> העבריים</w:t>
      </w:r>
      <w:r>
        <w:rPr>
          <w:rStyle w:val="default"/>
          <w:rFonts w:cs="FrankRuehl" w:hint="cs"/>
          <w:rtl/>
        </w:rPr>
        <w:t xml:space="preserve"> את האות ואת </w:t>
      </w:r>
      <w:r>
        <w:rPr>
          <w:rStyle w:val="default"/>
          <w:rFonts w:cs="FrankRuehl"/>
          <w:rtl/>
        </w:rPr>
        <w:t>ה</w:t>
      </w:r>
      <w:r>
        <w:rPr>
          <w:rStyle w:val="default"/>
          <w:rFonts w:cs="FrankRuehl" w:hint="cs"/>
          <w:rtl/>
        </w:rPr>
        <w:t>כ</w:t>
      </w:r>
      <w:r>
        <w:rPr>
          <w:rStyle w:val="default"/>
          <w:rFonts w:cs="FrankRuehl"/>
          <w:rtl/>
        </w:rPr>
        <w:t>י</w:t>
      </w:r>
      <w:r>
        <w:rPr>
          <w:rStyle w:val="default"/>
          <w:rFonts w:cs="FrankRuehl" w:hint="cs"/>
          <w:rtl/>
        </w:rPr>
        <w:t>נוי הערביים שהועדה המרכזית אישרה כמקבילים</w:t>
      </w:r>
      <w:r>
        <w:rPr>
          <w:rStyle w:val="default"/>
          <w:rFonts w:cs="FrankRuehl"/>
          <w:rtl/>
        </w:rPr>
        <w:t xml:space="preserve"> ל</w:t>
      </w:r>
      <w:r>
        <w:rPr>
          <w:rStyle w:val="default"/>
          <w:rFonts w:cs="FrankRuehl" w:hint="cs"/>
          <w:rtl/>
        </w:rPr>
        <w:t>או</w:t>
      </w:r>
      <w:r>
        <w:rPr>
          <w:rStyle w:val="default"/>
          <w:rFonts w:cs="FrankRuehl"/>
          <w:rtl/>
        </w:rPr>
        <w:t xml:space="preserve">ת </w:t>
      </w:r>
      <w:r>
        <w:rPr>
          <w:rStyle w:val="default"/>
          <w:rFonts w:cs="FrankRuehl" w:hint="cs"/>
          <w:rtl/>
        </w:rPr>
        <w:t>ולכינוי העבריים, והבוחר רשאי להשתמש בפתק הצבעה בעברית בלבד או בעברית עם התרגום לערבית.</w:t>
      </w:r>
    </w:p>
    <w:p w:rsidR="006639E5" w:rsidRDefault="006639E5">
      <w:pPr>
        <w:pStyle w:val="P00"/>
        <w:spacing w:before="72"/>
        <w:ind w:left="0" w:right="1134"/>
        <w:rPr>
          <w:rStyle w:val="default"/>
          <w:rFonts w:cs="FrankRuehl"/>
          <w:rtl/>
        </w:rPr>
      </w:pPr>
      <w:r>
        <w:rPr>
          <w:lang w:val="he-IL"/>
        </w:rPr>
        <w:pict>
          <v:rect id="_x0000_s2225" style="position:absolute;left:0;text-align:left;margin-left:464.5pt;margin-top:8.05pt;width:75.05pt;height:16pt;z-index:251675648"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ת</w:t>
                  </w:r>
                  <w:r>
                    <w:rPr>
                      <w:rFonts w:cs="Miriam" w:hint="cs"/>
                      <w:sz w:val="18"/>
                      <w:szCs w:val="18"/>
                      <w:rtl/>
                    </w:rPr>
                    <w:t>שס"ב-2001</w:t>
                  </w:r>
                </w:p>
              </w:txbxContent>
            </v:textbox>
            <w10:anchorlock/>
          </v:rect>
        </w:pict>
      </w:r>
      <w:r>
        <w:rPr>
          <w:rFonts w:cs="FrankRuehl"/>
          <w:sz w:val="26"/>
          <w:rtl/>
        </w:rPr>
        <w:tab/>
      </w:r>
      <w:r>
        <w:rPr>
          <w:rStyle w:val="default"/>
          <w:rFonts w:cs="FrankRuehl"/>
          <w:rtl/>
        </w:rPr>
        <w:t>(ב1)</w:t>
      </w:r>
      <w:r>
        <w:rPr>
          <w:rStyle w:val="default"/>
          <w:rFonts w:cs="FrankRuehl"/>
          <w:rtl/>
        </w:rPr>
        <w:tab/>
      </w:r>
      <w:r>
        <w:rPr>
          <w:rStyle w:val="default"/>
          <w:rFonts w:cs="FrankRuehl" w:hint="cs"/>
          <w:rtl/>
        </w:rPr>
        <w:t>(בוטל).</w:t>
      </w:r>
    </w:p>
    <w:p w:rsidR="006639E5" w:rsidRDefault="006639E5">
      <w:pPr>
        <w:pStyle w:val="P00"/>
        <w:spacing w:before="72"/>
        <w:ind w:left="0" w:right="1134"/>
        <w:rPr>
          <w:rStyle w:val="default"/>
          <w:rFonts w:cs="FrankRuehl"/>
          <w:rtl/>
        </w:rPr>
      </w:pPr>
      <w:r>
        <w:rPr>
          <w:lang w:val="he-IL"/>
        </w:rPr>
        <w:pict>
          <v:rect id="_x0000_s2226" style="position:absolute;left:0;text-align:left;margin-left:464.5pt;margin-top:8.05pt;width:75.05pt;height:53.05pt;z-index:25167667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27) ת</w:t>
                  </w:r>
                  <w:r>
                    <w:rPr>
                      <w:rFonts w:cs="Miriam"/>
                      <w:sz w:val="18"/>
                      <w:szCs w:val="18"/>
                      <w:rtl/>
                    </w:rPr>
                    <w:t>ש</w:t>
                  </w:r>
                  <w:r>
                    <w:rPr>
                      <w:rFonts w:cs="Miriam" w:hint="cs"/>
                      <w:sz w:val="18"/>
                      <w:szCs w:val="18"/>
                      <w:rtl/>
                    </w:rPr>
                    <w:t>נ"ב-</w:t>
                  </w:r>
                  <w:r>
                    <w:rPr>
                      <w:rFonts w:cs="Miriam"/>
                      <w:sz w:val="18"/>
                      <w:szCs w:val="18"/>
                      <w:rtl/>
                    </w:rPr>
                    <w:t>1992</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ת</w:t>
                  </w:r>
                  <w:r>
                    <w:rPr>
                      <w:rFonts w:cs="Miriam" w:hint="cs"/>
                      <w:sz w:val="18"/>
                      <w:szCs w:val="18"/>
                      <w:rtl/>
                    </w:rPr>
                    <w:t>שס"ב-2001</w:t>
                  </w:r>
                </w:p>
                <w:p w:rsidR="00DC28D6" w:rsidRDefault="00DC28D6">
                  <w:pPr>
                    <w:spacing w:line="160" w:lineRule="exact"/>
                    <w:jc w:val="left"/>
                    <w:rPr>
                      <w:rFonts w:cs="Miriam" w:hint="cs"/>
                      <w:noProof/>
                      <w:sz w:val="18"/>
                      <w:szCs w:val="18"/>
                      <w:rtl/>
                    </w:rPr>
                  </w:pPr>
                  <w:r>
                    <w:rPr>
                      <w:rFonts w:cs="Miriam" w:hint="cs"/>
                      <w:noProof/>
                      <w:sz w:val="18"/>
                      <w:szCs w:val="18"/>
                      <w:rtl/>
                    </w:rPr>
                    <w:t>(תיקון מס' 66) תשע"ה-2014</w:t>
                  </w:r>
                </w:p>
              </w:txbxContent>
            </v:textbox>
            <w10:anchorlock/>
          </v:rect>
        </w:pict>
      </w:r>
      <w:r>
        <w:rPr>
          <w:rFonts w:cs="FrankRuehl"/>
          <w:sz w:val="26"/>
          <w:rtl/>
        </w:rPr>
        <w:tab/>
      </w:r>
      <w:r>
        <w:rPr>
          <w:rStyle w:val="default"/>
          <w:rFonts w:cs="FrankRuehl"/>
          <w:rtl/>
        </w:rPr>
        <w:t>(ג)</w:t>
      </w:r>
      <w:r>
        <w:rPr>
          <w:rStyle w:val="default"/>
          <w:rFonts w:cs="FrankRuehl"/>
          <w:rtl/>
        </w:rPr>
        <w:tab/>
        <w:t>במקום פ</w:t>
      </w:r>
      <w:r>
        <w:rPr>
          <w:rStyle w:val="default"/>
          <w:rFonts w:cs="FrankRuehl" w:hint="cs"/>
          <w:rtl/>
        </w:rPr>
        <w:t>תק מודפס בהתאם להוראות הקודמות, יכול לשמש לה</w:t>
      </w:r>
      <w:r>
        <w:rPr>
          <w:rStyle w:val="default"/>
          <w:rFonts w:cs="FrankRuehl"/>
          <w:rtl/>
        </w:rPr>
        <w:t xml:space="preserve">צבעה גם </w:t>
      </w:r>
      <w:r>
        <w:rPr>
          <w:rStyle w:val="default"/>
          <w:rFonts w:cs="FrankRuehl" w:hint="cs"/>
          <w:rtl/>
        </w:rPr>
        <w:t>פתק ריק שעליו מסומנים בכתב-יד אות הרשימה או</w:t>
      </w:r>
      <w:r>
        <w:rPr>
          <w:rStyle w:val="default"/>
          <w:rFonts w:cs="FrankRuehl"/>
          <w:rtl/>
        </w:rPr>
        <w:t xml:space="preserve"> האו</w:t>
      </w:r>
      <w:r>
        <w:rPr>
          <w:rStyle w:val="default"/>
          <w:rFonts w:cs="FrankRuehl" w:hint="cs"/>
          <w:rtl/>
        </w:rPr>
        <w:t>ת עם הכינוי, ותו לא</w:t>
      </w:r>
      <w:r w:rsidR="004E31D9">
        <w:rPr>
          <w:rStyle w:val="default"/>
          <w:rFonts w:cs="FrankRuehl" w:hint="cs"/>
          <w:rtl/>
        </w:rPr>
        <w:t xml:space="preserve"> </w:t>
      </w:r>
      <w:r w:rsidR="004E31D9" w:rsidRPr="004E31D9">
        <w:rPr>
          <w:rStyle w:val="default"/>
          <w:rFonts w:cs="FrankRuehl" w:hint="cs"/>
          <w:rtl/>
        </w:rPr>
        <w:t>ובלבד שסומנו בעט בצבע כחול</w:t>
      </w:r>
      <w:r>
        <w:rPr>
          <w:rStyle w:val="default"/>
          <w:rFonts w:cs="FrankRuehl" w:hint="cs"/>
          <w:rtl/>
        </w:rPr>
        <w:t>; כל בוח</w:t>
      </w:r>
      <w:r>
        <w:rPr>
          <w:rStyle w:val="default"/>
          <w:rFonts w:cs="FrankRuehl"/>
          <w:rtl/>
        </w:rPr>
        <w:t xml:space="preserve">ר </w:t>
      </w:r>
      <w:r>
        <w:rPr>
          <w:rStyle w:val="default"/>
          <w:rFonts w:cs="FrankRuehl" w:hint="cs"/>
          <w:rtl/>
        </w:rPr>
        <w:t>רש</w:t>
      </w:r>
      <w:r>
        <w:rPr>
          <w:rStyle w:val="default"/>
          <w:rFonts w:cs="FrankRuehl"/>
          <w:rtl/>
        </w:rPr>
        <w:t>אי</w:t>
      </w:r>
      <w:r>
        <w:rPr>
          <w:rStyle w:val="default"/>
          <w:rFonts w:cs="FrankRuehl" w:hint="cs"/>
          <w:rtl/>
        </w:rPr>
        <w:t xml:space="preserve"> לקבל מועדת הקלפי פתק ריק.</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בפתק הצ</w:t>
      </w:r>
      <w:r>
        <w:rPr>
          <w:rStyle w:val="default"/>
          <w:rFonts w:cs="FrankRuehl" w:hint="cs"/>
          <w:rtl/>
        </w:rPr>
        <w:t>בע</w:t>
      </w:r>
      <w:r>
        <w:rPr>
          <w:rStyle w:val="default"/>
          <w:rFonts w:cs="FrankRuehl"/>
          <w:rtl/>
        </w:rPr>
        <w:t xml:space="preserve">ה </w:t>
      </w:r>
      <w:r>
        <w:rPr>
          <w:rStyle w:val="default"/>
          <w:rFonts w:cs="FrankRuehl" w:hint="cs"/>
          <w:rtl/>
        </w:rPr>
        <w:t>שיש</w:t>
      </w:r>
      <w:r>
        <w:rPr>
          <w:rStyle w:val="default"/>
          <w:rFonts w:cs="FrankRuehl"/>
          <w:rtl/>
        </w:rPr>
        <w:t xml:space="preserve"> </w:t>
      </w:r>
      <w:r>
        <w:rPr>
          <w:rStyle w:val="default"/>
          <w:rFonts w:cs="FrankRuehl" w:hint="cs"/>
          <w:rtl/>
        </w:rPr>
        <w:t>עלי</w:t>
      </w:r>
      <w:r>
        <w:rPr>
          <w:rStyle w:val="default"/>
          <w:rFonts w:cs="FrankRuehl"/>
          <w:rtl/>
        </w:rPr>
        <w:t>ו</w:t>
      </w:r>
      <w:r>
        <w:rPr>
          <w:rStyle w:val="default"/>
          <w:rFonts w:cs="FrankRuehl" w:hint="cs"/>
          <w:rtl/>
        </w:rPr>
        <w:t xml:space="preserve"> אות של אחת מרשימות המועמדים ע</w:t>
      </w:r>
      <w:r>
        <w:rPr>
          <w:rStyle w:val="default"/>
          <w:rFonts w:cs="FrankRuehl"/>
          <w:rtl/>
        </w:rPr>
        <w:t xml:space="preserve">ם כינוי </w:t>
      </w:r>
      <w:r>
        <w:rPr>
          <w:rStyle w:val="default"/>
          <w:rFonts w:cs="FrankRuehl" w:hint="cs"/>
          <w:rtl/>
        </w:rPr>
        <w:t>שונה מן הכינוי ש</w:t>
      </w:r>
      <w:r>
        <w:rPr>
          <w:rStyle w:val="default"/>
          <w:rFonts w:cs="FrankRuehl"/>
          <w:rtl/>
        </w:rPr>
        <w:t>א</w:t>
      </w:r>
      <w:r>
        <w:rPr>
          <w:rStyle w:val="default"/>
          <w:rFonts w:cs="FrankRuehl" w:hint="cs"/>
          <w:rtl/>
        </w:rPr>
        <w:t>ו</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חוק זה לאותה רשימה</w:t>
      </w:r>
      <w:r>
        <w:rPr>
          <w:rStyle w:val="default"/>
          <w:rFonts w:cs="FrankRuehl"/>
          <w:rtl/>
        </w:rPr>
        <w:t xml:space="preserve"> – ייחשב </w:t>
      </w:r>
      <w:r>
        <w:rPr>
          <w:rStyle w:val="default"/>
          <w:rFonts w:cs="FrankRuehl" w:hint="cs"/>
          <w:rtl/>
        </w:rPr>
        <w:t>הקול על פי האות</w:t>
      </w:r>
      <w:r>
        <w:rPr>
          <w:rStyle w:val="default"/>
          <w:rFonts w:cs="FrankRuehl"/>
          <w:rtl/>
        </w:rPr>
        <w:t xml:space="preserve">.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95" w:name="Rov438"/>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74"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675"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u w:val="single"/>
          <w:shd w:val="clear" w:color="auto" w:fill="FFFF99"/>
          <w:rtl/>
        </w:rPr>
        <w:t>(ב1)</w:t>
      </w:r>
      <w:r w:rsidRPr="001B6974">
        <w:rPr>
          <w:rStyle w:val="default"/>
          <w:rFonts w:cs="FrankRuehl"/>
          <w:vanish/>
          <w:sz w:val="22"/>
          <w:szCs w:val="22"/>
          <w:u w:val="single"/>
          <w:shd w:val="clear" w:color="auto" w:fill="FFFF99"/>
          <w:rtl/>
        </w:rPr>
        <w:tab/>
        <w:t>פתק ההצ</w:t>
      </w:r>
      <w:r w:rsidRPr="001B6974">
        <w:rPr>
          <w:rStyle w:val="default"/>
          <w:rFonts w:cs="FrankRuehl" w:hint="cs"/>
          <w:vanish/>
          <w:sz w:val="22"/>
          <w:szCs w:val="22"/>
          <w:u w:val="single"/>
          <w:shd w:val="clear" w:color="auto" w:fill="FFFF99"/>
          <w:rtl/>
        </w:rPr>
        <w:t>בעה לראש</w:t>
      </w:r>
      <w:r w:rsidRPr="001B6974">
        <w:rPr>
          <w:rStyle w:val="default"/>
          <w:rFonts w:cs="FrankRuehl"/>
          <w:vanish/>
          <w:sz w:val="22"/>
          <w:szCs w:val="22"/>
          <w:u w:val="single"/>
          <w:shd w:val="clear" w:color="auto" w:fill="FFFF99"/>
          <w:rtl/>
        </w:rPr>
        <w:t xml:space="preserve"> הממשלה </w:t>
      </w:r>
      <w:r w:rsidRPr="001B6974">
        <w:rPr>
          <w:rStyle w:val="default"/>
          <w:rFonts w:cs="FrankRuehl" w:hint="cs"/>
          <w:vanish/>
          <w:sz w:val="22"/>
          <w:szCs w:val="22"/>
          <w:u w:val="single"/>
          <w:shd w:val="clear" w:color="auto" w:fill="FFFF99"/>
          <w:rtl/>
        </w:rPr>
        <w:t xml:space="preserve">יהיה בצבע שונה </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צ</w:t>
      </w:r>
      <w:r w:rsidRPr="001B6974">
        <w:rPr>
          <w:rStyle w:val="default"/>
          <w:rFonts w:cs="FrankRuehl" w:hint="cs"/>
          <w:vanish/>
          <w:sz w:val="22"/>
          <w:szCs w:val="22"/>
          <w:u w:val="single"/>
          <w:shd w:val="clear" w:color="auto" w:fill="FFFF99"/>
          <w:rtl/>
        </w:rPr>
        <w:t>בע</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ש</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 xml:space="preserve"> פתק ההצבעה לכנסת וישא את שם המועמד בדפוס, בעברית או בעברית ובערבי</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תו לא; הצבע של פתק ההצבעה ייקבע על ידי י</w:t>
      </w:r>
      <w:r w:rsidRPr="001B6974">
        <w:rPr>
          <w:rStyle w:val="default"/>
          <w:rFonts w:cs="FrankRuehl"/>
          <w:vanish/>
          <w:sz w:val="22"/>
          <w:szCs w:val="22"/>
          <w:u w:val="single"/>
          <w:shd w:val="clear" w:color="auto" w:fill="FFFF99"/>
          <w:rtl/>
        </w:rPr>
        <w:t>וש</w:t>
      </w:r>
      <w:r w:rsidRPr="001B6974">
        <w:rPr>
          <w:rStyle w:val="default"/>
          <w:rFonts w:cs="FrankRuehl" w:hint="cs"/>
          <w:vanish/>
          <w:sz w:val="22"/>
          <w:szCs w:val="22"/>
          <w:u w:val="single"/>
          <w:shd w:val="clear" w:color="auto" w:fill="FFFF99"/>
          <w:rtl/>
        </w:rPr>
        <w:t xml:space="preserve">ב </w:t>
      </w:r>
      <w:r w:rsidRPr="001B6974">
        <w:rPr>
          <w:rStyle w:val="default"/>
          <w:rFonts w:cs="FrankRuehl"/>
          <w:vanish/>
          <w:sz w:val="22"/>
          <w:szCs w:val="22"/>
          <w:u w:val="single"/>
          <w:shd w:val="clear" w:color="auto" w:fill="FFFF99"/>
          <w:rtl/>
        </w:rPr>
        <w:t>רא</w:t>
      </w:r>
      <w:r w:rsidRPr="001B6974">
        <w:rPr>
          <w:rStyle w:val="default"/>
          <w:rFonts w:cs="FrankRuehl" w:hint="cs"/>
          <w:vanish/>
          <w:sz w:val="22"/>
          <w:szCs w:val="22"/>
          <w:u w:val="single"/>
          <w:shd w:val="clear" w:color="auto" w:fill="FFFF99"/>
          <w:rtl/>
        </w:rPr>
        <w:t>ש הועדה המרכזית וסגניו.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במקום פ</w:t>
      </w:r>
      <w:r w:rsidRPr="001B6974">
        <w:rPr>
          <w:rStyle w:val="default"/>
          <w:rFonts w:cs="FrankRuehl" w:hint="cs"/>
          <w:vanish/>
          <w:sz w:val="22"/>
          <w:szCs w:val="22"/>
          <w:shd w:val="clear" w:color="auto" w:fill="FFFF99"/>
          <w:rtl/>
        </w:rPr>
        <w:t>תק מודפס בהתאם להוראות הקודמות, יכול לשמש לה</w:t>
      </w:r>
      <w:r w:rsidRPr="001B6974">
        <w:rPr>
          <w:rStyle w:val="default"/>
          <w:rFonts w:cs="FrankRuehl"/>
          <w:vanish/>
          <w:sz w:val="22"/>
          <w:szCs w:val="22"/>
          <w:shd w:val="clear" w:color="auto" w:fill="FFFF99"/>
          <w:rtl/>
        </w:rPr>
        <w:t xml:space="preserve">צבעה גם </w:t>
      </w:r>
      <w:r w:rsidRPr="001B6974">
        <w:rPr>
          <w:rStyle w:val="default"/>
          <w:rFonts w:cs="FrankRuehl" w:hint="cs"/>
          <w:vanish/>
          <w:sz w:val="22"/>
          <w:szCs w:val="22"/>
          <w:shd w:val="clear" w:color="auto" w:fill="FFFF99"/>
          <w:rtl/>
        </w:rPr>
        <w:t>פתק ריק שעליו מסומנים בכתב-יד אות הרשימה או</w:t>
      </w:r>
      <w:r w:rsidRPr="001B6974">
        <w:rPr>
          <w:rStyle w:val="default"/>
          <w:rFonts w:cs="FrankRuehl"/>
          <w:vanish/>
          <w:sz w:val="22"/>
          <w:szCs w:val="22"/>
          <w:shd w:val="clear" w:color="auto" w:fill="FFFF99"/>
          <w:rtl/>
        </w:rPr>
        <w:t xml:space="preserve"> האו</w:t>
      </w:r>
      <w:r w:rsidRPr="001B6974">
        <w:rPr>
          <w:rStyle w:val="default"/>
          <w:rFonts w:cs="FrankRuehl" w:hint="cs"/>
          <w:vanish/>
          <w:sz w:val="22"/>
          <w:szCs w:val="22"/>
          <w:shd w:val="clear" w:color="auto" w:fill="FFFF99"/>
          <w:rtl/>
        </w:rPr>
        <w:t xml:space="preserve">ת עם הכינוי, ותו לא </w:t>
      </w:r>
      <w:r w:rsidRPr="001B6974">
        <w:rPr>
          <w:rStyle w:val="default"/>
          <w:rFonts w:cs="FrankRuehl" w:hint="cs"/>
          <w:vanish/>
          <w:sz w:val="22"/>
          <w:szCs w:val="22"/>
          <w:u w:val="single"/>
          <w:shd w:val="clear" w:color="auto" w:fill="FFFF99"/>
          <w:rtl/>
        </w:rPr>
        <w:t xml:space="preserve">ובבחירות לראש הממשלה </w:t>
      </w:r>
      <w:r w:rsidRPr="001B6974">
        <w:rPr>
          <w:rStyle w:val="default"/>
          <w:rFonts w:cs="FrankRuehl"/>
          <w:vanish/>
          <w:sz w:val="22"/>
          <w:szCs w:val="22"/>
          <w:u w:val="single"/>
          <w:shd w:val="clear" w:color="auto" w:fill="FFFF99"/>
          <w:rtl/>
        </w:rPr>
        <w:t>– פתק הצ</w:t>
      </w:r>
      <w:r w:rsidRPr="001B6974">
        <w:rPr>
          <w:rStyle w:val="default"/>
          <w:rFonts w:cs="FrankRuehl" w:hint="cs"/>
          <w:vanish/>
          <w:sz w:val="22"/>
          <w:szCs w:val="22"/>
          <w:u w:val="single"/>
          <w:shd w:val="clear" w:color="auto" w:fill="FFFF99"/>
          <w:rtl/>
        </w:rPr>
        <w:t>בעה לראש הממשלה ריק ש</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ו מסומן בכתב יד שם המועמד, ותו לא</w:t>
      </w:r>
      <w:r w:rsidRPr="001B6974">
        <w:rPr>
          <w:rStyle w:val="default"/>
          <w:rFonts w:cs="FrankRuehl" w:hint="cs"/>
          <w:vanish/>
          <w:sz w:val="22"/>
          <w:szCs w:val="22"/>
          <w:shd w:val="clear" w:color="auto" w:fill="FFFF99"/>
          <w:rtl/>
        </w:rPr>
        <w:t>; כל בוח</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רש</w:t>
      </w:r>
      <w:r w:rsidRPr="001B6974">
        <w:rPr>
          <w:rStyle w:val="default"/>
          <w:rFonts w:cs="FrankRuehl"/>
          <w:vanish/>
          <w:sz w:val="22"/>
          <w:szCs w:val="22"/>
          <w:shd w:val="clear" w:color="auto" w:fill="FFFF99"/>
          <w:rtl/>
        </w:rPr>
        <w:t>אי</w:t>
      </w:r>
      <w:r w:rsidRPr="001B6974">
        <w:rPr>
          <w:rStyle w:val="default"/>
          <w:rFonts w:cs="FrankRuehl" w:hint="cs"/>
          <w:vanish/>
          <w:sz w:val="22"/>
          <w:szCs w:val="22"/>
          <w:shd w:val="clear" w:color="auto" w:fill="FFFF99"/>
          <w:rtl/>
        </w:rPr>
        <w:t xml:space="preserve"> לקבל מועדת הקלפי פתק ריק.</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7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67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(ב1)</w:t>
      </w:r>
      <w:r w:rsidRPr="001B6974">
        <w:rPr>
          <w:rStyle w:val="default"/>
          <w:rFonts w:cs="FrankRuehl"/>
          <w:strike/>
          <w:vanish/>
          <w:sz w:val="22"/>
          <w:szCs w:val="22"/>
          <w:shd w:val="clear" w:color="auto" w:fill="FFFF99"/>
          <w:rtl/>
        </w:rPr>
        <w:tab/>
        <w:t>פתק ההצ</w:t>
      </w:r>
      <w:r w:rsidRPr="001B6974">
        <w:rPr>
          <w:rStyle w:val="default"/>
          <w:rFonts w:cs="FrankRuehl" w:hint="cs"/>
          <w:strike/>
          <w:vanish/>
          <w:sz w:val="22"/>
          <w:szCs w:val="22"/>
          <w:shd w:val="clear" w:color="auto" w:fill="FFFF99"/>
          <w:rtl/>
        </w:rPr>
        <w:t>בעה לראש</w:t>
      </w:r>
      <w:r w:rsidRPr="001B6974">
        <w:rPr>
          <w:rStyle w:val="default"/>
          <w:rFonts w:cs="FrankRuehl"/>
          <w:strike/>
          <w:vanish/>
          <w:sz w:val="22"/>
          <w:szCs w:val="22"/>
          <w:shd w:val="clear" w:color="auto" w:fill="FFFF99"/>
          <w:rtl/>
        </w:rPr>
        <w:t xml:space="preserve"> הממשלה </w:t>
      </w:r>
      <w:r w:rsidRPr="001B6974">
        <w:rPr>
          <w:rStyle w:val="default"/>
          <w:rFonts w:cs="FrankRuehl" w:hint="cs"/>
          <w:strike/>
          <w:vanish/>
          <w:sz w:val="22"/>
          <w:szCs w:val="22"/>
          <w:shd w:val="clear" w:color="auto" w:fill="FFFF99"/>
          <w:rtl/>
        </w:rPr>
        <w:t xml:space="preserve">יהיה בצבע שונה </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ה</w:t>
      </w:r>
      <w:r w:rsidRPr="001B6974">
        <w:rPr>
          <w:rStyle w:val="default"/>
          <w:rFonts w:cs="FrankRuehl"/>
          <w:strike/>
          <w:vanish/>
          <w:sz w:val="22"/>
          <w:szCs w:val="22"/>
          <w:shd w:val="clear" w:color="auto" w:fill="FFFF99"/>
          <w:rtl/>
        </w:rPr>
        <w:t>צ</w:t>
      </w:r>
      <w:r w:rsidRPr="001B6974">
        <w:rPr>
          <w:rStyle w:val="default"/>
          <w:rFonts w:cs="FrankRuehl" w:hint="cs"/>
          <w:strike/>
          <w:vanish/>
          <w:sz w:val="22"/>
          <w:szCs w:val="22"/>
          <w:shd w:val="clear" w:color="auto" w:fill="FFFF99"/>
          <w:rtl/>
        </w:rPr>
        <w:t>בע</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ש</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 xml:space="preserve"> פתק ההצבעה לכנסת וישא את שם המועמד בדפוס, בעברית או בעברית ובערבי</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תו לא; הצבע של פתק ההצבעה ייקבע על ידי י</w:t>
      </w:r>
      <w:r w:rsidRPr="001B6974">
        <w:rPr>
          <w:rStyle w:val="default"/>
          <w:rFonts w:cs="FrankRuehl"/>
          <w:strike/>
          <w:vanish/>
          <w:sz w:val="22"/>
          <w:szCs w:val="22"/>
          <w:shd w:val="clear" w:color="auto" w:fill="FFFF99"/>
          <w:rtl/>
        </w:rPr>
        <w:t>וש</w:t>
      </w:r>
      <w:r w:rsidRPr="001B6974">
        <w:rPr>
          <w:rStyle w:val="default"/>
          <w:rFonts w:cs="FrankRuehl" w:hint="cs"/>
          <w:strike/>
          <w:vanish/>
          <w:sz w:val="22"/>
          <w:szCs w:val="22"/>
          <w:shd w:val="clear" w:color="auto" w:fill="FFFF99"/>
          <w:rtl/>
        </w:rPr>
        <w:t xml:space="preserve">ב </w:t>
      </w:r>
      <w:r w:rsidRPr="001B6974">
        <w:rPr>
          <w:rStyle w:val="default"/>
          <w:rFonts w:cs="FrankRuehl"/>
          <w:strike/>
          <w:vanish/>
          <w:sz w:val="22"/>
          <w:szCs w:val="22"/>
          <w:shd w:val="clear" w:color="auto" w:fill="FFFF99"/>
          <w:rtl/>
        </w:rPr>
        <w:t>רא</w:t>
      </w:r>
      <w:r w:rsidRPr="001B6974">
        <w:rPr>
          <w:rStyle w:val="default"/>
          <w:rFonts w:cs="FrankRuehl" w:hint="cs"/>
          <w:strike/>
          <w:vanish/>
          <w:sz w:val="22"/>
          <w:szCs w:val="22"/>
          <w:shd w:val="clear" w:color="auto" w:fill="FFFF99"/>
          <w:rtl/>
        </w:rPr>
        <w:t>ש הועדה המרכזית וסגניו.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במקום פ</w:t>
      </w:r>
      <w:r w:rsidRPr="001B6974">
        <w:rPr>
          <w:rStyle w:val="default"/>
          <w:rFonts w:cs="FrankRuehl" w:hint="cs"/>
          <w:vanish/>
          <w:sz w:val="22"/>
          <w:szCs w:val="22"/>
          <w:shd w:val="clear" w:color="auto" w:fill="FFFF99"/>
          <w:rtl/>
        </w:rPr>
        <w:t>תק מודפס בהתאם להוראות הקודמות, יכול לשמש לה</w:t>
      </w:r>
      <w:r w:rsidRPr="001B6974">
        <w:rPr>
          <w:rStyle w:val="default"/>
          <w:rFonts w:cs="FrankRuehl"/>
          <w:vanish/>
          <w:sz w:val="22"/>
          <w:szCs w:val="22"/>
          <w:shd w:val="clear" w:color="auto" w:fill="FFFF99"/>
          <w:rtl/>
        </w:rPr>
        <w:t xml:space="preserve">צבעה גם </w:t>
      </w:r>
      <w:r w:rsidRPr="001B6974">
        <w:rPr>
          <w:rStyle w:val="default"/>
          <w:rFonts w:cs="FrankRuehl" w:hint="cs"/>
          <w:vanish/>
          <w:sz w:val="22"/>
          <w:szCs w:val="22"/>
          <w:shd w:val="clear" w:color="auto" w:fill="FFFF99"/>
          <w:rtl/>
        </w:rPr>
        <w:t>פתק ריק שעליו מסומנים בכתב-יד אות הרשימה או</w:t>
      </w:r>
      <w:r w:rsidRPr="001B6974">
        <w:rPr>
          <w:rStyle w:val="default"/>
          <w:rFonts w:cs="FrankRuehl"/>
          <w:vanish/>
          <w:sz w:val="22"/>
          <w:szCs w:val="22"/>
          <w:shd w:val="clear" w:color="auto" w:fill="FFFF99"/>
          <w:rtl/>
        </w:rPr>
        <w:t xml:space="preserve"> האו</w:t>
      </w:r>
      <w:r w:rsidRPr="001B6974">
        <w:rPr>
          <w:rStyle w:val="default"/>
          <w:rFonts w:cs="FrankRuehl" w:hint="cs"/>
          <w:vanish/>
          <w:sz w:val="22"/>
          <w:szCs w:val="22"/>
          <w:shd w:val="clear" w:color="auto" w:fill="FFFF99"/>
          <w:rtl/>
        </w:rPr>
        <w:t xml:space="preserve">ת עם הכינוי, ותו לא </w:t>
      </w:r>
      <w:r w:rsidRPr="001B6974">
        <w:rPr>
          <w:rStyle w:val="default"/>
          <w:rFonts w:cs="FrankRuehl" w:hint="cs"/>
          <w:strike/>
          <w:vanish/>
          <w:sz w:val="22"/>
          <w:szCs w:val="22"/>
          <w:shd w:val="clear" w:color="auto" w:fill="FFFF99"/>
          <w:rtl/>
        </w:rPr>
        <w:t xml:space="preserve">ובבחירות לראש הממשלה </w:t>
      </w:r>
      <w:r w:rsidRPr="001B6974">
        <w:rPr>
          <w:rStyle w:val="default"/>
          <w:rFonts w:cs="FrankRuehl"/>
          <w:strike/>
          <w:vanish/>
          <w:sz w:val="22"/>
          <w:szCs w:val="22"/>
          <w:shd w:val="clear" w:color="auto" w:fill="FFFF99"/>
          <w:rtl/>
        </w:rPr>
        <w:t>— פתק הצ</w:t>
      </w:r>
      <w:r w:rsidRPr="001B6974">
        <w:rPr>
          <w:rStyle w:val="default"/>
          <w:rFonts w:cs="FrankRuehl" w:hint="cs"/>
          <w:strike/>
          <w:vanish/>
          <w:sz w:val="22"/>
          <w:szCs w:val="22"/>
          <w:shd w:val="clear" w:color="auto" w:fill="FFFF99"/>
          <w:rtl/>
        </w:rPr>
        <w:t>בעה לראש הממשלה ריק ש</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ל</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ו מסומן בכתב יד שם המועמד, ותו לא</w:t>
      </w:r>
      <w:r w:rsidRPr="001B6974">
        <w:rPr>
          <w:rStyle w:val="default"/>
          <w:rFonts w:cs="FrankRuehl" w:hint="cs"/>
          <w:vanish/>
          <w:sz w:val="22"/>
          <w:szCs w:val="22"/>
          <w:shd w:val="clear" w:color="auto" w:fill="FFFF99"/>
          <w:rtl/>
        </w:rPr>
        <w:t>; כל בוח</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רש</w:t>
      </w:r>
      <w:r w:rsidRPr="001B6974">
        <w:rPr>
          <w:rStyle w:val="default"/>
          <w:rFonts w:cs="FrankRuehl"/>
          <w:vanish/>
          <w:sz w:val="22"/>
          <w:szCs w:val="22"/>
          <w:shd w:val="clear" w:color="auto" w:fill="FFFF99"/>
          <w:rtl/>
        </w:rPr>
        <w:t>אי</w:t>
      </w:r>
      <w:r w:rsidRPr="001B6974">
        <w:rPr>
          <w:rStyle w:val="default"/>
          <w:rFonts w:cs="FrankRuehl" w:hint="cs"/>
          <w:vanish/>
          <w:sz w:val="22"/>
          <w:szCs w:val="22"/>
          <w:shd w:val="clear" w:color="auto" w:fill="FFFF99"/>
          <w:rtl/>
        </w:rPr>
        <w:t xml:space="preserve"> לקבל מועדת הקלפי פתק ריק.</w:t>
      </w:r>
    </w:p>
    <w:p w:rsidR="00403C4D" w:rsidRPr="001B6974" w:rsidRDefault="00403C4D" w:rsidP="00403C4D">
      <w:pPr>
        <w:pStyle w:val="P00"/>
        <w:spacing w:before="0"/>
        <w:ind w:left="0" w:right="1134"/>
        <w:rPr>
          <w:rStyle w:val="default"/>
          <w:rFonts w:cs="FrankRuehl" w:hint="cs"/>
          <w:vanish/>
          <w:szCs w:val="20"/>
          <w:shd w:val="clear" w:color="auto" w:fill="FFFF99"/>
          <w:rtl/>
        </w:rPr>
      </w:pPr>
    </w:p>
    <w:p w:rsidR="00403C4D" w:rsidRPr="001B6974" w:rsidRDefault="00403C4D" w:rsidP="00403C4D">
      <w:pPr>
        <w:pStyle w:val="P00"/>
        <w:spacing w:before="0"/>
        <w:ind w:left="0"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מיום 17.12.2014</w:t>
      </w:r>
    </w:p>
    <w:p w:rsidR="00403C4D" w:rsidRPr="001B6974" w:rsidRDefault="00403C4D" w:rsidP="00403C4D">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66</w:t>
      </w:r>
    </w:p>
    <w:p w:rsidR="00403C4D" w:rsidRPr="001B6974" w:rsidRDefault="00403C4D" w:rsidP="00403C4D">
      <w:pPr>
        <w:pStyle w:val="P00"/>
        <w:spacing w:before="0"/>
        <w:ind w:left="0" w:right="1134"/>
        <w:rPr>
          <w:rStyle w:val="default"/>
          <w:rFonts w:cs="FrankRuehl" w:hint="cs"/>
          <w:vanish/>
          <w:szCs w:val="20"/>
          <w:shd w:val="clear" w:color="auto" w:fill="FFFF99"/>
          <w:rtl/>
        </w:rPr>
      </w:pPr>
      <w:hyperlink r:id="rId678" w:history="1">
        <w:r w:rsidRPr="001B6974">
          <w:rPr>
            <w:rStyle w:val="Hyperlink"/>
            <w:rFonts w:cs="FrankRuehl" w:hint="cs"/>
            <w:vanish/>
            <w:sz w:val="26"/>
            <w:szCs w:val="20"/>
            <w:shd w:val="clear" w:color="auto" w:fill="FFFF99"/>
            <w:rtl/>
          </w:rPr>
          <w:t>ס"ח תשע"ה מס' 2484</w:t>
        </w:r>
      </w:hyperlink>
      <w:r w:rsidRPr="001B6974">
        <w:rPr>
          <w:rStyle w:val="default"/>
          <w:rFonts w:cs="FrankRuehl" w:hint="cs"/>
          <w:vanish/>
          <w:szCs w:val="20"/>
          <w:shd w:val="clear" w:color="auto" w:fill="FFFF99"/>
          <w:rtl/>
        </w:rPr>
        <w:t xml:space="preserve"> מיום 17.12.2014 עמ' 108 (</w:t>
      </w:r>
      <w:hyperlink r:id="rId679" w:history="1">
        <w:r w:rsidRPr="001B6974">
          <w:rPr>
            <w:rStyle w:val="Hyperlink"/>
            <w:rFonts w:cs="FrankRuehl" w:hint="cs"/>
            <w:vanish/>
            <w:sz w:val="26"/>
            <w:szCs w:val="20"/>
            <w:shd w:val="clear" w:color="auto" w:fill="FFFF99"/>
            <w:rtl/>
          </w:rPr>
          <w:t>ה"ח 591</w:t>
        </w:r>
      </w:hyperlink>
      <w:r w:rsidRPr="001B6974">
        <w:rPr>
          <w:rStyle w:val="default"/>
          <w:rFonts w:cs="FrankRuehl" w:hint="cs"/>
          <w:vanish/>
          <w:szCs w:val="20"/>
          <w:shd w:val="clear" w:color="auto" w:fill="FFFF99"/>
          <w:rtl/>
        </w:rPr>
        <w:t>)</w:t>
      </w:r>
    </w:p>
    <w:p w:rsidR="00403C4D" w:rsidRPr="001B6974" w:rsidRDefault="00403C4D" w:rsidP="00403C4D">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במקום פ</w:t>
      </w:r>
      <w:r w:rsidRPr="001B6974">
        <w:rPr>
          <w:rStyle w:val="default"/>
          <w:rFonts w:cs="FrankRuehl" w:hint="cs"/>
          <w:vanish/>
          <w:sz w:val="22"/>
          <w:szCs w:val="22"/>
          <w:shd w:val="clear" w:color="auto" w:fill="FFFF99"/>
          <w:rtl/>
        </w:rPr>
        <w:t>תק מודפס בהתאם להוראות הקודמות, יכול לשמש לה</w:t>
      </w:r>
      <w:r w:rsidRPr="001B6974">
        <w:rPr>
          <w:rStyle w:val="default"/>
          <w:rFonts w:cs="FrankRuehl"/>
          <w:vanish/>
          <w:sz w:val="22"/>
          <w:szCs w:val="22"/>
          <w:shd w:val="clear" w:color="auto" w:fill="FFFF99"/>
          <w:rtl/>
        </w:rPr>
        <w:t xml:space="preserve">צבעה גם </w:t>
      </w:r>
      <w:r w:rsidRPr="001B6974">
        <w:rPr>
          <w:rStyle w:val="default"/>
          <w:rFonts w:cs="FrankRuehl" w:hint="cs"/>
          <w:vanish/>
          <w:sz w:val="22"/>
          <w:szCs w:val="22"/>
          <w:shd w:val="clear" w:color="auto" w:fill="FFFF99"/>
          <w:rtl/>
        </w:rPr>
        <w:t xml:space="preserve">פתק ריק שעליו מסומנים בכתב-יד </w:t>
      </w:r>
      <w:r w:rsidRPr="001B6974">
        <w:rPr>
          <w:rStyle w:val="default"/>
          <w:rFonts w:cs="FrankRuehl" w:hint="cs"/>
          <w:vanish/>
          <w:sz w:val="22"/>
          <w:szCs w:val="22"/>
          <w:u w:val="single"/>
          <w:shd w:val="clear" w:color="auto" w:fill="FFFF99"/>
          <w:rtl/>
        </w:rPr>
        <w:t>בעברית, בערבית או בשתי השפות יחד כאמור בסעיף קטן (ב),</w:t>
      </w:r>
      <w:r w:rsidRPr="001B6974">
        <w:rPr>
          <w:rStyle w:val="default"/>
          <w:rFonts w:cs="FrankRuehl" w:hint="cs"/>
          <w:vanish/>
          <w:sz w:val="22"/>
          <w:szCs w:val="22"/>
          <w:shd w:val="clear" w:color="auto" w:fill="FFFF99"/>
          <w:rtl/>
        </w:rPr>
        <w:t xml:space="preserve"> אות הרשימה או</w:t>
      </w:r>
      <w:r w:rsidRPr="001B6974">
        <w:rPr>
          <w:rStyle w:val="default"/>
          <w:rFonts w:cs="FrankRuehl"/>
          <w:vanish/>
          <w:sz w:val="22"/>
          <w:szCs w:val="22"/>
          <w:shd w:val="clear" w:color="auto" w:fill="FFFF99"/>
          <w:rtl/>
        </w:rPr>
        <w:t xml:space="preserve"> האו</w:t>
      </w:r>
      <w:r w:rsidRPr="001B6974">
        <w:rPr>
          <w:rStyle w:val="default"/>
          <w:rFonts w:cs="FrankRuehl" w:hint="cs"/>
          <w:vanish/>
          <w:sz w:val="22"/>
          <w:szCs w:val="22"/>
          <w:shd w:val="clear" w:color="auto" w:fill="FFFF99"/>
          <w:rtl/>
        </w:rPr>
        <w:t>ת עם הכינוי, ותו לא; כל בוח</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רש</w:t>
      </w:r>
      <w:r w:rsidRPr="001B6974">
        <w:rPr>
          <w:rStyle w:val="default"/>
          <w:rFonts w:cs="FrankRuehl"/>
          <w:vanish/>
          <w:sz w:val="22"/>
          <w:szCs w:val="22"/>
          <w:shd w:val="clear" w:color="auto" w:fill="FFFF99"/>
          <w:rtl/>
        </w:rPr>
        <w:t>אי</w:t>
      </w:r>
      <w:r w:rsidRPr="001B6974">
        <w:rPr>
          <w:rStyle w:val="default"/>
          <w:rFonts w:cs="FrankRuehl" w:hint="cs"/>
          <w:vanish/>
          <w:sz w:val="22"/>
          <w:szCs w:val="22"/>
          <w:shd w:val="clear" w:color="auto" w:fill="FFFF99"/>
          <w:rtl/>
        </w:rPr>
        <w:t xml:space="preserve"> לקבל מועדת הקלפי פתק ריק.</w:t>
      </w:r>
    </w:p>
    <w:p w:rsidR="00DA38B8" w:rsidRPr="001B6974" w:rsidRDefault="00DA38B8" w:rsidP="00DA38B8">
      <w:pPr>
        <w:pStyle w:val="P00"/>
        <w:spacing w:before="0"/>
        <w:ind w:left="0" w:right="1134"/>
        <w:rPr>
          <w:rStyle w:val="default"/>
          <w:rFonts w:cs="FrankRuehl" w:hint="cs"/>
          <w:vanish/>
          <w:szCs w:val="20"/>
          <w:shd w:val="clear" w:color="auto" w:fill="FFFF99"/>
          <w:rtl/>
        </w:rPr>
      </w:pPr>
    </w:p>
    <w:p w:rsidR="00DA38B8" w:rsidRPr="001B6974" w:rsidRDefault="00DA38B8" w:rsidP="00403C4D">
      <w:pPr>
        <w:pStyle w:val="P00"/>
        <w:spacing w:before="0"/>
        <w:ind w:left="0"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 xml:space="preserve">מיום </w:t>
      </w:r>
      <w:r w:rsidR="00403C4D" w:rsidRPr="001B6974">
        <w:rPr>
          <w:rStyle w:val="default"/>
          <w:rFonts w:cs="FrankRuehl" w:hint="cs"/>
          <w:vanish/>
          <w:color w:val="FF0000"/>
          <w:szCs w:val="20"/>
          <w:shd w:val="clear" w:color="auto" w:fill="FFFF99"/>
          <w:rtl/>
        </w:rPr>
        <w:t>1.1.2016</w:t>
      </w:r>
    </w:p>
    <w:p w:rsidR="00DA38B8" w:rsidRPr="001B6974" w:rsidRDefault="00DA38B8" w:rsidP="00DA38B8">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66</w:t>
      </w:r>
    </w:p>
    <w:p w:rsidR="00DA38B8" w:rsidRPr="001B6974" w:rsidRDefault="00DA38B8" w:rsidP="00DA38B8">
      <w:pPr>
        <w:pStyle w:val="P00"/>
        <w:spacing w:before="0"/>
        <w:ind w:left="0" w:right="1134"/>
        <w:rPr>
          <w:rStyle w:val="default"/>
          <w:rFonts w:cs="FrankRuehl" w:hint="cs"/>
          <w:vanish/>
          <w:szCs w:val="20"/>
          <w:shd w:val="clear" w:color="auto" w:fill="FFFF99"/>
          <w:rtl/>
        </w:rPr>
      </w:pPr>
      <w:hyperlink r:id="rId680" w:history="1">
        <w:r w:rsidRPr="001B6974">
          <w:rPr>
            <w:rStyle w:val="Hyperlink"/>
            <w:rFonts w:cs="FrankRuehl" w:hint="cs"/>
            <w:vanish/>
            <w:sz w:val="26"/>
            <w:szCs w:val="20"/>
            <w:shd w:val="clear" w:color="auto" w:fill="FFFF99"/>
            <w:rtl/>
          </w:rPr>
          <w:t>ס"ח תשע"ה מס' 2484</w:t>
        </w:r>
      </w:hyperlink>
      <w:r w:rsidRPr="001B6974">
        <w:rPr>
          <w:rStyle w:val="default"/>
          <w:rFonts w:cs="FrankRuehl" w:hint="cs"/>
          <w:vanish/>
          <w:szCs w:val="20"/>
          <w:shd w:val="clear" w:color="auto" w:fill="FFFF99"/>
          <w:rtl/>
        </w:rPr>
        <w:t xml:space="preserve"> מיום 17.12.2014 עמ' 108 (</w:t>
      </w:r>
      <w:hyperlink r:id="rId681" w:history="1">
        <w:r w:rsidRPr="001B6974">
          <w:rPr>
            <w:rStyle w:val="Hyperlink"/>
            <w:rFonts w:cs="FrankRuehl" w:hint="cs"/>
            <w:vanish/>
            <w:sz w:val="26"/>
            <w:szCs w:val="20"/>
            <w:shd w:val="clear" w:color="auto" w:fill="FFFF99"/>
            <w:rtl/>
          </w:rPr>
          <w:t>ה"ח 591</w:t>
        </w:r>
      </w:hyperlink>
      <w:r w:rsidRPr="001B6974">
        <w:rPr>
          <w:rStyle w:val="default"/>
          <w:rFonts w:cs="FrankRuehl" w:hint="cs"/>
          <w:vanish/>
          <w:szCs w:val="20"/>
          <w:shd w:val="clear" w:color="auto" w:fill="FFFF99"/>
          <w:rtl/>
        </w:rPr>
        <w:t>)</w:t>
      </w:r>
    </w:p>
    <w:p w:rsidR="00DA38B8" w:rsidRPr="00403C4D" w:rsidRDefault="00DA38B8" w:rsidP="00403C4D">
      <w:pPr>
        <w:pStyle w:val="P00"/>
        <w:ind w:left="0" w:right="1134"/>
        <w:rPr>
          <w:rStyle w:val="default"/>
          <w:rFonts w:cs="FrankRuehl" w:hint="cs"/>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במקום פ</w:t>
      </w:r>
      <w:r w:rsidRPr="001B6974">
        <w:rPr>
          <w:rStyle w:val="default"/>
          <w:rFonts w:cs="FrankRuehl" w:hint="cs"/>
          <w:vanish/>
          <w:sz w:val="22"/>
          <w:szCs w:val="22"/>
          <w:shd w:val="clear" w:color="auto" w:fill="FFFF99"/>
          <w:rtl/>
        </w:rPr>
        <w:t>תק מודפס בהתאם להוראות הקודמות, יכול לשמש לה</w:t>
      </w:r>
      <w:r w:rsidRPr="001B6974">
        <w:rPr>
          <w:rStyle w:val="default"/>
          <w:rFonts w:cs="FrankRuehl"/>
          <w:vanish/>
          <w:sz w:val="22"/>
          <w:szCs w:val="22"/>
          <w:shd w:val="clear" w:color="auto" w:fill="FFFF99"/>
          <w:rtl/>
        </w:rPr>
        <w:t xml:space="preserve">צבעה גם </w:t>
      </w:r>
      <w:r w:rsidRPr="001B6974">
        <w:rPr>
          <w:rStyle w:val="default"/>
          <w:rFonts w:cs="FrankRuehl" w:hint="cs"/>
          <w:vanish/>
          <w:sz w:val="22"/>
          <w:szCs w:val="22"/>
          <w:shd w:val="clear" w:color="auto" w:fill="FFFF99"/>
          <w:rtl/>
        </w:rPr>
        <w:t>פתק ריק שעליו מסומנים בכתב-יד בעברית, בערבית או בשתי השפות יחד כאמור בסעיף קטן (ב), אות הרשימה או</w:t>
      </w:r>
      <w:r w:rsidRPr="001B6974">
        <w:rPr>
          <w:rStyle w:val="default"/>
          <w:rFonts w:cs="FrankRuehl"/>
          <w:vanish/>
          <w:sz w:val="22"/>
          <w:szCs w:val="22"/>
          <w:shd w:val="clear" w:color="auto" w:fill="FFFF99"/>
          <w:rtl/>
        </w:rPr>
        <w:t xml:space="preserve"> האו</w:t>
      </w:r>
      <w:r w:rsidRPr="001B6974">
        <w:rPr>
          <w:rStyle w:val="default"/>
          <w:rFonts w:cs="FrankRuehl" w:hint="cs"/>
          <w:vanish/>
          <w:sz w:val="22"/>
          <w:szCs w:val="22"/>
          <w:shd w:val="clear" w:color="auto" w:fill="FFFF99"/>
          <w:rtl/>
        </w:rPr>
        <w:t xml:space="preserve">ת עם הכינוי, ותו לא </w:t>
      </w:r>
      <w:r w:rsidRPr="001B6974">
        <w:rPr>
          <w:rStyle w:val="default"/>
          <w:rFonts w:cs="FrankRuehl" w:hint="cs"/>
          <w:vanish/>
          <w:sz w:val="22"/>
          <w:szCs w:val="22"/>
          <w:u w:val="single"/>
          <w:shd w:val="clear" w:color="auto" w:fill="FFFF99"/>
          <w:rtl/>
        </w:rPr>
        <w:t>ובלבד שסומנו בעט בצבע כחול</w:t>
      </w:r>
      <w:r w:rsidRPr="001B6974">
        <w:rPr>
          <w:rStyle w:val="default"/>
          <w:rFonts w:cs="FrankRuehl" w:hint="cs"/>
          <w:vanish/>
          <w:sz w:val="22"/>
          <w:szCs w:val="22"/>
          <w:shd w:val="clear" w:color="auto" w:fill="FFFF99"/>
          <w:rtl/>
        </w:rPr>
        <w:t>; כל בוח</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רש</w:t>
      </w:r>
      <w:r w:rsidRPr="001B6974">
        <w:rPr>
          <w:rStyle w:val="default"/>
          <w:rFonts w:cs="FrankRuehl"/>
          <w:vanish/>
          <w:sz w:val="22"/>
          <w:szCs w:val="22"/>
          <w:shd w:val="clear" w:color="auto" w:fill="FFFF99"/>
          <w:rtl/>
        </w:rPr>
        <w:t>אי</w:t>
      </w:r>
      <w:r w:rsidRPr="001B6974">
        <w:rPr>
          <w:rStyle w:val="default"/>
          <w:rFonts w:cs="FrankRuehl" w:hint="cs"/>
          <w:vanish/>
          <w:sz w:val="22"/>
          <w:szCs w:val="22"/>
          <w:shd w:val="clear" w:color="auto" w:fill="FFFF99"/>
          <w:rtl/>
        </w:rPr>
        <w:t xml:space="preserve"> לקבל מועדת הקלפי פתק ריק.</w:t>
      </w:r>
      <w:bookmarkEnd w:id="195"/>
    </w:p>
    <w:p w:rsidR="006639E5" w:rsidRDefault="006639E5">
      <w:pPr>
        <w:pStyle w:val="P00"/>
        <w:spacing w:before="72"/>
        <w:ind w:left="0" w:right="1134"/>
        <w:rPr>
          <w:rStyle w:val="default"/>
          <w:rFonts w:cs="FrankRuehl"/>
          <w:rtl/>
        </w:rPr>
      </w:pPr>
      <w:bookmarkStart w:id="196" w:name="Seif122"/>
      <w:bookmarkEnd w:id="196"/>
      <w:r>
        <w:rPr>
          <w:lang w:val="he-IL"/>
        </w:rPr>
        <w:pict>
          <v:rect id="_x0000_s2227" style="position:absolute;left:0;text-align:left;margin-left:464.5pt;margin-top:8.05pt;width:75.05pt;height:24pt;z-index:2516776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הספ</w:t>
                  </w:r>
                  <w:r>
                    <w:rPr>
                      <w:rFonts w:cs="Miriam" w:hint="cs"/>
                      <w:sz w:val="18"/>
                      <w:szCs w:val="18"/>
                      <w:rtl/>
                    </w:rPr>
                    <w:t>קת פת</w:t>
                  </w:r>
                  <w:r>
                    <w:rPr>
                      <w:rFonts w:cs="Miriam"/>
                      <w:sz w:val="18"/>
                      <w:szCs w:val="18"/>
                      <w:rtl/>
                    </w:rPr>
                    <w:t xml:space="preserve">קי </w:t>
                  </w:r>
                  <w:r>
                    <w:rPr>
                      <w:rFonts w:cs="Miriam" w:hint="cs"/>
                      <w:sz w:val="18"/>
                      <w:szCs w:val="18"/>
                      <w:rtl/>
                    </w:rPr>
                    <w:t>הצבעה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Style w:val="big-number"/>
          <w:rtl/>
        </w:rPr>
        <w:t>77.</w:t>
      </w:r>
      <w:r>
        <w:rPr>
          <w:rStyle w:val="big-number"/>
          <w:rtl/>
        </w:rPr>
        <w:tab/>
      </w:r>
      <w:r>
        <w:rPr>
          <w:rStyle w:val="default"/>
          <w:rFonts w:cs="FrankRuehl"/>
          <w:rtl/>
        </w:rPr>
        <w:t>(א)</w:t>
      </w:r>
      <w:r>
        <w:rPr>
          <w:rStyle w:val="default"/>
          <w:rFonts w:cs="FrankRuehl"/>
          <w:rtl/>
        </w:rPr>
        <w:tab/>
        <w:t>הועדה ה</w:t>
      </w:r>
      <w:r>
        <w:rPr>
          <w:rStyle w:val="default"/>
          <w:rFonts w:cs="FrankRuehl" w:hint="cs"/>
          <w:rtl/>
        </w:rPr>
        <w:t>מרכזית תדפיס פתקי הצבעה של כל ר</w:t>
      </w:r>
      <w:r>
        <w:rPr>
          <w:rStyle w:val="default"/>
          <w:rFonts w:cs="FrankRuehl"/>
          <w:rtl/>
        </w:rPr>
        <w:t>ש</w:t>
      </w:r>
      <w:r>
        <w:rPr>
          <w:rStyle w:val="default"/>
          <w:rFonts w:cs="FrankRuehl" w:hint="cs"/>
          <w:rtl/>
        </w:rPr>
        <w:t>י</w:t>
      </w:r>
      <w:r>
        <w:rPr>
          <w:rStyle w:val="default"/>
          <w:rFonts w:cs="FrankRuehl"/>
          <w:rtl/>
        </w:rPr>
        <w:t>מ</w:t>
      </w:r>
      <w:r>
        <w:rPr>
          <w:rStyle w:val="default"/>
          <w:rFonts w:cs="FrankRuehl" w:hint="cs"/>
          <w:rtl/>
        </w:rPr>
        <w:t>ות</w:t>
      </w:r>
      <w:r>
        <w:rPr>
          <w:rStyle w:val="default"/>
          <w:rFonts w:cs="FrankRuehl"/>
          <w:rtl/>
        </w:rPr>
        <w:t xml:space="preserve"> המועמדי</w:t>
      </w:r>
      <w:r>
        <w:rPr>
          <w:rStyle w:val="default"/>
          <w:rFonts w:cs="FrankRuehl" w:hint="cs"/>
          <w:rtl/>
        </w:rPr>
        <w:t>ם שפורסמו כאמור בסעיף 65 בהתאם</w:t>
      </w:r>
      <w:r>
        <w:rPr>
          <w:rStyle w:val="default"/>
          <w:rFonts w:cs="FrankRuehl"/>
          <w:rtl/>
        </w:rPr>
        <w:t xml:space="preserve"> ל</w:t>
      </w:r>
      <w:r>
        <w:rPr>
          <w:rStyle w:val="default"/>
          <w:rFonts w:cs="FrankRuehl" w:hint="cs"/>
          <w:rtl/>
        </w:rPr>
        <w:t>הו</w:t>
      </w:r>
      <w:r>
        <w:rPr>
          <w:rStyle w:val="default"/>
          <w:rFonts w:cs="FrankRuehl"/>
          <w:rtl/>
        </w:rPr>
        <w:t>רא</w:t>
      </w:r>
      <w:r>
        <w:rPr>
          <w:rStyle w:val="default"/>
          <w:rFonts w:cs="FrankRuehl" w:hint="cs"/>
          <w:rtl/>
        </w:rPr>
        <w:t>ות סעיף 76(א) ו-(ב).</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כמות פת</w:t>
      </w:r>
      <w:r>
        <w:rPr>
          <w:rStyle w:val="default"/>
          <w:rFonts w:cs="FrankRuehl" w:hint="cs"/>
          <w:rtl/>
        </w:rPr>
        <w:t>קי ה</w:t>
      </w:r>
      <w:r>
        <w:rPr>
          <w:rStyle w:val="default"/>
          <w:rFonts w:cs="FrankRuehl"/>
          <w:rtl/>
        </w:rPr>
        <w:t>הצבעה של</w:t>
      </w:r>
      <w:r>
        <w:rPr>
          <w:rStyle w:val="default"/>
          <w:rFonts w:cs="FrankRuehl" w:hint="cs"/>
          <w:rtl/>
        </w:rPr>
        <w:t xml:space="preserve"> כל רשימה כאמור </w:t>
      </w:r>
      <w:r>
        <w:rPr>
          <w:rStyle w:val="default"/>
          <w:rFonts w:cs="FrankRuehl"/>
          <w:rtl/>
        </w:rPr>
        <w:t>ת</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ספר הבוחרים הרשומים בפנקס הבוחרים בתוספת שלושים אחוזים.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יושב-רא</w:t>
      </w:r>
      <w:r>
        <w:rPr>
          <w:rStyle w:val="default"/>
          <w:rFonts w:cs="FrankRuehl" w:hint="cs"/>
          <w:rtl/>
        </w:rPr>
        <w:t>ש הועדה המרכזית, בהתייעצות עם סגניו, רשאי</w:t>
      </w:r>
      <w:r>
        <w:rPr>
          <w:rStyle w:val="default"/>
          <w:rFonts w:cs="FrankRuehl"/>
          <w:rtl/>
        </w:rPr>
        <w:t xml:space="preserve"> לקבוע כ</w:t>
      </w:r>
      <w:r>
        <w:rPr>
          <w:rStyle w:val="default"/>
          <w:rFonts w:cs="FrankRuehl" w:hint="cs"/>
          <w:rtl/>
        </w:rPr>
        <w:t xml:space="preserve">מות אחרת מזו הנקובה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קטן (ב) ואת מספר הפתקים אשר יודפסו בעב</w:t>
      </w:r>
      <w:r>
        <w:rPr>
          <w:rStyle w:val="default"/>
          <w:rFonts w:cs="FrankRuehl"/>
          <w:rtl/>
        </w:rPr>
        <w:t>רי</w:t>
      </w:r>
      <w:r>
        <w:rPr>
          <w:rStyle w:val="default"/>
          <w:rFonts w:cs="FrankRuehl" w:hint="cs"/>
          <w:rtl/>
        </w:rPr>
        <w:t xml:space="preserve">ת </w:t>
      </w:r>
      <w:r>
        <w:rPr>
          <w:rStyle w:val="default"/>
          <w:rFonts w:cs="FrankRuehl"/>
          <w:rtl/>
        </w:rPr>
        <w:t>וב</w:t>
      </w:r>
      <w:r>
        <w:rPr>
          <w:rStyle w:val="default"/>
          <w:rFonts w:cs="FrankRuehl" w:hint="cs"/>
          <w:rtl/>
        </w:rPr>
        <w:t>ערבית.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הועדה ה</w:t>
      </w:r>
      <w:r>
        <w:rPr>
          <w:rStyle w:val="default"/>
          <w:rFonts w:cs="FrankRuehl" w:hint="cs"/>
          <w:rtl/>
        </w:rPr>
        <w:t>מרכזית תעביר את פת</w:t>
      </w:r>
      <w:r>
        <w:rPr>
          <w:rStyle w:val="default"/>
          <w:rFonts w:cs="FrankRuehl"/>
          <w:rtl/>
        </w:rPr>
        <w:t>קי ההצבע</w:t>
      </w:r>
      <w:r>
        <w:rPr>
          <w:rStyle w:val="default"/>
          <w:rFonts w:cs="FrankRuehl" w:hint="cs"/>
          <w:rtl/>
        </w:rPr>
        <w:t xml:space="preserve">ה לכל ועדות הקלפי לפחות יומיים לפני יום הבחירות.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197" w:name="Rov258"/>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682"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195 (</w:t>
      </w:r>
      <w:hyperlink r:id="rId683"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החלפת סעיף 77</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77.</w:t>
      </w:r>
      <w:r w:rsidRPr="001B6974">
        <w:rPr>
          <w:rStyle w:val="default"/>
          <w:rFonts w:cs="FrankRuehl" w:hint="cs"/>
          <w:strike/>
          <w:vanish/>
          <w:sz w:val="22"/>
          <w:szCs w:val="22"/>
          <w:shd w:val="clear" w:color="auto" w:fill="FFFF99"/>
          <w:rtl/>
        </w:rPr>
        <w:tab/>
        <w:t>הממשלה תספק לועדה המרכזית, על חשבון המדינה, פתקי הצבעה של כל רשימות המועמדים מודפסים בהתאם להוראות סעיף 76(א) ו-(ב) במספר שתקבע הועדה; הועדה המרכזית תעביר את פתקי ההצבעה לכל ועדות הקלפי לפחות יומיים לפני יום הבחירות.</w:t>
      </w:r>
      <w:bookmarkEnd w:id="197"/>
    </w:p>
    <w:p w:rsidR="006639E5" w:rsidRDefault="006639E5">
      <w:pPr>
        <w:pStyle w:val="P00"/>
        <w:spacing w:before="72"/>
        <w:ind w:left="0" w:right="1134"/>
        <w:rPr>
          <w:rStyle w:val="default"/>
          <w:rFonts w:cs="FrankRuehl"/>
          <w:rtl/>
        </w:rPr>
      </w:pPr>
      <w:bookmarkStart w:id="198" w:name="Seif123"/>
      <w:bookmarkEnd w:id="198"/>
      <w:r>
        <w:rPr>
          <w:lang w:val="he-IL"/>
        </w:rPr>
        <w:pict>
          <v:rect id="_x0000_s2228" style="position:absolute;left:0;text-align:left;margin-left:464.5pt;margin-top:8.05pt;width:75.05pt;height:8pt;z-index:25167872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קולות פס</w:t>
                  </w:r>
                  <w:r>
                    <w:rPr>
                      <w:rFonts w:cs="Miriam" w:hint="cs"/>
                      <w:sz w:val="18"/>
                      <w:szCs w:val="18"/>
                      <w:rtl/>
                    </w:rPr>
                    <w:t>ולים</w:t>
                  </w:r>
                </w:p>
              </w:txbxContent>
            </v:textbox>
            <w10:anchorlock/>
          </v:rect>
        </w:pict>
      </w:r>
      <w:r>
        <w:rPr>
          <w:rStyle w:val="big-number"/>
          <w:rtl/>
        </w:rPr>
        <w:t>78.</w:t>
      </w:r>
      <w:r>
        <w:rPr>
          <w:rStyle w:val="big-number"/>
          <w:rtl/>
        </w:rPr>
        <w:tab/>
      </w:r>
      <w:r>
        <w:rPr>
          <w:rStyle w:val="default"/>
          <w:rFonts w:cs="FrankRuehl"/>
          <w:rtl/>
        </w:rPr>
        <w:t>(א)</w:t>
      </w:r>
      <w:r>
        <w:rPr>
          <w:rStyle w:val="default"/>
          <w:rFonts w:cs="FrankRuehl"/>
          <w:rtl/>
        </w:rPr>
        <w:tab/>
        <w:t>אלה יהי</w:t>
      </w:r>
      <w:r>
        <w:rPr>
          <w:rStyle w:val="default"/>
          <w:rFonts w:cs="FrankRuehl" w:hint="cs"/>
          <w:rtl/>
        </w:rPr>
        <w:t xml:space="preserve">ו קולות פסולים: </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פתק </w:t>
      </w:r>
      <w:r>
        <w:rPr>
          <w:rStyle w:val="default"/>
          <w:rFonts w:cs="FrankRuehl"/>
          <w:rtl/>
        </w:rPr>
        <w:t>הצב</w:t>
      </w:r>
      <w:r>
        <w:rPr>
          <w:rStyle w:val="default"/>
          <w:rFonts w:cs="FrankRuehl" w:hint="cs"/>
          <w:rtl/>
        </w:rPr>
        <w:t xml:space="preserve">עה שאינו מתאים להוראות סעיף 76, או שגדלו, צבעו או הדפסתו שונים ממה </w:t>
      </w:r>
      <w:r>
        <w:rPr>
          <w:rStyle w:val="default"/>
          <w:rFonts w:cs="FrankRuehl"/>
          <w:rtl/>
        </w:rPr>
        <w:t>ש</w:t>
      </w:r>
      <w:r>
        <w:rPr>
          <w:rStyle w:val="default"/>
          <w:rFonts w:cs="FrankRuehl" w:hint="cs"/>
          <w:rtl/>
        </w:rPr>
        <w:t>ק</w:t>
      </w:r>
      <w:r>
        <w:rPr>
          <w:rStyle w:val="default"/>
          <w:rFonts w:cs="FrankRuehl"/>
          <w:rtl/>
        </w:rPr>
        <w:t>ב</w:t>
      </w:r>
      <w:r>
        <w:rPr>
          <w:rStyle w:val="default"/>
          <w:rFonts w:cs="FrankRuehl" w:hint="cs"/>
          <w:rtl/>
        </w:rPr>
        <w:t>עה הועדה המרכזית;</w:t>
      </w:r>
    </w:p>
    <w:p w:rsidR="006639E5" w:rsidRDefault="00403C4D" w:rsidP="00403C4D">
      <w:pPr>
        <w:pStyle w:val="P22"/>
        <w:spacing w:before="72"/>
        <w:ind w:left="1021" w:right="1134"/>
        <w:rPr>
          <w:rStyle w:val="default"/>
          <w:rFonts w:cs="FrankRuehl"/>
          <w:rtl/>
        </w:rPr>
      </w:pPr>
      <w:r>
        <w:rPr>
          <w:rFonts w:cs="FrankRuehl" w:hint="cs"/>
          <w:sz w:val="26"/>
          <w:rtl/>
          <w:lang w:eastAsia="en-US"/>
        </w:rPr>
        <w:pict>
          <v:shape id="_x0000_s2578" type="#_x0000_t202" style="position:absolute;left:0;text-align:left;margin-left:470.35pt;margin-top:7.1pt;width:1in;height:18pt;z-index:251828224" filled="f" stroked="f">
            <v:textbox inset="1mm,0,1mm,0">
              <w:txbxContent>
                <w:p w:rsidR="00DC28D6" w:rsidRDefault="00DC28D6" w:rsidP="00403C4D">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66) תשע"ה-2014</w:t>
                  </w:r>
                </w:p>
              </w:txbxContent>
            </v:textbox>
          </v:shape>
        </w:pict>
      </w:r>
      <w:r w:rsidR="006639E5">
        <w:rPr>
          <w:rStyle w:val="default"/>
          <w:rFonts w:cs="FrankRuehl" w:hint="cs"/>
          <w:rtl/>
        </w:rPr>
        <w:t>(2)</w:t>
      </w:r>
      <w:r w:rsidR="006639E5">
        <w:rPr>
          <w:rStyle w:val="default"/>
          <w:rFonts w:cs="FrankRuehl"/>
          <w:rtl/>
        </w:rPr>
        <w:tab/>
        <w:t>פתק הצבעה</w:t>
      </w:r>
      <w:r w:rsidR="006639E5">
        <w:rPr>
          <w:rStyle w:val="default"/>
          <w:rFonts w:cs="FrankRuehl" w:hint="cs"/>
          <w:rtl/>
        </w:rPr>
        <w:t xml:space="preserve"> ריק, </w:t>
      </w:r>
      <w:r w:rsidRPr="00403C4D">
        <w:rPr>
          <w:rStyle w:val="default"/>
          <w:rFonts w:cs="FrankRuehl" w:hint="cs"/>
          <w:rtl/>
        </w:rPr>
        <w:t>שאינו מתאים להוראות סעיף 76</w:t>
      </w:r>
      <w:r w:rsidR="006639E5">
        <w:rPr>
          <w:rStyle w:val="default"/>
          <w:rFonts w:cs="FrankRuehl" w:hint="cs"/>
          <w:rtl/>
        </w:rPr>
        <w:t>, או שצורת ה</w:t>
      </w:r>
      <w:r w:rsidR="006639E5">
        <w:rPr>
          <w:rStyle w:val="default"/>
          <w:rFonts w:cs="FrankRuehl"/>
          <w:rtl/>
        </w:rPr>
        <w:t>כ</w:t>
      </w:r>
      <w:r w:rsidR="006639E5">
        <w:rPr>
          <w:rStyle w:val="default"/>
          <w:rFonts w:cs="FrankRuehl" w:hint="cs"/>
          <w:rtl/>
        </w:rPr>
        <w:t>ת</w:t>
      </w:r>
      <w:r w:rsidR="006639E5">
        <w:rPr>
          <w:rStyle w:val="default"/>
          <w:rFonts w:cs="FrankRuehl"/>
          <w:rtl/>
        </w:rPr>
        <w:t>י</w:t>
      </w:r>
      <w:r w:rsidR="006639E5">
        <w:rPr>
          <w:rStyle w:val="default"/>
          <w:rFonts w:cs="FrankRuehl" w:hint="cs"/>
          <w:rtl/>
        </w:rPr>
        <w:t>ב</w:t>
      </w:r>
      <w:r w:rsidR="006639E5">
        <w:rPr>
          <w:rStyle w:val="default"/>
          <w:rFonts w:cs="FrankRuehl"/>
          <w:rtl/>
        </w:rPr>
        <w:t>ה</w:t>
      </w:r>
      <w:r w:rsidR="006639E5">
        <w:rPr>
          <w:rStyle w:val="default"/>
          <w:rFonts w:cs="FrankRuehl" w:hint="cs"/>
          <w:rtl/>
        </w:rPr>
        <w:t xml:space="preserve"> </w:t>
      </w:r>
      <w:r w:rsidR="006639E5">
        <w:rPr>
          <w:rStyle w:val="default"/>
          <w:rFonts w:cs="FrankRuehl"/>
          <w:rtl/>
        </w:rPr>
        <w:t>ש</w:t>
      </w:r>
      <w:r w:rsidR="006639E5">
        <w:rPr>
          <w:rStyle w:val="default"/>
          <w:rFonts w:cs="FrankRuehl" w:hint="cs"/>
          <w:rtl/>
        </w:rPr>
        <w:t>ונה מזו שקבעה הועדה המרכזית;</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סימן או</w:t>
      </w:r>
      <w:r>
        <w:rPr>
          <w:rStyle w:val="default"/>
          <w:rFonts w:cs="FrankRuehl" w:hint="cs"/>
          <w:rtl/>
        </w:rPr>
        <w:t xml:space="preserve"> דבר במעטפת הצבעה או בפתק הצבעה העשוי לזהות את המצביע; אין בה</w:t>
      </w:r>
      <w:r>
        <w:rPr>
          <w:rStyle w:val="default"/>
          <w:rFonts w:cs="FrankRuehl"/>
          <w:rtl/>
        </w:rPr>
        <w:t>ו</w:t>
      </w:r>
      <w:r>
        <w:rPr>
          <w:rStyle w:val="default"/>
          <w:rFonts w:cs="FrankRuehl" w:hint="cs"/>
          <w:rtl/>
        </w:rPr>
        <w:t>ראה</w:t>
      </w:r>
      <w:r>
        <w:rPr>
          <w:rStyle w:val="default"/>
          <w:rFonts w:cs="FrankRuehl"/>
          <w:rtl/>
        </w:rPr>
        <w:t xml:space="preserve"> </w:t>
      </w:r>
      <w:r>
        <w:rPr>
          <w:rStyle w:val="default"/>
          <w:rFonts w:cs="FrankRuehl" w:hint="cs"/>
          <w:rtl/>
        </w:rPr>
        <w:t>זו</w:t>
      </w:r>
      <w:r>
        <w:rPr>
          <w:rStyle w:val="default"/>
          <w:rFonts w:cs="FrankRuehl"/>
          <w:rtl/>
        </w:rPr>
        <w:t xml:space="preserve"> כ</w:t>
      </w:r>
      <w:r>
        <w:rPr>
          <w:rStyle w:val="default"/>
          <w:rFonts w:cs="FrankRuehl" w:hint="cs"/>
          <w:rtl/>
        </w:rPr>
        <w:t>די</w:t>
      </w:r>
      <w:r>
        <w:rPr>
          <w:rStyle w:val="default"/>
          <w:rFonts w:cs="FrankRuehl"/>
          <w:rtl/>
        </w:rPr>
        <w:t xml:space="preserve"> ל</w:t>
      </w:r>
      <w:r>
        <w:rPr>
          <w:rStyle w:val="default"/>
          <w:rFonts w:cs="FrankRuehl" w:hint="cs"/>
          <w:rtl/>
        </w:rPr>
        <w:t>גרוע מהשימוש בפתק הצבע</w:t>
      </w:r>
      <w:r>
        <w:rPr>
          <w:rStyle w:val="default"/>
          <w:rFonts w:cs="FrankRuehl"/>
          <w:rtl/>
        </w:rPr>
        <w:t>ה ריק לפ</w:t>
      </w:r>
      <w:r>
        <w:rPr>
          <w:rStyle w:val="default"/>
          <w:rFonts w:cs="FrankRuehl" w:hint="cs"/>
          <w:rtl/>
        </w:rPr>
        <w:t>י סעיף 76</w:t>
      </w:r>
      <w:r>
        <w:rPr>
          <w:rStyle w:val="default"/>
          <w:rFonts w:cs="FrankRuehl"/>
          <w:rtl/>
        </w:rPr>
        <w:t>(</w:t>
      </w:r>
      <w:r>
        <w:rPr>
          <w:rStyle w:val="default"/>
          <w:rFonts w:cs="FrankRuehl" w:hint="cs"/>
          <w:rtl/>
        </w:rPr>
        <w:t>ג</w:t>
      </w:r>
      <w:r>
        <w:rPr>
          <w:rStyle w:val="default"/>
          <w:rFonts w:cs="FrankRuehl"/>
          <w:rtl/>
        </w:rPr>
        <w:t xml:space="preserve">); </w:t>
      </w:r>
    </w:p>
    <w:p w:rsidR="006639E5" w:rsidRDefault="006639E5" w:rsidP="00420C1A">
      <w:pPr>
        <w:pStyle w:val="P22"/>
        <w:spacing w:before="72"/>
        <w:ind w:left="1021" w:right="1134"/>
        <w:rPr>
          <w:rStyle w:val="default"/>
          <w:rFonts w:cs="FrankRuehl"/>
          <w:rtl/>
        </w:rPr>
      </w:pPr>
      <w:r>
        <w:rPr>
          <w:lang w:val="he-IL"/>
        </w:rPr>
        <w:pict>
          <v:rect id="_x0000_s2229" style="position:absolute;left:0;text-align:left;margin-left:464.5pt;margin-top:8.05pt;width:75.05pt;height:36.45pt;z-index:251679744"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p w:rsidR="00DC28D6" w:rsidRDefault="00DC28D6">
                  <w:pPr>
                    <w:spacing w:line="160" w:lineRule="exact"/>
                    <w:jc w:val="left"/>
                    <w:rPr>
                      <w:rFonts w:cs="Miriam" w:hint="cs"/>
                      <w:noProof/>
                      <w:sz w:val="18"/>
                      <w:szCs w:val="18"/>
                      <w:rtl/>
                    </w:rPr>
                  </w:pPr>
                  <w:r>
                    <w:rPr>
                      <w:rFonts w:cs="Miriam" w:hint="cs"/>
                      <w:noProof/>
                      <w:sz w:val="18"/>
                      <w:szCs w:val="18"/>
                      <w:rtl/>
                    </w:rPr>
                    <w:t>(תיקון מס' 67) תשע"ז-2017</w:t>
                  </w:r>
                </w:p>
              </w:txbxContent>
            </v:textbox>
            <w10:anchorlock/>
          </v:rect>
        </w:pict>
      </w:r>
      <w:r>
        <w:rPr>
          <w:rStyle w:val="default"/>
          <w:rFonts w:cs="FrankRuehl"/>
          <w:rtl/>
        </w:rPr>
        <w:t>(4)</w:t>
      </w:r>
      <w:r>
        <w:rPr>
          <w:rStyle w:val="default"/>
          <w:rFonts w:cs="FrankRuehl"/>
          <w:rtl/>
        </w:rPr>
        <w:tab/>
        <w:t>מעטפת ה</w:t>
      </w:r>
      <w:r>
        <w:rPr>
          <w:rStyle w:val="default"/>
          <w:rFonts w:cs="FrankRuehl" w:hint="cs"/>
          <w:rtl/>
        </w:rPr>
        <w:t xml:space="preserve">צבעה שנתן בוחר לתוכה יותר מפתק הצבעה אחד; אולם אם היו במעטפת הצבעה לא יותר </w:t>
      </w:r>
      <w:r w:rsidR="00420C1A">
        <w:rPr>
          <w:rStyle w:val="default"/>
          <w:rFonts w:cs="FrankRuehl" w:hint="cs"/>
          <w:rtl/>
        </w:rPr>
        <w:t>משלושה</w:t>
      </w:r>
      <w:r>
        <w:rPr>
          <w:rStyle w:val="default"/>
          <w:rFonts w:cs="FrankRuehl" w:hint="cs"/>
          <w:rtl/>
        </w:rPr>
        <w:t xml:space="preserve"> פתקי הצבעה זהים לא ייפסל הקול בשל כך, </w:t>
      </w:r>
      <w:r w:rsidR="00420C1A" w:rsidRPr="00420C1A">
        <w:rPr>
          <w:rStyle w:val="default"/>
          <w:rFonts w:cs="FrankRuehl" w:hint="cs"/>
          <w:rtl/>
        </w:rPr>
        <w:t>אך הפתקים הנוספים לא יובאו בחשבון</w:t>
      </w:r>
      <w:r>
        <w:rPr>
          <w:rStyle w:val="default"/>
          <w:rFonts w:cs="FrankRuehl" w:hint="cs"/>
          <w:rtl/>
        </w:rPr>
        <w:t>;</w:t>
      </w:r>
    </w:p>
    <w:p w:rsidR="006639E5" w:rsidRDefault="006639E5">
      <w:pPr>
        <w:pStyle w:val="P22"/>
        <w:spacing w:before="72"/>
        <w:ind w:left="1021" w:right="1134"/>
        <w:rPr>
          <w:rStyle w:val="default"/>
          <w:rFonts w:cs="FrankRuehl" w:hint="cs"/>
          <w:rtl/>
        </w:rPr>
      </w:pPr>
      <w:r>
        <w:rPr>
          <w:lang w:val="he-IL"/>
        </w:rPr>
        <w:pict>
          <v:rect id="_x0000_s2230" style="position:absolute;left:0;text-align:left;margin-left:464.7pt;margin-top:4.3pt;width:75.05pt;height:16pt;z-index:251680768"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ת</w:t>
                  </w:r>
                  <w:r>
                    <w:rPr>
                      <w:rFonts w:cs="Miriam" w:hint="cs"/>
                      <w:sz w:val="18"/>
                      <w:szCs w:val="18"/>
                      <w:rtl/>
                    </w:rPr>
                    <w:t>שס"ב-2001</w:t>
                  </w:r>
                </w:p>
              </w:txbxContent>
            </v:textbox>
            <w10:anchorlock/>
          </v:rect>
        </w:pict>
      </w:r>
      <w:r>
        <w:rPr>
          <w:rStyle w:val="default"/>
          <w:rFonts w:cs="FrankRuehl"/>
          <w:rtl/>
        </w:rPr>
        <w:t>(4א)</w:t>
      </w:r>
      <w:r>
        <w:rPr>
          <w:rStyle w:val="default"/>
          <w:rFonts w:cs="FrankRuehl"/>
          <w:rtl/>
        </w:rPr>
        <w:tab/>
      </w:r>
      <w:r>
        <w:rPr>
          <w:rStyle w:val="default"/>
          <w:rFonts w:cs="FrankRuehl" w:hint="cs"/>
          <w:rtl/>
        </w:rPr>
        <w:t>(נמחקה);</w:t>
      </w:r>
    </w:p>
    <w:p w:rsidR="006639E5" w:rsidRDefault="006639E5">
      <w:pPr>
        <w:pStyle w:val="P22"/>
        <w:spacing w:before="72"/>
        <w:ind w:left="1021" w:right="1134"/>
        <w:rPr>
          <w:rStyle w:val="default"/>
          <w:rFonts w:cs="FrankRuehl" w:hint="cs"/>
          <w:rtl/>
        </w:rPr>
      </w:pPr>
      <w:r>
        <w:rPr>
          <w:rStyle w:val="default"/>
          <w:rFonts w:cs="FrankRuehl" w:hint="cs"/>
          <w:rtl/>
        </w:rPr>
        <w:t>(4ב)</w:t>
      </w:r>
      <w:r>
        <w:rPr>
          <w:rStyle w:val="default"/>
          <w:rFonts w:cs="FrankRuehl" w:hint="cs"/>
          <w:rtl/>
        </w:rPr>
        <w:tab/>
        <w:t xml:space="preserve">(נמחקה); </w:t>
      </w:r>
    </w:p>
    <w:p w:rsidR="006639E5" w:rsidRDefault="006639E5">
      <w:pPr>
        <w:pStyle w:val="P22"/>
        <w:spacing w:before="72"/>
        <w:ind w:left="1021" w:right="1134"/>
        <w:rPr>
          <w:rStyle w:val="default"/>
          <w:rFonts w:cs="FrankRuehl" w:hint="cs"/>
          <w:rtl/>
        </w:rPr>
      </w:pPr>
      <w:r>
        <w:rPr>
          <w:rFonts w:cs="FrankRuehl"/>
          <w:sz w:val="26"/>
          <w:rtl/>
          <w:lang w:eastAsia="en-US"/>
        </w:rPr>
        <w:pict>
          <v:rect id="_x0000_s2507" style="position:absolute;left:0;text-align:left;margin-left:464.7pt;margin-top:-10.9pt;width:75.05pt;height:16pt;z-index:251795456"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ת</w:t>
                  </w:r>
                  <w:r>
                    <w:rPr>
                      <w:rFonts w:cs="Miriam" w:hint="cs"/>
                      <w:sz w:val="18"/>
                      <w:szCs w:val="18"/>
                      <w:rtl/>
                    </w:rPr>
                    <w:t>שס"ב-2001</w:t>
                  </w:r>
                </w:p>
              </w:txbxContent>
            </v:textbox>
            <w10:anchorlock/>
          </v:rect>
        </w:pict>
      </w:r>
      <w:r>
        <w:rPr>
          <w:rStyle w:val="default"/>
          <w:rFonts w:cs="FrankRuehl" w:hint="cs"/>
          <w:rtl/>
        </w:rPr>
        <w:t>(5)</w:t>
      </w:r>
      <w:r>
        <w:rPr>
          <w:rStyle w:val="default"/>
          <w:rFonts w:cs="FrankRuehl" w:hint="cs"/>
          <w:rtl/>
        </w:rPr>
        <w:tab/>
        <w:t>מעטפה שאינה מאלה שסיפקה הועדה המרכזית;</w:t>
      </w:r>
    </w:p>
    <w:p w:rsidR="006639E5" w:rsidRDefault="006639E5">
      <w:pPr>
        <w:pStyle w:val="P22"/>
        <w:spacing w:before="72"/>
        <w:ind w:left="1021" w:right="1134"/>
        <w:rPr>
          <w:rStyle w:val="default"/>
          <w:rFonts w:cs="FrankRuehl"/>
          <w:rtl/>
        </w:rPr>
      </w:pPr>
      <w:r>
        <w:rPr>
          <w:rFonts w:cs="FrankRuehl"/>
          <w:sz w:val="26"/>
          <w:rtl/>
          <w:lang w:eastAsia="en-US"/>
        </w:rPr>
        <w:pict>
          <v:rect id="_x0000_s2508" style="position:absolute;left:0;text-align:left;margin-left:464.7pt;margin-top:6.75pt;width:75.05pt;height:35.25pt;z-index:251796480"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(תיקון מס' 32)</w:t>
                  </w:r>
                  <w:r>
                    <w:rPr>
                      <w:rFonts w:cs="Miriam"/>
                      <w:sz w:val="18"/>
                      <w:szCs w:val="18"/>
                      <w:rtl/>
                    </w:rPr>
                    <w:t xml:space="preserve"> ת</w:t>
                  </w:r>
                  <w:r>
                    <w:rPr>
                      <w:rFonts w:cs="Miriam" w:hint="cs"/>
                      <w:sz w:val="18"/>
                      <w:szCs w:val="18"/>
                      <w:rtl/>
                    </w:rPr>
                    <w:t>שנ"ו-1996</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ת</w:t>
                  </w:r>
                  <w:r>
                    <w:rPr>
                      <w:rFonts w:cs="Miriam" w:hint="cs"/>
                      <w:sz w:val="18"/>
                      <w:szCs w:val="18"/>
                      <w:rtl/>
                    </w:rPr>
                    <w:t>שס"ב-</w:t>
                  </w:r>
                  <w:r>
                    <w:rPr>
                      <w:rFonts w:cs="Miriam"/>
                      <w:sz w:val="18"/>
                      <w:szCs w:val="18"/>
                      <w:rtl/>
                    </w:rPr>
                    <w:t>200</w:t>
                  </w:r>
                  <w:r>
                    <w:rPr>
                      <w:rFonts w:cs="Miriam" w:hint="cs"/>
                      <w:noProof/>
                      <w:sz w:val="18"/>
                      <w:szCs w:val="18"/>
                      <w:rtl/>
                    </w:rPr>
                    <w:t>1</w:t>
                  </w:r>
                </w:p>
              </w:txbxContent>
            </v:textbox>
            <w10:anchorlock/>
          </v:rect>
        </w:pict>
      </w:r>
      <w:r>
        <w:rPr>
          <w:rStyle w:val="default"/>
          <w:rFonts w:cs="FrankRuehl"/>
          <w:rtl/>
        </w:rPr>
        <w:t>(6)</w:t>
      </w:r>
      <w:r>
        <w:rPr>
          <w:rStyle w:val="default"/>
          <w:rFonts w:cs="FrankRuehl"/>
          <w:rtl/>
        </w:rPr>
        <w:tab/>
        <w:t>מעטפת ה</w:t>
      </w:r>
      <w:r>
        <w:rPr>
          <w:rStyle w:val="default"/>
          <w:rFonts w:cs="FrankRuehl" w:hint="cs"/>
          <w:rtl/>
        </w:rPr>
        <w:t>צבעה של בוחר שהגיעה לועדה המרכזית, לאחר היום הראשו</w:t>
      </w:r>
      <w:r>
        <w:rPr>
          <w:rStyle w:val="default"/>
          <w:rFonts w:cs="FrankRuehl"/>
          <w:rtl/>
        </w:rPr>
        <w:t>ן של</w:t>
      </w:r>
      <w:r w:rsidR="009E191F">
        <w:rPr>
          <w:rStyle w:val="default"/>
          <w:rFonts w:cs="FrankRuehl" w:hint="cs"/>
          <w:rtl/>
        </w:rPr>
        <w:t>אחר יום הבחירות;</w:t>
      </w:r>
    </w:p>
    <w:p w:rsidR="006639E5" w:rsidRDefault="006639E5">
      <w:pPr>
        <w:pStyle w:val="P22"/>
        <w:spacing w:before="72"/>
        <w:ind w:left="1021" w:right="1134"/>
        <w:rPr>
          <w:rStyle w:val="default"/>
          <w:rFonts w:cs="FrankRuehl"/>
          <w:rtl/>
        </w:rPr>
      </w:pPr>
      <w:r>
        <w:rPr>
          <w:lang w:val="he-IL"/>
        </w:rPr>
        <w:pict>
          <v:rect id="_x0000_s2232" style="position:absolute;left:0;text-align:left;margin-left:464.5pt;margin-top:8.05pt;width:75.05pt;height:16pt;z-index:251681792"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ת</w:t>
                  </w:r>
                  <w:r>
                    <w:rPr>
                      <w:rFonts w:cs="Miriam" w:hint="cs"/>
                      <w:sz w:val="18"/>
                      <w:szCs w:val="18"/>
                      <w:rtl/>
                    </w:rPr>
                    <w:t>שס"ב-</w:t>
                  </w:r>
                  <w:r>
                    <w:rPr>
                      <w:rFonts w:cs="Miriam"/>
                      <w:sz w:val="18"/>
                      <w:szCs w:val="18"/>
                      <w:rtl/>
                    </w:rPr>
                    <w:t>200</w:t>
                  </w:r>
                  <w:r>
                    <w:rPr>
                      <w:rFonts w:cs="Miriam" w:hint="cs"/>
                      <w:noProof/>
                      <w:sz w:val="18"/>
                      <w:szCs w:val="18"/>
                      <w:rtl/>
                    </w:rPr>
                    <w:t>1</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(נמחקה). </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מותר לק</w:t>
      </w:r>
      <w:r>
        <w:rPr>
          <w:rStyle w:val="default"/>
          <w:rFonts w:cs="FrankRuehl" w:hint="cs"/>
          <w:rtl/>
        </w:rPr>
        <w:t>בוע בתקנות הוראות נוספות בד</w:t>
      </w:r>
      <w:r>
        <w:rPr>
          <w:rStyle w:val="default"/>
          <w:rFonts w:cs="FrankRuehl"/>
          <w:rtl/>
        </w:rPr>
        <w:t>בר פ</w:t>
      </w:r>
      <w:r>
        <w:rPr>
          <w:rStyle w:val="default"/>
          <w:rFonts w:cs="FrankRuehl" w:hint="cs"/>
          <w:rtl/>
        </w:rPr>
        <w:t>סילת קולות, ובלבד שהחלטת הועדה המרכזית בענין זה, נתקבלה ברוב של שני שלישים מהמשתתפים</w:t>
      </w:r>
      <w:r>
        <w:rPr>
          <w:rStyle w:val="default"/>
          <w:rFonts w:cs="FrankRuehl"/>
          <w:rtl/>
        </w:rPr>
        <w:t xml:space="preserve"> </w:t>
      </w:r>
      <w:r>
        <w:rPr>
          <w:rStyle w:val="default"/>
          <w:rFonts w:cs="FrankRuehl" w:hint="cs"/>
          <w:rtl/>
        </w:rPr>
        <w:t>בהצ</w:t>
      </w:r>
      <w:r>
        <w:rPr>
          <w:rStyle w:val="default"/>
          <w:rFonts w:cs="FrankRuehl"/>
          <w:rtl/>
        </w:rPr>
        <w:t>ב</w:t>
      </w:r>
      <w:r>
        <w:rPr>
          <w:rStyle w:val="default"/>
          <w:rFonts w:cs="FrankRuehl" w:hint="cs"/>
          <w:rtl/>
        </w:rPr>
        <w:t xml:space="preserve">עה. </w:t>
      </w:r>
    </w:p>
    <w:p w:rsidR="006639E5" w:rsidRPr="001B6974" w:rsidRDefault="006639E5" w:rsidP="00420C1A">
      <w:pPr>
        <w:pStyle w:val="P00"/>
        <w:spacing w:before="0"/>
        <w:ind w:left="1021" w:right="1134"/>
        <w:rPr>
          <w:rStyle w:val="default"/>
          <w:rFonts w:cs="FrankRuehl" w:hint="cs"/>
          <w:vanish/>
          <w:color w:val="FF0000"/>
          <w:sz w:val="20"/>
          <w:szCs w:val="20"/>
          <w:shd w:val="clear" w:color="auto" w:fill="FFFF99"/>
          <w:rtl/>
        </w:rPr>
      </w:pPr>
      <w:bookmarkStart w:id="199" w:name="Rov439"/>
      <w:r w:rsidRPr="001B6974">
        <w:rPr>
          <w:rStyle w:val="default"/>
          <w:rFonts w:cs="FrankRuehl" w:hint="cs"/>
          <w:vanish/>
          <w:color w:val="FF0000"/>
          <w:sz w:val="20"/>
          <w:szCs w:val="20"/>
          <w:shd w:val="clear" w:color="auto" w:fill="FFFF99"/>
          <w:rtl/>
        </w:rPr>
        <w:t>מיום 31.5.1973</w:t>
      </w:r>
    </w:p>
    <w:p w:rsidR="006639E5" w:rsidRPr="001B6974" w:rsidRDefault="006639E5" w:rsidP="00420C1A">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hyperlink r:id="rId684"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685"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rsidP="00420C1A">
      <w:pPr>
        <w:pStyle w:val="P22"/>
        <w:ind w:left="1021" w:right="1134"/>
        <w:rPr>
          <w:rStyle w:val="default"/>
          <w:rFonts w:cs="FrankRuehl"/>
          <w:vanish/>
          <w:sz w:val="22"/>
          <w:szCs w:val="22"/>
          <w:u w:val="single"/>
          <w:shd w:val="clear" w:color="auto" w:fill="FFFF99"/>
          <w:rtl/>
        </w:rPr>
      </w:pPr>
      <w:r w:rsidRPr="001B6974">
        <w:rPr>
          <w:rStyle w:val="default"/>
          <w:rFonts w:cs="FrankRuehl"/>
          <w:vanish/>
          <w:sz w:val="22"/>
          <w:szCs w:val="22"/>
          <w:shd w:val="clear" w:color="auto" w:fill="FFFF99"/>
          <w:rtl/>
        </w:rPr>
        <w:t>(4)</w:t>
      </w:r>
      <w:r w:rsidRPr="001B6974">
        <w:rPr>
          <w:rStyle w:val="default"/>
          <w:rFonts w:cs="FrankRuehl"/>
          <w:vanish/>
          <w:sz w:val="22"/>
          <w:szCs w:val="22"/>
          <w:shd w:val="clear" w:color="auto" w:fill="FFFF99"/>
          <w:rtl/>
        </w:rPr>
        <w:tab/>
        <w:t>מעטפת ה</w:t>
      </w:r>
      <w:r w:rsidRPr="001B6974">
        <w:rPr>
          <w:rStyle w:val="default"/>
          <w:rFonts w:cs="FrankRuehl" w:hint="cs"/>
          <w:vanish/>
          <w:sz w:val="22"/>
          <w:szCs w:val="22"/>
          <w:shd w:val="clear" w:color="auto" w:fill="FFFF99"/>
          <w:rtl/>
        </w:rPr>
        <w:t xml:space="preserve">צבעה שנתן בוחר לתוכה יותר מפתק הצבעה אחד; </w:t>
      </w:r>
      <w:r w:rsidRPr="001B6974">
        <w:rPr>
          <w:rStyle w:val="default"/>
          <w:rFonts w:cs="FrankRuehl" w:hint="cs"/>
          <w:vanish/>
          <w:sz w:val="22"/>
          <w:szCs w:val="22"/>
          <w:u w:val="single"/>
          <w:shd w:val="clear" w:color="auto" w:fill="FFFF99"/>
          <w:rtl/>
        </w:rPr>
        <w:t xml:space="preserve">אולם אם היו במעטפת הצבעה לא יותר </w:t>
      </w:r>
      <w:r w:rsidRPr="001B6974">
        <w:rPr>
          <w:rStyle w:val="default"/>
          <w:rFonts w:cs="FrankRuehl"/>
          <w:vanish/>
          <w:sz w:val="22"/>
          <w:szCs w:val="22"/>
          <w:u w:val="single"/>
          <w:shd w:val="clear" w:color="auto" w:fill="FFFF99"/>
          <w:rtl/>
        </w:rPr>
        <w:t>משני</w:t>
      </w:r>
      <w:r w:rsidRPr="001B6974">
        <w:rPr>
          <w:rStyle w:val="default"/>
          <w:rFonts w:cs="FrankRuehl" w:hint="cs"/>
          <w:vanish/>
          <w:sz w:val="22"/>
          <w:szCs w:val="22"/>
          <w:u w:val="single"/>
          <w:shd w:val="clear" w:color="auto" w:fill="FFFF99"/>
          <w:rtl/>
        </w:rPr>
        <w:t xml:space="preserve"> פתקי הצבעה זהים לא ייפסל הקול בשל כך, אך הפתק השני לא יובא בחשבון;</w:t>
      </w:r>
    </w:p>
    <w:p w:rsidR="006639E5" w:rsidRPr="001B6974" w:rsidRDefault="006639E5">
      <w:pPr>
        <w:pStyle w:val="P00"/>
        <w:spacing w:before="0"/>
        <w:ind w:left="1021" w:right="1134"/>
        <w:rPr>
          <w:rStyle w:val="default"/>
          <w:rFonts w:cs="FrankRuehl" w:hint="cs"/>
          <w:vanish/>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686"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50 (</w:t>
      </w:r>
      <w:hyperlink r:id="rId687"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688"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פסקה 78(א)(6)</w:t>
      </w:r>
    </w:p>
    <w:p w:rsidR="006639E5" w:rsidRPr="001B6974" w:rsidRDefault="006639E5">
      <w:pPr>
        <w:pStyle w:val="P00"/>
        <w:ind w:left="1021"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(6)</w:t>
      </w:r>
      <w:r w:rsidRPr="001B6974">
        <w:rPr>
          <w:rStyle w:val="default"/>
          <w:rFonts w:cs="FrankRuehl" w:hint="cs"/>
          <w:strike/>
          <w:vanish/>
          <w:sz w:val="22"/>
          <w:szCs w:val="22"/>
          <w:shd w:val="clear" w:color="auto" w:fill="FFFF99"/>
          <w:rtl/>
        </w:rPr>
        <w:tab/>
        <w:t>מעטפת הצבעה של בוחר שהצביע לפי פרקים ט' או י' ואשר הגיעה לועדה המרכזית לאחר היום ה-7 שלאחר יום הבחירות.</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689"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690"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פסקאות 78(א)(4א) ו-78(א)(4ב)</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32</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691" w:history="1">
        <w:r w:rsidRPr="001B6974">
          <w:rPr>
            <w:rStyle w:val="Hyperlink"/>
            <w:rFonts w:cs="FrankRuehl" w:hint="cs"/>
            <w:vanish/>
            <w:szCs w:val="20"/>
            <w:shd w:val="clear" w:color="auto" w:fill="FFFF99"/>
            <w:rtl/>
          </w:rPr>
          <w:t>ס"ח תשנ"ו מס' 1568</w:t>
        </w:r>
      </w:hyperlink>
      <w:r w:rsidRPr="001B6974">
        <w:rPr>
          <w:rStyle w:val="default"/>
          <w:rFonts w:cs="FrankRuehl" w:hint="cs"/>
          <w:vanish/>
          <w:sz w:val="20"/>
          <w:szCs w:val="20"/>
          <w:shd w:val="clear" w:color="auto" w:fill="FFFF99"/>
          <w:rtl/>
        </w:rPr>
        <w:t xml:space="preserve"> מיום 29.2.1996 עמ' 114 (</w:t>
      </w:r>
      <w:hyperlink r:id="rId692" w:history="1">
        <w:r w:rsidRPr="001B6974">
          <w:rPr>
            <w:rStyle w:val="Hyperlink"/>
            <w:rFonts w:cs="FrankRuehl" w:hint="cs"/>
            <w:vanish/>
            <w:szCs w:val="20"/>
            <w:shd w:val="clear" w:color="auto" w:fill="FFFF99"/>
            <w:rtl/>
          </w:rPr>
          <w:t>ה"ח 2507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פסקה 78(א)(6)</w:t>
      </w:r>
    </w:p>
    <w:p w:rsidR="006639E5" w:rsidRPr="001B6974" w:rsidRDefault="006639E5">
      <w:pPr>
        <w:pStyle w:val="P00"/>
        <w:ind w:left="1021"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(6)</w:t>
      </w:r>
      <w:r w:rsidRPr="001B6974">
        <w:rPr>
          <w:rStyle w:val="default"/>
          <w:rFonts w:cs="FrankRuehl" w:hint="cs"/>
          <w:strike/>
          <w:vanish/>
          <w:sz w:val="22"/>
          <w:szCs w:val="22"/>
          <w:shd w:val="clear" w:color="auto" w:fill="FFFF99"/>
          <w:rtl/>
        </w:rPr>
        <w:tab/>
        <w:t>מעטפת הצבעה של בוחר שהצביע לפי פרקים ט' עד י'2, ושהגיעה לועדה המרכזית לאחר היום השני שלאחר יום הבחירות.</w:t>
      </w:r>
    </w:p>
    <w:p w:rsidR="006639E5" w:rsidRPr="001B6974" w:rsidRDefault="006639E5">
      <w:pPr>
        <w:pStyle w:val="P00"/>
        <w:spacing w:before="0"/>
        <w:ind w:left="1021" w:right="1134"/>
        <w:rPr>
          <w:rStyle w:val="default"/>
          <w:rFonts w:cs="FrankRuehl" w:hint="cs"/>
          <w:strike/>
          <w:vanish/>
          <w:sz w:val="20"/>
          <w:szCs w:val="20"/>
          <w:shd w:val="clear" w:color="auto" w:fill="FFFF99"/>
          <w:rtl/>
        </w:rPr>
      </w:pPr>
    </w:p>
    <w:p w:rsidR="006639E5" w:rsidRPr="001B6974" w:rsidRDefault="006639E5" w:rsidP="00420C1A">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rsidP="00420C1A">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hyperlink r:id="rId693"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694"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rsidP="00420C1A">
      <w:pPr>
        <w:pStyle w:val="P22"/>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w:t>
      </w:r>
      <w:r w:rsidRPr="001B6974">
        <w:rPr>
          <w:rStyle w:val="default"/>
          <w:rFonts w:cs="FrankRuehl" w:hint="cs"/>
          <w:vanish/>
          <w:sz w:val="22"/>
          <w:szCs w:val="22"/>
          <w:shd w:val="clear" w:color="auto" w:fill="FFFF99"/>
          <w:rtl/>
        </w:rPr>
        <w:tab/>
        <w:t xml:space="preserve">מעטפת הצבעה של בוחר שהגיעה לועדה המרכזית </w:t>
      </w:r>
      <w:r w:rsidRPr="001B6974">
        <w:rPr>
          <w:rStyle w:val="default"/>
          <w:rFonts w:cs="FrankRuehl" w:hint="cs"/>
          <w:strike/>
          <w:vanish/>
          <w:sz w:val="22"/>
          <w:szCs w:val="22"/>
          <w:shd w:val="clear" w:color="auto" w:fill="FFFF99"/>
          <w:rtl/>
        </w:rPr>
        <w:t>לאחר יום הבחירות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לאחר היום הראשון שלאחר יום הבחירות</w:t>
      </w:r>
      <w:r w:rsidRPr="001B6974">
        <w:rPr>
          <w:rStyle w:val="default"/>
          <w:rFonts w:cs="FrankRuehl" w:hint="cs"/>
          <w:vanish/>
          <w:sz w:val="22"/>
          <w:szCs w:val="22"/>
          <w:shd w:val="clear" w:color="auto" w:fill="FFFF99"/>
          <w:rtl/>
        </w:rPr>
        <w:t xml:space="preserve">; בבחירות חוזרות לראש הממשלה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מעטפת הצבעה של בוחר שהצביע לפי פרקים י' ו-י'2 שהגיעה לועדה המרכזית לאחר היום השני שלאחר יום הבחירות.</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42</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695"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100 (</w:t>
      </w:r>
      <w:hyperlink r:id="rId696"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פסקה 78(א)(7)</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p>
    <w:p w:rsidR="006639E5" w:rsidRPr="001B6974" w:rsidRDefault="006639E5" w:rsidP="00420C1A">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rsidP="00420C1A">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rsidP="00420C1A">
      <w:pPr>
        <w:pStyle w:val="P00"/>
        <w:spacing w:before="0"/>
        <w:ind w:left="1021" w:right="1134"/>
        <w:rPr>
          <w:rStyle w:val="default"/>
          <w:rFonts w:cs="FrankRuehl" w:hint="cs"/>
          <w:vanish/>
          <w:sz w:val="20"/>
          <w:szCs w:val="20"/>
          <w:shd w:val="clear" w:color="auto" w:fill="FFFF99"/>
          <w:rtl/>
        </w:rPr>
      </w:pPr>
      <w:hyperlink r:id="rId697"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698"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rsidP="00420C1A">
      <w:pPr>
        <w:pStyle w:val="P22"/>
        <w:ind w:left="1021" w:right="1134"/>
        <w:rPr>
          <w:rStyle w:val="default"/>
          <w:rFonts w:cs="FrankRuehl" w:hint="cs"/>
          <w:strike/>
          <w:vanish/>
          <w:sz w:val="22"/>
          <w:szCs w:val="22"/>
          <w:shd w:val="clear" w:color="auto" w:fill="FFFF99"/>
          <w:rtl/>
        </w:rPr>
      </w:pPr>
      <w:r w:rsidRPr="001B6974">
        <w:rPr>
          <w:rStyle w:val="default"/>
          <w:rFonts w:cs="FrankRuehl"/>
          <w:strike/>
          <w:vanish/>
          <w:sz w:val="22"/>
          <w:szCs w:val="22"/>
          <w:shd w:val="clear" w:color="auto" w:fill="FFFF99"/>
          <w:rtl/>
        </w:rPr>
        <w:t>(4א)</w:t>
      </w:r>
      <w:r w:rsidRPr="001B6974">
        <w:rPr>
          <w:rStyle w:val="default"/>
          <w:rFonts w:cs="FrankRuehl"/>
          <w:strike/>
          <w:vanish/>
          <w:sz w:val="22"/>
          <w:szCs w:val="22"/>
          <w:shd w:val="clear" w:color="auto" w:fill="FFFF99"/>
          <w:rtl/>
        </w:rPr>
        <w:tab/>
        <w:t>מעטפת ה</w:t>
      </w:r>
      <w:r w:rsidRPr="001B6974">
        <w:rPr>
          <w:rStyle w:val="default"/>
          <w:rFonts w:cs="FrankRuehl" w:hint="cs"/>
          <w:strike/>
          <w:vanish/>
          <w:sz w:val="22"/>
          <w:szCs w:val="22"/>
          <w:shd w:val="clear" w:color="auto" w:fill="FFFF99"/>
          <w:rtl/>
        </w:rPr>
        <w:t>צבעה לכנס</w:t>
      </w:r>
      <w:r w:rsidRPr="001B6974">
        <w:rPr>
          <w:rStyle w:val="default"/>
          <w:rFonts w:cs="FrankRuehl"/>
          <w:strike/>
          <w:vanish/>
          <w:sz w:val="22"/>
          <w:szCs w:val="22"/>
          <w:shd w:val="clear" w:color="auto" w:fill="FFFF99"/>
          <w:rtl/>
        </w:rPr>
        <w:t>ת שנתן ב</w:t>
      </w:r>
      <w:r w:rsidRPr="001B6974">
        <w:rPr>
          <w:rStyle w:val="default"/>
          <w:rFonts w:cs="FrankRuehl" w:hint="cs"/>
          <w:strike/>
          <w:vanish/>
          <w:sz w:val="22"/>
          <w:szCs w:val="22"/>
          <w:shd w:val="clear" w:color="auto" w:fill="FFFF99"/>
          <w:rtl/>
        </w:rPr>
        <w:t>וחר לתוכה פתק ה</w:t>
      </w:r>
      <w:r w:rsidRPr="001B6974">
        <w:rPr>
          <w:rStyle w:val="default"/>
          <w:rFonts w:cs="FrankRuehl"/>
          <w:strike/>
          <w:vanish/>
          <w:sz w:val="22"/>
          <w:szCs w:val="22"/>
          <w:shd w:val="clear" w:color="auto" w:fill="FFFF99"/>
          <w:rtl/>
        </w:rPr>
        <w:t>צב</w:t>
      </w:r>
      <w:r w:rsidRPr="001B6974">
        <w:rPr>
          <w:rStyle w:val="default"/>
          <w:rFonts w:cs="FrankRuehl" w:hint="cs"/>
          <w:strike/>
          <w:vanish/>
          <w:sz w:val="22"/>
          <w:szCs w:val="22"/>
          <w:shd w:val="clear" w:color="auto" w:fill="FFFF99"/>
          <w:rtl/>
        </w:rPr>
        <w:t>עה</w:t>
      </w:r>
      <w:r w:rsidRPr="001B6974">
        <w:rPr>
          <w:rStyle w:val="default"/>
          <w:rFonts w:cs="FrankRuehl"/>
          <w:strike/>
          <w:vanish/>
          <w:sz w:val="22"/>
          <w:szCs w:val="22"/>
          <w:shd w:val="clear" w:color="auto" w:fill="FFFF99"/>
          <w:rtl/>
        </w:rPr>
        <w:t xml:space="preserve"> ל</w:t>
      </w:r>
      <w:r w:rsidRPr="001B6974">
        <w:rPr>
          <w:rStyle w:val="default"/>
          <w:rFonts w:cs="FrankRuehl" w:hint="cs"/>
          <w:strike/>
          <w:vanish/>
          <w:sz w:val="22"/>
          <w:szCs w:val="22"/>
          <w:shd w:val="clear" w:color="auto" w:fill="FFFF99"/>
          <w:rtl/>
        </w:rPr>
        <w:t>ראש הממשלה ומעטפת ה</w:t>
      </w:r>
      <w:r w:rsidRPr="001B6974">
        <w:rPr>
          <w:rStyle w:val="default"/>
          <w:rFonts w:cs="FrankRuehl"/>
          <w:strike/>
          <w:vanish/>
          <w:sz w:val="22"/>
          <w:szCs w:val="22"/>
          <w:shd w:val="clear" w:color="auto" w:fill="FFFF99"/>
          <w:rtl/>
        </w:rPr>
        <w:t>צב</w:t>
      </w:r>
      <w:r w:rsidRPr="001B6974">
        <w:rPr>
          <w:rStyle w:val="default"/>
          <w:rFonts w:cs="FrankRuehl" w:hint="cs"/>
          <w:strike/>
          <w:vanish/>
          <w:sz w:val="22"/>
          <w:szCs w:val="22"/>
          <w:shd w:val="clear" w:color="auto" w:fill="FFFF99"/>
          <w:rtl/>
        </w:rPr>
        <w:t>עה לראש הממשלה, שנ</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ן</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בוחר לתוכה פתק הצבעה לכנסת;</w:t>
      </w:r>
    </w:p>
    <w:p w:rsidR="006639E5" w:rsidRPr="001B6974" w:rsidRDefault="006639E5">
      <w:pPr>
        <w:pStyle w:val="P22"/>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(4ב)</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מעטפת ה</w:t>
      </w:r>
      <w:r w:rsidRPr="001B6974">
        <w:rPr>
          <w:rStyle w:val="default"/>
          <w:rFonts w:cs="FrankRuehl" w:hint="cs"/>
          <w:strike/>
          <w:vanish/>
          <w:sz w:val="22"/>
          <w:szCs w:val="22"/>
          <w:shd w:val="clear" w:color="auto" w:fill="FFFF99"/>
          <w:rtl/>
        </w:rPr>
        <w:t>צבעה שנמצאו בה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פתק ה</w:t>
      </w:r>
      <w:r w:rsidRPr="001B6974">
        <w:rPr>
          <w:rStyle w:val="default"/>
          <w:rFonts w:cs="FrankRuehl"/>
          <w:strike/>
          <w:vanish/>
          <w:sz w:val="22"/>
          <w:szCs w:val="22"/>
          <w:shd w:val="clear" w:color="auto" w:fill="FFFF99"/>
          <w:rtl/>
        </w:rPr>
        <w:t>צב</w:t>
      </w:r>
      <w:r w:rsidRPr="001B6974">
        <w:rPr>
          <w:rStyle w:val="default"/>
          <w:rFonts w:cs="FrankRuehl" w:hint="cs"/>
          <w:strike/>
          <w:vanish/>
          <w:sz w:val="22"/>
          <w:szCs w:val="22"/>
          <w:shd w:val="clear" w:color="auto" w:fill="FFFF99"/>
          <w:rtl/>
        </w:rPr>
        <w:t>עה</w:t>
      </w:r>
      <w:r w:rsidRPr="001B6974">
        <w:rPr>
          <w:rStyle w:val="default"/>
          <w:rFonts w:cs="FrankRuehl"/>
          <w:strike/>
          <w:vanish/>
          <w:sz w:val="22"/>
          <w:szCs w:val="22"/>
          <w:shd w:val="clear" w:color="auto" w:fill="FFFF99"/>
          <w:rtl/>
        </w:rPr>
        <w:t xml:space="preserve"> ל</w:t>
      </w:r>
      <w:r w:rsidRPr="001B6974">
        <w:rPr>
          <w:rStyle w:val="default"/>
          <w:rFonts w:cs="FrankRuehl" w:hint="cs"/>
          <w:strike/>
          <w:vanish/>
          <w:sz w:val="22"/>
          <w:szCs w:val="22"/>
          <w:shd w:val="clear" w:color="auto" w:fill="FFFF99"/>
          <w:rtl/>
        </w:rPr>
        <w:t xml:space="preserve">כנסת ופתק הצבעה לראש הממשלה; </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hint="cs"/>
          <w:vanish/>
          <w:sz w:val="22"/>
          <w:szCs w:val="22"/>
          <w:shd w:val="clear" w:color="auto" w:fill="FFFF99"/>
          <w:rtl/>
        </w:rPr>
        <w:tab/>
        <w:t>מעטפה שאינה מאלה שסיפקה הועדה המרכזית;</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w:t>
      </w:r>
      <w:r w:rsidRPr="001B6974">
        <w:rPr>
          <w:rStyle w:val="default"/>
          <w:rFonts w:cs="FrankRuehl" w:hint="cs"/>
          <w:vanish/>
          <w:sz w:val="22"/>
          <w:szCs w:val="22"/>
          <w:shd w:val="clear" w:color="auto" w:fill="FFFF99"/>
          <w:rtl/>
        </w:rPr>
        <w:tab/>
        <w:t xml:space="preserve">מעטפת הצבעה של בוחר שהגיעה לועדה המרכזית לאחר היום הראשון שלאחר יום הבחירות; </w:t>
      </w:r>
      <w:r w:rsidRPr="001B6974">
        <w:rPr>
          <w:rStyle w:val="default"/>
          <w:rFonts w:cs="FrankRuehl" w:hint="cs"/>
          <w:strike/>
          <w:vanish/>
          <w:sz w:val="22"/>
          <w:szCs w:val="22"/>
          <w:shd w:val="clear" w:color="auto" w:fill="FFFF99"/>
          <w:rtl/>
        </w:rPr>
        <w:t xml:space="preserve">בבחירות חוזרות לראש הממשלה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מעטפת הצבעה של בוחר שהצביע לפי פרקים י' ו-י'2 שהגיעה לועדה המרכזית לאחר היום השני שלאחר יום הבחירות.</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strike/>
          <w:vanish/>
          <w:sz w:val="22"/>
          <w:szCs w:val="22"/>
          <w:shd w:val="clear" w:color="auto" w:fill="FFFF99"/>
          <w:rtl/>
        </w:rPr>
        <w:t>(7)</w:t>
      </w:r>
      <w:r w:rsidRPr="001B6974">
        <w:rPr>
          <w:rStyle w:val="default"/>
          <w:rFonts w:cs="FrankRuehl"/>
          <w:strike/>
          <w:vanish/>
          <w:sz w:val="22"/>
          <w:szCs w:val="22"/>
          <w:shd w:val="clear" w:color="auto" w:fill="FFFF99"/>
          <w:rtl/>
        </w:rPr>
        <w:tab/>
        <w:t>פתק הצ</w:t>
      </w:r>
      <w:r w:rsidRPr="001B6974">
        <w:rPr>
          <w:rStyle w:val="default"/>
          <w:rFonts w:cs="FrankRuehl" w:hint="cs"/>
          <w:strike/>
          <w:vanish/>
          <w:sz w:val="22"/>
          <w:szCs w:val="22"/>
          <w:shd w:val="clear" w:color="auto" w:fill="FFFF99"/>
          <w:rtl/>
        </w:rPr>
        <w:t>בע</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 xml:space="preserve"> לראש ממשלה בעבור מועמד שהתפטר לפי הור</w:t>
      </w:r>
      <w:r w:rsidRPr="001B6974">
        <w:rPr>
          <w:rStyle w:val="default"/>
          <w:rFonts w:cs="FrankRuehl"/>
          <w:strike/>
          <w:vanish/>
          <w:sz w:val="22"/>
          <w:szCs w:val="22"/>
          <w:shd w:val="clear" w:color="auto" w:fill="FFFF99"/>
          <w:rtl/>
        </w:rPr>
        <w:t>א</w:t>
      </w:r>
      <w:r w:rsidR="00403C4D" w:rsidRPr="001B6974">
        <w:rPr>
          <w:rStyle w:val="default"/>
          <w:rFonts w:cs="FrankRuehl" w:hint="cs"/>
          <w:strike/>
          <w:vanish/>
          <w:sz w:val="22"/>
          <w:szCs w:val="22"/>
          <w:shd w:val="clear" w:color="auto" w:fill="FFFF99"/>
          <w:rtl/>
        </w:rPr>
        <w:t>ות חוק זה.</w:t>
      </w:r>
    </w:p>
    <w:p w:rsidR="00403C4D" w:rsidRPr="001B6974" w:rsidRDefault="00403C4D" w:rsidP="00420C1A">
      <w:pPr>
        <w:pStyle w:val="P00"/>
        <w:spacing w:before="0"/>
        <w:ind w:left="1021" w:right="1134"/>
        <w:rPr>
          <w:rStyle w:val="default"/>
          <w:rFonts w:cs="FrankRuehl" w:hint="cs"/>
          <w:vanish/>
          <w:szCs w:val="20"/>
          <w:shd w:val="clear" w:color="auto" w:fill="FFFF99"/>
          <w:rtl/>
        </w:rPr>
      </w:pPr>
    </w:p>
    <w:p w:rsidR="00403C4D" w:rsidRPr="001B6974" w:rsidRDefault="00403C4D" w:rsidP="00420C1A">
      <w:pPr>
        <w:pStyle w:val="P00"/>
        <w:spacing w:before="0"/>
        <w:ind w:left="1021"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מיום 17.12.2014</w:t>
      </w:r>
    </w:p>
    <w:p w:rsidR="00403C4D" w:rsidRPr="001B6974" w:rsidRDefault="00403C4D" w:rsidP="00420C1A">
      <w:pPr>
        <w:pStyle w:val="P00"/>
        <w:spacing w:before="0"/>
        <w:ind w:left="1021"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66</w:t>
      </w:r>
    </w:p>
    <w:p w:rsidR="00403C4D" w:rsidRPr="001B6974" w:rsidRDefault="00403C4D" w:rsidP="00420C1A">
      <w:pPr>
        <w:pStyle w:val="P00"/>
        <w:spacing w:before="0"/>
        <w:ind w:left="1021" w:right="1134"/>
        <w:rPr>
          <w:rStyle w:val="default"/>
          <w:rFonts w:cs="FrankRuehl" w:hint="cs"/>
          <w:vanish/>
          <w:szCs w:val="20"/>
          <w:shd w:val="clear" w:color="auto" w:fill="FFFF99"/>
          <w:rtl/>
        </w:rPr>
      </w:pPr>
      <w:hyperlink r:id="rId699" w:history="1">
        <w:r w:rsidRPr="001B6974">
          <w:rPr>
            <w:rStyle w:val="Hyperlink"/>
            <w:rFonts w:cs="FrankRuehl" w:hint="cs"/>
            <w:vanish/>
            <w:sz w:val="26"/>
            <w:szCs w:val="20"/>
            <w:shd w:val="clear" w:color="auto" w:fill="FFFF99"/>
            <w:rtl/>
          </w:rPr>
          <w:t>ס"ח תשע"ה מס' 2484</w:t>
        </w:r>
      </w:hyperlink>
      <w:r w:rsidRPr="001B6974">
        <w:rPr>
          <w:rStyle w:val="default"/>
          <w:rFonts w:cs="FrankRuehl" w:hint="cs"/>
          <w:vanish/>
          <w:szCs w:val="20"/>
          <w:shd w:val="clear" w:color="auto" w:fill="FFFF99"/>
          <w:rtl/>
        </w:rPr>
        <w:t xml:space="preserve"> מיום 17.12.2014 עמ' 108 (</w:t>
      </w:r>
      <w:hyperlink r:id="rId700" w:history="1">
        <w:r w:rsidRPr="001B6974">
          <w:rPr>
            <w:rStyle w:val="Hyperlink"/>
            <w:rFonts w:cs="FrankRuehl" w:hint="cs"/>
            <w:vanish/>
            <w:sz w:val="26"/>
            <w:szCs w:val="20"/>
            <w:shd w:val="clear" w:color="auto" w:fill="FFFF99"/>
            <w:rtl/>
          </w:rPr>
          <w:t>ה"ח 591</w:t>
        </w:r>
      </w:hyperlink>
      <w:r w:rsidRPr="001B6974">
        <w:rPr>
          <w:rStyle w:val="default"/>
          <w:rFonts w:cs="FrankRuehl" w:hint="cs"/>
          <w:vanish/>
          <w:szCs w:val="20"/>
          <w:shd w:val="clear" w:color="auto" w:fill="FFFF99"/>
          <w:rtl/>
        </w:rPr>
        <w:t>)</w:t>
      </w:r>
    </w:p>
    <w:p w:rsidR="00403C4D" w:rsidRPr="001B6974" w:rsidRDefault="00403C4D" w:rsidP="00420C1A">
      <w:pPr>
        <w:pStyle w:val="P22"/>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פתק הצבעה</w:t>
      </w:r>
      <w:r w:rsidRPr="001B6974">
        <w:rPr>
          <w:rStyle w:val="default"/>
          <w:rFonts w:cs="FrankRuehl" w:hint="cs"/>
          <w:vanish/>
          <w:sz w:val="22"/>
          <w:szCs w:val="22"/>
          <w:shd w:val="clear" w:color="auto" w:fill="FFFF99"/>
          <w:rtl/>
        </w:rPr>
        <w:t xml:space="preserve"> ריק, </w:t>
      </w:r>
      <w:r w:rsidRPr="001B6974">
        <w:rPr>
          <w:rStyle w:val="default"/>
          <w:rFonts w:cs="FrankRuehl" w:hint="cs"/>
          <w:strike/>
          <w:vanish/>
          <w:sz w:val="22"/>
          <w:szCs w:val="22"/>
          <w:shd w:val="clear" w:color="auto" w:fill="FFFF99"/>
          <w:rtl/>
        </w:rPr>
        <w:t>שסומ</w:t>
      </w:r>
      <w:r w:rsidRPr="001B6974">
        <w:rPr>
          <w:rStyle w:val="default"/>
          <w:rFonts w:cs="FrankRuehl"/>
          <w:strike/>
          <w:vanish/>
          <w:sz w:val="22"/>
          <w:szCs w:val="22"/>
          <w:shd w:val="clear" w:color="auto" w:fill="FFFF99"/>
          <w:rtl/>
        </w:rPr>
        <w:t xml:space="preserve">ן </w:t>
      </w:r>
      <w:r w:rsidRPr="001B6974">
        <w:rPr>
          <w:rStyle w:val="default"/>
          <w:rFonts w:cs="FrankRuehl" w:hint="cs"/>
          <w:strike/>
          <w:vanish/>
          <w:sz w:val="22"/>
          <w:szCs w:val="22"/>
          <w:shd w:val="clear" w:color="auto" w:fill="FFFF99"/>
          <w:rtl/>
        </w:rPr>
        <w:t>בו</w:t>
      </w:r>
      <w:r w:rsidRPr="001B6974">
        <w:rPr>
          <w:rStyle w:val="default"/>
          <w:rFonts w:cs="FrankRuehl"/>
          <w:strike/>
          <w:vanish/>
          <w:sz w:val="22"/>
          <w:szCs w:val="22"/>
          <w:shd w:val="clear" w:color="auto" w:fill="FFFF99"/>
          <w:rtl/>
        </w:rPr>
        <w:t xml:space="preserve"> ד</w:t>
      </w:r>
      <w:r w:rsidRPr="001B6974">
        <w:rPr>
          <w:rStyle w:val="default"/>
          <w:rFonts w:cs="FrankRuehl" w:hint="cs"/>
          <w:strike/>
          <w:vanish/>
          <w:sz w:val="22"/>
          <w:szCs w:val="22"/>
          <w:shd w:val="clear" w:color="auto" w:fill="FFFF99"/>
          <w:rtl/>
        </w:rPr>
        <w:t>בר מלבד אות או כינוי ו</w:t>
      </w:r>
      <w:r w:rsidRPr="001B6974">
        <w:rPr>
          <w:rStyle w:val="default"/>
          <w:rFonts w:cs="FrankRuehl"/>
          <w:strike/>
          <w:vanish/>
          <w:sz w:val="22"/>
          <w:szCs w:val="22"/>
          <w:shd w:val="clear" w:color="auto" w:fill="FFFF99"/>
          <w:rtl/>
        </w:rPr>
        <w:t>אות של ר</w:t>
      </w:r>
      <w:r w:rsidRPr="001B6974">
        <w:rPr>
          <w:rStyle w:val="default"/>
          <w:rFonts w:cs="FrankRuehl" w:hint="cs"/>
          <w:strike/>
          <w:vanish/>
          <w:sz w:val="22"/>
          <w:szCs w:val="22"/>
          <w:shd w:val="clear" w:color="auto" w:fill="FFFF99"/>
          <w:rtl/>
        </w:rPr>
        <w:t>שימה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שאינו מתאים להוראות סעיף 76</w:t>
      </w:r>
      <w:r w:rsidRPr="001B6974">
        <w:rPr>
          <w:rStyle w:val="default"/>
          <w:rFonts w:cs="FrankRuehl" w:hint="cs"/>
          <w:vanish/>
          <w:sz w:val="22"/>
          <w:szCs w:val="22"/>
          <w:shd w:val="clear" w:color="auto" w:fill="FFFF99"/>
          <w:rtl/>
        </w:rPr>
        <w:t>, או שצורת ה</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ונה מזו שקבעה הועדה המרכזית;</w:t>
      </w:r>
    </w:p>
    <w:p w:rsidR="00420C1A" w:rsidRPr="001B6974" w:rsidRDefault="00420C1A" w:rsidP="00420C1A">
      <w:pPr>
        <w:pStyle w:val="P00"/>
        <w:spacing w:before="0"/>
        <w:ind w:left="1021" w:right="1134"/>
        <w:rPr>
          <w:rStyle w:val="default"/>
          <w:rFonts w:cs="FrankRuehl" w:hint="cs"/>
          <w:vanish/>
          <w:sz w:val="20"/>
          <w:szCs w:val="20"/>
          <w:shd w:val="clear" w:color="auto" w:fill="FFFF99"/>
          <w:rtl/>
        </w:rPr>
      </w:pPr>
    </w:p>
    <w:p w:rsidR="00420C1A" w:rsidRPr="001B6974" w:rsidRDefault="00420C1A" w:rsidP="00420C1A">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420C1A" w:rsidRPr="001B6974" w:rsidRDefault="00420C1A" w:rsidP="00420C1A">
      <w:pPr>
        <w:pStyle w:val="P00"/>
        <w:spacing w:before="0"/>
        <w:ind w:left="1021"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420C1A" w:rsidRPr="001B6974" w:rsidRDefault="00420C1A" w:rsidP="00420C1A">
      <w:pPr>
        <w:pStyle w:val="P00"/>
        <w:spacing w:before="0"/>
        <w:ind w:left="1021" w:right="1134"/>
        <w:rPr>
          <w:rStyle w:val="default"/>
          <w:rFonts w:cs="FrankRuehl" w:hint="cs"/>
          <w:vanish/>
          <w:sz w:val="20"/>
          <w:szCs w:val="20"/>
          <w:shd w:val="clear" w:color="auto" w:fill="FFFF99"/>
          <w:rtl/>
        </w:rPr>
      </w:pPr>
      <w:hyperlink r:id="rId701"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702"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420C1A" w:rsidRPr="00420C1A" w:rsidRDefault="00420C1A" w:rsidP="00420C1A">
      <w:pPr>
        <w:pStyle w:val="P22"/>
        <w:ind w:left="1021" w:right="1134"/>
        <w:rPr>
          <w:rStyle w:val="default"/>
          <w:rFonts w:cs="FrankRuehl"/>
          <w:sz w:val="2"/>
          <w:szCs w:val="2"/>
          <w:shd w:val="clear" w:color="auto" w:fill="FFFF99"/>
          <w:rtl/>
        </w:rPr>
      </w:pPr>
      <w:r w:rsidRPr="001B6974">
        <w:rPr>
          <w:rStyle w:val="default"/>
          <w:rFonts w:cs="FrankRuehl"/>
          <w:vanish/>
          <w:sz w:val="22"/>
          <w:szCs w:val="22"/>
          <w:shd w:val="clear" w:color="auto" w:fill="FFFF99"/>
          <w:rtl/>
        </w:rPr>
        <w:t>(4)</w:t>
      </w:r>
      <w:r w:rsidRPr="001B6974">
        <w:rPr>
          <w:rStyle w:val="default"/>
          <w:rFonts w:cs="FrankRuehl"/>
          <w:vanish/>
          <w:sz w:val="22"/>
          <w:szCs w:val="22"/>
          <w:shd w:val="clear" w:color="auto" w:fill="FFFF99"/>
          <w:rtl/>
        </w:rPr>
        <w:tab/>
        <w:t>מעטפת ה</w:t>
      </w:r>
      <w:r w:rsidRPr="001B6974">
        <w:rPr>
          <w:rStyle w:val="default"/>
          <w:rFonts w:cs="FrankRuehl" w:hint="cs"/>
          <w:vanish/>
          <w:sz w:val="22"/>
          <w:szCs w:val="22"/>
          <w:shd w:val="clear" w:color="auto" w:fill="FFFF99"/>
          <w:rtl/>
        </w:rPr>
        <w:t xml:space="preserve">צבעה שנתן בוחר לתוכה יותר מפתק הצבעה אחד; אולם אם היו במעטפת הצבעה לא יותר </w:t>
      </w:r>
      <w:r w:rsidRPr="001B6974">
        <w:rPr>
          <w:rStyle w:val="default"/>
          <w:rFonts w:cs="FrankRuehl"/>
          <w:strike/>
          <w:vanish/>
          <w:sz w:val="22"/>
          <w:szCs w:val="22"/>
          <w:shd w:val="clear" w:color="auto" w:fill="FFFF99"/>
          <w:rtl/>
        </w:rPr>
        <w:t>משני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משלושה</w:t>
      </w:r>
      <w:r w:rsidRPr="001B6974">
        <w:rPr>
          <w:rStyle w:val="default"/>
          <w:rFonts w:cs="FrankRuehl" w:hint="cs"/>
          <w:vanish/>
          <w:sz w:val="22"/>
          <w:szCs w:val="22"/>
          <w:shd w:val="clear" w:color="auto" w:fill="FFFF99"/>
          <w:rtl/>
        </w:rPr>
        <w:t xml:space="preserve"> פתקי הצבעה זהים לא ייפסל הקול בשל כך, </w:t>
      </w:r>
      <w:r w:rsidRPr="001B6974">
        <w:rPr>
          <w:rStyle w:val="default"/>
          <w:rFonts w:cs="FrankRuehl" w:hint="cs"/>
          <w:strike/>
          <w:vanish/>
          <w:sz w:val="22"/>
          <w:szCs w:val="22"/>
          <w:shd w:val="clear" w:color="auto" w:fill="FFFF99"/>
          <w:rtl/>
        </w:rPr>
        <w:t>אך הפתק השני לא יובא בחשבון</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אך הפתקים הנוספים לא יובאו בחשבון</w:t>
      </w:r>
      <w:r w:rsidRPr="001B6974">
        <w:rPr>
          <w:rStyle w:val="default"/>
          <w:rFonts w:cs="FrankRuehl" w:hint="cs"/>
          <w:vanish/>
          <w:sz w:val="22"/>
          <w:szCs w:val="22"/>
          <w:shd w:val="clear" w:color="auto" w:fill="FFFF99"/>
          <w:rtl/>
        </w:rPr>
        <w:t>;</w:t>
      </w:r>
      <w:bookmarkEnd w:id="199"/>
    </w:p>
    <w:p w:rsidR="006639E5" w:rsidRDefault="006639E5">
      <w:pPr>
        <w:pStyle w:val="P00"/>
        <w:spacing w:before="72"/>
        <w:ind w:left="0" w:right="1134"/>
        <w:rPr>
          <w:rStyle w:val="default"/>
          <w:rFonts w:cs="FrankRuehl"/>
          <w:rtl/>
        </w:rPr>
      </w:pPr>
      <w:bookmarkStart w:id="200" w:name="Seif124"/>
      <w:bookmarkEnd w:id="200"/>
      <w:r>
        <w:rPr>
          <w:lang w:val="he-IL"/>
        </w:rPr>
        <w:pict>
          <v:rect id="_x0000_s2233" style="position:absolute;left:0;text-align:left;margin-left:464.5pt;margin-top:8.05pt;width:75.05pt;height:8pt;z-index:2516828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ספירת ק</w:t>
                  </w:r>
                  <w:r>
                    <w:rPr>
                      <w:rFonts w:cs="Miriam" w:hint="cs"/>
                      <w:sz w:val="18"/>
                      <w:szCs w:val="18"/>
                      <w:rtl/>
                    </w:rPr>
                    <w:t>ו</w:t>
                  </w:r>
                  <w:r>
                    <w:rPr>
                      <w:rFonts w:cs="Miriam"/>
                      <w:sz w:val="18"/>
                      <w:szCs w:val="18"/>
                      <w:rtl/>
                    </w:rPr>
                    <w:t>לות</w:t>
                  </w:r>
                </w:p>
              </w:txbxContent>
            </v:textbox>
            <w10:anchorlock/>
          </v:rect>
        </w:pict>
      </w:r>
      <w:r>
        <w:rPr>
          <w:rStyle w:val="big-number"/>
          <w:rtl/>
        </w:rPr>
        <w:t>79.</w:t>
      </w:r>
      <w:r>
        <w:rPr>
          <w:rStyle w:val="big-number"/>
          <w:rtl/>
        </w:rPr>
        <w:tab/>
      </w:r>
      <w:r>
        <w:rPr>
          <w:rStyle w:val="default"/>
          <w:rFonts w:cs="FrankRuehl"/>
          <w:rtl/>
        </w:rPr>
        <w:t>(א)</w:t>
      </w:r>
      <w:r>
        <w:rPr>
          <w:rStyle w:val="default"/>
          <w:rFonts w:cs="FrankRuehl"/>
          <w:rtl/>
        </w:rPr>
        <w:tab/>
        <w:t>ס</w:t>
      </w:r>
      <w:r>
        <w:rPr>
          <w:rStyle w:val="default"/>
          <w:rFonts w:cs="FrankRuehl" w:hint="cs"/>
          <w:rtl/>
        </w:rPr>
        <w:t>פירת ה</w:t>
      </w:r>
      <w:r>
        <w:rPr>
          <w:rStyle w:val="default"/>
          <w:rFonts w:cs="FrankRuehl"/>
          <w:rtl/>
        </w:rPr>
        <w:t>קו</w:t>
      </w:r>
      <w:r>
        <w:rPr>
          <w:rStyle w:val="default"/>
          <w:rFonts w:cs="FrankRuehl" w:hint="cs"/>
          <w:rtl/>
        </w:rPr>
        <w:t>לו</w:t>
      </w:r>
      <w:r>
        <w:rPr>
          <w:rStyle w:val="default"/>
          <w:rFonts w:cs="FrankRuehl"/>
          <w:rtl/>
        </w:rPr>
        <w:t xml:space="preserve">ת </w:t>
      </w:r>
      <w:r>
        <w:rPr>
          <w:rStyle w:val="default"/>
          <w:rFonts w:cs="FrankRuehl" w:hint="cs"/>
          <w:rtl/>
        </w:rPr>
        <w:t>תה</w:t>
      </w:r>
      <w:r>
        <w:rPr>
          <w:rStyle w:val="default"/>
          <w:rFonts w:cs="FrankRuehl"/>
          <w:rtl/>
        </w:rPr>
        <w:t>יה</w:t>
      </w:r>
      <w:r>
        <w:rPr>
          <w:rStyle w:val="default"/>
          <w:rFonts w:cs="FrankRuehl" w:hint="cs"/>
          <w:rtl/>
        </w:rPr>
        <w:t xml:space="preserve"> בכל קלפי על ידי ועדת הקלפי מיד אחרי גמ</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 xml:space="preserve">הצבעה. </w:t>
      </w:r>
    </w:p>
    <w:p w:rsidR="006639E5" w:rsidRDefault="006639E5">
      <w:pPr>
        <w:pStyle w:val="P00"/>
        <w:spacing w:before="72"/>
        <w:ind w:left="0" w:right="1134"/>
        <w:rPr>
          <w:rStyle w:val="default"/>
          <w:rFonts w:cs="FrankRuehl" w:hint="cs"/>
          <w:rtl/>
        </w:rPr>
      </w:pPr>
      <w:r>
        <w:rPr>
          <w:lang w:val="he-IL"/>
        </w:rPr>
        <w:pict>
          <v:rect id="_x0000_s2234" style="position:absolute;left:0;text-align:left;margin-left:476.7pt;margin-top:8.05pt;width:62.85pt;height:80.9pt;z-index:251742208"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w:t>
                  </w:r>
                  <w:r>
                    <w:rPr>
                      <w:rFonts w:cs="Miriam"/>
                      <w:sz w:val="18"/>
                      <w:szCs w:val="18"/>
                      <w:rtl/>
                    </w:rPr>
                    <w:t>ט</w:t>
                  </w:r>
                  <w:r>
                    <w:rPr>
                      <w:rFonts w:cs="Miriam" w:hint="cs"/>
                      <w:sz w:val="18"/>
                      <w:szCs w:val="18"/>
                      <w:rtl/>
                    </w:rPr>
                    <w:t>-</w:t>
                  </w:r>
                  <w:r>
                    <w:rPr>
                      <w:rFonts w:cs="Miriam"/>
                      <w:sz w:val="18"/>
                      <w:szCs w:val="18"/>
                      <w:rtl/>
                    </w:rPr>
                    <w:t>1969</w:t>
                  </w:r>
                </w:p>
                <w:p w:rsidR="00DC28D6" w:rsidRDefault="00DC28D6">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16) </w:t>
                  </w:r>
                  <w:r>
                    <w:rPr>
                      <w:rFonts w:cs="Miriam" w:hint="cs"/>
                      <w:sz w:val="18"/>
                      <w:szCs w:val="18"/>
                      <w:rtl/>
                    </w:rPr>
                    <w:t>תש</w:t>
                  </w:r>
                  <w:r>
                    <w:rPr>
                      <w:rFonts w:cs="Miriam"/>
                      <w:sz w:val="18"/>
                      <w:szCs w:val="18"/>
                      <w:rtl/>
                    </w:rPr>
                    <w:t>מ"ו</w:t>
                  </w:r>
                  <w:r>
                    <w:rPr>
                      <w:rFonts w:cs="Miriam" w:hint="cs"/>
                      <w:sz w:val="18"/>
                      <w:szCs w:val="18"/>
                      <w:rtl/>
                    </w:rPr>
                    <w:t>-</w:t>
                  </w:r>
                  <w:r>
                    <w:rPr>
                      <w:rFonts w:cs="Miriam"/>
                      <w:sz w:val="18"/>
                      <w:szCs w:val="18"/>
                      <w:rtl/>
                    </w:rPr>
                    <w:t>1986</w:t>
                  </w:r>
                </w:p>
                <w:p w:rsidR="00DC28D6" w:rsidRDefault="00DC28D6">
                  <w:pPr>
                    <w:spacing w:line="160" w:lineRule="exact"/>
                    <w:jc w:val="left"/>
                    <w:rPr>
                      <w:rFonts w:cs="Miriam" w:hint="cs"/>
                      <w:sz w:val="18"/>
                      <w:szCs w:val="18"/>
                      <w:rtl/>
                    </w:rPr>
                  </w:pPr>
                  <w:r>
                    <w:rPr>
                      <w:rFonts w:cs="Miriam" w:hint="cs"/>
                      <w:sz w:val="18"/>
                      <w:szCs w:val="18"/>
                      <w:rtl/>
                    </w:rPr>
                    <w:t xml:space="preserve">(תיקון מס' 27) </w:t>
                  </w:r>
                  <w:r>
                    <w:rPr>
                      <w:rFonts w:cs="Miriam"/>
                      <w:sz w:val="18"/>
                      <w:szCs w:val="18"/>
                      <w:rtl/>
                    </w:rPr>
                    <w:t>תש</w:t>
                  </w:r>
                  <w:r>
                    <w:rPr>
                      <w:rFonts w:cs="Miriam" w:hint="cs"/>
                      <w:sz w:val="18"/>
                      <w:szCs w:val="18"/>
                      <w:rtl/>
                    </w:rPr>
                    <w:t>נ</w:t>
                  </w:r>
                  <w:r>
                    <w:rPr>
                      <w:rFonts w:cs="Miriam"/>
                      <w:sz w:val="18"/>
                      <w:szCs w:val="18"/>
                      <w:rtl/>
                    </w:rPr>
                    <w:t>"</w:t>
                  </w:r>
                  <w:r>
                    <w:rPr>
                      <w:rFonts w:cs="Miriam" w:hint="cs"/>
                      <w:sz w:val="18"/>
                      <w:szCs w:val="18"/>
                      <w:rtl/>
                    </w:rPr>
                    <w:t>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hint="cs"/>
                      <w:sz w:val="18"/>
                      <w:szCs w:val="18"/>
                      <w:rtl/>
                    </w:rPr>
                  </w:pPr>
                  <w:r>
                    <w:rPr>
                      <w:rFonts w:cs="Miriam" w:hint="cs"/>
                      <w:sz w:val="18"/>
                      <w:szCs w:val="18"/>
                      <w:rtl/>
                    </w:rPr>
                    <w:t>תשס"ב-2001</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הק</w:t>
      </w:r>
      <w:r>
        <w:rPr>
          <w:rStyle w:val="default"/>
          <w:rFonts w:cs="FrankRuehl"/>
          <w:rtl/>
        </w:rPr>
        <w:t>לפ</w:t>
      </w:r>
      <w:r>
        <w:rPr>
          <w:rStyle w:val="default"/>
          <w:rFonts w:cs="FrankRuehl" w:hint="cs"/>
          <w:rtl/>
        </w:rPr>
        <w:t xml:space="preserve">י תערוך פרוטוקול, בטופס אחיד שנקבע בתקנות, על פתיחת הקלפי, על מהלך </w:t>
      </w:r>
      <w:r>
        <w:rPr>
          <w:rStyle w:val="default"/>
          <w:rFonts w:cs="FrankRuehl"/>
          <w:rtl/>
        </w:rPr>
        <w:t>ההצב</w:t>
      </w:r>
      <w:r>
        <w:rPr>
          <w:rStyle w:val="default"/>
          <w:rFonts w:cs="FrankRuehl" w:hint="cs"/>
          <w:rtl/>
        </w:rPr>
        <w:t>עה ועל ספירת הקולות, ותעביר מיד את הפר</w:t>
      </w:r>
      <w:r>
        <w:rPr>
          <w:rStyle w:val="default"/>
          <w:rFonts w:cs="FrankRuehl"/>
          <w:rtl/>
        </w:rPr>
        <w:t>וט</w:t>
      </w:r>
      <w:r>
        <w:rPr>
          <w:rStyle w:val="default"/>
          <w:rFonts w:cs="FrankRuehl" w:hint="cs"/>
          <w:rtl/>
        </w:rPr>
        <w:t>וקול ע</w:t>
      </w:r>
      <w:r>
        <w:rPr>
          <w:rStyle w:val="default"/>
          <w:rFonts w:cs="FrankRuehl"/>
          <w:rtl/>
        </w:rPr>
        <w:t xml:space="preserve">ם </w:t>
      </w:r>
      <w:r>
        <w:rPr>
          <w:rStyle w:val="default"/>
          <w:rFonts w:cs="FrankRuehl" w:hint="cs"/>
          <w:rtl/>
        </w:rPr>
        <w:t>כל חו</w:t>
      </w:r>
      <w:r>
        <w:rPr>
          <w:rStyle w:val="default"/>
          <w:rFonts w:cs="FrankRuehl"/>
          <w:rtl/>
        </w:rPr>
        <w:t>מ</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צ</w:t>
      </w:r>
      <w:r>
        <w:rPr>
          <w:rStyle w:val="default"/>
          <w:rFonts w:cs="FrankRuehl"/>
          <w:rtl/>
        </w:rPr>
        <w:t>ב</w:t>
      </w:r>
      <w:r>
        <w:rPr>
          <w:rStyle w:val="default"/>
          <w:rFonts w:cs="FrankRuehl" w:hint="cs"/>
          <w:rtl/>
        </w:rPr>
        <w:t>עה לועדה האזורית. הפרוטוקול יירשם ביד מזכיר ועדת הקלפי</w:t>
      </w:r>
      <w:r>
        <w:rPr>
          <w:rStyle w:val="default"/>
          <w:rFonts w:cs="FrankRuehl"/>
          <w:rtl/>
        </w:rPr>
        <w:t xml:space="preserve"> </w:t>
      </w:r>
      <w:r>
        <w:rPr>
          <w:rStyle w:val="default"/>
          <w:rFonts w:cs="FrankRuehl" w:hint="cs"/>
          <w:rtl/>
        </w:rPr>
        <w:t>שי</w:t>
      </w:r>
      <w:r>
        <w:rPr>
          <w:rStyle w:val="default"/>
          <w:rFonts w:cs="FrankRuehl"/>
          <w:rtl/>
        </w:rPr>
        <w:t>רש</w:t>
      </w:r>
      <w:r>
        <w:rPr>
          <w:rStyle w:val="default"/>
          <w:rFonts w:cs="FrankRuehl" w:hint="cs"/>
          <w:rtl/>
        </w:rPr>
        <w:t>ום</w:t>
      </w:r>
      <w:r>
        <w:rPr>
          <w:rStyle w:val="default"/>
          <w:rFonts w:cs="FrankRuehl"/>
          <w:rtl/>
        </w:rPr>
        <w:t xml:space="preserve"> </w:t>
      </w:r>
      <w:r>
        <w:rPr>
          <w:rStyle w:val="default"/>
          <w:rFonts w:cs="FrankRuehl" w:hint="cs"/>
          <w:rtl/>
        </w:rPr>
        <w:t>בו גם את הערותיו ואת ההערות של חברי 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ה והמשקיפים לענין ניהול הקלפי והאזור הסמוך לה. </w:t>
      </w: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r>
        <w:rPr>
          <w:lang w:val="he-IL"/>
        </w:rPr>
        <w:pict>
          <v:rect id="_x0000_s2235" style="position:absolute;left:0;text-align:left;margin-left:464.5pt;margin-top:8.05pt;width:75.05pt;height:16pt;z-index:2516838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16) ת</w:t>
                  </w:r>
                  <w:r>
                    <w:rPr>
                      <w:rFonts w:cs="Miriam" w:hint="cs"/>
                      <w:sz w:val="18"/>
                      <w:szCs w:val="18"/>
                      <w:rtl/>
                    </w:rPr>
                    <w:t>שמ"ו-</w:t>
                  </w:r>
                  <w:r>
                    <w:rPr>
                      <w:rFonts w:cs="Miriam"/>
                      <w:sz w:val="18"/>
                      <w:szCs w:val="18"/>
                      <w:rtl/>
                    </w:rPr>
                    <w:t>1986</w:t>
                  </w:r>
                </w:p>
              </w:txbxContent>
            </v:textbox>
            <w10:anchorlock/>
          </v:rect>
        </w:pict>
      </w:r>
      <w:r>
        <w:rPr>
          <w:rFonts w:cs="FrankRuehl"/>
          <w:sz w:val="26"/>
          <w:rtl/>
        </w:rPr>
        <w:tab/>
      </w:r>
      <w:r>
        <w:rPr>
          <w:rStyle w:val="default"/>
          <w:rFonts w:cs="FrankRuehl"/>
          <w:rtl/>
        </w:rPr>
        <w:t>(ג)</w:t>
      </w:r>
      <w:r>
        <w:rPr>
          <w:rStyle w:val="default"/>
          <w:rFonts w:cs="FrankRuehl"/>
          <w:rtl/>
        </w:rPr>
        <w:tab/>
        <w:t>הועדה ה</w:t>
      </w:r>
      <w:r>
        <w:rPr>
          <w:rStyle w:val="default"/>
          <w:rFonts w:cs="FrankRuehl" w:hint="cs"/>
          <w:rtl/>
        </w:rPr>
        <w:t>אזורית תעביר מיד את הפרוטוקולים של ועדו</w:t>
      </w:r>
      <w:r>
        <w:rPr>
          <w:rStyle w:val="default"/>
          <w:rFonts w:cs="FrankRuehl"/>
          <w:rtl/>
        </w:rPr>
        <w:t>ת</w:t>
      </w:r>
      <w:r>
        <w:rPr>
          <w:rStyle w:val="default"/>
          <w:rFonts w:cs="FrankRuehl" w:hint="cs"/>
          <w:rtl/>
        </w:rPr>
        <w:t xml:space="preserve"> הקלפי שבאזורה עם כל </w:t>
      </w:r>
      <w:r>
        <w:rPr>
          <w:rStyle w:val="default"/>
          <w:rFonts w:cs="FrankRuehl"/>
          <w:rtl/>
        </w:rPr>
        <w:t>חומר הבח</w:t>
      </w:r>
      <w:r>
        <w:rPr>
          <w:rStyle w:val="default"/>
          <w:rFonts w:cs="FrankRuehl" w:hint="cs"/>
          <w:rtl/>
        </w:rPr>
        <w:t>ירות לועדה המרכז</w:t>
      </w:r>
      <w:r>
        <w:rPr>
          <w:rStyle w:val="default"/>
          <w:rFonts w:cs="FrankRuehl"/>
          <w:rtl/>
        </w:rPr>
        <w:t>י</w:t>
      </w:r>
      <w:r>
        <w:rPr>
          <w:rStyle w:val="default"/>
          <w:rFonts w:cs="FrankRuehl" w:hint="cs"/>
          <w:rtl/>
        </w:rPr>
        <w:t xml:space="preserve">ת. </w:t>
      </w:r>
    </w:p>
    <w:p w:rsidR="006639E5" w:rsidRDefault="006639E5">
      <w:pPr>
        <w:pStyle w:val="P00"/>
        <w:spacing w:before="72"/>
        <w:ind w:left="0" w:right="1134"/>
        <w:rPr>
          <w:rStyle w:val="default"/>
          <w:rFonts w:cs="FrankRuehl"/>
          <w:rtl/>
        </w:rPr>
      </w:pPr>
      <w:r>
        <w:rPr>
          <w:lang w:val="he-IL"/>
        </w:rPr>
        <w:pict>
          <v:rect id="_x0000_s2236" style="position:absolute;left:0;text-align:left;margin-left:464.5pt;margin-top:8.05pt;width:75.05pt;height:36.6pt;z-index:2516848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6) </w:t>
                  </w:r>
                  <w:r>
                    <w:rPr>
                      <w:rFonts w:cs="Miriam"/>
                      <w:sz w:val="18"/>
                      <w:szCs w:val="18"/>
                      <w:rtl/>
                    </w:rPr>
                    <w:br/>
                  </w:r>
                  <w:r>
                    <w:rPr>
                      <w:rFonts w:cs="Miriam" w:hint="cs"/>
                      <w:sz w:val="18"/>
                      <w:szCs w:val="18"/>
                      <w:rtl/>
                    </w:rPr>
                    <w:t>ת</w:t>
                  </w:r>
                  <w:r>
                    <w:rPr>
                      <w:rFonts w:cs="Miriam"/>
                      <w:sz w:val="18"/>
                      <w:szCs w:val="18"/>
                      <w:rtl/>
                    </w:rPr>
                    <w:t>של"ז</w:t>
                  </w:r>
                  <w:r>
                    <w:rPr>
                      <w:rFonts w:cs="Miriam" w:hint="cs"/>
                      <w:sz w:val="18"/>
                      <w:szCs w:val="18"/>
                      <w:rtl/>
                    </w:rPr>
                    <w:t>-</w:t>
                  </w:r>
                  <w:r>
                    <w:rPr>
                      <w:rFonts w:cs="Miriam"/>
                      <w:sz w:val="18"/>
                      <w:szCs w:val="18"/>
                      <w:rtl/>
                    </w:rPr>
                    <w:t>1977</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16) ת</w:t>
                  </w:r>
                  <w:r>
                    <w:rPr>
                      <w:rFonts w:cs="Miriam"/>
                      <w:sz w:val="18"/>
                      <w:szCs w:val="18"/>
                      <w:rtl/>
                    </w:rPr>
                    <w:t>שמ</w:t>
                  </w:r>
                  <w:r>
                    <w:rPr>
                      <w:rFonts w:cs="Miriam" w:hint="cs"/>
                      <w:sz w:val="18"/>
                      <w:szCs w:val="18"/>
                      <w:rtl/>
                    </w:rPr>
                    <w:t>"ו-</w:t>
                  </w:r>
                  <w:r>
                    <w:rPr>
                      <w:rFonts w:cs="Miriam"/>
                      <w:sz w:val="18"/>
                      <w:szCs w:val="18"/>
                      <w:rtl/>
                    </w:rPr>
                    <w:t>1986</w:t>
                  </w:r>
                </w:p>
              </w:txbxContent>
            </v:textbox>
            <w10:anchorlock/>
          </v:rect>
        </w:pict>
      </w:r>
      <w:r>
        <w:rPr>
          <w:rFonts w:cs="FrankRuehl"/>
          <w:sz w:val="26"/>
          <w:rtl/>
        </w:rPr>
        <w:tab/>
      </w:r>
      <w:r>
        <w:rPr>
          <w:rStyle w:val="default"/>
          <w:rFonts w:cs="FrankRuehl"/>
          <w:rtl/>
        </w:rPr>
        <w:t>(ד)</w:t>
      </w:r>
      <w:r>
        <w:rPr>
          <w:rStyle w:val="default"/>
          <w:rFonts w:cs="FrankRuehl"/>
          <w:rtl/>
        </w:rPr>
        <w:tab/>
        <w:t>פרוטוקו</w:t>
      </w:r>
      <w:r>
        <w:rPr>
          <w:rStyle w:val="default"/>
          <w:rFonts w:cs="FrankRuehl" w:hint="cs"/>
          <w:rtl/>
        </w:rPr>
        <w:t>ל של ועדת קלפי ושל ועדה אזו</w:t>
      </w:r>
      <w:r>
        <w:rPr>
          <w:rStyle w:val="default"/>
          <w:rFonts w:cs="FrankRuehl"/>
          <w:rtl/>
        </w:rPr>
        <w:t>ר</w:t>
      </w:r>
      <w:r>
        <w:rPr>
          <w:rStyle w:val="default"/>
          <w:rFonts w:cs="FrankRuehl" w:hint="cs"/>
          <w:rtl/>
        </w:rPr>
        <w:t>י</w:t>
      </w:r>
      <w:r>
        <w:rPr>
          <w:rStyle w:val="default"/>
          <w:rFonts w:cs="FrankRuehl"/>
          <w:rtl/>
        </w:rPr>
        <w:t>ת</w:t>
      </w:r>
      <w:r>
        <w:rPr>
          <w:rStyle w:val="default"/>
          <w:rFonts w:cs="FrankRuehl" w:hint="cs"/>
          <w:rtl/>
        </w:rPr>
        <w:t xml:space="preserve"> ייחתם בידי שניים מחברי הוע</w:t>
      </w:r>
      <w:r>
        <w:rPr>
          <w:rStyle w:val="default"/>
          <w:rFonts w:cs="FrankRuehl"/>
          <w:rtl/>
        </w:rPr>
        <w:t>דה ל</w:t>
      </w:r>
      <w:r>
        <w:rPr>
          <w:rStyle w:val="default"/>
          <w:rFonts w:cs="FrankRuehl" w:hint="cs"/>
          <w:rtl/>
        </w:rPr>
        <w:t xml:space="preserve">פחות, וביניהם יושב ראש הועדה או סגן יושב </w:t>
      </w:r>
      <w:r>
        <w:rPr>
          <w:rStyle w:val="default"/>
          <w:rFonts w:cs="FrankRuehl"/>
          <w:rtl/>
        </w:rPr>
        <w:t xml:space="preserve">ראש וכן </w:t>
      </w:r>
      <w:r>
        <w:rPr>
          <w:rStyle w:val="default"/>
          <w:rFonts w:cs="FrankRuehl" w:hint="cs"/>
          <w:rtl/>
        </w:rPr>
        <w:t>ביד מזכיר הועדה; כל אחד מחברי הועדה וכל משקיף לפי סעיף 24(ד), וכל</w:t>
      </w:r>
      <w:r>
        <w:rPr>
          <w:rStyle w:val="default"/>
          <w:rFonts w:cs="FrankRuehl"/>
          <w:rtl/>
        </w:rPr>
        <w:t xml:space="preserve"> ח</w:t>
      </w:r>
      <w:r>
        <w:rPr>
          <w:rStyle w:val="default"/>
          <w:rFonts w:cs="FrankRuehl" w:hint="cs"/>
          <w:rtl/>
        </w:rPr>
        <w:t>בר</w:t>
      </w:r>
      <w:r>
        <w:rPr>
          <w:rStyle w:val="default"/>
          <w:rFonts w:cs="FrankRuehl"/>
          <w:rtl/>
        </w:rPr>
        <w:t xml:space="preserve"> ש</w:t>
      </w:r>
      <w:r>
        <w:rPr>
          <w:rStyle w:val="default"/>
          <w:rFonts w:cs="FrankRuehl" w:hint="cs"/>
          <w:rtl/>
        </w:rPr>
        <w:t xml:space="preserve">ל הועדה המרכזית, רשאי להוסיף בפרוטוקול את הערותיו. </w:t>
      </w:r>
    </w:p>
    <w:p w:rsidR="006639E5" w:rsidRDefault="006639E5">
      <w:pPr>
        <w:pStyle w:val="P00"/>
        <w:spacing w:before="72"/>
        <w:ind w:left="0" w:right="1134"/>
        <w:rPr>
          <w:rStyle w:val="default"/>
          <w:rFonts w:cs="FrankRuehl" w:hint="cs"/>
          <w:rtl/>
        </w:rPr>
      </w:pPr>
      <w:r w:rsidRPr="00396DAD">
        <w:rPr>
          <w:rStyle w:val="default"/>
          <w:rFonts w:cs="FrankRuehl"/>
        </w:rPr>
        <w:pict>
          <v:rect id="_x0000_s2237" style="position:absolute;left:0;text-align:left;margin-left:464.5pt;margin-top:8.05pt;width:75.05pt;height:34.6pt;z-index:251685888"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p w:rsidR="00396DAD" w:rsidRDefault="00396DAD">
                  <w:pPr>
                    <w:spacing w:line="160" w:lineRule="exact"/>
                    <w:jc w:val="left"/>
                    <w:rPr>
                      <w:rFonts w:cs="Miriam"/>
                      <w:noProof/>
                      <w:sz w:val="18"/>
                      <w:szCs w:val="18"/>
                      <w:rtl/>
                    </w:rPr>
                  </w:pPr>
                  <w:r>
                    <w:rPr>
                      <w:rFonts w:cs="Miriam" w:hint="cs"/>
                      <w:sz w:val="18"/>
                      <w:szCs w:val="18"/>
                      <w:rtl/>
                    </w:rPr>
                    <w:t>(תיקון מס' 77) תשפ"ב-2022</w:t>
                  </w:r>
                </w:p>
              </w:txbxContent>
            </v:textbox>
            <w10:anchorlock/>
          </v:rect>
        </w:pict>
      </w:r>
      <w:r w:rsidRPr="00396DAD">
        <w:rPr>
          <w:rStyle w:val="default"/>
          <w:rFonts w:cs="FrankRuehl"/>
          <w:rtl/>
        </w:rPr>
        <w:tab/>
      </w:r>
      <w:r>
        <w:rPr>
          <w:rStyle w:val="default"/>
          <w:rFonts w:cs="FrankRuehl"/>
          <w:rtl/>
        </w:rPr>
        <w:t>(ה)</w:t>
      </w:r>
      <w:r>
        <w:rPr>
          <w:rStyle w:val="default"/>
          <w:rFonts w:cs="FrankRuehl"/>
          <w:rtl/>
        </w:rPr>
        <w:tab/>
      </w:r>
      <w:r w:rsidR="00396DAD" w:rsidRPr="00396DAD">
        <w:rPr>
          <w:rStyle w:val="default"/>
          <w:rFonts w:cs="FrankRuehl" w:hint="cs"/>
          <w:rtl/>
        </w:rPr>
        <w:t xml:space="preserve">יושב ראש ועדת אזורית, יושב ראש הוועדה המרכזית, וממלאי מקומם </w:t>
      </w:r>
      <w:r>
        <w:rPr>
          <w:rStyle w:val="default"/>
          <w:rFonts w:cs="FrankRuehl" w:hint="cs"/>
          <w:rtl/>
        </w:rPr>
        <w:t xml:space="preserve">רשאים לתקן בפרוטוקול של </w:t>
      </w:r>
      <w:r>
        <w:rPr>
          <w:rStyle w:val="default"/>
          <w:rFonts w:cs="FrankRuehl"/>
          <w:rtl/>
        </w:rPr>
        <w:t>ועדת</w:t>
      </w:r>
      <w:r>
        <w:rPr>
          <w:rStyle w:val="default"/>
          <w:rFonts w:cs="FrankRuehl" w:hint="cs"/>
          <w:rtl/>
        </w:rPr>
        <w:t xml:space="preserve"> קלפי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טע</w:t>
      </w:r>
      <w:r>
        <w:rPr>
          <w:rStyle w:val="default"/>
          <w:rFonts w:cs="FrankRuehl" w:hint="cs"/>
          <w:rtl/>
        </w:rPr>
        <w:t>ות חש</w:t>
      </w:r>
      <w:r>
        <w:rPr>
          <w:rStyle w:val="default"/>
          <w:rFonts w:cs="FrankRuehl"/>
          <w:rtl/>
        </w:rPr>
        <w:t>בונ</w:t>
      </w:r>
      <w:r>
        <w:rPr>
          <w:rStyle w:val="default"/>
          <w:rFonts w:cs="FrankRuehl" w:hint="cs"/>
          <w:rtl/>
        </w:rPr>
        <w:t>ית בסיכום מנין הקולות הכשרים, הקולות הפסולים או מנין המצביעים;</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טעות או</w:t>
      </w:r>
      <w:r>
        <w:rPr>
          <w:rStyle w:val="default"/>
          <w:rFonts w:cs="FrankRuehl" w:hint="cs"/>
          <w:rtl/>
        </w:rPr>
        <w:t xml:space="preserve"> השמטה בהעתקת מספר</w:t>
      </w:r>
      <w:r>
        <w:rPr>
          <w:rStyle w:val="default"/>
          <w:rFonts w:cs="FrankRuehl"/>
          <w:rtl/>
        </w:rPr>
        <w:t xml:space="preserve"> ה</w:t>
      </w:r>
      <w:r>
        <w:rPr>
          <w:rStyle w:val="default"/>
          <w:rFonts w:cs="FrankRuehl" w:hint="cs"/>
          <w:rtl/>
        </w:rPr>
        <w:t>קו</w:t>
      </w:r>
      <w:r>
        <w:rPr>
          <w:rStyle w:val="default"/>
          <w:rFonts w:cs="FrankRuehl"/>
          <w:rtl/>
        </w:rPr>
        <w:t>לו</w:t>
      </w:r>
      <w:r>
        <w:rPr>
          <w:rStyle w:val="default"/>
          <w:rFonts w:cs="FrankRuehl" w:hint="cs"/>
          <w:rtl/>
        </w:rPr>
        <w:t>ת הכשרים</w:t>
      </w:r>
      <w:r>
        <w:rPr>
          <w:rStyle w:val="default"/>
          <w:rFonts w:cs="FrankRuehl"/>
          <w:rtl/>
        </w:rPr>
        <w:t xml:space="preserve"> לרשימת </w:t>
      </w:r>
      <w:r>
        <w:rPr>
          <w:rStyle w:val="default"/>
          <w:rFonts w:cs="FrankRuehl" w:hint="cs"/>
          <w:rtl/>
        </w:rPr>
        <w:t>מועמדים מגליון ספירת הקולות לפרוטוקול;</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רישום ק</w:t>
      </w:r>
      <w:r>
        <w:rPr>
          <w:rStyle w:val="default"/>
          <w:rFonts w:cs="FrankRuehl" w:hint="cs"/>
          <w:rtl/>
        </w:rPr>
        <w:t>ולות כשרים לרשימת מועמדים שנרשמו בט</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לרשימת מועמדים אחרת ומחיקת</w:t>
      </w:r>
      <w:r>
        <w:rPr>
          <w:rStyle w:val="default"/>
          <w:rFonts w:cs="FrankRuehl"/>
          <w:rtl/>
        </w:rPr>
        <w:t xml:space="preserve"> קול</w:t>
      </w:r>
      <w:r>
        <w:rPr>
          <w:rStyle w:val="default"/>
          <w:rFonts w:cs="FrankRuehl" w:hint="cs"/>
          <w:rtl/>
        </w:rPr>
        <w:t>ות אלה מרשימת</w:t>
      </w:r>
      <w:r>
        <w:rPr>
          <w:rStyle w:val="default"/>
          <w:rFonts w:cs="FrankRuehl"/>
          <w:rtl/>
        </w:rPr>
        <w:t xml:space="preserve"> המועמדי</w:t>
      </w:r>
      <w:r>
        <w:rPr>
          <w:rStyle w:val="default"/>
          <w:rFonts w:cs="FrankRuehl" w:hint="cs"/>
          <w:rtl/>
        </w:rPr>
        <w:t xml:space="preserve">ם האחרת. </w:t>
      </w:r>
    </w:p>
    <w:p w:rsidR="006639E5" w:rsidRDefault="006639E5">
      <w:pPr>
        <w:pStyle w:val="P00"/>
        <w:spacing w:before="72"/>
        <w:ind w:left="0" w:right="1134"/>
        <w:rPr>
          <w:rStyle w:val="default"/>
          <w:rFonts w:cs="FrankRuehl"/>
          <w:rtl/>
        </w:rPr>
      </w:pPr>
      <w:r>
        <w:rPr>
          <w:lang w:val="he-IL"/>
        </w:rPr>
        <w:pict>
          <v:rect id="_x0000_s2238" style="position:absolute;left:0;text-align:left;margin-left:464.5pt;margin-top:8.05pt;width:75.05pt;height:49pt;z-index:25168691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26) ת</w:t>
                  </w:r>
                  <w:r>
                    <w:rPr>
                      <w:rFonts w:cs="Miriam"/>
                      <w:sz w:val="18"/>
                      <w:szCs w:val="18"/>
                      <w:rtl/>
                    </w:rPr>
                    <w:t>שנ"ב</w:t>
                  </w:r>
                  <w:r>
                    <w:rPr>
                      <w:rFonts w:cs="Miriam" w:hint="cs"/>
                      <w:sz w:val="18"/>
                      <w:szCs w:val="18"/>
                      <w:rtl/>
                    </w:rPr>
                    <w:t>-</w:t>
                  </w:r>
                  <w:r>
                    <w:rPr>
                      <w:rFonts w:cs="Miriam"/>
                      <w:sz w:val="18"/>
                      <w:szCs w:val="18"/>
                      <w:rtl/>
                    </w:rPr>
                    <w:t>1992</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29) ת</w:t>
                  </w:r>
                  <w:r>
                    <w:rPr>
                      <w:rFonts w:cs="Miriam" w:hint="cs"/>
                      <w:sz w:val="18"/>
                      <w:szCs w:val="18"/>
                      <w:rtl/>
                    </w:rPr>
                    <w:t>שנ"ו-</w:t>
                  </w:r>
                  <w:r>
                    <w:rPr>
                      <w:rFonts w:cs="Miriam"/>
                      <w:sz w:val="18"/>
                      <w:szCs w:val="18"/>
                      <w:rtl/>
                    </w:rPr>
                    <w:t>1996</w:t>
                  </w:r>
                </w:p>
                <w:p w:rsidR="00396DAD" w:rsidRDefault="00396DAD" w:rsidP="00396DAD">
                  <w:pPr>
                    <w:spacing w:line="160" w:lineRule="exact"/>
                    <w:jc w:val="left"/>
                    <w:rPr>
                      <w:rFonts w:cs="Miriam"/>
                      <w:noProof/>
                      <w:sz w:val="18"/>
                      <w:szCs w:val="18"/>
                      <w:rtl/>
                    </w:rPr>
                  </w:pPr>
                  <w:r>
                    <w:rPr>
                      <w:rFonts w:cs="Miriam" w:hint="cs"/>
                      <w:noProof/>
                      <w:sz w:val="18"/>
                      <w:szCs w:val="18"/>
                      <w:rtl/>
                    </w:rPr>
                    <w:t>(</w:t>
                  </w:r>
                  <w:r>
                    <w:rPr>
                      <w:rFonts w:cs="Miriam" w:hint="cs"/>
                      <w:sz w:val="18"/>
                      <w:szCs w:val="18"/>
                      <w:rtl/>
                    </w:rPr>
                    <w:t>תיקון מס' 77) תשפ"ב-2022</w:t>
                  </w:r>
                </w:p>
              </w:txbxContent>
            </v:textbox>
            <w10:anchorlock/>
          </v:rect>
        </w:pict>
      </w:r>
      <w:r>
        <w:rPr>
          <w:rFonts w:cs="FrankRuehl"/>
          <w:sz w:val="26"/>
          <w:rtl/>
        </w:rPr>
        <w:tab/>
      </w:r>
      <w:r>
        <w:rPr>
          <w:rStyle w:val="default"/>
          <w:rFonts w:cs="FrankRuehl"/>
          <w:rtl/>
        </w:rPr>
        <w:t>(ו)</w:t>
      </w:r>
      <w:r>
        <w:rPr>
          <w:rStyle w:val="default"/>
          <w:rFonts w:cs="FrankRuehl"/>
          <w:rtl/>
        </w:rPr>
        <w:tab/>
        <w:t>תיקונים</w:t>
      </w:r>
      <w:r>
        <w:rPr>
          <w:rStyle w:val="default"/>
          <w:rFonts w:cs="FrankRuehl" w:hint="cs"/>
          <w:rtl/>
        </w:rPr>
        <w:t xml:space="preserve"> כאמור בסעיף קטן (ה) ייעשו לפי שיקול דעתו של יושב-ראש הועדה האזורית א</w:t>
      </w:r>
      <w:r>
        <w:rPr>
          <w:rStyle w:val="default"/>
          <w:rFonts w:cs="FrankRuehl"/>
          <w:rtl/>
        </w:rPr>
        <w:t xml:space="preserve">ו </w:t>
      </w:r>
      <w:r>
        <w:rPr>
          <w:rStyle w:val="default"/>
          <w:rFonts w:cs="FrankRuehl" w:hint="cs"/>
          <w:rtl/>
        </w:rPr>
        <w:t>המ</w:t>
      </w:r>
      <w:r>
        <w:rPr>
          <w:rStyle w:val="default"/>
          <w:rFonts w:cs="FrankRuehl"/>
          <w:rtl/>
        </w:rPr>
        <w:t>רכ</w:t>
      </w:r>
      <w:r>
        <w:rPr>
          <w:rStyle w:val="default"/>
          <w:rFonts w:cs="FrankRuehl" w:hint="cs"/>
          <w:rtl/>
        </w:rPr>
        <w:t>זית</w:t>
      </w:r>
      <w:r w:rsidR="00396DAD">
        <w:rPr>
          <w:rStyle w:val="default"/>
          <w:rFonts w:cs="FrankRuehl" w:hint="cs"/>
          <w:rtl/>
        </w:rPr>
        <w:t xml:space="preserve"> וממלאי מקומם</w:t>
      </w:r>
      <w:r>
        <w:rPr>
          <w:rStyle w:val="default"/>
          <w:rFonts w:cs="FrankRuehl" w:hint="cs"/>
          <w:rtl/>
        </w:rPr>
        <w:t>, על סמך הרישומים של וע</w:t>
      </w:r>
      <w:r>
        <w:rPr>
          <w:rStyle w:val="default"/>
          <w:rFonts w:cs="FrankRuehl"/>
          <w:rtl/>
        </w:rPr>
        <w:t>דת</w:t>
      </w:r>
      <w:r>
        <w:rPr>
          <w:rStyle w:val="default"/>
          <w:rFonts w:cs="FrankRuehl" w:hint="cs"/>
          <w:rtl/>
        </w:rPr>
        <w:t xml:space="preserve"> הקלפי ומזכיר ועדת הקלפי, על סמך גליונות ספירת קולות וגליונות פסילת קול</w:t>
      </w:r>
      <w:r>
        <w:rPr>
          <w:rStyle w:val="default"/>
          <w:rFonts w:cs="FrankRuehl"/>
          <w:rtl/>
        </w:rPr>
        <w:t xml:space="preserve">ות, </w:t>
      </w:r>
      <w:r>
        <w:rPr>
          <w:rStyle w:val="default"/>
          <w:rFonts w:cs="FrankRuehl" w:hint="cs"/>
          <w:rtl/>
        </w:rPr>
        <w:t>וכ</w:t>
      </w:r>
      <w:r>
        <w:rPr>
          <w:rStyle w:val="default"/>
          <w:rFonts w:cs="FrankRuehl"/>
          <w:rtl/>
        </w:rPr>
        <w:t>ן ע</w:t>
      </w:r>
      <w:r>
        <w:rPr>
          <w:rStyle w:val="default"/>
          <w:rFonts w:cs="FrankRuehl" w:hint="cs"/>
          <w:rtl/>
        </w:rPr>
        <w:t>ל סמך הערות של ועדת הקלפ</w:t>
      </w:r>
      <w:r>
        <w:rPr>
          <w:rStyle w:val="default"/>
          <w:rFonts w:cs="FrankRuehl"/>
          <w:rtl/>
        </w:rPr>
        <w:t>י או</w:t>
      </w:r>
      <w:r>
        <w:rPr>
          <w:rStyle w:val="default"/>
          <w:rFonts w:cs="FrankRuehl" w:hint="cs"/>
          <w:rtl/>
        </w:rPr>
        <w:t xml:space="preserve"> </w:t>
      </w:r>
      <w:r>
        <w:rPr>
          <w:rStyle w:val="default"/>
          <w:rFonts w:cs="FrankRuehl"/>
          <w:rtl/>
        </w:rPr>
        <w:t>ש</w:t>
      </w:r>
      <w:r>
        <w:rPr>
          <w:rStyle w:val="default"/>
          <w:rFonts w:cs="FrankRuehl" w:hint="cs"/>
          <w:rtl/>
        </w:rPr>
        <w:t>ל מזכיר ועדת הקלפי שיכול שיימסרו בעל פה.</w:t>
      </w:r>
    </w:p>
    <w:p w:rsidR="006639E5" w:rsidRDefault="006639E5">
      <w:pPr>
        <w:pStyle w:val="P00"/>
        <w:spacing w:before="72"/>
        <w:ind w:left="0" w:right="1134"/>
        <w:rPr>
          <w:rStyle w:val="default"/>
          <w:rFonts w:cs="FrankRuehl" w:hint="cs"/>
          <w:rtl/>
        </w:rPr>
      </w:pPr>
      <w:r>
        <w:rPr>
          <w:lang w:val="he-IL"/>
        </w:rPr>
        <w:pict>
          <v:rect id="_x0000_s2239" style="position:absolute;left:0;text-align:left;margin-left:464.5pt;margin-top:8.05pt;width:75.05pt;height:18.35pt;z-index:251687936" o:allowincell="f" filled="f" stroked="f" strokecolor="lime" strokeweight=".25pt">
            <v:textbox inset="0,0,0,0">
              <w:txbxContent>
                <w:p w:rsidR="00396DAD" w:rsidRDefault="00DC28D6" w:rsidP="00396DA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Fonts w:cs="FrankRuehl"/>
          <w:sz w:val="26"/>
          <w:rtl/>
        </w:rPr>
        <w:tab/>
      </w:r>
      <w:r>
        <w:rPr>
          <w:rStyle w:val="default"/>
          <w:rFonts w:cs="FrankRuehl"/>
          <w:rtl/>
        </w:rPr>
        <w:t>(ז)</w:t>
      </w:r>
      <w:r>
        <w:rPr>
          <w:rStyle w:val="default"/>
          <w:rFonts w:cs="FrankRuehl"/>
          <w:rtl/>
        </w:rPr>
        <w:tab/>
        <w:t>רשימה</w:t>
      </w:r>
      <w:r>
        <w:rPr>
          <w:rStyle w:val="default"/>
          <w:rFonts w:cs="FrankRuehl" w:hint="cs"/>
          <w:rtl/>
        </w:rPr>
        <w:t xml:space="preserve"> </w:t>
      </w:r>
      <w:r>
        <w:rPr>
          <w:rStyle w:val="default"/>
          <w:rFonts w:cs="FrankRuehl"/>
          <w:rtl/>
        </w:rPr>
        <w:t>ש</w:t>
      </w:r>
      <w:r>
        <w:rPr>
          <w:rStyle w:val="default"/>
          <w:rFonts w:cs="FrankRuehl" w:hint="cs"/>
          <w:rtl/>
        </w:rPr>
        <w:t xml:space="preserve">ל </w:t>
      </w:r>
      <w:r>
        <w:rPr>
          <w:rStyle w:val="default"/>
          <w:rFonts w:cs="FrankRuehl"/>
          <w:rtl/>
        </w:rPr>
        <w:t>ה</w:t>
      </w:r>
      <w:r>
        <w:rPr>
          <w:rStyle w:val="default"/>
          <w:rFonts w:cs="FrankRuehl" w:hint="cs"/>
          <w:rtl/>
        </w:rPr>
        <w:t>תיקונים כאמור בסעיף קטן (ה) אשר נעשו בועדות האזוריות וב</w:t>
      </w:r>
      <w:r>
        <w:rPr>
          <w:rStyle w:val="default"/>
          <w:rFonts w:cs="FrankRuehl"/>
          <w:rtl/>
        </w:rPr>
        <w:t>וע</w:t>
      </w:r>
      <w:r>
        <w:rPr>
          <w:rStyle w:val="default"/>
          <w:rFonts w:cs="FrankRuehl" w:hint="cs"/>
          <w:rtl/>
        </w:rPr>
        <w:t>דה</w:t>
      </w:r>
      <w:r>
        <w:rPr>
          <w:rStyle w:val="default"/>
          <w:rFonts w:cs="FrankRuehl"/>
          <w:rtl/>
        </w:rPr>
        <w:t xml:space="preserve"> ה</w:t>
      </w:r>
      <w:r>
        <w:rPr>
          <w:rStyle w:val="default"/>
          <w:rFonts w:cs="FrankRuehl" w:hint="cs"/>
          <w:rtl/>
        </w:rPr>
        <w:t>מרכזית תימסר לסגני יושב ראש הועדה המרכזית.</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201" w:name="Rov346"/>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703"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704"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 xml:space="preserve">י תערוך פרוטוקול, בטופס אחיד שנקבע בתקנות, על פתיחת הקלפי </w:t>
      </w:r>
      <w:r w:rsidRPr="001B6974">
        <w:rPr>
          <w:rStyle w:val="default"/>
          <w:rFonts w:cs="FrankRuehl" w:hint="cs"/>
          <w:vanish/>
          <w:sz w:val="22"/>
          <w:szCs w:val="22"/>
          <w:u w:val="single"/>
          <w:shd w:val="clear" w:color="auto" w:fill="FFFF99"/>
          <w:rtl/>
        </w:rPr>
        <w:t xml:space="preserve">על מהלך </w:t>
      </w:r>
      <w:r w:rsidRPr="001B6974">
        <w:rPr>
          <w:rStyle w:val="default"/>
          <w:rFonts w:cs="FrankRuehl"/>
          <w:vanish/>
          <w:sz w:val="22"/>
          <w:szCs w:val="22"/>
          <w:u w:val="single"/>
          <w:shd w:val="clear" w:color="auto" w:fill="FFFF99"/>
          <w:rtl/>
        </w:rPr>
        <w:t>ההצב</w:t>
      </w:r>
      <w:r w:rsidRPr="001B6974">
        <w:rPr>
          <w:rStyle w:val="default"/>
          <w:rFonts w:cs="FrankRuehl" w:hint="cs"/>
          <w:vanish/>
          <w:sz w:val="22"/>
          <w:szCs w:val="22"/>
          <w:u w:val="single"/>
          <w:shd w:val="clear" w:color="auto" w:fill="FFFF99"/>
          <w:rtl/>
        </w:rPr>
        <w:t>עה</w:t>
      </w:r>
      <w:r w:rsidRPr="001B6974">
        <w:rPr>
          <w:rStyle w:val="default"/>
          <w:rFonts w:cs="FrankRuehl" w:hint="cs"/>
          <w:vanish/>
          <w:sz w:val="22"/>
          <w:szCs w:val="22"/>
          <w:shd w:val="clear" w:color="auto" w:fill="FFFF99"/>
          <w:rtl/>
        </w:rPr>
        <w:t xml:space="preserve"> ועל ספירת הקולות, ותעביר מיד את הפר</w:t>
      </w:r>
      <w:r w:rsidRPr="001B6974">
        <w:rPr>
          <w:rStyle w:val="default"/>
          <w:rFonts w:cs="FrankRuehl"/>
          <w:vanish/>
          <w:sz w:val="22"/>
          <w:szCs w:val="22"/>
          <w:shd w:val="clear" w:color="auto" w:fill="FFFF99"/>
          <w:rtl/>
        </w:rPr>
        <w:t>וט</w:t>
      </w:r>
      <w:r w:rsidRPr="001B6974">
        <w:rPr>
          <w:rStyle w:val="default"/>
          <w:rFonts w:cs="FrankRuehl" w:hint="cs"/>
          <w:vanish/>
          <w:sz w:val="22"/>
          <w:szCs w:val="22"/>
          <w:shd w:val="clear" w:color="auto" w:fill="FFFF99"/>
          <w:rtl/>
        </w:rPr>
        <w:t>וקול ע</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כל חו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עה לועדה האזורית.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05"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706"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פרוטוקו</w:t>
      </w:r>
      <w:r w:rsidRPr="001B6974">
        <w:rPr>
          <w:rStyle w:val="default"/>
          <w:rFonts w:cs="FrankRuehl" w:hint="cs"/>
          <w:vanish/>
          <w:sz w:val="22"/>
          <w:szCs w:val="22"/>
          <w:shd w:val="clear" w:color="auto" w:fill="FFFF99"/>
          <w:rtl/>
        </w:rPr>
        <w:t>ל של ועדת קלפי ושל ועדה אזו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ייחתם בידי שנים מחברי הוע</w:t>
      </w:r>
      <w:r w:rsidRPr="001B6974">
        <w:rPr>
          <w:rStyle w:val="default"/>
          <w:rFonts w:cs="FrankRuehl"/>
          <w:vanish/>
          <w:sz w:val="22"/>
          <w:szCs w:val="22"/>
          <w:shd w:val="clear" w:color="auto" w:fill="FFFF99"/>
          <w:rtl/>
        </w:rPr>
        <w:t>דה ל</w:t>
      </w:r>
      <w:r w:rsidRPr="001B6974">
        <w:rPr>
          <w:rStyle w:val="default"/>
          <w:rFonts w:cs="FrankRuehl" w:hint="cs"/>
          <w:vanish/>
          <w:sz w:val="22"/>
          <w:szCs w:val="22"/>
          <w:shd w:val="clear" w:color="auto" w:fill="FFFF99"/>
          <w:rtl/>
        </w:rPr>
        <w:t xml:space="preserve">פחות, וביניהם יושב ראש הועדה או סגן יושב </w:t>
      </w:r>
      <w:r w:rsidRPr="001B6974">
        <w:rPr>
          <w:rStyle w:val="default"/>
          <w:rFonts w:cs="FrankRuehl"/>
          <w:vanish/>
          <w:sz w:val="22"/>
          <w:szCs w:val="22"/>
          <w:shd w:val="clear" w:color="auto" w:fill="FFFF99"/>
          <w:rtl/>
        </w:rPr>
        <w:t>ראש</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נערך הפרוטוקול בידי מזכיר הועדה, ייחתם גם בידו;</w:t>
      </w:r>
      <w:r w:rsidRPr="001B6974">
        <w:rPr>
          <w:rStyle w:val="default"/>
          <w:rFonts w:cs="FrankRuehl" w:hint="cs"/>
          <w:vanish/>
          <w:sz w:val="22"/>
          <w:szCs w:val="22"/>
          <w:shd w:val="clear" w:color="auto" w:fill="FFFF99"/>
          <w:rtl/>
        </w:rPr>
        <w:t xml:space="preserve"> כל אחד מחברי הועדה וכל משקיף לפי סעיף 24(ד), וכל</w:t>
      </w:r>
      <w:r w:rsidRPr="001B6974">
        <w:rPr>
          <w:rStyle w:val="default"/>
          <w:rFonts w:cs="FrankRuehl"/>
          <w:vanish/>
          <w:sz w:val="22"/>
          <w:szCs w:val="22"/>
          <w:shd w:val="clear" w:color="auto" w:fill="FFFF99"/>
          <w:rtl/>
        </w:rPr>
        <w:t xml:space="preserve"> ח</w:t>
      </w:r>
      <w:r w:rsidRPr="001B6974">
        <w:rPr>
          <w:rStyle w:val="default"/>
          <w:rFonts w:cs="FrankRuehl" w:hint="cs"/>
          <w:vanish/>
          <w:sz w:val="22"/>
          <w:szCs w:val="22"/>
          <w:shd w:val="clear" w:color="auto" w:fill="FFFF99"/>
          <w:rtl/>
        </w:rPr>
        <w:t>בר</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 xml:space="preserve">ל הועדה המרכזית ושל הועדה האזורית, רשאי להוסיף בפרוטוקול את הערותיו. </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יושב-רא</w:t>
      </w:r>
      <w:r w:rsidRPr="001B6974">
        <w:rPr>
          <w:rStyle w:val="default"/>
          <w:rFonts w:cs="FrankRuehl" w:hint="cs"/>
          <w:vanish/>
          <w:sz w:val="22"/>
          <w:szCs w:val="22"/>
          <w:u w:val="single"/>
          <w:shd w:val="clear" w:color="auto" w:fill="FFFF99"/>
          <w:rtl/>
        </w:rPr>
        <w:t>ש ועדה אזורי</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רשאי לתקן טעות חשבונית בפרוטוקול של </w:t>
      </w:r>
      <w:r w:rsidRPr="001B6974">
        <w:rPr>
          <w:rStyle w:val="default"/>
          <w:rFonts w:cs="FrankRuehl"/>
          <w:vanish/>
          <w:sz w:val="22"/>
          <w:szCs w:val="22"/>
          <w:u w:val="single"/>
          <w:shd w:val="clear" w:color="auto" w:fill="FFFF99"/>
          <w:rtl/>
        </w:rPr>
        <w:t>ועדת</w:t>
      </w:r>
      <w:r w:rsidRPr="001B6974">
        <w:rPr>
          <w:rStyle w:val="default"/>
          <w:rFonts w:cs="FrankRuehl" w:hint="cs"/>
          <w:vanish/>
          <w:sz w:val="22"/>
          <w:szCs w:val="22"/>
          <w:u w:val="single"/>
          <w:shd w:val="clear" w:color="auto" w:fill="FFFF99"/>
          <w:rtl/>
        </w:rPr>
        <w:t xml:space="preserve"> קלפי או של ועדה אזורית.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07"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218 (</w:t>
      </w:r>
      <w:hyperlink r:id="rId708"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 xml:space="preserve">י תערוך פרוטוקול, בטופס אחיד שנקבע בתקנות, על פתיחת הקלפי על מהלך </w:t>
      </w:r>
      <w:r w:rsidRPr="001B6974">
        <w:rPr>
          <w:rStyle w:val="default"/>
          <w:rFonts w:cs="FrankRuehl"/>
          <w:vanish/>
          <w:sz w:val="22"/>
          <w:szCs w:val="22"/>
          <w:shd w:val="clear" w:color="auto" w:fill="FFFF99"/>
          <w:rtl/>
        </w:rPr>
        <w:t>ההצב</w:t>
      </w:r>
      <w:r w:rsidRPr="001B6974">
        <w:rPr>
          <w:rStyle w:val="default"/>
          <w:rFonts w:cs="FrankRuehl" w:hint="cs"/>
          <w:vanish/>
          <w:sz w:val="22"/>
          <w:szCs w:val="22"/>
          <w:shd w:val="clear" w:color="auto" w:fill="FFFF99"/>
          <w:rtl/>
        </w:rPr>
        <w:t>עה ועל ספירת הקולות, ותעביר מיד את הפר</w:t>
      </w:r>
      <w:r w:rsidRPr="001B6974">
        <w:rPr>
          <w:rStyle w:val="default"/>
          <w:rFonts w:cs="FrankRuehl"/>
          <w:vanish/>
          <w:sz w:val="22"/>
          <w:szCs w:val="22"/>
          <w:shd w:val="clear" w:color="auto" w:fill="FFFF99"/>
          <w:rtl/>
        </w:rPr>
        <w:t>וט</w:t>
      </w:r>
      <w:r w:rsidRPr="001B6974">
        <w:rPr>
          <w:rStyle w:val="default"/>
          <w:rFonts w:cs="FrankRuehl" w:hint="cs"/>
          <w:vanish/>
          <w:sz w:val="22"/>
          <w:szCs w:val="22"/>
          <w:shd w:val="clear" w:color="auto" w:fill="FFFF99"/>
          <w:rtl/>
        </w:rPr>
        <w:t>וקול ע</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כל חו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עה לועדה האזורית. </w:t>
      </w:r>
      <w:r w:rsidRPr="001B6974">
        <w:rPr>
          <w:rStyle w:val="default"/>
          <w:rFonts w:cs="FrankRuehl" w:hint="cs"/>
          <w:vanish/>
          <w:sz w:val="22"/>
          <w:szCs w:val="22"/>
          <w:u w:val="single"/>
          <w:shd w:val="clear" w:color="auto" w:fill="FFFF99"/>
          <w:rtl/>
        </w:rPr>
        <w:t>הפרוטוקול יירשם ביד מזכיר ועדת הקלפי על פי הוראותיה.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הועדה האזורית תסכם את ספירת הקולות של ועדות הקלפי, תערוך פרוטוקול על פעולתה ותעביר מיד את הפרוטוקול עם כל חומר הבחירות לועדה המרכזית.</w:t>
      </w:r>
    </w:p>
    <w:p w:rsidR="006639E5" w:rsidRPr="001B6974" w:rsidRDefault="006639E5">
      <w:pPr>
        <w:pStyle w:val="P00"/>
        <w:spacing w:before="72"/>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(ג)</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הועדה ה</w:t>
      </w:r>
      <w:r w:rsidRPr="001B6974">
        <w:rPr>
          <w:rStyle w:val="default"/>
          <w:rFonts w:cs="FrankRuehl" w:hint="cs"/>
          <w:vanish/>
          <w:sz w:val="22"/>
          <w:szCs w:val="22"/>
          <w:u w:val="single"/>
          <w:shd w:val="clear" w:color="auto" w:fill="FFFF99"/>
          <w:rtl/>
        </w:rPr>
        <w:t>אזורית תעביר מיד את הפרוטוקולים של ועדו</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הקלפי שבאזורה עם כל </w:t>
      </w:r>
      <w:r w:rsidRPr="001B6974">
        <w:rPr>
          <w:rStyle w:val="default"/>
          <w:rFonts w:cs="FrankRuehl"/>
          <w:vanish/>
          <w:sz w:val="22"/>
          <w:szCs w:val="22"/>
          <w:u w:val="single"/>
          <w:shd w:val="clear" w:color="auto" w:fill="FFFF99"/>
          <w:rtl/>
        </w:rPr>
        <w:t>חומר הבח</w:t>
      </w:r>
      <w:r w:rsidRPr="001B6974">
        <w:rPr>
          <w:rStyle w:val="default"/>
          <w:rFonts w:cs="FrankRuehl" w:hint="cs"/>
          <w:vanish/>
          <w:sz w:val="22"/>
          <w:szCs w:val="22"/>
          <w:u w:val="single"/>
          <w:shd w:val="clear" w:color="auto" w:fill="FFFF99"/>
          <w:rtl/>
        </w:rPr>
        <w:t>ירות לועדה המרכז</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ת. </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(ד)</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פרוטוקו</w:t>
      </w:r>
      <w:r w:rsidRPr="001B6974">
        <w:rPr>
          <w:rStyle w:val="default"/>
          <w:rFonts w:cs="FrankRuehl" w:hint="cs"/>
          <w:vanish/>
          <w:sz w:val="22"/>
          <w:szCs w:val="22"/>
          <w:shd w:val="clear" w:color="auto" w:fill="FFFF99"/>
          <w:rtl/>
        </w:rPr>
        <w:t>ל של ועדת קלפי ושל ועדה אזו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ייחתם בידי שנים מחברי הוע</w:t>
      </w:r>
      <w:r w:rsidRPr="001B6974">
        <w:rPr>
          <w:rStyle w:val="default"/>
          <w:rFonts w:cs="FrankRuehl"/>
          <w:vanish/>
          <w:sz w:val="22"/>
          <w:szCs w:val="22"/>
          <w:shd w:val="clear" w:color="auto" w:fill="FFFF99"/>
          <w:rtl/>
        </w:rPr>
        <w:t>דה ל</w:t>
      </w:r>
      <w:r w:rsidRPr="001B6974">
        <w:rPr>
          <w:rStyle w:val="default"/>
          <w:rFonts w:cs="FrankRuehl" w:hint="cs"/>
          <w:vanish/>
          <w:sz w:val="22"/>
          <w:szCs w:val="22"/>
          <w:shd w:val="clear" w:color="auto" w:fill="FFFF99"/>
          <w:rtl/>
        </w:rPr>
        <w:t xml:space="preserve">פחות, וביניהם יושב ראש הועדה או סגן יושב </w:t>
      </w:r>
      <w:r w:rsidRPr="001B6974">
        <w:rPr>
          <w:rStyle w:val="default"/>
          <w:rFonts w:cs="FrankRuehl"/>
          <w:vanish/>
          <w:sz w:val="22"/>
          <w:szCs w:val="22"/>
          <w:shd w:val="clear" w:color="auto" w:fill="FFFF99"/>
          <w:rtl/>
        </w:rPr>
        <w:t>ראש</w:t>
      </w:r>
      <w:r w:rsidRPr="001B6974">
        <w:rPr>
          <w:rStyle w:val="default"/>
          <w:rFonts w:cs="FrankRuehl" w:hint="cs"/>
          <w:strike/>
          <w:vanish/>
          <w:sz w:val="22"/>
          <w:szCs w:val="22"/>
          <w:shd w:val="clear" w:color="auto" w:fill="FFFF99"/>
          <w:rtl/>
        </w:rPr>
        <w:t>; נערך הפרוטוקול בידי מזכיר הועדה, ייחתם גם בידו</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וכן ביד מזכיר הועדה</w:t>
      </w:r>
      <w:r w:rsidRPr="001B6974">
        <w:rPr>
          <w:rStyle w:val="default"/>
          <w:rFonts w:cs="FrankRuehl" w:hint="cs"/>
          <w:vanish/>
          <w:sz w:val="22"/>
          <w:szCs w:val="22"/>
          <w:shd w:val="clear" w:color="auto" w:fill="FFFF99"/>
          <w:rtl/>
        </w:rPr>
        <w:t>; כל אחד מחברי הועדה וכל משקיף לפי סעיף 24(ד), וכל</w:t>
      </w:r>
      <w:r w:rsidRPr="001B6974">
        <w:rPr>
          <w:rStyle w:val="default"/>
          <w:rFonts w:cs="FrankRuehl"/>
          <w:vanish/>
          <w:sz w:val="22"/>
          <w:szCs w:val="22"/>
          <w:shd w:val="clear" w:color="auto" w:fill="FFFF99"/>
          <w:rtl/>
        </w:rPr>
        <w:t xml:space="preserve"> ח</w:t>
      </w:r>
      <w:r w:rsidRPr="001B6974">
        <w:rPr>
          <w:rStyle w:val="default"/>
          <w:rFonts w:cs="FrankRuehl" w:hint="cs"/>
          <w:vanish/>
          <w:sz w:val="22"/>
          <w:szCs w:val="22"/>
          <w:shd w:val="clear" w:color="auto" w:fill="FFFF99"/>
          <w:rtl/>
        </w:rPr>
        <w:t>בר</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 xml:space="preserve">ל הועדה המרכזית </w:t>
      </w:r>
      <w:r w:rsidRPr="001B6974">
        <w:rPr>
          <w:rStyle w:val="default"/>
          <w:rFonts w:cs="FrankRuehl" w:hint="cs"/>
          <w:strike/>
          <w:vanish/>
          <w:sz w:val="22"/>
          <w:szCs w:val="22"/>
          <w:shd w:val="clear" w:color="auto" w:fill="FFFF99"/>
          <w:rtl/>
        </w:rPr>
        <w:t>ושל הועדה האזורית</w:t>
      </w:r>
      <w:r w:rsidRPr="001B6974">
        <w:rPr>
          <w:rStyle w:val="default"/>
          <w:rFonts w:cs="FrankRuehl" w:hint="cs"/>
          <w:vanish/>
          <w:sz w:val="22"/>
          <w:szCs w:val="22"/>
          <w:shd w:val="clear" w:color="auto" w:fill="FFFF99"/>
          <w:rtl/>
        </w:rPr>
        <w:t xml:space="preserve">, רשאי להוסיף בפרוטוקול את הערותיו.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09"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710"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strike/>
          <w:vanish/>
          <w:sz w:val="22"/>
          <w:szCs w:val="22"/>
          <w:shd w:val="clear" w:color="auto" w:fill="FFFF99"/>
          <w:rtl/>
        </w:rPr>
      </w:pPr>
      <w:r w:rsidRPr="001B6974">
        <w:rPr>
          <w:rStyle w:val="default"/>
          <w:rFonts w:hint="cs"/>
          <w:vanish/>
          <w:sz w:val="22"/>
          <w:szCs w:val="22"/>
          <w:shd w:val="clear" w:color="auto" w:fill="FFFF99"/>
          <w:rtl/>
        </w:rPr>
        <w:t xml:space="preserve"> </w:t>
      </w: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יושב-רא</w:t>
      </w:r>
      <w:r w:rsidRPr="001B6974">
        <w:rPr>
          <w:rStyle w:val="default"/>
          <w:rFonts w:cs="FrankRuehl" w:hint="cs"/>
          <w:strike/>
          <w:vanish/>
          <w:sz w:val="22"/>
          <w:szCs w:val="22"/>
          <w:shd w:val="clear" w:color="auto" w:fill="FFFF99"/>
          <w:rtl/>
        </w:rPr>
        <w:t>ש ועדה אזורי</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 xml:space="preserve"> רשאי לתקן טעות חשבונית בפרוטוקול של </w:t>
      </w:r>
      <w:r w:rsidRPr="001B6974">
        <w:rPr>
          <w:rStyle w:val="default"/>
          <w:rFonts w:cs="FrankRuehl"/>
          <w:strike/>
          <w:vanish/>
          <w:sz w:val="22"/>
          <w:szCs w:val="22"/>
          <w:shd w:val="clear" w:color="auto" w:fill="FFFF99"/>
          <w:rtl/>
        </w:rPr>
        <w:t>ועדת</w:t>
      </w:r>
      <w:r w:rsidRPr="001B6974">
        <w:rPr>
          <w:rStyle w:val="default"/>
          <w:rFonts w:cs="FrankRuehl" w:hint="cs"/>
          <w:strike/>
          <w:vanish/>
          <w:sz w:val="22"/>
          <w:szCs w:val="22"/>
          <w:shd w:val="clear" w:color="auto" w:fill="FFFF99"/>
          <w:rtl/>
        </w:rPr>
        <w:t xml:space="preserve"> קלפי או של ועדה אזורית.</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יושב-רא</w:t>
      </w:r>
      <w:r w:rsidRPr="001B6974">
        <w:rPr>
          <w:rStyle w:val="default"/>
          <w:rFonts w:cs="FrankRuehl" w:hint="cs"/>
          <w:vanish/>
          <w:sz w:val="22"/>
          <w:szCs w:val="22"/>
          <w:u w:val="single"/>
          <w:shd w:val="clear" w:color="auto" w:fill="FFFF99"/>
          <w:rtl/>
        </w:rPr>
        <w:t>ש ועדה אזורי</w:t>
      </w:r>
      <w:r w:rsidRPr="001B6974">
        <w:rPr>
          <w:rStyle w:val="default"/>
          <w:rFonts w:cs="FrankRuehl"/>
          <w:vanish/>
          <w:sz w:val="22"/>
          <w:szCs w:val="22"/>
          <w:u w:val="single"/>
          <w:shd w:val="clear" w:color="auto" w:fill="FFFF99"/>
          <w:rtl/>
        </w:rPr>
        <w:t xml:space="preserve">ת, </w:t>
      </w:r>
      <w:r w:rsidRPr="001B6974">
        <w:rPr>
          <w:rStyle w:val="default"/>
          <w:rFonts w:cs="FrankRuehl" w:hint="cs"/>
          <w:vanish/>
          <w:sz w:val="22"/>
          <w:szCs w:val="22"/>
          <w:u w:val="single"/>
          <w:shd w:val="clear" w:color="auto" w:fill="FFFF99"/>
          <w:rtl/>
        </w:rPr>
        <w:t>וכן יושב-ראש הועדה המר</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ז</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ת, רשאים לתקן בפרוטוקול של </w:t>
      </w:r>
      <w:r w:rsidRPr="001B6974">
        <w:rPr>
          <w:rStyle w:val="default"/>
          <w:rFonts w:cs="FrankRuehl"/>
          <w:vanish/>
          <w:sz w:val="22"/>
          <w:szCs w:val="22"/>
          <w:u w:val="single"/>
          <w:shd w:val="clear" w:color="auto" w:fill="FFFF99"/>
          <w:rtl/>
        </w:rPr>
        <w:t>ועדת</w:t>
      </w:r>
      <w:r w:rsidRPr="001B6974">
        <w:rPr>
          <w:rStyle w:val="default"/>
          <w:rFonts w:cs="FrankRuehl" w:hint="cs"/>
          <w:vanish/>
          <w:sz w:val="22"/>
          <w:szCs w:val="22"/>
          <w:u w:val="single"/>
          <w:shd w:val="clear" w:color="auto" w:fill="FFFF99"/>
          <w:rtl/>
        </w:rPr>
        <w:t xml:space="preserve"> קלפי </w:t>
      </w:r>
      <w:r w:rsidR="00597900" w:rsidRPr="001B6974">
        <w:rPr>
          <w:rStyle w:val="default"/>
          <w:rFonts w:cs="FrankRuehl"/>
          <w:vanish/>
          <w:sz w:val="22"/>
          <w:szCs w:val="22"/>
          <w:u w:val="single"/>
          <w:shd w:val="clear" w:color="auto" w:fill="FFFF99"/>
          <w:rtl/>
        </w:rPr>
        <w:t>–</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טע</w:t>
      </w:r>
      <w:r w:rsidRPr="001B6974">
        <w:rPr>
          <w:rStyle w:val="default"/>
          <w:rFonts w:cs="FrankRuehl" w:hint="cs"/>
          <w:vanish/>
          <w:sz w:val="22"/>
          <w:szCs w:val="22"/>
          <w:u w:val="single"/>
          <w:shd w:val="clear" w:color="auto" w:fill="FFFF99"/>
          <w:rtl/>
        </w:rPr>
        <w:t>ות חש</w:t>
      </w:r>
      <w:r w:rsidRPr="001B6974">
        <w:rPr>
          <w:rStyle w:val="default"/>
          <w:rFonts w:cs="FrankRuehl"/>
          <w:vanish/>
          <w:sz w:val="22"/>
          <w:szCs w:val="22"/>
          <w:u w:val="single"/>
          <w:shd w:val="clear" w:color="auto" w:fill="FFFF99"/>
          <w:rtl/>
        </w:rPr>
        <w:t>בונ</w:t>
      </w:r>
      <w:r w:rsidRPr="001B6974">
        <w:rPr>
          <w:rStyle w:val="default"/>
          <w:rFonts w:cs="FrankRuehl" w:hint="cs"/>
          <w:vanish/>
          <w:sz w:val="22"/>
          <w:szCs w:val="22"/>
          <w:u w:val="single"/>
          <w:shd w:val="clear" w:color="auto" w:fill="FFFF99"/>
          <w:rtl/>
        </w:rPr>
        <w:t>ית בסיכום מנין הקולות הכשרים, הקולות הפסולים או מנין המצביעים;</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טעות או</w:t>
      </w:r>
      <w:r w:rsidRPr="001B6974">
        <w:rPr>
          <w:rStyle w:val="default"/>
          <w:rFonts w:cs="FrankRuehl" w:hint="cs"/>
          <w:vanish/>
          <w:sz w:val="22"/>
          <w:szCs w:val="22"/>
          <w:u w:val="single"/>
          <w:shd w:val="clear" w:color="auto" w:fill="FFFF99"/>
          <w:rtl/>
        </w:rPr>
        <w:t xml:space="preserve"> השמטה בהעתקת מספר</w:t>
      </w:r>
      <w:r w:rsidRPr="001B6974">
        <w:rPr>
          <w:rStyle w:val="default"/>
          <w:rFonts w:cs="FrankRuehl"/>
          <w:vanish/>
          <w:sz w:val="22"/>
          <w:szCs w:val="22"/>
          <w:u w:val="single"/>
          <w:shd w:val="clear" w:color="auto" w:fill="FFFF99"/>
          <w:rtl/>
        </w:rPr>
        <w:t xml:space="preserve"> ה</w:t>
      </w:r>
      <w:r w:rsidRPr="001B6974">
        <w:rPr>
          <w:rStyle w:val="default"/>
          <w:rFonts w:cs="FrankRuehl" w:hint="cs"/>
          <w:vanish/>
          <w:sz w:val="22"/>
          <w:szCs w:val="22"/>
          <w:u w:val="single"/>
          <w:shd w:val="clear" w:color="auto" w:fill="FFFF99"/>
          <w:rtl/>
        </w:rPr>
        <w:t>קו</w:t>
      </w:r>
      <w:r w:rsidRPr="001B6974">
        <w:rPr>
          <w:rStyle w:val="default"/>
          <w:rFonts w:cs="FrankRuehl"/>
          <w:vanish/>
          <w:sz w:val="22"/>
          <w:szCs w:val="22"/>
          <w:u w:val="single"/>
          <w:shd w:val="clear" w:color="auto" w:fill="FFFF99"/>
          <w:rtl/>
        </w:rPr>
        <w:t>לו</w:t>
      </w:r>
      <w:r w:rsidRPr="001B6974">
        <w:rPr>
          <w:rStyle w:val="default"/>
          <w:rFonts w:cs="FrankRuehl" w:hint="cs"/>
          <w:vanish/>
          <w:sz w:val="22"/>
          <w:szCs w:val="22"/>
          <w:u w:val="single"/>
          <w:shd w:val="clear" w:color="auto" w:fill="FFFF99"/>
          <w:rtl/>
        </w:rPr>
        <w:t>ת הכשרים</w:t>
      </w:r>
      <w:r w:rsidRPr="001B6974">
        <w:rPr>
          <w:rStyle w:val="default"/>
          <w:rFonts w:cs="FrankRuehl"/>
          <w:vanish/>
          <w:sz w:val="22"/>
          <w:szCs w:val="22"/>
          <w:u w:val="single"/>
          <w:shd w:val="clear" w:color="auto" w:fill="FFFF99"/>
          <w:rtl/>
        </w:rPr>
        <w:t xml:space="preserve"> לרשימת </w:t>
      </w:r>
      <w:r w:rsidRPr="001B6974">
        <w:rPr>
          <w:rStyle w:val="default"/>
          <w:rFonts w:cs="FrankRuehl" w:hint="cs"/>
          <w:vanish/>
          <w:sz w:val="22"/>
          <w:szCs w:val="22"/>
          <w:u w:val="single"/>
          <w:shd w:val="clear" w:color="auto" w:fill="FFFF99"/>
          <w:rtl/>
        </w:rPr>
        <w:t>מועמדים מגליון ספירת הקולות לפרוטוקול;</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(3)</w:t>
      </w:r>
      <w:r w:rsidRPr="001B6974">
        <w:rPr>
          <w:rStyle w:val="default"/>
          <w:rFonts w:cs="FrankRuehl"/>
          <w:vanish/>
          <w:sz w:val="22"/>
          <w:szCs w:val="22"/>
          <w:u w:val="single"/>
          <w:shd w:val="clear" w:color="auto" w:fill="FFFF99"/>
          <w:rtl/>
        </w:rPr>
        <w:tab/>
        <w:t>רישום ק</w:t>
      </w:r>
      <w:r w:rsidRPr="001B6974">
        <w:rPr>
          <w:rStyle w:val="default"/>
          <w:rFonts w:cs="FrankRuehl" w:hint="cs"/>
          <w:vanish/>
          <w:sz w:val="22"/>
          <w:szCs w:val="22"/>
          <w:u w:val="single"/>
          <w:shd w:val="clear" w:color="auto" w:fill="FFFF99"/>
          <w:rtl/>
        </w:rPr>
        <w:t>ולות כשרים לרשימת מועמדים שנרשמו בט</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לרשימת מועמדים אחרת ומחיקת</w:t>
      </w:r>
      <w:r w:rsidRPr="001B6974">
        <w:rPr>
          <w:rStyle w:val="default"/>
          <w:rFonts w:cs="FrankRuehl"/>
          <w:vanish/>
          <w:sz w:val="22"/>
          <w:szCs w:val="22"/>
          <w:u w:val="single"/>
          <w:shd w:val="clear" w:color="auto" w:fill="FFFF99"/>
          <w:rtl/>
        </w:rPr>
        <w:t xml:space="preserve"> קול</w:t>
      </w:r>
      <w:r w:rsidRPr="001B6974">
        <w:rPr>
          <w:rStyle w:val="default"/>
          <w:rFonts w:cs="FrankRuehl" w:hint="cs"/>
          <w:vanish/>
          <w:sz w:val="22"/>
          <w:szCs w:val="22"/>
          <w:u w:val="single"/>
          <w:shd w:val="clear" w:color="auto" w:fill="FFFF99"/>
          <w:rtl/>
        </w:rPr>
        <w:t>ות אלה מרשימת</w:t>
      </w:r>
      <w:r w:rsidRPr="001B6974">
        <w:rPr>
          <w:rStyle w:val="default"/>
          <w:rFonts w:cs="FrankRuehl"/>
          <w:vanish/>
          <w:sz w:val="22"/>
          <w:szCs w:val="22"/>
          <w:u w:val="single"/>
          <w:shd w:val="clear" w:color="auto" w:fill="FFFF99"/>
          <w:rtl/>
        </w:rPr>
        <w:t xml:space="preserve"> המועמדי</w:t>
      </w:r>
      <w:r w:rsidRPr="001B6974">
        <w:rPr>
          <w:rStyle w:val="default"/>
          <w:rFonts w:cs="FrankRuehl" w:hint="cs"/>
          <w:vanish/>
          <w:sz w:val="22"/>
          <w:szCs w:val="22"/>
          <w:u w:val="single"/>
          <w:shd w:val="clear" w:color="auto" w:fill="FFFF99"/>
          <w:rtl/>
        </w:rPr>
        <w:t xml:space="preserve">ם האחרת. </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(ו)</w:t>
      </w:r>
      <w:r w:rsidRPr="001B6974">
        <w:rPr>
          <w:rStyle w:val="default"/>
          <w:rFonts w:cs="FrankRuehl"/>
          <w:vanish/>
          <w:sz w:val="22"/>
          <w:szCs w:val="22"/>
          <w:u w:val="single"/>
          <w:shd w:val="clear" w:color="auto" w:fill="FFFF99"/>
          <w:rtl/>
        </w:rPr>
        <w:tab/>
        <w:t>תיקונים</w:t>
      </w:r>
      <w:r w:rsidRPr="001B6974">
        <w:rPr>
          <w:rStyle w:val="default"/>
          <w:rFonts w:cs="FrankRuehl" w:hint="cs"/>
          <w:vanish/>
          <w:sz w:val="22"/>
          <w:szCs w:val="22"/>
          <w:u w:val="single"/>
          <w:shd w:val="clear" w:color="auto" w:fill="FFFF99"/>
          <w:rtl/>
        </w:rPr>
        <w:t xml:space="preserve"> כאמור בסעיף קטן (ה) ייעשו לפי שיקול דעתו של יושב-ראש הועדה האזורית א</w:t>
      </w:r>
      <w:r w:rsidRPr="001B6974">
        <w:rPr>
          <w:rStyle w:val="default"/>
          <w:rFonts w:cs="FrankRuehl"/>
          <w:vanish/>
          <w:sz w:val="22"/>
          <w:szCs w:val="22"/>
          <w:u w:val="single"/>
          <w:shd w:val="clear" w:color="auto" w:fill="FFFF99"/>
          <w:rtl/>
        </w:rPr>
        <w:t xml:space="preserve">ו </w:t>
      </w:r>
      <w:r w:rsidRPr="001B6974">
        <w:rPr>
          <w:rStyle w:val="default"/>
          <w:rFonts w:cs="FrankRuehl" w:hint="cs"/>
          <w:vanish/>
          <w:sz w:val="22"/>
          <w:szCs w:val="22"/>
          <w:u w:val="single"/>
          <w:shd w:val="clear" w:color="auto" w:fill="FFFF99"/>
          <w:rtl/>
        </w:rPr>
        <w:t>המ</w:t>
      </w:r>
      <w:r w:rsidRPr="001B6974">
        <w:rPr>
          <w:rStyle w:val="default"/>
          <w:rFonts w:cs="FrankRuehl"/>
          <w:vanish/>
          <w:sz w:val="22"/>
          <w:szCs w:val="22"/>
          <w:u w:val="single"/>
          <w:shd w:val="clear" w:color="auto" w:fill="FFFF99"/>
          <w:rtl/>
        </w:rPr>
        <w:t>רכ</w:t>
      </w:r>
      <w:r w:rsidRPr="001B6974">
        <w:rPr>
          <w:rStyle w:val="default"/>
          <w:rFonts w:cs="FrankRuehl" w:hint="cs"/>
          <w:vanish/>
          <w:sz w:val="22"/>
          <w:szCs w:val="22"/>
          <w:u w:val="single"/>
          <w:shd w:val="clear" w:color="auto" w:fill="FFFF99"/>
          <w:rtl/>
        </w:rPr>
        <w:t>זית, ובהתייעצות עם סגני יושב-ראש הועדה המרכזית על סמך הרישומים של וע</w:t>
      </w:r>
      <w:r w:rsidRPr="001B6974">
        <w:rPr>
          <w:rStyle w:val="default"/>
          <w:rFonts w:cs="FrankRuehl"/>
          <w:vanish/>
          <w:sz w:val="22"/>
          <w:szCs w:val="22"/>
          <w:u w:val="single"/>
          <w:shd w:val="clear" w:color="auto" w:fill="FFFF99"/>
          <w:rtl/>
        </w:rPr>
        <w:t>דת</w:t>
      </w:r>
      <w:r w:rsidRPr="001B6974">
        <w:rPr>
          <w:rStyle w:val="default"/>
          <w:rFonts w:cs="FrankRuehl" w:hint="cs"/>
          <w:vanish/>
          <w:sz w:val="22"/>
          <w:szCs w:val="22"/>
          <w:u w:val="single"/>
          <w:shd w:val="clear" w:color="auto" w:fill="FFFF99"/>
          <w:rtl/>
        </w:rPr>
        <w:t xml:space="preserve"> הקלפי ומזכיר ועדת הקלפי, על סמך גליונות ספירת קולות וגליונות פסילת קול</w:t>
      </w:r>
      <w:r w:rsidRPr="001B6974">
        <w:rPr>
          <w:rStyle w:val="default"/>
          <w:rFonts w:cs="FrankRuehl"/>
          <w:vanish/>
          <w:sz w:val="22"/>
          <w:szCs w:val="22"/>
          <w:u w:val="single"/>
          <w:shd w:val="clear" w:color="auto" w:fill="FFFF99"/>
          <w:rtl/>
        </w:rPr>
        <w:t xml:space="preserve">ות, </w:t>
      </w:r>
      <w:r w:rsidRPr="001B6974">
        <w:rPr>
          <w:rStyle w:val="default"/>
          <w:rFonts w:cs="FrankRuehl" w:hint="cs"/>
          <w:vanish/>
          <w:sz w:val="22"/>
          <w:szCs w:val="22"/>
          <w:u w:val="single"/>
          <w:shd w:val="clear" w:color="auto" w:fill="FFFF99"/>
          <w:rtl/>
        </w:rPr>
        <w:t>וכ</w:t>
      </w:r>
      <w:r w:rsidRPr="001B6974">
        <w:rPr>
          <w:rStyle w:val="default"/>
          <w:rFonts w:cs="FrankRuehl"/>
          <w:vanish/>
          <w:sz w:val="22"/>
          <w:szCs w:val="22"/>
          <w:u w:val="single"/>
          <w:shd w:val="clear" w:color="auto" w:fill="FFFF99"/>
          <w:rtl/>
        </w:rPr>
        <w:t>ן ע</w:t>
      </w:r>
      <w:r w:rsidRPr="001B6974">
        <w:rPr>
          <w:rStyle w:val="default"/>
          <w:rFonts w:cs="FrankRuehl" w:hint="cs"/>
          <w:vanish/>
          <w:sz w:val="22"/>
          <w:szCs w:val="22"/>
          <w:u w:val="single"/>
          <w:shd w:val="clear" w:color="auto" w:fill="FFFF99"/>
          <w:rtl/>
        </w:rPr>
        <w:t>ל סמך הערות של ועדת הקלפ</w:t>
      </w:r>
      <w:r w:rsidRPr="001B6974">
        <w:rPr>
          <w:rStyle w:val="default"/>
          <w:rFonts w:cs="FrankRuehl"/>
          <w:vanish/>
          <w:sz w:val="22"/>
          <w:szCs w:val="22"/>
          <w:u w:val="single"/>
          <w:shd w:val="clear" w:color="auto" w:fill="FFFF99"/>
          <w:rtl/>
        </w:rPr>
        <w:t>י או</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ל מזכיר ועדת הקלפי שיכול שיימסרו בעל פה.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(ז)</w:t>
      </w:r>
      <w:r w:rsidRPr="001B6974">
        <w:rPr>
          <w:rStyle w:val="default"/>
          <w:rFonts w:cs="FrankRuehl"/>
          <w:vanish/>
          <w:sz w:val="22"/>
          <w:szCs w:val="22"/>
          <w:u w:val="single"/>
          <w:shd w:val="clear" w:color="auto" w:fill="FFFF99"/>
          <w:rtl/>
        </w:rPr>
        <w:tab/>
        <w:t>רשימה</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ש</w:t>
      </w:r>
      <w:r w:rsidRPr="001B6974">
        <w:rPr>
          <w:rStyle w:val="default"/>
          <w:rFonts w:cs="FrankRuehl" w:hint="cs"/>
          <w:vanish/>
          <w:sz w:val="22"/>
          <w:szCs w:val="22"/>
          <w:u w:val="single"/>
          <w:shd w:val="clear" w:color="auto" w:fill="FFFF99"/>
          <w:rtl/>
        </w:rPr>
        <w:t xml:space="preserve">ל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תיקונים כאמור בסעיף קטן (ה) אשר נעשו בועדות האזוריות וב</w:t>
      </w:r>
      <w:r w:rsidRPr="001B6974">
        <w:rPr>
          <w:rStyle w:val="default"/>
          <w:rFonts w:cs="FrankRuehl"/>
          <w:vanish/>
          <w:sz w:val="22"/>
          <w:szCs w:val="22"/>
          <w:u w:val="single"/>
          <w:shd w:val="clear" w:color="auto" w:fill="FFFF99"/>
          <w:rtl/>
        </w:rPr>
        <w:t>וע</w:t>
      </w:r>
      <w:r w:rsidRPr="001B6974">
        <w:rPr>
          <w:rStyle w:val="default"/>
          <w:rFonts w:cs="FrankRuehl" w:hint="cs"/>
          <w:vanish/>
          <w:sz w:val="22"/>
          <w:szCs w:val="22"/>
          <w:u w:val="single"/>
          <w:shd w:val="clear" w:color="auto" w:fill="FFFF99"/>
          <w:rtl/>
        </w:rPr>
        <w:t>דה</w:t>
      </w:r>
      <w:r w:rsidRPr="001B6974">
        <w:rPr>
          <w:rStyle w:val="default"/>
          <w:rFonts w:cs="FrankRuehl"/>
          <w:vanish/>
          <w:sz w:val="22"/>
          <w:szCs w:val="22"/>
          <w:u w:val="single"/>
          <w:shd w:val="clear" w:color="auto" w:fill="FFFF99"/>
          <w:rtl/>
        </w:rPr>
        <w:t xml:space="preserve"> ה</w:t>
      </w:r>
      <w:r w:rsidRPr="001B6974">
        <w:rPr>
          <w:rStyle w:val="default"/>
          <w:rFonts w:cs="FrankRuehl" w:hint="cs"/>
          <w:vanish/>
          <w:sz w:val="22"/>
          <w:szCs w:val="22"/>
          <w:u w:val="single"/>
          <w:shd w:val="clear" w:color="auto" w:fill="FFFF99"/>
          <w:rtl/>
        </w:rPr>
        <w:t>מרכזית תימסר לסגני יושב ראש הועדה המרכזית.</w:t>
      </w:r>
    </w:p>
    <w:p w:rsidR="006639E5" w:rsidRPr="001B6974" w:rsidRDefault="006639E5">
      <w:pPr>
        <w:pStyle w:val="P00"/>
        <w:spacing w:before="0"/>
        <w:ind w:left="0" w:right="1134"/>
        <w:rPr>
          <w:rStyle w:val="default"/>
          <w:rFonts w:cs="FrankRuehl"/>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11"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712"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 xml:space="preserve">י תערוך פרוטוקול, בטופס אחיד שנקבע בתקנות, על פתיחת הקלפי על מהלך </w:t>
      </w:r>
      <w:r w:rsidRPr="001B6974">
        <w:rPr>
          <w:rStyle w:val="default"/>
          <w:rFonts w:cs="FrankRuehl"/>
          <w:vanish/>
          <w:sz w:val="22"/>
          <w:szCs w:val="22"/>
          <w:shd w:val="clear" w:color="auto" w:fill="FFFF99"/>
          <w:rtl/>
        </w:rPr>
        <w:t>ההצב</w:t>
      </w:r>
      <w:r w:rsidRPr="001B6974">
        <w:rPr>
          <w:rStyle w:val="default"/>
          <w:rFonts w:cs="FrankRuehl" w:hint="cs"/>
          <w:vanish/>
          <w:sz w:val="22"/>
          <w:szCs w:val="22"/>
          <w:shd w:val="clear" w:color="auto" w:fill="FFFF99"/>
          <w:rtl/>
        </w:rPr>
        <w:t>עה ועל ספירת הקולות, ותעביר מיד את הפר</w:t>
      </w:r>
      <w:r w:rsidRPr="001B6974">
        <w:rPr>
          <w:rStyle w:val="default"/>
          <w:rFonts w:cs="FrankRuehl"/>
          <w:vanish/>
          <w:sz w:val="22"/>
          <w:szCs w:val="22"/>
          <w:shd w:val="clear" w:color="auto" w:fill="FFFF99"/>
          <w:rtl/>
        </w:rPr>
        <w:t>וט</w:t>
      </w:r>
      <w:r w:rsidRPr="001B6974">
        <w:rPr>
          <w:rStyle w:val="default"/>
          <w:rFonts w:cs="FrankRuehl" w:hint="cs"/>
          <w:vanish/>
          <w:sz w:val="22"/>
          <w:szCs w:val="22"/>
          <w:shd w:val="clear" w:color="auto" w:fill="FFFF99"/>
          <w:rtl/>
        </w:rPr>
        <w:t>וקול ע</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כל חו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עה לועדה האזורית. הפרוטוקול יירשם ביד מזכיר ועדת הקלפי על פי הוראותיה. </w:t>
      </w:r>
      <w:r w:rsidRPr="001B6974">
        <w:rPr>
          <w:rStyle w:val="default"/>
          <w:rFonts w:cs="FrankRuehl" w:hint="cs"/>
          <w:vanish/>
          <w:sz w:val="22"/>
          <w:szCs w:val="22"/>
          <w:u w:val="single"/>
          <w:shd w:val="clear" w:color="auto" w:fill="FFFF99"/>
          <w:rtl/>
        </w:rPr>
        <w:t>ועדת הקלפי תערוך פרוטוקולים נפרדים לבחירות לכנסת ולראש הממשלה.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13"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714"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תיקונים</w:t>
      </w:r>
      <w:r w:rsidRPr="001B6974">
        <w:rPr>
          <w:rStyle w:val="default"/>
          <w:rFonts w:cs="FrankRuehl" w:hint="cs"/>
          <w:vanish/>
          <w:sz w:val="22"/>
          <w:szCs w:val="22"/>
          <w:shd w:val="clear" w:color="auto" w:fill="FFFF99"/>
          <w:rtl/>
        </w:rPr>
        <w:t xml:space="preserve"> כאמור בסעיף קטן (ה) ייעשו לפי שיקול דעתו של יושב-ראש הועדה האזורית א</w:t>
      </w:r>
      <w:r w:rsidRPr="001B6974">
        <w:rPr>
          <w:rStyle w:val="default"/>
          <w:rFonts w:cs="FrankRuehl"/>
          <w:vanish/>
          <w:sz w:val="22"/>
          <w:szCs w:val="22"/>
          <w:shd w:val="clear" w:color="auto" w:fill="FFFF99"/>
          <w:rtl/>
        </w:rPr>
        <w:t xml:space="preserve">ו </w:t>
      </w:r>
      <w:r w:rsidRPr="001B6974">
        <w:rPr>
          <w:rStyle w:val="default"/>
          <w:rFonts w:cs="FrankRuehl" w:hint="cs"/>
          <w:vanish/>
          <w:sz w:val="22"/>
          <w:szCs w:val="22"/>
          <w:shd w:val="clear" w:color="auto" w:fill="FFFF99"/>
          <w:rtl/>
        </w:rPr>
        <w:t>המ</w:t>
      </w:r>
      <w:r w:rsidRPr="001B6974">
        <w:rPr>
          <w:rStyle w:val="default"/>
          <w:rFonts w:cs="FrankRuehl"/>
          <w:vanish/>
          <w:sz w:val="22"/>
          <w:szCs w:val="22"/>
          <w:shd w:val="clear" w:color="auto" w:fill="FFFF99"/>
          <w:rtl/>
        </w:rPr>
        <w:t>רכ</w:t>
      </w:r>
      <w:r w:rsidRPr="001B6974">
        <w:rPr>
          <w:rStyle w:val="default"/>
          <w:rFonts w:cs="FrankRuehl" w:hint="cs"/>
          <w:vanish/>
          <w:sz w:val="22"/>
          <w:szCs w:val="22"/>
          <w:shd w:val="clear" w:color="auto" w:fill="FFFF99"/>
          <w:rtl/>
        </w:rPr>
        <w:t xml:space="preserve">זית, </w:t>
      </w:r>
      <w:r w:rsidRPr="001B6974">
        <w:rPr>
          <w:rStyle w:val="default"/>
          <w:rFonts w:cs="FrankRuehl" w:hint="cs"/>
          <w:strike/>
          <w:vanish/>
          <w:sz w:val="22"/>
          <w:szCs w:val="22"/>
          <w:shd w:val="clear" w:color="auto" w:fill="FFFF99"/>
          <w:rtl/>
        </w:rPr>
        <w:t>ובהתייעצות עם סגני יושב-ראש הועדה המרכזית</w:t>
      </w:r>
      <w:r w:rsidRPr="001B6974">
        <w:rPr>
          <w:rStyle w:val="default"/>
          <w:rFonts w:cs="FrankRuehl" w:hint="cs"/>
          <w:vanish/>
          <w:sz w:val="22"/>
          <w:szCs w:val="22"/>
          <w:shd w:val="clear" w:color="auto" w:fill="FFFF99"/>
          <w:rtl/>
        </w:rPr>
        <w:t xml:space="preserve"> על סמך הרישומים של וע</w:t>
      </w:r>
      <w:r w:rsidRPr="001B6974">
        <w:rPr>
          <w:rStyle w:val="default"/>
          <w:rFonts w:cs="FrankRuehl"/>
          <w:vanish/>
          <w:sz w:val="22"/>
          <w:szCs w:val="22"/>
          <w:shd w:val="clear" w:color="auto" w:fill="FFFF99"/>
          <w:rtl/>
        </w:rPr>
        <w:t>דת</w:t>
      </w:r>
      <w:r w:rsidRPr="001B6974">
        <w:rPr>
          <w:rStyle w:val="default"/>
          <w:rFonts w:cs="FrankRuehl" w:hint="cs"/>
          <w:vanish/>
          <w:sz w:val="22"/>
          <w:szCs w:val="22"/>
          <w:shd w:val="clear" w:color="auto" w:fill="FFFF99"/>
          <w:rtl/>
        </w:rPr>
        <w:t xml:space="preserve"> הקלפי ומזכיר ועדת הקלפי, על סמך גליונות ספירת קולות וגליונות פסילת קול</w:t>
      </w:r>
      <w:r w:rsidRPr="001B6974">
        <w:rPr>
          <w:rStyle w:val="default"/>
          <w:rFonts w:cs="FrankRuehl"/>
          <w:vanish/>
          <w:sz w:val="22"/>
          <w:szCs w:val="22"/>
          <w:shd w:val="clear" w:color="auto" w:fill="FFFF99"/>
          <w:rtl/>
        </w:rPr>
        <w:t xml:space="preserve">ות, </w:t>
      </w:r>
      <w:r w:rsidRPr="001B6974">
        <w:rPr>
          <w:rStyle w:val="default"/>
          <w:rFonts w:cs="FrankRuehl" w:hint="cs"/>
          <w:vanish/>
          <w:sz w:val="22"/>
          <w:szCs w:val="22"/>
          <w:shd w:val="clear" w:color="auto" w:fill="FFFF99"/>
          <w:rtl/>
        </w:rPr>
        <w:t>וכ</w:t>
      </w:r>
      <w:r w:rsidRPr="001B6974">
        <w:rPr>
          <w:rStyle w:val="default"/>
          <w:rFonts w:cs="FrankRuehl"/>
          <w:vanish/>
          <w:sz w:val="22"/>
          <w:szCs w:val="22"/>
          <w:shd w:val="clear" w:color="auto" w:fill="FFFF99"/>
          <w:rtl/>
        </w:rPr>
        <w:t>ן ע</w:t>
      </w:r>
      <w:r w:rsidRPr="001B6974">
        <w:rPr>
          <w:rStyle w:val="default"/>
          <w:rFonts w:cs="FrankRuehl" w:hint="cs"/>
          <w:vanish/>
          <w:sz w:val="22"/>
          <w:szCs w:val="22"/>
          <w:shd w:val="clear" w:color="auto" w:fill="FFFF99"/>
          <w:rtl/>
        </w:rPr>
        <w:t>ל סמך הערות של ועדת הקלפ</w:t>
      </w:r>
      <w:r w:rsidRPr="001B6974">
        <w:rPr>
          <w:rStyle w:val="default"/>
          <w:rFonts w:cs="FrankRuehl"/>
          <w:vanish/>
          <w:sz w:val="22"/>
          <w:szCs w:val="22"/>
          <w:shd w:val="clear" w:color="auto" w:fill="FFFF99"/>
          <w:rtl/>
        </w:rPr>
        <w:t>י או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ל מזכיר ועדת הקלפי שיכול שיימסרו בעל פה.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15"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716"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 xml:space="preserve">י תערוך פרוטוקול, בטופס אחיד שנקבע בתקנות, על פתיחת הקלפי על מהלך </w:t>
      </w:r>
      <w:r w:rsidRPr="001B6974">
        <w:rPr>
          <w:rStyle w:val="default"/>
          <w:rFonts w:cs="FrankRuehl"/>
          <w:vanish/>
          <w:sz w:val="22"/>
          <w:szCs w:val="22"/>
          <w:shd w:val="clear" w:color="auto" w:fill="FFFF99"/>
          <w:rtl/>
        </w:rPr>
        <w:t>ההצב</w:t>
      </w:r>
      <w:r w:rsidRPr="001B6974">
        <w:rPr>
          <w:rStyle w:val="default"/>
          <w:rFonts w:cs="FrankRuehl" w:hint="cs"/>
          <w:vanish/>
          <w:sz w:val="22"/>
          <w:szCs w:val="22"/>
          <w:shd w:val="clear" w:color="auto" w:fill="FFFF99"/>
          <w:rtl/>
        </w:rPr>
        <w:t>עה ועל ספירת הקולות, ותעביר מיד את הפר</w:t>
      </w:r>
      <w:r w:rsidRPr="001B6974">
        <w:rPr>
          <w:rStyle w:val="default"/>
          <w:rFonts w:cs="FrankRuehl"/>
          <w:vanish/>
          <w:sz w:val="22"/>
          <w:szCs w:val="22"/>
          <w:shd w:val="clear" w:color="auto" w:fill="FFFF99"/>
          <w:rtl/>
        </w:rPr>
        <w:t>וט</w:t>
      </w:r>
      <w:r w:rsidRPr="001B6974">
        <w:rPr>
          <w:rStyle w:val="default"/>
          <w:rFonts w:cs="FrankRuehl" w:hint="cs"/>
          <w:vanish/>
          <w:sz w:val="22"/>
          <w:szCs w:val="22"/>
          <w:shd w:val="clear" w:color="auto" w:fill="FFFF99"/>
          <w:rtl/>
        </w:rPr>
        <w:t>וקול ע</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כל חו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עה לועדה האזורית. הפרוטוקול יירשם ביד מזכיר ועדת הקלפי על פי הוראותיה. </w:t>
      </w:r>
      <w:r w:rsidRPr="001B6974">
        <w:rPr>
          <w:rStyle w:val="default"/>
          <w:rFonts w:cs="FrankRuehl" w:hint="cs"/>
          <w:strike/>
          <w:vanish/>
          <w:sz w:val="22"/>
          <w:szCs w:val="22"/>
          <w:shd w:val="clear" w:color="auto" w:fill="FFFF99"/>
          <w:rtl/>
        </w:rPr>
        <w:t>ועדת הקלפי תערוך פרוטוקולים נפרדים לבחירות לכנסת ולראש הממשלה.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17"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718"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597900"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w:t>
      </w:r>
      <w:r w:rsidRPr="001B6974">
        <w:rPr>
          <w:rStyle w:val="default"/>
          <w:rFonts w:cs="FrankRuehl"/>
          <w:vanish/>
          <w:sz w:val="22"/>
          <w:szCs w:val="22"/>
          <w:shd w:val="clear" w:color="auto" w:fill="FFFF99"/>
          <w:rtl/>
        </w:rPr>
        <w:t>לפ</w:t>
      </w:r>
      <w:r w:rsidRPr="001B6974">
        <w:rPr>
          <w:rStyle w:val="default"/>
          <w:rFonts w:cs="FrankRuehl" w:hint="cs"/>
          <w:vanish/>
          <w:sz w:val="22"/>
          <w:szCs w:val="22"/>
          <w:shd w:val="clear" w:color="auto" w:fill="FFFF99"/>
          <w:rtl/>
        </w:rPr>
        <w:t xml:space="preserve">י תערוך פרוטוקול, בטופס אחיד שנקבע בתקנות, על פתיחת הקלפי על מהלך </w:t>
      </w:r>
      <w:r w:rsidRPr="001B6974">
        <w:rPr>
          <w:rStyle w:val="default"/>
          <w:rFonts w:cs="FrankRuehl"/>
          <w:vanish/>
          <w:sz w:val="22"/>
          <w:szCs w:val="22"/>
          <w:shd w:val="clear" w:color="auto" w:fill="FFFF99"/>
          <w:rtl/>
        </w:rPr>
        <w:t>ההצב</w:t>
      </w:r>
      <w:r w:rsidRPr="001B6974">
        <w:rPr>
          <w:rStyle w:val="default"/>
          <w:rFonts w:cs="FrankRuehl" w:hint="cs"/>
          <w:vanish/>
          <w:sz w:val="22"/>
          <w:szCs w:val="22"/>
          <w:shd w:val="clear" w:color="auto" w:fill="FFFF99"/>
          <w:rtl/>
        </w:rPr>
        <w:t>עה ועל ספירת הקולות, ותעביר מיד את הפר</w:t>
      </w:r>
      <w:r w:rsidRPr="001B6974">
        <w:rPr>
          <w:rStyle w:val="default"/>
          <w:rFonts w:cs="FrankRuehl"/>
          <w:vanish/>
          <w:sz w:val="22"/>
          <w:szCs w:val="22"/>
          <w:shd w:val="clear" w:color="auto" w:fill="FFFF99"/>
          <w:rtl/>
        </w:rPr>
        <w:t>וט</w:t>
      </w:r>
      <w:r w:rsidRPr="001B6974">
        <w:rPr>
          <w:rStyle w:val="default"/>
          <w:rFonts w:cs="FrankRuehl" w:hint="cs"/>
          <w:vanish/>
          <w:sz w:val="22"/>
          <w:szCs w:val="22"/>
          <w:shd w:val="clear" w:color="auto" w:fill="FFFF99"/>
          <w:rtl/>
        </w:rPr>
        <w:t>וקול ע</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כל חו</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עה לועדה האזורית. הפרוטוקול יירשם ביד מזכיר ועדת הקלפי </w:t>
      </w:r>
      <w:r w:rsidRPr="001B6974">
        <w:rPr>
          <w:rStyle w:val="default"/>
          <w:rFonts w:cs="FrankRuehl" w:hint="cs"/>
          <w:strike/>
          <w:vanish/>
          <w:sz w:val="22"/>
          <w:szCs w:val="22"/>
          <w:shd w:val="clear" w:color="auto" w:fill="FFFF99"/>
          <w:rtl/>
        </w:rPr>
        <w:t>על פי הוראותיה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שירשום בו גם את הערותיו ואת ההערות של חברי הועדה והמשקיפים לענין ניהול הקלפי והאזור הסמוך לה</w:t>
      </w:r>
      <w:r w:rsidR="00597900" w:rsidRPr="001B6974">
        <w:rPr>
          <w:rStyle w:val="default"/>
          <w:rFonts w:cs="FrankRuehl" w:hint="cs"/>
          <w:vanish/>
          <w:sz w:val="22"/>
          <w:szCs w:val="22"/>
          <w:shd w:val="clear" w:color="auto" w:fill="FFFF99"/>
          <w:rtl/>
        </w:rPr>
        <w:t>.</w:t>
      </w:r>
    </w:p>
    <w:p w:rsidR="00597900" w:rsidRPr="001B6974" w:rsidRDefault="00597900" w:rsidP="00597900">
      <w:pPr>
        <w:pStyle w:val="P00"/>
        <w:spacing w:before="0"/>
        <w:ind w:left="0" w:right="1134"/>
        <w:rPr>
          <w:rStyle w:val="default"/>
          <w:rFonts w:ascii="FrankRuehl" w:hAnsi="FrankRuehl" w:cs="FrankRuehl"/>
          <w:vanish/>
          <w:sz w:val="20"/>
          <w:szCs w:val="20"/>
          <w:shd w:val="clear" w:color="auto" w:fill="FFFF99"/>
          <w:rtl/>
        </w:rPr>
      </w:pPr>
    </w:p>
    <w:p w:rsidR="00597900" w:rsidRPr="001B6974" w:rsidRDefault="00597900" w:rsidP="00597900">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597900" w:rsidRPr="001B6974" w:rsidRDefault="00597900" w:rsidP="0059790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597900" w:rsidRPr="001B6974" w:rsidRDefault="00597900" w:rsidP="00597900">
      <w:pPr>
        <w:pStyle w:val="P00"/>
        <w:spacing w:before="0"/>
        <w:ind w:left="0" w:right="1134"/>
        <w:rPr>
          <w:rStyle w:val="default"/>
          <w:rFonts w:ascii="FrankRuehl" w:hAnsi="FrankRuehl" w:cs="FrankRuehl"/>
          <w:vanish/>
          <w:sz w:val="20"/>
          <w:szCs w:val="20"/>
          <w:shd w:val="clear" w:color="auto" w:fill="FFFF99"/>
          <w:rtl/>
        </w:rPr>
      </w:pPr>
      <w:hyperlink r:id="rId719"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720"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597900" w:rsidRPr="001B6974" w:rsidRDefault="00597900" w:rsidP="00396DAD">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יושב-רא</w:t>
      </w:r>
      <w:r w:rsidRPr="001B6974">
        <w:rPr>
          <w:rStyle w:val="default"/>
          <w:rFonts w:cs="FrankRuehl" w:hint="cs"/>
          <w:strike/>
          <w:vanish/>
          <w:sz w:val="22"/>
          <w:szCs w:val="22"/>
          <w:shd w:val="clear" w:color="auto" w:fill="FFFF99"/>
          <w:rtl/>
        </w:rPr>
        <w:t>ש ועדה אזורי</w:t>
      </w:r>
      <w:r w:rsidRPr="001B6974">
        <w:rPr>
          <w:rStyle w:val="default"/>
          <w:rFonts w:cs="FrankRuehl"/>
          <w:strike/>
          <w:vanish/>
          <w:sz w:val="22"/>
          <w:szCs w:val="22"/>
          <w:shd w:val="clear" w:color="auto" w:fill="FFFF99"/>
          <w:rtl/>
        </w:rPr>
        <w:t xml:space="preserve">ת, </w:t>
      </w:r>
      <w:r w:rsidRPr="001B6974">
        <w:rPr>
          <w:rStyle w:val="default"/>
          <w:rFonts w:cs="FrankRuehl" w:hint="cs"/>
          <w:strike/>
          <w:vanish/>
          <w:sz w:val="22"/>
          <w:szCs w:val="22"/>
          <w:shd w:val="clear" w:color="auto" w:fill="FFFF99"/>
          <w:rtl/>
        </w:rPr>
        <w:t>וכן יושב-ראש הועדה המר</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ז</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ת,</w:t>
      </w:r>
      <w:r w:rsidR="00396DAD" w:rsidRPr="001B6974">
        <w:rPr>
          <w:rStyle w:val="default"/>
          <w:rFonts w:cs="FrankRuehl" w:hint="cs"/>
          <w:vanish/>
          <w:sz w:val="22"/>
          <w:szCs w:val="22"/>
          <w:shd w:val="clear" w:color="auto" w:fill="FFFF99"/>
          <w:rtl/>
        </w:rPr>
        <w:t xml:space="preserve"> </w:t>
      </w:r>
      <w:r w:rsidR="00396DAD" w:rsidRPr="001B6974">
        <w:rPr>
          <w:rStyle w:val="default"/>
          <w:rFonts w:cs="FrankRuehl" w:hint="cs"/>
          <w:vanish/>
          <w:sz w:val="22"/>
          <w:szCs w:val="22"/>
          <w:u w:val="single"/>
          <w:shd w:val="clear" w:color="auto" w:fill="FFFF99"/>
          <w:rtl/>
        </w:rPr>
        <w:t>יושב ראש ועדת אזורית, יושב ראש הוועדה המרכזית, וממלאי מקומם</w:t>
      </w:r>
      <w:r w:rsidRPr="001B6974">
        <w:rPr>
          <w:rStyle w:val="default"/>
          <w:rFonts w:cs="FrankRuehl" w:hint="cs"/>
          <w:vanish/>
          <w:sz w:val="22"/>
          <w:szCs w:val="22"/>
          <w:shd w:val="clear" w:color="auto" w:fill="FFFF99"/>
          <w:rtl/>
        </w:rPr>
        <w:t xml:space="preserve"> רשאים לתקן בפרוטוקול של </w:t>
      </w:r>
      <w:r w:rsidRPr="001B6974">
        <w:rPr>
          <w:rStyle w:val="default"/>
          <w:rFonts w:cs="FrankRuehl"/>
          <w:vanish/>
          <w:sz w:val="22"/>
          <w:szCs w:val="22"/>
          <w:shd w:val="clear" w:color="auto" w:fill="FFFF99"/>
          <w:rtl/>
        </w:rPr>
        <w:t>ועדת</w:t>
      </w:r>
      <w:r w:rsidRPr="001B6974">
        <w:rPr>
          <w:rStyle w:val="default"/>
          <w:rFonts w:cs="FrankRuehl" w:hint="cs"/>
          <w:vanish/>
          <w:sz w:val="22"/>
          <w:szCs w:val="22"/>
          <w:shd w:val="clear" w:color="auto" w:fill="FFFF99"/>
          <w:rtl/>
        </w:rPr>
        <w:t xml:space="preserve"> קלפי </w:t>
      </w:r>
      <w:r w:rsidRPr="001B6974">
        <w:rPr>
          <w:rStyle w:val="default"/>
          <w:rFonts w:cs="FrankRuehl"/>
          <w:vanish/>
          <w:sz w:val="22"/>
          <w:szCs w:val="22"/>
          <w:shd w:val="clear" w:color="auto" w:fill="FFFF99"/>
          <w:rtl/>
        </w:rPr>
        <w:t>–</w:t>
      </w:r>
    </w:p>
    <w:p w:rsidR="00597900" w:rsidRPr="001B6974" w:rsidRDefault="00597900" w:rsidP="00597900">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טע</w:t>
      </w:r>
      <w:r w:rsidRPr="001B6974">
        <w:rPr>
          <w:rStyle w:val="default"/>
          <w:rFonts w:cs="FrankRuehl" w:hint="cs"/>
          <w:vanish/>
          <w:sz w:val="22"/>
          <w:szCs w:val="22"/>
          <w:shd w:val="clear" w:color="auto" w:fill="FFFF99"/>
          <w:rtl/>
        </w:rPr>
        <w:t>ות חש</w:t>
      </w:r>
      <w:r w:rsidRPr="001B6974">
        <w:rPr>
          <w:rStyle w:val="default"/>
          <w:rFonts w:cs="FrankRuehl"/>
          <w:vanish/>
          <w:sz w:val="22"/>
          <w:szCs w:val="22"/>
          <w:shd w:val="clear" w:color="auto" w:fill="FFFF99"/>
          <w:rtl/>
        </w:rPr>
        <w:t>בונ</w:t>
      </w:r>
      <w:r w:rsidRPr="001B6974">
        <w:rPr>
          <w:rStyle w:val="default"/>
          <w:rFonts w:cs="FrankRuehl" w:hint="cs"/>
          <w:vanish/>
          <w:sz w:val="22"/>
          <w:szCs w:val="22"/>
          <w:shd w:val="clear" w:color="auto" w:fill="FFFF99"/>
          <w:rtl/>
        </w:rPr>
        <w:t>ית בסיכום מנין הקולות הכשרים, הקולות הפסולים או מנין המצביעים;</w:t>
      </w:r>
    </w:p>
    <w:p w:rsidR="00597900" w:rsidRPr="001B6974" w:rsidRDefault="00597900" w:rsidP="00597900">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טעות או</w:t>
      </w:r>
      <w:r w:rsidRPr="001B6974">
        <w:rPr>
          <w:rStyle w:val="default"/>
          <w:rFonts w:cs="FrankRuehl" w:hint="cs"/>
          <w:vanish/>
          <w:sz w:val="22"/>
          <w:szCs w:val="22"/>
          <w:shd w:val="clear" w:color="auto" w:fill="FFFF99"/>
          <w:rtl/>
        </w:rPr>
        <w:t xml:space="preserve"> השמטה בהעתקת מספר</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קו</w:t>
      </w:r>
      <w:r w:rsidRPr="001B6974">
        <w:rPr>
          <w:rStyle w:val="default"/>
          <w:rFonts w:cs="FrankRuehl"/>
          <w:vanish/>
          <w:sz w:val="22"/>
          <w:szCs w:val="22"/>
          <w:shd w:val="clear" w:color="auto" w:fill="FFFF99"/>
          <w:rtl/>
        </w:rPr>
        <w:t>לו</w:t>
      </w:r>
      <w:r w:rsidRPr="001B6974">
        <w:rPr>
          <w:rStyle w:val="default"/>
          <w:rFonts w:cs="FrankRuehl" w:hint="cs"/>
          <w:vanish/>
          <w:sz w:val="22"/>
          <w:szCs w:val="22"/>
          <w:shd w:val="clear" w:color="auto" w:fill="FFFF99"/>
          <w:rtl/>
        </w:rPr>
        <w:t>ת הכשרים</w:t>
      </w:r>
      <w:r w:rsidRPr="001B6974">
        <w:rPr>
          <w:rStyle w:val="default"/>
          <w:rFonts w:cs="FrankRuehl"/>
          <w:vanish/>
          <w:sz w:val="22"/>
          <w:szCs w:val="22"/>
          <w:shd w:val="clear" w:color="auto" w:fill="FFFF99"/>
          <w:rtl/>
        </w:rPr>
        <w:t xml:space="preserve"> לרשימת </w:t>
      </w:r>
      <w:r w:rsidRPr="001B6974">
        <w:rPr>
          <w:rStyle w:val="default"/>
          <w:rFonts w:cs="FrankRuehl" w:hint="cs"/>
          <w:vanish/>
          <w:sz w:val="22"/>
          <w:szCs w:val="22"/>
          <w:shd w:val="clear" w:color="auto" w:fill="FFFF99"/>
          <w:rtl/>
        </w:rPr>
        <w:t>מועמדים מגליון ספירת הקולות לפרוטוקול;</w:t>
      </w:r>
    </w:p>
    <w:p w:rsidR="00597900" w:rsidRPr="001B6974" w:rsidRDefault="00597900" w:rsidP="00597900">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t>רישום ק</w:t>
      </w:r>
      <w:r w:rsidRPr="001B6974">
        <w:rPr>
          <w:rStyle w:val="default"/>
          <w:rFonts w:cs="FrankRuehl" w:hint="cs"/>
          <w:vanish/>
          <w:sz w:val="22"/>
          <w:szCs w:val="22"/>
          <w:shd w:val="clear" w:color="auto" w:fill="FFFF99"/>
          <w:rtl/>
        </w:rPr>
        <w:t>ולות כשרים לרשימת מועמדים שנרשמו בט</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לרשימת מועמדים אחרת ומחיקת</w:t>
      </w:r>
      <w:r w:rsidRPr="001B6974">
        <w:rPr>
          <w:rStyle w:val="default"/>
          <w:rFonts w:cs="FrankRuehl"/>
          <w:vanish/>
          <w:sz w:val="22"/>
          <w:szCs w:val="22"/>
          <w:shd w:val="clear" w:color="auto" w:fill="FFFF99"/>
          <w:rtl/>
        </w:rPr>
        <w:t xml:space="preserve"> קול</w:t>
      </w:r>
      <w:r w:rsidRPr="001B6974">
        <w:rPr>
          <w:rStyle w:val="default"/>
          <w:rFonts w:cs="FrankRuehl" w:hint="cs"/>
          <w:vanish/>
          <w:sz w:val="22"/>
          <w:szCs w:val="22"/>
          <w:shd w:val="clear" w:color="auto" w:fill="FFFF99"/>
          <w:rtl/>
        </w:rPr>
        <w:t>ות אלה מרשימת</w:t>
      </w:r>
      <w:r w:rsidRPr="001B6974">
        <w:rPr>
          <w:rStyle w:val="default"/>
          <w:rFonts w:cs="FrankRuehl"/>
          <w:vanish/>
          <w:sz w:val="22"/>
          <w:szCs w:val="22"/>
          <w:shd w:val="clear" w:color="auto" w:fill="FFFF99"/>
          <w:rtl/>
        </w:rPr>
        <w:t xml:space="preserve"> המועמדי</w:t>
      </w:r>
      <w:r w:rsidRPr="001B6974">
        <w:rPr>
          <w:rStyle w:val="default"/>
          <w:rFonts w:cs="FrankRuehl" w:hint="cs"/>
          <w:vanish/>
          <w:sz w:val="22"/>
          <w:szCs w:val="22"/>
          <w:shd w:val="clear" w:color="auto" w:fill="FFFF99"/>
          <w:rtl/>
        </w:rPr>
        <w:t xml:space="preserve">ם האחרת. </w:t>
      </w:r>
    </w:p>
    <w:p w:rsidR="006639E5" w:rsidRDefault="00597900" w:rsidP="00396DAD">
      <w:pPr>
        <w:pStyle w:val="P00"/>
        <w:spacing w:before="0"/>
        <w:ind w:left="0" w:right="1134"/>
        <w:rPr>
          <w:rStyle w:val="default"/>
          <w:rFonts w:cs="FrankRuehl" w:hint="cs"/>
          <w:strike/>
          <w:sz w:val="2"/>
          <w:szCs w:val="2"/>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תיקונים</w:t>
      </w:r>
      <w:r w:rsidRPr="001B6974">
        <w:rPr>
          <w:rStyle w:val="default"/>
          <w:rFonts w:cs="FrankRuehl" w:hint="cs"/>
          <w:vanish/>
          <w:sz w:val="22"/>
          <w:szCs w:val="22"/>
          <w:shd w:val="clear" w:color="auto" w:fill="FFFF99"/>
          <w:rtl/>
        </w:rPr>
        <w:t xml:space="preserve"> כאמור בסעיף קטן (ה) ייעשו לפי שיקול דעתו של יושב-ראש הועדה האזורית א</w:t>
      </w:r>
      <w:r w:rsidRPr="001B6974">
        <w:rPr>
          <w:rStyle w:val="default"/>
          <w:rFonts w:cs="FrankRuehl"/>
          <w:vanish/>
          <w:sz w:val="22"/>
          <w:szCs w:val="22"/>
          <w:shd w:val="clear" w:color="auto" w:fill="FFFF99"/>
          <w:rtl/>
        </w:rPr>
        <w:t xml:space="preserve">ו </w:t>
      </w:r>
      <w:r w:rsidRPr="001B6974">
        <w:rPr>
          <w:rStyle w:val="default"/>
          <w:rFonts w:cs="FrankRuehl" w:hint="cs"/>
          <w:vanish/>
          <w:sz w:val="22"/>
          <w:szCs w:val="22"/>
          <w:shd w:val="clear" w:color="auto" w:fill="FFFF99"/>
          <w:rtl/>
        </w:rPr>
        <w:t>המ</w:t>
      </w:r>
      <w:r w:rsidRPr="001B6974">
        <w:rPr>
          <w:rStyle w:val="default"/>
          <w:rFonts w:cs="FrankRuehl"/>
          <w:vanish/>
          <w:sz w:val="22"/>
          <w:szCs w:val="22"/>
          <w:shd w:val="clear" w:color="auto" w:fill="FFFF99"/>
          <w:rtl/>
        </w:rPr>
        <w:t>רכ</w:t>
      </w:r>
      <w:r w:rsidRPr="001B6974">
        <w:rPr>
          <w:rStyle w:val="default"/>
          <w:rFonts w:cs="FrankRuehl" w:hint="cs"/>
          <w:vanish/>
          <w:sz w:val="22"/>
          <w:szCs w:val="22"/>
          <w:shd w:val="clear" w:color="auto" w:fill="FFFF99"/>
          <w:rtl/>
        </w:rPr>
        <w:t>זית</w:t>
      </w:r>
      <w:r w:rsidR="00396DAD" w:rsidRPr="001B6974">
        <w:rPr>
          <w:rStyle w:val="default"/>
          <w:rFonts w:cs="FrankRuehl" w:hint="cs"/>
          <w:vanish/>
          <w:sz w:val="22"/>
          <w:szCs w:val="22"/>
          <w:shd w:val="clear" w:color="auto" w:fill="FFFF99"/>
          <w:rtl/>
        </w:rPr>
        <w:t xml:space="preserve"> </w:t>
      </w:r>
      <w:r w:rsidR="00396DAD" w:rsidRPr="001B6974">
        <w:rPr>
          <w:rStyle w:val="default"/>
          <w:rFonts w:cs="FrankRuehl" w:hint="cs"/>
          <w:vanish/>
          <w:sz w:val="22"/>
          <w:szCs w:val="22"/>
          <w:u w:val="single"/>
          <w:shd w:val="clear" w:color="auto" w:fill="FFFF99"/>
          <w:rtl/>
        </w:rPr>
        <w:t>וממלאי מקומם</w:t>
      </w:r>
      <w:r w:rsidRPr="001B6974">
        <w:rPr>
          <w:rStyle w:val="default"/>
          <w:rFonts w:cs="FrankRuehl" w:hint="cs"/>
          <w:vanish/>
          <w:sz w:val="22"/>
          <w:szCs w:val="22"/>
          <w:shd w:val="clear" w:color="auto" w:fill="FFFF99"/>
          <w:rtl/>
        </w:rPr>
        <w:t>, על סמך הרישומים של וע</w:t>
      </w:r>
      <w:r w:rsidRPr="001B6974">
        <w:rPr>
          <w:rStyle w:val="default"/>
          <w:rFonts w:cs="FrankRuehl"/>
          <w:vanish/>
          <w:sz w:val="22"/>
          <w:szCs w:val="22"/>
          <w:shd w:val="clear" w:color="auto" w:fill="FFFF99"/>
          <w:rtl/>
        </w:rPr>
        <w:t>דת</w:t>
      </w:r>
      <w:r w:rsidRPr="001B6974">
        <w:rPr>
          <w:rStyle w:val="default"/>
          <w:rFonts w:cs="FrankRuehl" w:hint="cs"/>
          <w:vanish/>
          <w:sz w:val="22"/>
          <w:szCs w:val="22"/>
          <w:shd w:val="clear" w:color="auto" w:fill="FFFF99"/>
          <w:rtl/>
        </w:rPr>
        <w:t xml:space="preserve"> הקלפי ומזכיר ועדת הקלפי, על סמך גליונות ספירת קולות וגליונות פסילת קול</w:t>
      </w:r>
      <w:r w:rsidRPr="001B6974">
        <w:rPr>
          <w:rStyle w:val="default"/>
          <w:rFonts w:cs="FrankRuehl"/>
          <w:vanish/>
          <w:sz w:val="22"/>
          <w:szCs w:val="22"/>
          <w:shd w:val="clear" w:color="auto" w:fill="FFFF99"/>
          <w:rtl/>
        </w:rPr>
        <w:t xml:space="preserve">ות, </w:t>
      </w:r>
      <w:r w:rsidRPr="001B6974">
        <w:rPr>
          <w:rStyle w:val="default"/>
          <w:rFonts w:cs="FrankRuehl" w:hint="cs"/>
          <w:vanish/>
          <w:sz w:val="22"/>
          <w:szCs w:val="22"/>
          <w:shd w:val="clear" w:color="auto" w:fill="FFFF99"/>
          <w:rtl/>
        </w:rPr>
        <w:t>וכ</w:t>
      </w:r>
      <w:r w:rsidRPr="001B6974">
        <w:rPr>
          <w:rStyle w:val="default"/>
          <w:rFonts w:cs="FrankRuehl"/>
          <w:vanish/>
          <w:sz w:val="22"/>
          <w:szCs w:val="22"/>
          <w:shd w:val="clear" w:color="auto" w:fill="FFFF99"/>
          <w:rtl/>
        </w:rPr>
        <w:t>ן ע</w:t>
      </w:r>
      <w:r w:rsidRPr="001B6974">
        <w:rPr>
          <w:rStyle w:val="default"/>
          <w:rFonts w:cs="FrankRuehl" w:hint="cs"/>
          <w:vanish/>
          <w:sz w:val="22"/>
          <w:szCs w:val="22"/>
          <w:shd w:val="clear" w:color="auto" w:fill="FFFF99"/>
          <w:rtl/>
        </w:rPr>
        <w:t>ל סמך הערות של ועדת הקלפ</w:t>
      </w:r>
      <w:r w:rsidRPr="001B6974">
        <w:rPr>
          <w:rStyle w:val="default"/>
          <w:rFonts w:cs="FrankRuehl"/>
          <w:vanish/>
          <w:sz w:val="22"/>
          <w:szCs w:val="22"/>
          <w:shd w:val="clear" w:color="auto" w:fill="FFFF99"/>
          <w:rtl/>
        </w:rPr>
        <w:t>י או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ל מזכיר ועדת הקלפי שיכול שיימסרו בעל פה.</w:t>
      </w:r>
      <w:bookmarkEnd w:id="201"/>
    </w:p>
    <w:p w:rsidR="006639E5" w:rsidRDefault="006639E5">
      <w:pPr>
        <w:pStyle w:val="P00"/>
        <w:spacing w:before="72"/>
        <w:ind w:left="0" w:right="1134"/>
        <w:rPr>
          <w:rStyle w:val="default"/>
          <w:rFonts w:cs="FrankRuehl" w:hint="cs"/>
          <w:rtl/>
        </w:rPr>
      </w:pPr>
      <w:bookmarkStart w:id="202" w:name="Seif125"/>
      <w:bookmarkEnd w:id="202"/>
      <w:r>
        <w:rPr>
          <w:lang w:val="he-IL"/>
        </w:rPr>
        <w:pict>
          <v:rect id="_x0000_s2240" style="position:absolute;left:0;text-align:left;margin-left:464.5pt;margin-top:8.05pt;width:75.05pt;height:60.2pt;z-index:251688960" o:allowincell="f" filled="f" stroked="f" strokecolor="lime" strokeweight=".25pt">
            <v:textbox style="mso-next-textbox:#_x0000_s2240" inset="0,0,0,0">
              <w:txbxContent>
                <w:p w:rsidR="00DC28D6" w:rsidRDefault="00DC28D6">
                  <w:pPr>
                    <w:spacing w:line="160" w:lineRule="exact"/>
                    <w:jc w:val="left"/>
                    <w:rPr>
                      <w:rFonts w:cs="Miriam" w:hint="cs"/>
                      <w:sz w:val="18"/>
                      <w:szCs w:val="18"/>
                      <w:rtl/>
                    </w:rPr>
                  </w:pPr>
                  <w:r>
                    <w:rPr>
                      <w:rFonts w:cs="Miriam"/>
                      <w:sz w:val="18"/>
                      <w:szCs w:val="18"/>
                      <w:rtl/>
                    </w:rPr>
                    <w:t>שמירת</w:t>
                  </w:r>
                  <w:r>
                    <w:rPr>
                      <w:rFonts w:cs="Miriam" w:hint="cs"/>
                      <w:sz w:val="18"/>
                      <w:szCs w:val="18"/>
                      <w:rtl/>
                    </w:rPr>
                    <w:t xml:space="preserve"> מס</w:t>
                  </w:r>
                  <w:r>
                    <w:rPr>
                      <w:rFonts w:cs="Miriam"/>
                      <w:sz w:val="18"/>
                      <w:szCs w:val="18"/>
                      <w:rtl/>
                    </w:rPr>
                    <w:t>מכים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29) </w:t>
                  </w: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1996</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42) ת</w:t>
                  </w:r>
                  <w:r>
                    <w:rPr>
                      <w:rFonts w:cs="Miriam" w:hint="cs"/>
                      <w:sz w:val="18"/>
                      <w:szCs w:val="18"/>
                      <w:rtl/>
                    </w:rPr>
                    <w:t>שס"</w:t>
                  </w:r>
                  <w:r>
                    <w:rPr>
                      <w:rFonts w:cs="Miriam"/>
                      <w:sz w:val="18"/>
                      <w:szCs w:val="18"/>
                      <w:rtl/>
                    </w:rPr>
                    <w:t>א</w:t>
                  </w:r>
                  <w:r>
                    <w:rPr>
                      <w:rFonts w:cs="Miriam" w:hint="cs"/>
                      <w:sz w:val="18"/>
                      <w:szCs w:val="18"/>
                      <w:rtl/>
                    </w:rPr>
                    <w:t>-</w:t>
                  </w:r>
                  <w:r>
                    <w:rPr>
                      <w:rFonts w:cs="Miriam"/>
                      <w:sz w:val="18"/>
                      <w:szCs w:val="18"/>
                      <w:rtl/>
                    </w:rPr>
                    <w:t>2000</w:t>
                  </w:r>
                </w:p>
                <w:p w:rsidR="00DC28D6" w:rsidRDefault="00DC28D6">
                  <w:pPr>
                    <w:spacing w:line="160" w:lineRule="exact"/>
                    <w:jc w:val="left"/>
                    <w:rPr>
                      <w:rFonts w:cs="Miriam" w:hint="cs"/>
                      <w:noProof/>
                      <w:sz w:val="18"/>
                      <w:szCs w:val="18"/>
                      <w:rtl/>
                    </w:rPr>
                  </w:pPr>
                  <w:r>
                    <w:rPr>
                      <w:rFonts w:cs="Miriam" w:hint="cs"/>
                      <w:noProof/>
                      <w:sz w:val="18"/>
                      <w:szCs w:val="18"/>
                      <w:rtl/>
                    </w:rPr>
                    <w:t>(תיקון מס' 64) תשע"ה-2014</w:t>
                  </w:r>
                </w:p>
              </w:txbxContent>
            </v:textbox>
            <w10:anchorlock/>
          </v:rect>
        </w:pict>
      </w:r>
      <w:r>
        <w:rPr>
          <w:rStyle w:val="big-number"/>
          <w:rtl/>
        </w:rPr>
        <w:t>79</w:t>
      </w:r>
      <w:r>
        <w:rPr>
          <w:rStyle w:val="default"/>
          <w:rFonts w:cs="FrankRuehl"/>
          <w:rtl/>
        </w:rPr>
        <w:t>א</w:t>
      </w:r>
      <w:r>
        <w:rPr>
          <w:rStyle w:val="default"/>
          <w:rFonts w:cs="FrankRuehl" w:hint="cs"/>
          <w:rtl/>
        </w:rPr>
        <w:t>.</w:t>
      </w:r>
      <w:r>
        <w:rPr>
          <w:rStyle w:val="default"/>
          <w:rFonts w:cs="FrankRuehl"/>
          <w:rtl/>
        </w:rPr>
        <w:tab/>
      </w:r>
      <w:r w:rsidR="00FB1F91">
        <w:rPr>
          <w:rStyle w:val="default"/>
          <w:rFonts w:cs="FrankRuehl" w:hint="cs"/>
          <w:rtl/>
        </w:rPr>
        <w:t>(א)</w:t>
      </w:r>
      <w:r w:rsidR="00FB1F91">
        <w:rPr>
          <w:rStyle w:val="default"/>
          <w:rFonts w:cs="FrankRuehl" w:hint="cs"/>
          <w:rtl/>
        </w:rPr>
        <w:tab/>
      </w:r>
      <w:r>
        <w:rPr>
          <w:rStyle w:val="default"/>
          <w:rFonts w:cs="FrankRuehl" w:hint="cs"/>
          <w:rtl/>
        </w:rPr>
        <w:t>הוע</w:t>
      </w:r>
      <w:r>
        <w:rPr>
          <w:rStyle w:val="default"/>
          <w:rFonts w:cs="FrankRuehl"/>
          <w:rtl/>
        </w:rPr>
        <w:t>דה המ</w:t>
      </w:r>
      <w:r>
        <w:rPr>
          <w:rStyle w:val="default"/>
          <w:rFonts w:cs="FrankRuehl" w:hint="cs"/>
          <w:rtl/>
        </w:rPr>
        <w:t>רכזית תשמור במקום בטוח את הפרוטוקולים של ועדו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קלפי עם כל חומר הבחירות שנת</w:t>
      </w:r>
      <w:r>
        <w:rPr>
          <w:rStyle w:val="default"/>
          <w:rFonts w:cs="FrankRuehl"/>
          <w:rtl/>
        </w:rPr>
        <w:t xml:space="preserve">קבל </w:t>
      </w:r>
      <w:r>
        <w:rPr>
          <w:rStyle w:val="default"/>
          <w:rFonts w:cs="FrankRuehl" w:hint="cs"/>
          <w:rtl/>
        </w:rPr>
        <w:t>מהועדות האזוריות כאמור בסעיף 79(ג), עד לאחר תום המועד לה</w:t>
      </w:r>
      <w:r>
        <w:rPr>
          <w:rStyle w:val="default"/>
          <w:rFonts w:cs="FrankRuehl"/>
          <w:rtl/>
        </w:rPr>
        <w:t>גש</w:t>
      </w:r>
      <w:r>
        <w:rPr>
          <w:rStyle w:val="default"/>
          <w:rFonts w:cs="FrankRuehl" w:hint="cs"/>
          <w:rtl/>
        </w:rPr>
        <w:t xml:space="preserve">ת ערעורי בחירות, ואם הוגשו ערעורי בחירות </w:t>
      </w:r>
      <w:r>
        <w:rPr>
          <w:rStyle w:val="default"/>
          <w:rFonts w:cs="FrankRuehl"/>
          <w:rtl/>
        </w:rPr>
        <w:t>– עד לאח</w:t>
      </w:r>
      <w:r>
        <w:rPr>
          <w:rStyle w:val="default"/>
          <w:rFonts w:cs="FrankRuehl" w:hint="cs"/>
          <w:rtl/>
        </w:rPr>
        <w:t>ר מתן פ</w:t>
      </w:r>
      <w:r>
        <w:rPr>
          <w:rStyle w:val="default"/>
          <w:rFonts w:cs="FrankRuehl"/>
          <w:rtl/>
        </w:rPr>
        <w:t>סק</w:t>
      </w:r>
      <w:r>
        <w:rPr>
          <w:rStyle w:val="default"/>
          <w:rFonts w:cs="FrankRuehl" w:hint="cs"/>
          <w:rtl/>
        </w:rPr>
        <w:t xml:space="preserve"> ד</w:t>
      </w:r>
      <w:r>
        <w:rPr>
          <w:rStyle w:val="default"/>
          <w:rFonts w:cs="FrankRuehl"/>
          <w:rtl/>
        </w:rPr>
        <w:t>ין</w:t>
      </w:r>
      <w:r>
        <w:rPr>
          <w:rStyle w:val="default"/>
          <w:rFonts w:cs="FrankRuehl" w:hint="cs"/>
          <w:rtl/>
        </w:rPr>
        <w:t xml:space="preserve"> חלוט בהם</w:t>
      </w:r>
      <w:r>
        <w:rPr>
          <w:rStyle w:val="default"/>
          <w:rFonts w:cs="FrankRuehl"/>
          <w:rtl/>
        </w:rPr>
        <w:t>; אחרי המ</w:t>
      </w:r>
      <w:r>
        <w:rPr>
          <w:rStyle w:val="default"/>
          <w:rFonts w:cs="FrankRuehl" w:hint="cs"/>
          <w:rtl/>
        </w:rPr>
        <w:t>ועדים האמורים, ת</w:t>
      </w:r>
      <w:r>
        <w:rPr>
          <w:rStyle w:val="default"/>
          <w:rFonts w:cs="FrankRuehl"/>
          <w:rtl/>
        </w:rPr>
        <w:t>ש</w:t>
      </w:r>
      <w:r>
        <w:rPr>
          <w:rStyle w:val="default"/>
          <w:rFonts w:cs="FrankRuehl" w:hint="cs"/>
          <w:rtl/>
        </w:rPr>
        <w:t>מ</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המרכזית את חומר הבחירות כאמור, אם בית המשפט לא הורה לנהוג</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ופן אחר; אולם את הפרוט</w:t>
      </w:r>
      <w:r>
        <w:rPr>
          <w:rStyle w:val="default"/>
          <w:rFonts w:cs="FrankRuehl"/>
          <w:rtl/>
        </w:rPr>
        <w:t>ו</w:t>
      </w:r>
      <w:r>
        <w:rPr>
          <w:rStyle w:val="default"/>
          <w:rFonts w:cs="FrankRuehl" w:hint="cs"/>
          <w:rtl/>
        </w:rPr>
        <w:t>קול</w:t>
      </w:r>
      <w:r>
        <w:rPr>
          <w:rStyle w:val="default"/>
          <w:rFonts w:cs="FrankRuehl"/>
          <w:rtl/>
        </w:rPr>
        <w:t>ים של</w:t>
      </w:r>
      <w:r>
        <w:rPr>
          <w:rStyle w:val="default"/>
          <w:rFonts w:cs="FrankRuehl" w:hint="cs"/>
          <w:rtl/>
        </w:rPr>
        <w:t xml:space="preserve"> ועדות הקלפי תשמור הועדה המרכזית עד יום הבחירות לכנסת הב</w:t>
      </w:r>
      <w:r>
        <w:rPr>
          <w:rStyle w:val="default"/>
          <w:rFonts w:cs="FrankRuehl"/>
          <w:rtl/>
        </w:rPr>
        <w:t>אה</w:t>
      </w:r>
      <w:r>
        <w:rPr>
          <w:rStyle w:val="default"/>
          <w:rFonts w:cs="FrankRuehl" w:hint="cs"/>
          <w:rtl/>
        </w:rPr>
        <w:t>.</w:t>
      </w:r>
    </w:p>
    <w:p w:rsidR="00420C1A" w:rsidRDefault="00420C1A">
      <w:pPr>
        <w:pStyle w:val="P00"/>
        <w:spacing w:before="72"/>
        <w:ind w:left="0" w:right="1134"/>
        <w:rPr>
          <w:rStyle w:val="default"/>
          <w:rFonts w:cs="FrankRuehl" w:hint="cs"/>
          <w:rtl/>
        </w:rPr>
      </w:pPr>
      <w:r>
        <w:rPr>
          <w:rFonts w:cs="FrankRuehl" w:hint="cs"/>
          <w:sz w:val="26"/>
          <w:rtl/>
          <w:lang w:eastAsia="en-US"/>
        </w:rPr>
        <w:pict>
          <v:shape id="_x0000_s2595" type="#_x0000_t202" style="position:absolute;left:0;text-align:left;margin-left:470.35pt;margin-top:7.1pt;width:1in;height:18pt;z-index:251835392" filled="f" stroked="f">
            <v:textbox inset="1mm,0,1mm,0">
              <w:txbxContent>
                <w:p w:rsidR="00DC28D6" w:rsidRDefault="00DC28D6" w:rsidP="00420C1A">
                  <w:pPr>
                    <w:spacing w:line="160" w:lineRule="exact"/>
                    <w:jc w:val="left"/>
                    <w:rPr>
                      <w:rFonts w:cs="Miriam" w:hint="cs"/>
                      <w:noProof/>
                      <w:sz w:val="18"/>
                      <w:szCs w:val="18"/>
                      <w:rtl/>
                    </w:rPr>
                  </w:pPr>
                  <w:r>
                    <w:rPr>
                      <w:rFonts w:cs="Miriam" w:hint="cs"/>
                      <w:noProof/>
                      <w:sz w:val="18"/>
                      <w:szCs w:val="18"/>
                      <w:rtl/>
                    </w:rPr>
                    <w:t>(תיקון מס' 67) תשע"ז-2017</w:t>
                  </w:r>
                </w:p>
              </w:txbxContent>
            </v:textbox>
            <w10:anchorlock/>
          </v:shape>
        </w:pict>
      </w:r>
      <w:r>
        <w:rPr>
          <w:rStyle w:val="default"/>
          <w:rFonts w:cs="FrankRuehl" w:hint="cs"/>
          <w:rtl/>
        </w:rPr>
        <w:tab/>
        <w:t>(א1)</w:t>
      </w:r>
      <w:r>
        <w:rPr>
          <w:rStyle w:val="default"/>
          <w:rFonts w:cs="FrankRuehl" w:hint="cs"/>
          <w:rtl/>
        </w:rPr>
        <w:tab/>
        <w:t>על אף האמור בסעיף קטן (א), יושב ראש הוועדה המרכזית רשאי להורות כי חומר הבחירות שברשות הוועדה הנוגע לקלפי מסוימת, כולו או חלקו, לא יושמד, או יושמד במועד אחר, כפי שיחליט, והכול לתקופות כמפורט להלן:</w:t>
      </w:r>
    </w:p>
    <w:p w:rsidR="00420C1A" w:rsidRDefault="00420C1A" w:rsidP="00420C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לתקופה שלא תעלה על 90 ימים </w:t>
      </w:r>
      <w:r>
        <w:rPr>
          <w:rStyle w:val="default"/>
          <w:rFonts w:cs="FrankRuehl"/>
          <w:rtl/>
        </w:rPr>
        <w:t>–</w:t>
      </w:r>
      <w:r>
        <w:rPr>
          <w:rStyle w:val="default"/>
          <w:rFonts w:cs="FrankRuehl" w:hint="cs"/>
          <w:rtl/>
        </w:rPr>
        <w:t xml:space="preserve"> אם הדבר נדרש לשם בדיקה אם מתעורר חשד לביצוע עבירה לפי חוק זה; יושב ראש הוועדה המרכזית רשאי לשוב ולהאריך את התקופה האמורה לתקופה אחת נוספת שלא תעלה על 90 ימים;</w:t>
      </w:r>
    </w:p>
    <w:p w:rsidR="00420C1A" w:rsidRDefault="00420C1A" w:rsidP="00420C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לתקופה שלא תעלה על שנה </w:t>
      </w:r>
      <w:r>
        <w:rPr>
          <w:rStyle w:val="default"/>
          <w:rFonts w:cs="FrankRuehl"/>
          <w:rtl/>
        </w:rPr>
        <w:t>–</w:t>
      </w:r>
      <w:r>
        <w:rPr>
          <w:rStyle w:val="default"/>
          <w:rFonts w:cs="FrankRuehl" w:hint="cs"/>
          <w:rtl/>
        </w:rPr>
        <w:t xml:space="preserve"> אם התעורר חשד לביצוע עבירה לפי חוק זה, ויושב ראש הוועדה המרכזית או עובד הוועדה שהוא הסמיך לכך, פנה לגוף חוקר והודיע לו על קיומו של חשד כאמור; יושב ראש הוועדה המרכזית רשאי לשוב ולהאריך את התקופה האמורה לתקופות נוספות שלא יעלו על שנה בכל פעם; בפסקה זו, "גוף חוקר" </w:t>
      </w:r>
      <w:r>
        <w:rPr>
          <w:rStyle w:val="default"/>
          <w:rFonts w:cs="FrankRuehl"/>
          <w:rtl/>
        </w:rPr>
        <w:t>–</w:t>
      </w:r>
      <w:r>
        <w:rPr>
          <w:rStyle w:val="default"/>
          <w:rFonts w:cs="FrankRuehl" w:hint="cs"/>
          <w:rtl/>
        </w:rPr>
        <w:t xml:space="preserve"> רשות המוסמכת על פי דין לחקור עבירות פליליות.</w:t>
      </w:r>
    </w:p>
    <w:p w:rsidR="00FB1F91" w:rsidRPr="00FB1F91" w:rsidRDefault="00FB1F91" w:rsidP="00FB1F91">
      <w:pPr>
        <w:pStyle w:val="P00"/>
        <w:spacing w:before="72"/>
        <w:ind w:left="0" w:right="1134"/>
        <w:rPr>
          <w:rStyle w:val="default"/>
          <w:rFonts w:cs="FrankRuehl" w:hint="cs"/>
          <w:rtl/>
        </w:rPr>
      </w:pPr>
      <w:r>
        <w:rPr>
          <w:lang w:val="he-IL"/>
        </w:rPr>
        <w:pict>
          <v:rect id="_x0000_s2580" style="position:absolute;left:0;text-align:left;margin-left:464.5pt;margin-top:8.05pt;width:75.05pt;height:16pt;z-index:251829248" o:allowincell="f" filled="f" stroked="f" strokecolor="lime" strokeweight=".25pt">
            <v:textbox inset="0,0,0,0">
              <w:txbxContent>
                <w:p w:rsidR="00DC28D6" w:rsidRDefault="00DC28D6" w:rsidP="00FB1F91">
                  <w:pPr>
                    <w:spacing w:line="160" w:lineRule="exact"/>
                    <w:jc w:val="left"/>
                    <w:rPr>
                      <w:rFonts w:cs="Miriam" w:hint="cs"/>
                      <w:noProof/>
                      <w:sz w:val="18"/>
                      <w:szCs w:val="18"/>
                      <w:rtl/>
                    </w:rPr>
                  </w:pPr>
                  <w:r>
                    <w:rPr>
                      <w:rFonts w:cs="Miriam" w:hint="cs"/>
                      <w:noProof/>
                      <w:sz w:val="18"/>
                      <w:szCs w:val="18"/>
                      <w:rtl/>
                    </w:rPr>
                    <w:t>(תיקון מס' 64) תשע"ה-2014</w:t>
                  </w:r>
                </w:p>
              </w:txbxContent>
            </v:textbox>
            <w10:anchorlock/>
          </v:rect>
        </w:pict>
      </w:r>
      <w:r>
        <w:rPr>
          <w:rFonts w:cs="FrankRuehl"/>
          <w:sz w:val="26"/>
          <w:rtl/>
        </w:rPr>
        <w:tab/>
      </w:r>
      <w:r>
        <w:rPr>
          <w:rStyle w:val="default"/>
          <w:rFonts w:cs="FrankRuehl"/>
          <w:rtl/>
        </w:rPr>
        <w:t>(</w:t>
      </w:r>
      <w:r w:rsidRPr="00FB1F91">
        <w:rPr>
          <w:rStyle w:val="default"/>
          <w:rFonts w:cs="FrankRuehl" w:hint="cs"/>
          <w:rtl/>
        </w:rPr>
        <w:t>ב)</w:t>
      </w:r>
      <w:r w:rsidRPr="00FB1F91">
        <w:rPr>
          <w:rStyle w:val="default"/>
          <w:rFonts w:cs="FrankRuehl" w:hint="cs"/>
          <w:rtl/>
        </w:rPr>
        <w:tab/>
        <w:t>זכאות לעיון בחומר הבחירות ובכלל זה בפרוטוקולים כאמור בסעיף זה, או צילום החומר כאמור תמורת תשלום, וסייגים לזכאות כאמור, יהיו לפי כללים שיקבע יושב ראש הוועדה המרכזית באישור ועדת החוקה חוק ומשפט של הכנסת.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03" w:name="Rov446"/>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21"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722"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79א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23"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100 (</w:t>
      </w:r>
      <w:hyperlink r:id="rId724"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556B76" w:rsidRPr="001B6974" w:rsidRDefault="00556B76" w:rsidP="00556B76">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79א.</w:t>
      </w:r>
      <w:r w:rsidRPr="001B6974">
        <w:rPr>
          <w:rStyle w:val="default"/>
          <w:rFonts w:cs="FrankRuehl" w:hint="cs"/>
          <w:vanish/>
          <w:sz w:val="22"/>
          <w:szCs w:val="22"/>
          <w:shd w:val="clear" w:color="auto" w:fill="FFFF99"/>
          <w:rtl/>
        </w:rPr>
        <w:tab/>
        <w:t>הוע</w:t>
      </w:r>
      <w:r w:rsidRPr="001B6974">
        <w:rPr>
          <w:rStyle w:val="default"/>
          <w:rFonts w:cs="FrankRuehl"/>
          <w:vanish/>
          <w:sz w:val="22"/>
          <w:szCs w:val="22"/>
          <w:shd w:val="clear" w:color="auto" w:fill="FFFF99"/>
          <w:rtl/>
        </w:rPr>
        <w:t>דה המ</w:t>
      </w:r>
      <w:r w:rsidRPr="001B6974">
        <w:rPr>
          <w:rStyle w:val="default"/>
          <w:rFonts w:cs="FrankRuehl" w:hint="cs"/>
          <w:vanish/>
          <w:sz w:val="22"/>
          <w:szCs w:val="22"/>
          <w:shd w:val="clear" w:color="auto" w:fill="FFFF99"/>
          <w:rtl/>
        </w:rPr>
        <w:t>רכזית תשמור במקום בטוח את הפרוטוקולים של ועדו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קלפי עם כל חומר הבחירות שנת</w:t>
      </w:r>
      <w:r w:rsidRPr="001B6974">
        <w:rPr>
          <w:rStyle w:val="default"/>
          <w:rFonts w:cs="FrankRuehl"/>
          <w:vanish/>
          <w:sz w:val="22"/>
          <w:szCs w:val="22"/>
          <w:shd w:val="clear" w:color="auto" w:fill="FFFF99"/>
          <w:rtl/>
        </w:rPr>
        <w:t xml:space="preserve">קבל </w:t>
      </w:r>
      <w:r w:rsidRPr="001B6974">
        <w:rPr>
          <w:rStyle w:val="default"/>
          <w:rFonts w:cs="FrankRuehl" w:hint="cs"/>
          <w:vanish/>
          <w:sz w:val="22"/>
          <w:szCs w:val="22"/>
          <w:shd w:val="clear" w:color="auto" w:fill="FFFF99"/>
          <w:rtl/>
        </w:rPr>
        <w:t>מהועדות האזוריות כאמור בסעיף 79(ג), עד לאחר תום המועד לה</w:t>
      </w:r>
      <w:r w:rsidRPr="001B6974">
        <w:rPr>
          <w:rStyle w:val="default"/>
          <w:rFonts w:cs="FrankRuehl"/>
          <w:vanish/>
          <w:sz w:val="22"/>
          <w:szCs w:val="22"/>
          <w:shd w:val="clear" w:color="auto" w:fill="FFFF99"/>
          <w:rtl/>
        </w:rPr>
        <w:t>גש</w:t>
      </w:r>
      <w:r w:rsidRPr="001B6974">
        <w:rPr>
          <w:rStyle w:val="default"/>
          <w:rFonts w:cs="FrankRuehl" w:hint="cs"/>
          <w:vanish/>
          <w:sz w:val="22"/>
          <w:szCs w:val="22"/>
          <w:shd w:val="clear" w:color="auto" w:fill="FFFF99"/>
          <w:rtl/>
        </w:rPr>
        <w:t xml:space="preserve">ת ערעורי בחירות, ואם הוגשו ערעורי בחירות </w:t>
      </w:r>
      <w:r w:rsidRPr="001B6974">
        <w:rPr>
          <w:rStyle w:val="default"/>
          <w:rFonts w:cs="FrankRuehl"/>
          <w:vanish/>
          <w:sz w:val="22"/>
          <w:szCs w:val="22"/>
          <w:shd w:val="clear" w:color="auto" w:fill="FFFF99"/>
          <w:rtl/>
        </w:rPr>
        <w:t>– עד לאח</w:t>
      </w:r>
      <w:r w:rsidRPr="001B6974">
        <w:rPr>
          <w:rStyle w:val="default"/>
          <w:rFonts w:cs="FrankRuehl" w:hint="cs"/>
          <w:vanish/>
          <w:sz w:val="22"/>
          <w:szCs w:val="22"/>
          <w:shd w:val="clear" w:color="auto" w:fill="FFFF99"/>
          <w:rtl/>
        </w:rPr>
        <w:t>ר מתן פ</w:t>
      </w:r>
      <w:r w:rsidRPr="001B6974">
        <w:rPr>
          <w:rStyle w:val="default"/>
          <w:rFonts w:cs="FrankRuehl"/>
          <w:vanish/>
          <w:sz w:val="22"/>
          <w:szCs w:val="22"/>
          <w:shd w:val="clear" w:color="auto" w:fill="FFFF99"/>
          <w:rtl/>
        </w:rPr>
        <w:t>סק</w:t>
      </w:r>
      <w:r w:rsidRPr="001B6974">
        <w:rPr>
          <w:rStyle w:val="default"/>
          <w:rFonts w:cs="FrankRuehl" w:hint="cs"/>
          <w:vanish/>
          <w:sz w:val="22"/>
          <w:szCs w:val="22"/>
          <w:shd w:val="clear" w:color="auto" w:fill="FFFF99"/>
          <w:rtl/>
        </w:rPr>
        <w:t xml:space="preserve"> ד</w:t>
      </w:r>
      <w:r w:rsidRPr="001B6974">
        <w:rPr>
          <w:rStyle w:val="default"/>
          <w:rFonts w:cs="FrankRuehl"/>
          <w:vanish/>
          <w:sz w:val="22"/>
          <w:szCs w:val="22"/>
          <w:shd w:val="clear" w:color="auto" w:fill="FFFF99"/>
          <w:rtl/>
        </w:rPr>
        <w:t>ין</w:t>
      </w:r>
      <w:r w:rsidRPr="001B6974">
        <w:rPr>
          <w:rStyle w:val="default"/>
          <w:rFonts w:cs="FrankRuehl" w:hint="cs"/>
          <w:vanish/>
          <w:sz w:val="22"/>
          <w:szCs w:val="22"/>
          <w:shd w:val="clear" w:color="auto" w:fill="FFFF99"/>
          <w:rtl/>
        </w:rPr>
        <w:t xml:space="preserve"> חלוט בהם</w:t>
      </w:r>
      <w:r w:rsidRPr="001B6974">
        <w:rPr>
          <w:rStyle w:val="default"/>
          <w:rFonts w:cs="FrankRuehl"/>
          <w:vanish/>
          <w:sz w:val="22"/>
          <w:szCs w:val="22"/>
          <w:shd w:val="clear" w:color="auto" w:fill="FFFF99"/>
          <w:rtl/>
        </w:rPr>
        <w:t>; אחרי המ</w:t>
      </w:r>
      <w:r w:rsidRPr="001B6974">
        <w:rPr>
          <w:rStyle w:val="default"/>
          <w:rFonts w:cs="FrankRuehl" w:hint="cs"/>
          <w:vanish/>
          <w:sz w:val="22"/>
          <w:szCs w:val="22"/>
          <w:shd w:val="clear" w:color="auto" w:fill="FFFF99"/>
          <w:rtl/>
        </w:rPr>
        <w:t>ועדים האמורים, ת</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עדה המרכזית </w:t>
      </w:r>
      <w:r w:rsidRPr="001B6974">
        <w:rPr>
          <w:rStyle w:val="default"/>
          <w:rFonts w:cs="FrankRuehl" w:hint="cs"/>
          <w:strike/>
          <w:vanish/>
          <w:sz w:val="22"/>
          <w:szCs w:val="22"/>
          <w:shd w:val="clear" w:color="auto" w:fill="FFFF99"/>
          <w:rtl/>
        </w:rPr>
        <w:t>את הפרוטוקולים והחומר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את חומר הבחירות</w:t>
      </w:r>
      <w:r w:rsidRPr="001B6974">
        <w:rPr>
          <w:rStyle w:val="default"/>
          <w:rFonts w:cs="FrankRuehl" w:hint="cs"/>
          <w:vanish/>
          <w:sz w:val="22"/>
          <w:szCs w:val="22"/>
          <w:shd w:val="clear" w:color="auto" w:fill="FFFF99"/>
          <w:rtl/>
        </w:rPr>
        <w:t xml:space="preserve"> כאמור, אם בית המשפט לא הורה לנהוג</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ופן אחר; </w:t>
      </w:r>
      <w:r w:rsidRPr="001B6974">
        <w:rPr>
          <w:rStyle w:val="default"/>
          <w:rFonts w:cs="FrankRuehl" w:hint="cs"/>
          <w:strike/>
          <w:vanish/>
          <w:sz w:val="22"/>
          <w:szCs w:val="22"/>
          <w:shd w:val="clear" w:color="auto" w:fill="FFFF99"/>
          <w:rtl/>
        </w:rPr>
        <w:t>אולם רשאית הועדה המרכזית שלא להשמיד את הפרוטוקולים של ועדות הקלפי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אולם את הפרוטוקולים של ועדות הקלפי תשמור הועדה המרכזית עד יום הבחירות לכנסת הבאה</w:t>
      </w:r>
      <w:r w:rsidRPr="001B6974">
        <w:rPr>
          <w:rStyle w:val="default"/>
          <w:rFonts w:cs="FrankRuehl" w:hint="cs"/>
          <w:vanish/>
          <w:sz w:val="22"/>
          <w:szCs w:val="22"/>
          <w:shd w:val="clear" w:color="auto" w:fill="FFFF99"/>
          <w:rtl/>
        </w:rPr>
        <w:t>.</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p>
    <w:p w:rsidR="00556B76" w:rsidRPr="001B6974" w:rsidRDefault="00556B76" w:rsidP="00556B76">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17.9.2016</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64</w:t>
      </w:r>
    </w:p>
    <w:p w:rsidR="00556B76" w:rsidRPr="001B6974" w:rsidRDefault="00556B76" w:rsidP="00556B76">
      <w:pPr>
        <w:pStyle w:val="P00"/>
        <w:spacing w:before="0"/>
        <w:ind w:left="0" w:right="1134"/>
        <w:rPr>
          <w:rStyle w:val="default"/>
          <w:rFonts w:cs="FrankRuehl" w:hint="cs"/>
          <w:vanish/>
          <w:sz w:val="20"/>
          <w:szCs w:val="20"/>
          <w:shd w:val="clear" w:color="auto" w:fill="FFFF99"/>
          <w:rtl/>
        </w:rPr>
      </w:pPr>
      <w:hyperlink r:id="rId725" w:history="1">
        <w:r w:rsidRPr="001B6974">
          <w:rPr>
            <w:rStyle w:val="Hyperlink"/>
            <w:rFonts w:cs="FrankRuehl" w:hint="cs"/>
            <w:vanish/>
            <w:szCs w:val="20"/>
            <w:shd w:val="clear" w:color="auto" w:fill="FFFF99"/>
            <w:rtl/>
          </w:rPr>
          <w:t>ס"ח תשע"ה מס' 2484</w:t>
        </w:r>
      </w:hyperlink>
      <w:r w:rsidRPr="001B6974">
        <w:rPr>
          <w:rStyle w:val="default"/>
          <w:rFonts w:cs="FrankRuehl" w:hint="cs"/>
          <w:vanish/>
          <w:sz w:val="20"/>
          <w:szCs w:val="20"/>
          <w:shd w:val="clear" w:color="auto" w:fill="FFFF99"/>
          <w:rtl/>
        </w:rPr>
        <w:t xml:space="preserve"> מיום 17.12.2014 עמ' 105 (</w:t>
      </w:r>
      <w:hyperlink r:id="rId726" w:history="1">
        <w:r w:rsidRPr="001B6974">
          <w:rPr>
            <w:rStyle w:val="Hyperlink"/>
            <w:rFonts w:cs="FrankRuehl" w:hint="cs"/>
            <w:vanish/>
            <w:szCs w:val="20"/>
            <w:shd w:val="clear" w:color="auto" w:fill="FFFF99"/>
            <w:rtl/>
          </w:rPr>
          <w:t>ה"ח 591</w:t>
        </w:r>
      </w:hyperlink>
      <w:r w:rsidRPr="001B6974">
        <w:rPr>
          <w:rStyle w:val="default"/>
          <w:rFonts w:cs="FrankRuehl" w:hint="cs"/>
          <w:vanish/>
          <w:sz w:val="20"/>
          <w:szCs w:val="20"/>
          <w:shd w:val="clear" w:color="auto" w:fill="FFFF99"/>
          <w:rtl/>
        </w:rPr>
        <w:t>)</w:t>
      </w:r>
    </w:p>
    <w:p w:rsidR="00556B76" w:rsidRPr="001B6974" w:rsidRDefault="006639E5" w:rsidP="00556B76">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79א.</w:t>
      </w:r>
      <w:r w:rsidRPr="001B6974">
        <w:rPr>
          <w:rStyle w:val="default"/>
          <w:rFonts w:cs="FrankRuehl" w:hint="cs"/>
          <w:vanish/>
          <w:sz w:val="22"/>
          <w:szCs w:val="22"/>
          <w:shd w:val="clear" w:color="auto" w:fill="FFFF99"/>
          <w:rtl/>
        </w:rPr>
        <w:tab/>
      </w:r>
      <w:r w:rsidR="00556B76" w:rsidRPr="001B6974">
        <w:rPr>
          <w:rStyle w:val="default"/>
          <w:rFonts w:cs="FrankRuehl" w:hint="cs"/>
          <w:vanish/>
          <w:sz w:val="22"/>
          <w:szCs w:val="22"/>
          <w:u w:val="single"/>
          <w:shd w:val="clear" w:color="auto" w:fill="FFFF99"/>
          <w:rtl/>
        </w:rPr>
        <w:t>(א)</w:t>
      </w:r>
      <w:r w:rsidR="00556B76" w:rsidRPr="001B6974">
        <w:rPr>
          <w:rStyle w:val="default"/>
          <w:rFonts w:cs="FrankRuehl" w:hint="cs"/>
          <w:vanish/>
          <w:sz w:val="22"/>
          <w:szCs w:val="22"/>
          <w:shd w:val="clear" w:color="auto" w:fill="FFFF99"/>
          <w:rtl/>
        </w:rPr>
        <w:tab/>
      </w:r>
      <w:r w:rsidRPr="001B6974">
        <w:rPr>
          <w:rStyle w:val="default"/>
          <w:rFonts w:cs="FrankRuehl" w:hint="cs"/>
          <w:vanish/>
          <w:sz w:val="22"/>
          <w:szCs w:val="22"/>
          <w:shd w:val="clear" w:color="auto" w:fill="FFFF99"/>
          <w:rtl/>
        </w:rPr>
        <w:t>הוע</w:t>
      </w:r>
      <w:r w:rsidRPr="001B6974">
        <w:rPr>
          <w:rStyle w:val="default"/>
          <w:rFonts w:cs="FrankRuehl"/>
          <w:vanish/>
          <w:sz w:val="22"/>
          <w:szCs w:val="22"/>
          <w:shd w:val="clear" w:color="auto" w:fill="FFFF99"/>
          <w:rtl/>
        </w:rPr>
        <w:t>דה המ</w:t>
      </w:r>
      <w:r w:rsidRPr="001B6974">
        <w:rPr>
          <w:rStyle w:val="default"/>
          <w:rFonts w:cs="FrankRuehl" w:hint="cs"/>
          <w:vanish/>
          <w:sz w:val="22"/>
          <w:szCs w:val="22"/>
          <w:shd w:val="clear" w:color="auto" w:fill="FFFF99"/>
          <w:rtl/>
        </w:rPr>
        <w:t>רכזית תשמור במקום בטוח את הפרוטוקולים של ועדו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קלפי עם כל חומר הבחירות שנת</w:t>
      </w:r>
      <w:r w:rsidRPr="001B6974">
        <w:rPr>
          <w:rStyle w:val="default"/>
          <w:rFonts w:cs="FrankRuehl"/>
          <w:vanish/>
          <w:sz w:val="22"/>
          <w:szCs w:val="22"/>
          <w:shd w:val="clear" w:color="auto" w:fill="FFFF99"/>
          <w:rtl/>
        </w:rPr>
        <w:t xml:space="preserve">קבל </w:t>
      </w:r>
      <w:r w:rsidRPr="001B6974">
        <w:rPr>
          <w:rStyle w:val="default"/>
          <w:rFonts w:cs="FrankRuehl" w:hint="cs"/>
          <w:vanish/>
          <w:sz w:val="22"/>
          <w:szCs w:val="22"/>
          <w:shd w:val="clear" w:color="auto" w:fill="FFFF99"/>
          <w:rtl/>
        </w:rPr>
        <w:t>מהועדות האזוריות כאמור בסעיף 79(ג), עד לאחר תום המועד לה</w:t>
      </w:r>
      <w:r w:rsidRPr="001B6974">
        <w:rPr>
          <w:rStyle w:val="default"/>
          <w:rFonts w:cs="FrankRuehl"/>
          <w:vanish/>
          <w:sz w:val="22"/>
          <w:szCs w:val="22"/>
          <w:shd w:val="clear" w:color="auto" w:fill="FFFF99"/>
          <w:rtl/>
        </w:rPr>
        <w:t>גש</w:t>
      </w:r>
      <w:r w:rsidRPr="001B6974">
        <w:rPr>
          <w:rStyle w:val="default"/>
          <w:rFonts w:cs="FrankRuehl" w:hint="cs"/>
          <w:vanish/>
          <w:sz w:val="22"/>
          <w:szCs w:val="22"/>
          <w:shd w:val="clear" w:color="auto" w:fill="FFFF99"/>
          <w:rtl/>
        </w:rPr>
        <w:t xml:space="preserve">ת ערעורי בחירות, ואם הוגשו ערעורי בחירות </w:t>
      </w:r>
      <w:r w:rsidRPr="001B6974">
        <w:rPr>
          <w:rStyle w:val="default"/>
          <w:rFonts w:cs="FrankRuehl"/>
          <w:vanish/>
          <w:sz w:val="22"/>
          <w:szCs w:val="22"/>
          <w:shd w:val="clear" w:color="auto" w:fill="FFFF99"/>
          <w:rtl/>
        </w:rPr>
        <w:t>– עד לאח</w:t>
      </w:r>
      <w:r w:rsidRPr="001B6974">
        <w:rPr>
          <w:rStyle w:val="default"/>
          <w:rFonts w:cs="FrankRuehl" w:hint="cs"/>
          <w:vanish/>
          <w:sz w:val="22"/>
          <w:szCs w:val="22"/>
          <w:shd w:val="clear" w:color="auto" w:fill="FFFF99"/>
          <w:rtl/>
        </w:rPr>
        <w:t>ר מתן פ</w:t>
      </w:r>
      <w:r w:rsidRPr="001B6974">
        <w:rPr>
          <w:rStyle w:val="default"/>
          <w:rFonts w:cs="FrankRuehl"/>
          <w:vanish/>
          <w:sz w:val="22"/>
          <w:szCs w:val="22"/>
          <w:shd w:val="clear" w:color="auto" w:fill="FFFF99"/>
          <w:rtl/>
        </w:rPr>
        <w:t>סק</w:t>
      </w:r>
      <w:r w:rsidRPr="001B6974">
        <w:rPr>
          <w:rStyle w:val="default"/>
          <w:rFonts w:cs="FrankRuehl" w:hint="cs"/>
          <w:vanish/>
          <w:sz w:val="22"/>
          <w:szCs w:val="22"/>
          <w:shd w:val="clear" w:color="auto" w:fill="FFFF99"/>
          <w:rtl/>
        </w:rPr>
        <w:t xml:space="preserve"> ד</w:t>
      </w:r>
      <w:r w:rsidRPr="001B6974">
        <w:rPr>
          <w:rStyle w:val="default"/>
          <w:rFonts w:cs="FrankRuehl"/>
          <w:vanish/>
          <w:sz w:val="22"/>
          <w:szCs w:val="22"/>
          <w:shd w:val="clear" w:color="auto" w:fill="FFFF99"/>
          <w:rtl/>
        </w:rPr>
        <w:t>ין</w:t>
      </w:r>
      <w:r w:rsidRPr="001B6974">
        <w:rPr>
          <w:rStyle w:val="default"/>
          <w:rFonts w:cs="FrankRuehl" w:hint="cs"/>
          <w:vanish/>
          <w:sz w:val="22"/>
          <w:szCs w:val="22"/>
          <w:shd w:val="clear" w:color="auto" w:fill="FFFF99"/>
          <w:rtl/>
        </w:rPr>
        <w:t xml:space="preserve"> חלוט בהם</w:t>
      </w:r>
      <w:r w:rsidRPr="001B6974">
        <w:rPr>
          <w:rStyle w:val="default"/>
          <w:rFonts w:cs="FrankRuehl"/>
          <w:vanish/>
          <w:sz w:val="22"/>
          <w:szCs w:val="22"/>
          <w:shd w:val="clear" w:color="auto" w:fill="FFFF99"/>
          <w:rtl/>
        </w:rPr>
        <w:t>; אחרי המ</w:t>
      </w:r>
      <w:r w:rsidRPr="001B6974">
        <w:rPr>
          <w:rStyle w:val="default"/>
          <w:rFonts w:cs="FrankRuehl" w:hint="cs"/>
          <w:vanish/>
          <w:sz w:val="22"/>
          <w:szCs w:val="22"/>
          <w:shd w:val="clear" w:color="auto" w:fill="FFFF99"/>
          <w:rtl/>
        </w:rPr>
        <w:t>ועדים האמורים, ת</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עדה המרכזית את חומר הבחירות כאמור, אם בית המשפט לא הורה לנהוג</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ופן אחר; אולם את הפרוטוקולים של ועדות הקלפי תשמור הועדה המרכזית עד יום הבחירות לכנסת הבאה</w:t>
      </w:r>
      <w:r w:rsidR="00556B76" w:rsidRPr="001B6974">
        <w:rPr>
          <w:rStyle w:val="default"/>
          <w:rFonts w:cs="FrankRuehl" w:hint="cs"/>
          <w:vanish/>
          <w:sz w:val="22"/>
          <w:szCs w:val="22"/>
          <w:shd w:val="clear" w:color="auto" w:fill="FFFF99"/>
          <w:rtl/>
        </w:rPr>
        <w:t>.</w:t>
      </w:r>
    </w:p>
    <w:p w:rsidR="006639E5" w:rsidRPr="001B6974" w:rsidRDefault="00556B76" w:rsidP="00556B76">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זכאות לעיון בחומר הבחירות ובכלל זה בפרוטוקולים כאמור בסעיף זה, או צילום החומר כאמור תמורת תשלום, וסייגים לזכאות כאמור, יהיו לפי כללים שיקבע יושב ראש הוועדה המרכזית באישור ועדת החוקה חוק ומשפט של הכנסת</w:t>
      </w:r>
      <w:r w:rsidR="006639E5" w:rsidRPr="001B6974">
        <w:rPr>
          <w:rStyle w:val="default"/>
          <w:rFonts w:cs="FrankRuehl" w:hint="cs"/>
          <w:vanish/>
          <w:sz w:val="22"/>
          <w:szCs w:val="22"/>
          <w:u w:val="single"/>
          <w:shd w:val="clear" w:color="auto" w:fill="FFFF99"/>
          <w:rtl/>
        </w:rPr>
        <w:t>.</w:t>
      </w:r>
    </w:p>
    <w:p w:rsidR="00420C1A" w:rsidRPr="001B6974" w:rsidRDefault="00420C1A" w:rsidP="00420C1A">
      <w:pPr>
        <w:pStyle w:val="P00"/>
        <w:spacing w:before="0"/>
        <w:ind w:left="0" w:right="1134"/>
        <w:rPr>
          <w:rStyle w:val="default"/>
          <w:rFonts w:cs="FrankRuehl" w:hint="cs"/>
          <w:vanish/>
          <w:sz w:val="20"/>
          <w:szCs w:val="20"/>
          <w:shd w:val="clear" w:color="auto" w:fill="FFFF99"/>
          <w:rtl/>
        </w:rPr>
      </w:pPr>
    </w:p>
    <w:p w:rsidR="00420C1A" w:rsidRPr="001B6974" w:rsidRDefault="00420C1A" w:rsidP="00420C1A">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420C1A" w:rsidRPr="001B6974" w:rsidRDefault="00420C1A" w:rsidP="00420C1A">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420C1A" w:rsidRPr="001B6974" w:rsidRDefault="00420C1A" w:rsidP="00420C1A">
      <w:pPr>
        <w:pStyle w:val="P00"/>
        <w:spacing w:before="0"/>
        <w:ind w:left="0" w:right="1134"/>
        <w:rPr>
          <w:rStyle w:val="default"/>
          <w:rFonts w:cs="FrankRuehl" w:hint="cs"/>
          <w:vanish/>
          <w:sz w:val="20"/>
          <w:szCs w:val="20"/>
          <w:shd w:val="clear" w:color="auto" w:fill="FFFF99"/>
          <w:rtl/>
        </w:rPr>
      </w:pPr>
      <w:hyperlink r:id="rId727"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728"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420C1A" w:rsidRPr="00AB3C19" w:rsidRDefault="00420C1A" w:rsidP="00AB3C19">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קטן 79א(א1)</w:t>
      </w:r>
      <w:bookmarkEnd w:id="203"/>
    </w:p>
    <w:p w:rsidR="006639E5" w:rsidRDefault="006639E5">
      <w:pPr>
        <w:pStyle w:val="P00"/>
        <w:spacing w:before="72"/>
        <w:ind w:left="0" w:right="1134"/>
        <w:rPr>
          <w:rStyle w:val="default"/>
          <w:rFonts w:cs="FrankRuehl" w:hint="cs"/>
          <w:rtl/>
        </w:rPr>
      </w:pPr>
      <w:r>
        <w:rPr>
          <w:lang w:val="he-IL"/>
        </w:rPr>
        <w:pict>
          <v:rect id="_x0000_s2241" style="position:absolute;left:0;text-align:left;margin-left:464.5pt;margin-top:8.05pt;width:75.05pt;height:16pt;z-index:251689984" o:allowincell="f" filled="f" stroked="f" strokecolor="lime" strokeweight=".25pt">
            <v:textbox style="mso-next-textbox:#_x0000_s2241"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Style w:val="big-number"/>
          <w:rtl/>
        </w:rPr>
        <w:t>80.</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04" w:name="Rov259"/>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29"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730"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80</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ועדות קלפי במקומות קלפי באין יושב ראש וסגן יושב ראש</w:t>
      </w:r>
    </w:p>
    <w:p w:rsidR="006639E5" w:rsidRDefault="006639E5" w:rsidP="00BA08FC">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80.</w:t>
      </w:r>
      <w:r w:rsidRPr="001B6974">
        <w:rPr>
          <w:rStyle w:val="default"/>
          <w:rFonts w:cs="FrankRuehl" w:hint="cs"/>
          <w:strike/>
          <w:vanish/>
          <w:sz w:val="22"/>
          <w:szCs w:val="22"/>
          <w:shd w:val="clear" w:color="auto" w:fill="FFFF99"/>
          <w:rtl/>
        </w:rPr>
        <w:tab/>
        <w:t>על אף האמור בסעיף 24(א), הרי בהעדר יושב ראש ועדת הקלפי וסגנו ממקום הקלפי ביום הבחירות, תפעל ועדת הקלפי, לצורך פרק זה, בכל מספר של חבריה הנוכחים במקום אותה שעה, והקשיש שבהם ימלא את תפקידי יושב ראש הועדה עד שבא היושב ראש או סגנו; נכח חבר אחד בלבד, יפעל הוא כועדת הקלפי והפרוטוקול שיחתום עליו לא יהיה טעון חתימה נוספת על אף האמור בסעיף 79(ד).</w:t>
      </w:r>
      <w:bookmarkEnd w:id="204"/>
    </w:p>
    <w:p w:rsidR="006639E5" w:rsidRDefault="006639E5">
      <w:pPr>
        <w:pStyle w:val="medium2-header"/>
        <w:keepLines w:val="0"/>
        <w:spacing w:before="72"/>
        <w:ind w:left="0" w:right="1134"/>
        <w:rPr>
          <w:rFonts w:cs="FrankRuehl"/>
          <w:noProof/>
          <w:rtl/>
        </w:rPr>
      </w:pPr>
      <w:bookmarkStart w:id="205" w:name="med8"/>
      <w:bookmarkEnd w:id="205"/>
      <w:r>
        <w:rPr>
          <w:rFonts w:cs="FrankRuehl"/>
          <w:noProof/>
          <w:rtl/>
        </w:rPr>
        <w:t>פרק ח': תו</w:t>
      </w:r>
      <w:r>
        <w:rPr>
          <w:rFonts w:cs="FrankRuehl" w:hint="cs"/>
          <w:noProof/>
          <w:rtl/>
        </w:rPr>
        <w:t>צאות הבחירות</w:t>
      </w:r>
    </w:p>
    <w:p w:rsidR="006639E5" w:rsidRDefault="006639E5" w:rsidP="00940E48">
      <w:pPr>
        <w:pStyle w:val="P00"/>
        <w:spacing w:before="72"/>
        <w:ind w:left="0" w:right="1134"/>
        <w:rPr>
          <w:rStyle w:val="default"/>
          <w:rFonts w:cs="FrankRuehl"/>
          <w:rtl/>
        </w:rPr>
      </w:pPr>
      <w:bookmarkStart w:id="206" w:name="Seif126"/>
      <w:bookmarkEnd w:id="206"/>
      <w:r>
        <w:rPr>
          <w:lang w:val="he-IL"/>
        </w:rPr>
        <w:pict>
          <v:rect id="_x0000_s2242" style="position:absolute;left:0;text-align:left;margin-left:464.5pt;margin-top:8.05pt;width:75.05pt;height:57.5pt;z-index:251691008"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חלוקת המ</w:t>
                  </w:r>
                  <w:r>
                    <w:rPr>
                      <w:rFonts w:cs="Miriam" w:hint="cs"/>
                      <w:sz w:val="18"/>
                      <w:szCs w:val="18"/>
                      <w:rtl/>
                    </w:rPr>
                    <w:t>נדטים</w:t>
                  </w:r>
                </w:p>
                <w:p w:rsidR="00DC28D6" w:rsidRDefault="00DC28D6">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23) </w:t>
                  </w:r>
                  <w:r>
                    <w:rPr>
                      <w:rFonts w:cs="Miriam" w:hint="cs"/>
                      <w:sz w:val="18"/>
                      <w:szCs w:val="18"/>
                      <w:rtl/>
                    </w:rPr>
                    <w:br/>
                    <w:t>תשנ"</w:t>
                  </w:r>
                  <w:r>
                    <w:rPr>
                      <w:rFonts w:cs="Miriam"/>
                      <w:sz w:val="18"/>
                      <w:szCs w:val="18"/>
                      <w:rtl/>
                    </w:rPr>
                    <w:t>ב</w:t>
                  </w:r>
                  <w:r>
                    <w:rPr>
                      <w:rFonts w:cs="Miriam" w:hint="cs"/>
                      <w:sz w:val="18"/>
                      <w:szCs w:val="18"/>
                      <w:rtl/>
                    </w:rPr>
                    <w:t>-</w:t>
                  </w:r>
                  <w:r>
                    <w:rPr>
                      <w:rFonts w:cs="Miriam"/>
                      <w:sz w:val="18"/>
                      <w:szCs w:val="18"/>
                      <w:rtl/>
                    </w:rPr>
                    <w:t>1991</w:t>
                  </w:r>
                </w:p>
                <w:p w:rsidR="00DC28D6" w:rsidRDefault="00DC28D6">
                  <w:pPr>
                    <w:spacing w:line="160" w:lineRule="exact"/>
                    <w:jc w:val="left"/>
                    <w:rPr>
                      <w:rFonts w:cs="Miriam" w:hint="cs"/>
                      <w:noProof/>
                      <w:sz w:val="18"/>
                      <w:szCs w:val="18"/>
                      <w:rtl/>
                    </w:rPr>
                  </w:pPr>
                  <w:r>
                    <w:rPr>
                      <w:rFonts w:cs="Miriam" w:hint="cs"/>
                      <w:noProof/>
                      <w:sz w:val="18"/>
                      <w:szCs w:val="18"/>
                      <w:rtl/>
                    </w:rPr>
                    <w:t>(תיקון מס' 51) תשס"ד-2004</w:t>
                  </w:r>
                </w:p>
                <w:p w:rsidR="00DC28D6" w:rsidRDefault="00DC28D6">
                  <w:pPr>
                    <w:spacing w:line="160" w:lineRule="exact"/>
                    <w:jc w:val="left"/>
                    <w:rPr>
                      <w:rFonts w:cs="Miriam" w:hint="cs"/>
                      <w:noProof/>
                      <w:sz w:val="18"/>
                      <w:szCs w:val="18"/>
                      <w:rtl/>
                    </w:rPr>
                  </w:pPr>
                  <w:r>
                    <w:rPr>
                      <w:rFonts w:cs="Miriam" w:hint="cs"/>
                      <w:noProof/>
                      <w:sz w:val="18"/>
                      <w:szCs w:val="18"/>
                      <w:rtl/>
                    </w:rPr>
                    <w:t>(תיקון מס' 62) תשע"ד-2014</w:t>
                  </w:r>
                </w:p>
              </w:txbxContent>
            </v:textbox>
            <w10:anchorlock/>
          </v:rect>
        </w:pict>
      </w:r>
      <w:r>
        <w:rPr>
          <w:rStyle w:val="big-number"/>
          <w:rtl/>
        </w:rPr>
        <w:t>81.</w:t>
      </w:r>
      <w:r>
        <w:rPr>
          <w:rStyle w:val="big-number"/>
          <w:rtl/>
        </w:rPr>
        <w:tab/>
      </w:r>
      <w:r>
        <w:rPr>
          <w:rStyle w:val="default"/>
          <w:rFonts w:cs="FrankRuehl"/>
          <w:rtl/>
        </w:rPr>
        <w:t>(א)</w:t>
      </w:r>
      <w:r>
        <w:rPr>
          <w:rStyle w:val="default"/>
          <w:rFonts w:cs="FrankRuehl"/>
          <w:rtl/>
        </w:rPr>
        <w:tab/>
        <w:t xml:space="preserve">בחלוקת </w:t>
      </w:r>
      <w:r>
        <w:rPr>
          <w:rStyle w:val="default"/>
          <w:rFonts w:cs="FrankRuehl" w:hint="cs"/>
          <w:rtl/>
        </w:rPr>
        <w:t>המנדטים ישתתפו רק רשימות מועמדים שקיבלו, כל אחת, קולות כשרים במספר שאינו פחו</w:t>
      </w:r>
      <w:r>
        <w:rPr>
          <w:rStyle w:val="default"/>
          <w:rFonts w:cs="FrankRuehl"/>
          <w:rtl/>
        </w:rPr>
        <w:t xml:space="preserve">ת </w:t>
      </w:r>
      <w:r w:rsidR="00940E48" w:rsidRPr="00940E48">
        <w:rPr>
          <w:rStyle w:val="default"/>
          <w:rFonts w:cs="FrankRuehl" w:hint="cs"/>
          <w:rtl/>
        </w:rPr>
        <w:t>מ-3.25% (שלושה אחוזים ורבע</w:t>
      </w:r>
      <w:r>
        <w:rPr>
          <w:rStyle w:val="default"/>
          <w:rFonts w:cs="FrankRuehl" w:hint="cs"/>
          <w:rtl/>
        </w:rPr>
        <w:t>) מסך כל הקולות הכשרים</w:t>
      </w:r>
      <w:r>
        <w:rPr>
          <w:rStyle w:val="default"/>
          <w:rFonts w:cs="FrankRuehl"/>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סך כל ה</w:t>
      </w:r>
      <w:r>
        <w:rPr>
          <w:rStyle w:val="default"/>
          <w:rFonts w:cs="FrankRuehl" w:hint="cs"/>
          <w:rtl/>
        </w:rPr>
        <w:t>קולות הכשר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הרשימות המשתתפות בחלו</w:t>
      </w:r>
      <w:r>
        <w:rPr>
          <w:rStyle w:val="default"/>
          <w:rFonts w:cs="FrankRuehl"/>
          <w:rtl/>
        </w:rPr>
        <w:t>קת</w:t>
      </w:r>
      <w:r>
        <w:rPr>
          <w:rStyle w:val="default"/>
          <w:rFonts w:cs="FrankRuehl" w:hint="cs"/>
          <w:rtl/>
        </w:rPr>
        <w:t xml:space="preserve"> ה</w:t>
      </w:r>
      <w:r>
        <w:rPr>
          <w:rStyle w:val="default"/>
          <w:rFonts w:cs="FrankRuehl"/>
          <w:rtl/>
        </w:rPr>
        <w:t>מנ</w:t>
      </w:r>
      <w:r>
        <w:rPr>
          <w:rStyle w:val="default"/>
          <w:rFonts w:cs="FrankRuehl" w:hint="cs"/>
          <w:rtl/>
        </w:rPr>
        <w:t>דטים יחולק למספר חברי הכנסת, והמספר השלם היוצא מן החילוק יהיה "המודד".</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כל רשימ</w:t>
      </w:r>
      <w:r>
        <w:rPr>
          <w:rStyle w:val="default"/>
          <w:rFonts w:cs="FrankRuehl" w:hint="cs"/>
          <w:rtl/>
        </w:rPr>
        <w:t xml:space="preserve">ה המשתתפת בחלוקת המנדטים תזכה במספר מנדטים כמספר </w:t>
      </w:r>
      <w:r>
        <w:rPr>
          <w:rStyle w:val="default"/>
          <w:rFonts w:cs="FrankRuehl"/>
          <w:rtl/>
        </w:rPr>
        <w:t>השלם</w:t>
      </w:r>
      <w:r>
        <w:rPr>
          <w:rStyle w:val="default"/>
          <w:rFonts w:cs="FrankRuehl" w:hint="cs"/>
          <w:rtl/>
        </w:rPr>
        <w:t xml:space="preserve"> היוצא מחילוק קולותיה הכשרים ב</w:t>
      </w:r>
      <w:r>
        <w:rPr>
          <w:rStyle w:val="default"/>
          <w:rFonts w:cs="FrankRuehl"/>
          <w:rtl/>
        </w:rPr>
        <w:t>מ</w:t>
      </w:r>
      <w:r>
        <w:rPr>
          <w:rStyle w:val="default"/>
          <w:rFonts w:cs="FrankRuehl" w:hint="cs"/>
          <w:rtl/>
        </w:rPr>
        <w:t>ו</w:t>
      </w:r>
      <w:r>
        <w:rPr>
          <w:rStyle w:val="default"/>
          <w:rFonts w:cs="FrankRuehl"/>
          <w:rtl/>
        </w:rPr>
        <w:t>ד</w:t>
      </w:r>
      <w:r>
        <w:rPr>
          <w:rStyle w:val="default"/>
          <w:rFonts w:cs="FrankRuehl" w:hint="cs"/>
          <w:rtl/>
        </w:rPr>
        <w:t xml:space="preserve">ד. </w:t>
      </w:r>
    </w:p>
    <w:p w:rsidR="006639E5" w:rsidRDefault="006639E5">
      <w:pPr>
        <w:pStyle w:val="P00"/>
        <w:spacing w:before="72"/>
        <w:ind w:left="0" w:right="1134"/>
        <w:rPr>
          <w:rStyle w:val="default"/>
          <w:rFonts w:cs="FrankRuehl"/>
          <w:rtl/>
        </w:rPr>
      </w:pPr>
      <w:r>
        <w:rPr>
          <w:lang w:val="he-IL"/>
        </w:rPr>
        <w:pict>
          <v:rect id="_x0000_s2243" style="position:absolute;left:0;text-align:left;margin-left:464.5pt;margin-top:8.05pt;width:75.05pt;height:16pt;z-index:2516920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t>תשל</w:t>
                  </w:r>
                  <w:r>
                    <w:rPr>
                      <w:rFonts w:cs="Miriam" w:hint="cs"/>
                      <w:sz w:val="18"/>
                      <w:szCs w:val="18"/>
                      <w:rtl/>
                    </w:rPr>
                    <w:t>"ג-</w:t>
                  </w:r>
                  <w:r>
                    <w:rPr>
                      <w:rFonts w:cs="Miriam"/>
                      <w:sz w:val="18"/>
                      <w:szCs w:val="18"/>
                      <w:rtl/>
                    </w:rPr>
                    <w:t>1973</w:t>
                  </w:r>
                </w:p>
              </w:txbxContent>
            </v:textbox>
            <w10:anchorlock/>
          </v:rect>
        </w:pict>
      </w:r>
      <w:r>
        <w:rPr>
          <w:rFonts w:cs="FrankRuehl"/>
          <w:sz w:val="26"/>
          <w:rtl/>
        </w:rPr>
        <w:tab/>
      </w:r>
      <w:r>
        <w:rPr>
          <w:rStyle w:val="default"/>
          <w:rFonts w:cs="FrankRuehl"/>
          <w:rtl/>
        </w:rPr>
        <w:t>(ד)</w:t>
      </w:r>
      <w:r>
        <w:rPr>
          <w:rStyle w:val="default"/>
          <w:rFonts w:cs="FrankRuehl"/>
          <w:rtl/>
        </w:rPr>
        <w:tab/>
        <w:t>המנדטים</w:t>
      </w:r>
      <w:r>
        <w:rPr>
          <w:rStyle w:val="default"/>
          <w:rFonts w:cs="FrankRuehl" w:hint="cs"/>
          <w:rtl/>
        </w:rPr>
        <w:t xml:space="preserve"> שנותרו אחרי חלוקת המנדטים לפי סעיף קטן (ג) יחולקו בין הרשימות ה</w:t>
      </w:r>
      <w:r>
        <w:rPr>
          <w:rStyle w:val="default"/>
          <w:rFonts w:cs="FrankRuehl"/>
          <w:rtl/>
        </w:rPr>
        <w:t>מש</w:t>
      </w:r>
      <w:r>
        <w:rPr>
          <w:rStyle w:val="default"/>
          <w:rFonts w:cs="FrankRuehl" w:hint="cs"/>
          <w:rtl/>
        </w:rPr>
        <w:t>תת</w:t>
      </w:r>
      <w:r>
        <w:rPr>
          <w:rStyle w:val="default"/>
          <w:rFonts w:cs="FrankRuehl"/>
          <w:rtl/>
        </w:rPr>
        <w:t>פו</w:t>
      </w:r>
      <w:r>
        <w:rPr>
          <w:rStyle w:val="default"/>
          <w:rFonts w:cs="FrankRuehl" w:hint="cs"/>
          <w:rtl/>
        </w:rPr>
        <w:t>ת בחלוקת המנדטים בא</w:t>
      </w:r>
      <w:r>
        <w:rPr>
          <w:rStyle w:val="default"/>
          <w:rFonts w:cs="FrankRuehl"/>
          <w:rtl/>
        </w:rPr>
        <w:t>ו</w:t>
      </w:r>
      <w:r>
        <w:rPr>
          <w:rStyle w:val="default"/>
          <w:rFonts w:cs="FrankRuehl" w:hint="cs"/>
          <w:rtl/>
        </w:rPr>
        <w:t>פן זה:</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לכל </w:t>
      </w:r>
      <w:r>
        <w:rPr>
          <w:rStyle w:val="default"/>
          <w:rFonts w:cs="FrankRuehl" w:hint="cs"/>
          <w:rtl/>
        </w:rPr>
        <w:t>ר</w:t>
      </w:r>
      <w:r>
        <w:rPr>
          <w:rStyle w:val="default"/>
          <w:rFonts w:cs="FrankRuehl"/>
          <w:rtl/>
        </w:rPr>
        <w:t>שי</w:t>
      </w:r>
      <w:r>
        <w:rPr>
          <w:rStyle w:val="default"/>
          <w:rFonts w:cs="FrankRuehl" w:hint="cs"/>
          <w:rtl/>
        </w:rPr>
        <w:t>מ</w:t>
      </w:r>
      <w:r>
        <w:rPr>
          <w:rStyle w:val="default"/>
          <w:rFonts w:cs="FrankRuehl"/>
          <w:rtl/>
        </w:rPr>
        <w:t>ה</w:t>
      </w:r>
      <w:r>
        <w:rPr>
          <w:rStyle w:val="default"/>
          <w:rFonts w:cs="FrankRuehl" w:hint="cs"/>
          <w:rtl/>
        </w:rPr>
        <w:t xml:space="preserve"> ייקבע "מודד רשימה" על ידי חילוק מספר הקולות הכשרים שקיבלה למספר המנדטים שזכתה בהם לפי סעיף </w:t>
      </w:r>
      <w:r>
        <w:rPr>
          <w:rStyle w:val="default"/>
          <w:rFonts w:cs="FrankRuehl"/>
          <w:rtl/>
        </w:rPr>
        <w:t>קטן (</w:t>
      </w:r>
      <w:r>
        <w:rPr>
          <w:rStyle w:val="default"/>
          <w:rFonts w:cs="FrankRuehl" w:hint="cs"/>
          <w:rtl/>
        </w:rPr>
        <w:t>ג) נוסף אחד;</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הרשימה </w:t>
      </w:r>
      <w:r>
        <w:rPr>
          <w:rStyle w:val="default"/>
          <w:rFonts w:cs="FrankRuehl" w:hint="cs"/>
          <w:rtl/>
        </w:rPr>
        <w:t>שקי</w:t>
      </w:r>
      <w:r>
        <w:rPr>
          <w:rStyle w:val="default"/>
          <w:rFonts w:cs="FrankRuehl"/>
          <w:rtl/>
        </w:rPr>
        <w:t>בלה</w:t>
      </w:r>
      <w:r>
        <w:rPr>
          <w:rStyle w:val="default"/>
          <w:rFonts w:cs="FrankRuehl" w:hint="cs"/>
          <w:rtl/>
        </w:rPr>
        <w:t xml:space="preserve"> </w:t>
      </w:r>
      <w:r>
        <w:rPr>
          <w:rStyle w:val="default"/>
          <w:rFonts w:cs="FrankRuehl"/>
          <w:rtl/>
        </w:rPr>
        <w:t>א</w:t>
      </w:r>
      <w:r>
        <w:rPr>
          <w:rStyle w:val="default"/>
          <w:rFonts w:cs="FrankRuehl" w:hint="cs"/>
          <w:rtl/>
        </w:rPr>
        <w:t xml:space="preserve">ת </w:t>
      </w:r>
      <w:r>
        <w:rPr>
          <w:rStyle w:val="default"/>
          <w:rFonts w:cs="FrankRuehl"/>
          <w:rtl/>
        </w:rPr>
        <w:t>מודד הרש</w:t>
      </w:r>
      <w:r>
        <w:rPr>
          <w:rStyle w:val="default"/>
          <w:rFonts w:cs="FrankRuehl" w:hint="cs"/>
          <w:rtl/>
        </w:rPr>
        <w:t>ימה הגדול ביותר,</w:t>
      </w:r>
      <w:r>
        <w:rPr>
          <w:rStyle w:val="default"/>
          <w:rFonts w:cs="FrankRuehl"/>
          <w:rtl/>
        </w:rPr>
        <w:t xml:space="preserve"> </w:t>
      </w:r>
      <w:r>
        <w:rPr>
          <w:rStyle w:val="default"/>
          <w:rFonts w:cs="FrankRuehl" w:hint="cs"/>
          <w:rtl/>
        </w:rPr>
        <w:t>ת</w:t>
      </w:r>
      <w:r>
        <w:rPr>
          <w:rStyle w:val="default"/>
          <w:rFonts w:cs="FrankRuehl"/>
          <w:rtl/>
        </w:rPr>
        <w:t>ז</w:t>
      </w:r>
      <w:r>
        <w:rPr>
          <w:rStyle w:val="default"/>
          <w:rFonts w:cs="FrankRuehl" w:hint="cs"/>
          <w:rtl/>
        </w:rPr>
        <w:t>כ</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מנדט נוסף; היו לשתי רשימות או יותר מודדי רשימה ש</w:t>
      </w:r>
      <w:r>
        <w:rPr>
          <w:rStyle w:val="default"/>
          <w:rFonts w:cs="FrankRuehl"/>
          <w:rtl/>
        </w:rPr>
        <w:t>וו</w:t>
      </w:r>
      <w:r>
        <w:rPr>
          <w:rStyle w:val="default"/>
          <w:rFonts w:cs="FrankRuehl" w:hint="cs"/>
          <w:rtl/>
        </w:rPr>
        <w:t>ים</w:t>
      </w:r>
      <w:r>
        <w:rPr>
          <w:rStyle w:val="default"/>
          <w:rFonts w:cs="FrankRuehl"/>
          <w:rtl/>
        </w:rPr>
        <w:t>, ת</w:t>
      </w:r>
      <w:r>
        <w:rPr>
          <w:rStyle w:val="default"/>
          <w:rFonts w:cs="FrankRuehl" w:hint="cs"/>
          <w:rtl/>
        </w:rPr>
        <w:t>כריע הגרלה שתערוך הועדה המרכזית, א</w:t>
      </w:r>
      <w:r>
        <w:rPr>
          <w:rStyle w:val="default"/>
          <w:rFonts w:cs="FrankRuehl"/>
          <w:rtl/>
        </w:rPr>
        <w:t>י</w:t>
      </w:r>
      <w:r>
        <w:rPr>
          <w:rStyle w:val="default"/>
          <w:rFonts w:cs="FrankRuehl" w:hint="cs"/>
          <w:rtl/>
        </w:rPr>
        <w:t xml:space="preserve">זו </w:t>
      </w:r>
      <w:r>
        <w:rPr>
          <w:rStyle w:val="default"/>
          <w:rFonts w:cs="FrankRuehl"/>
          <w:rtl/>
        </w:rPr>
        <w:t>מ</w:t>
      </w:r>
      <w:r>
        <w:rPr>
          <w:rStyle w:val="default"/>
          <w:rFonts w:cs="FrankRuehl" w:hint="cs"/>
          <w:rtl/>
        </w:rPr>
        <w:t>הן תזכה במנדט הנוסף;</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החלוקה </w:t>
      </w:r>
      <w:r>
        <w:rPr>
          <w:rStyle w:val="default"/>
          <w:rFonts w:cs="FrankRuehl" w:hint="cs"/>
          <w:rtl/>
        </w:rPr>
        <w:t>לפי הוראות פסקאות (1) ו-(2) תימשך עד שיחולקו כל המנדטים, כשל</w:t>
      </w:r>
      <w:r>
        <w:rPr>
          <w:rStyle w:val="default"/>
          <w:rFonts w:cs="FrankRuehl"/>
          <w:rtl/>
        </w:rPr>
        <w:t>רשימ</w:t>
      </w:r>
      <w:r>
        <w:rPr>
          <w:rStyle w:val="default"/>
          <w:rFonts w:cs="FrankRuehl" w:hint="cs"/>
          <w:rtl/>
        </w:rPr>
        <w:t xml:space="preserve">ה שזכתה במנדט נוסף לפי פסקה </w:t>
      </w:r>
      <w:r>
        <w:rPr>
          <w:rStyle w:val="default"/>
          <w:rFonts w:cs="FrankRuehl"/>
          <w:rtl/>
        </w:rPr>
        <w:t xml:space="preserve">(2) </w:t>
      </w:r>
      <w:r>
        <w:rPr>
          <w:rStyle w:val="default"/>
          <w:rFonts w:cs="FrankRuehl" w:hint="cs"/>
          <w:rtl/>
        </w:rPr>
        <w:t>י</w:t>
      </w:r>
      <w:r>
        <w:rPr>
          <w:rStyle w:val="default"/>
          <w:rFonts w:cs="FrankRuehl"/>
          <w:rtl/>
        </w:rPr>
        <w:t>י</w:t>
      </w:r>
      <w:r>
        <w:rPr>
          <w:rStyle w:val="default"/>
          <w:rFonts w:cs="FrankRuehl" w:hint="cs"/>
          <w:rtl/>
        </w:rPr>
        <w:t>ק</w:t>
      </w:r>
      <w:r>
        <w:rPr>
          <w:rStyle w:val="default"/>
          <w:rFonts w:cs="FrankRuehl"/>
          <w:rtl/>
        </w:rPr>
        <w:t xml:space="preserve">בע מודד </w:t>
      </w:r>
      <w:r>
        <w:rPr>
          <w:rStyle w:val="default"/>
          <w:rFonts w:cs="FrankRuehl" w:hint="cs"/>
          <w:rtl/>
        </w:rPr>
        <w:t>רשימה חדש בהתחשב</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נ</w:t>
      </w:r>
      <w:r>
        <w:rPr>
          <w:rStyle w:val="default"/>
          <w:rFonts w:cs="FrankRuehl"/>
          <w:rtl/>
        </w:rPr>
        <w:t>ד</w:t>
      </w:r>
      <w:r>
        <w:rPr>
          <w:rStyle w:val="default"/>
          <w:rFonts w:cs="FrankRuehl" w:hint="cs"/>
          <w:rtl/>
        </w:rPr>
        <w:t>ט</w:t>
      </w:r>
      <w:r>
        <w:rPr>
          <w:rStyle w:val="default"/>
          <w:rFonts w:cs="FrankRuehl"/>
          <w:rtl/>
        </w:rPr>
        <w:t xml:space="preserve"> </w:t>
      </w:r>
      <w:r>
        <w:rPr>
          <w:rStyle w:val="default"/>
          <w:rFonts w:cs="FrankRuehl" w:hint="cs"/>
          <w:rtl/>
        </w:rPr>
        <w:t>הנוסף;</w:t>
      </w:r>
    </w:p>
    <w:p w:rsidR="006639E5" w:rsidRDefault="006639E5">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רשימה ש</w:t>
      </w:r>
      <w:r>
        <w:rPr>
          <w:rStyle w:val="default"/>
          <w:rFonts w:cs="FrankRuehl" w:hint="cs"/>
          <w:rtl/>
        </w:rPr>
        <w:t>לא קיבלה יותר ממחצית כל הקולות</w:t>
      </w:r>
      <w:r>
        <w:rPr>
          <w:rStyle w:val="default"/>
          <w:rFonts w:cs="FrankRuehl"/>
          <w:rtl/>
        </w:rPr>
        <w:t xml:space="preserve"> ה</w:t>
      </w:r>
      <w:r>
        <w:rPr>
          <w:rStyle w:val="default"/>
          <w:rFonts w:cs="FrankRuehl" w:hint="cs"/>
          <w:rtl/>
        </w:rPr>
        <w:t>כש</w:t>
      </w:r>
      <w:r>
        <w:rPr>
          <w:rStyle w:val="default"/>
          <w:rFonts w:cs="FrankRuehl"/>
          <w:rtl/>
        </w:rPr>
        <w:t>רי</w:t>
      </w:r>
      <w:r>
        <w:rPr>
          <w:rStyle w:val="default"/>
          <w:rFonts w:cs="FrankRuehl" w:hint="cs"/>
          <w:rtl/>
        </w:rPr>
        <w:t>ם של כל הרשימות המש</w:t>
      </w:r>
      <w:r>
        <w:rPr>
          <w:rStyle w:val="default"/>
          <w:rFonts w:cs="FrankRuehl"/>
          <w:rtl/>
        </w:rPr>
        <w:t>ת</w:t>
      </w:r>
      <w:r>
        <w:rPr>
          <w:rStyle w:val="default"/>
          <w:rFonts w:cs="FrankRuehl" w:hint="cs"/>
          <w:rtl/>
        </w:rPr>
        <w:t>תפות בחלוקת המנ</w:t>
      </w:r>
      <w:r>
        <w:rPr>
          <w:rStyle w:val="default"/>
          <w:rFonts w:cs="FrankRuehl"/>
          <w:rtl/>
        </w:rPr>
        <w:t>ד</w:t>
      </w:r>
      <w:r>
        <w:rPr>
          <w:rStyle w:val="default"/>
          <w:rFonts w:cs="FrankRuehl" w:hint="cs"/>
          <w:rtl/>
        </w:rPr>
        <w:t>טים</w:t>
      </w:r>
      <w:r>
        <w:rPr>
          <w:rStyle w:val="default"/>
          <w:rFonts w:cs="FrankRuehl"/>
          <w:rtl/>
        </w:rPr>
        <w:t xml:space="preserve">, </w:t>
      </w:r>
      <w:r>
        <w:rPr>
          <w:rStyle w:val="default"/>
          <w:rFonts w:cs="FrankRuehl" w:hint="cs"/>
          <w:rtl/>
        </w:rPr>
        <w:t xml:space="preserve">וזכתה במחצית כל המנדטים, לא תוסיף להשתתף בחלוקת המנדטים, והחלוקה תימשך בין הרשימות האחרות.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07" w:name="Rov401"/>
      <w:r w:rsidRPr="001B6974">
        <w:rPr>
          <w:rStyle w:val="default"/>
          <w:rFonts w:cs="FrankRuehl" w:hint="cs"/>
          <w:vanish/>
          <w:color w:val="FF0000"/>
          <w:sz w:val="20"/>
          <w:szCs w:val="20"/>
          <w:shd w:val="clear" w:color="auto" w:fill="FFFF99"/>
          <w:rtl/>
        </w:rPr>
        <w:t>מיום 9.4.1973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31" w:history="1">
        <w:r w:rsidRPr="001B6974">
          <w:rPr>
            <w:rStyle w:val="Hyperlink"/>
            <w:rFonts w:cs="FrankRuehl" w:hint="cs"/>
            <w:vanish/>
            <w:szCs w:val="20"/>
            <w:shd w:val="clear" w:color="auto" w:fill="FFFF99"/>
            <w:rtl/>
          </w:rPr>
          <w:t>ס"ח תשל"ג מס' 692</w:t>
        </w:r>
      </w:hyperlink>
      <w:r w:rsidRPr="001B6974">
        <w:rPr>
          <w:rStyle w:val="default"/>
          <w:rFonts w:cs="FrankRuehl" w:hint="cs"/>
          <w:vanish/>
          <w:sz w:val="20"/>
          <w:szCs w:val="20"/>
          <w:shd w:val="clear" w:color="auto" w:fill="FFFF99"/>
          <w:rtl/>
        </w:rPr>
        <w:t xml:space="preserve"> מיום 9.4.1973 עמ' 108 (</w:t>
      </w:r>
      <w:hyperlink r:id="rId732"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81(ד)</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לכל רשימה שהשתתפה בחלוקת המנדטים כאמור ייקבע "עודף קולות" על ידי שינוכה ממספר קולותיה הכשרים המספר היוצא מהכפלת המודד במספר המנדטים שזכתה בו כאמור, ולפי תור גדלם של עודפים אלה יהיו הרשימות זכאיות לקבל כל אחת מנדט אחד נוסף מן המנדטים שנשארו אחרי חלוקתם לפי סעיף קטן (ג).</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23.10.1991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33" w:history="1">
        <w:r w:rsidRPr="001B6974">
          <w:rPr>
            <w:rStyle w:val="Hyperlink"/>
            <w:rFonts w:cs="FrankRuehl" w:hint="cs"/>
            <w:vanish/>
            <w:szCs w:val="20"/>
            <w:shd w:val="clear" w:color="auto" w:fill="FFFF99"/>
            <w:rtl/>
          </w:rPr>
          <w:t>ס"ח תשנ"ב מס' 1369</w:t>
        </w:r>
      </w:hyperlink>
      <w:r w:rsidRPr="001B6974">
        <w:rPr>
          <w:rStyle w:val="default"/>
          <w:rFonts w:cs="FrankRuehl" w:hint="cs"/>
          <w:vanish/>
          <w:sz w:val="20"/>
          <w:szCs w:val="20"/>
          <w:shd w:val="clear" w:color="auto" w:fill="FFFF99"/>
          <w:rtl/>
        </w:rPr>
        <w:t xml:space="preserve"> מיום 23.10.1991 עמ' 2 (</w:t>
      </w:r>
      <w:hyperlink r:id="rId734" w:history="1">
        <w:r w:rsidRPr="001B6974">
          <w:rPr>
            <w:rStyle w:val="Hyperlink"/>
            <w:rFonts w:cs="FrankRuehl" w:hint="cs"/>
            <w:vanish/>
            <w:szCs w:val="20"/>
            <w:shd w:val="clear" w:color="auto" w:fill="FFFF99"/>
            <w:rtl/>
          </w:rPr>
          <w:t>ה"ח 2065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בחלוקת </w:t>
      </w:r>
      <w:r w:rsidRPr="001B6974">
        <w:rPr>
          <w:rStyle w:val="default"/>
          <w:rFonts w:cs="FrankRuehl" w:hint="cs"/>
          <w:vanish/>
          <w:sz w:val="22"/>
          <w:szCs w:val="22"/>
          <w:shd w:val="clear" w:color="auto" w:fill="FFFF99"/>
          <w:rtl/>
        </w:rPr>
        <w:t xml:space="preserve">המנדטים ישתתפו רק רשימות מועמדים שקיבלו, כל אחת, קולות כשרים במספר שאינו </w:t>
      </w:r>
      <w:r w:rsidRPr="001B6974">
        <w:rPr>
          <w:rStyle w:val="default"/>
          <w:rFonts w:cs="FrankRuehl" w:hint="cs"/>
          <w:strike/>
          <w:vanish/>
          <w:sz w:val="22"/>
          <w:szCs w:val="22"/>
          <w:shd w:val="clear" w:color="auto" w:fill="FFFF99"/>
          <w:rtl/>
        </w:rPr>
        <w:t>פחו</w:t>
      </w:r>
      <w:r w:rsidRPr="001B6974">
        <w:rPr>
          <w:rStyle w:val="default"/>
          <w:rFonts w:cs="FrankRuehl"/>
          <w:strike/>
          <w:vanish/>
          <w:sz w:val="22"/>
          <w:szCs w:val="22"/>
          <w:shd w:val="clear" w:color="auto" w:fill="FFFF99"/>
          <w:rtl/>
        </w:rPr>
        <w:t>ת מ-</w:t>
      </w:r>
      <w:r w:rsidRPr="001B6974">
        <w:rPr>
          <w:rStyle w:val="default"/>
          <w:rFonts w:cs="FrankRuehl" w:hint="cs"/>
          <w:strike/>
          <w:vanish/>
          <w:sz w:val="22"/>
          <w:szCs w:val="22"/>
          <w:shd w:val="clear" w:color="auto" w:fill="FFFF99"/>
          <w:rtl/>
        </w:rPr>
        <w:t>1</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(אחד למאה)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פחות מ-1.5% (אחוז אחד וחמש עשיריות האחוז למאה)</w:t>
      </w:r>
      <w:r w:rsidRPr="001B6974">
        <w:rPr>
          <w:rStyle w:val="default"/>
          <w:rFonts w:cs="FrankRuehl" w:hint="cs"/>
          <w:vanish/>
          <w:sz w:val="22"/>
          <w:szCs w:val="22"/>
          <w:shd w:val="clear" w:color="auto" w:fill="FFFF99"/>
          <w:rtl/>
        </w:rPr>
        <w:t xml:space="preserve"> מסך כל הקולות הכשרים</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27.5.2004</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35" w:history="1">
        <w:r w:rsidRPr="001B6974">
          <w:rPr>
            <w:rStyle w:val="Hyperlink"/>
            <w:rFonts w:cs="FrankRuehl" w:hint="cs"/>
            <w:vanish/>
            <w:szCs w:val="20"/>
            <w:shd w:val="clear" w:color="auto" w:fill="FFFF99"/>
            <w:rtl/>
          </w:rPr>
          <w:t>ס"ח תשס"ד מס' 1940</w:t>
        </w:r>
      </w:hyperlink>
      <w:r w:rsidRPr="001B6974">
        <w:rPr>
          <w:rStyle w:val="default"/>
          <w:rFonts w:cs="FrankRuehl" w:hint="cs"/>
          <w:vanish/>
          <w:sz w:val="20"/>
          <w:szCs w:val="20"/>
          <w:shd w:val="clear" w:color="auto" w:fill="FFFF99"/>
          <w:rtl/>
        </w:rPr>
        <w:t xml:space="preserve"> מיום 27.5.2004 עמ' 384 (</w:t>
      </w:r>
      <w:hyperlink r:id="rId736" w:history="1">
        <w:r w:rsidRPr="001B6974">
          <w:rPr>
            <w:rStyle w:val="Hyperlink"/>
            <w:rFonts w:cs="FrankRuehl" w:hint="cs"/>
            <w:vanish/>
            <w:szCs w:val="20"/>
            <w:shd w:val="clear" w:color="auto" w:fill="FFFF99"/>
            <w:rtl/>
          </w:rPr>
          <w:t>ה"ח 37</w:t>
        </w:r>
      </w:hyperlink>
      <w:r w:rsidRPr="001B6974">
        <w:rPr>
          <w:rStyle w:val="default"/>
          <w:rFonts w:cs="FrankRuehl" w:hint="cs"/>
          <w:vanish/>
          <w:sz w:val="20"/>
          <w:szCs w:val="20"/>
          <w:shd w:val="clear" w:color="auto" w:fill="FFFF99"/>
          <w:rtl/>
        </w:rPr>
        <w:t>)</w:t>
      </w:r>
    </w:p>
    <w:p w:rsidR="00940E48" w:rsidRPr="001B6974" w:rsidRDefault="00940E48" w:rsidP="00940E48">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בחלוקת </w:t>
      </w:r>
      <w:r w:rsidRPr="001B6974">
        <w:rPr>
          <w:rStyle w:val="default"/>
          <w:rFonts w:cs="FrankRuehl" w:hint="cs"/>
          <w:vanish/>
          <w:sz w:val="22"/>
          <w:szCs w:val="22"/>
          <w:shd w:val="clear" w:color="auto" w:fill="FFFF99"/>
          <w:rtl/>
        </w:rPr>
        <w:t xml:space="preserve">המנדטים ישתתפו רק רשימות מועמדים שקיבלו, כל אחת, קולות כשרים במספר שאינו פחות </w:t>
      </w:r>
      <w:r w:rsidRPr="001B6974">
        <w:rPr>
          <w:rStyle w:val="default"/>
          <w:rFonts w:cs="FrankRuehl" w:hint="cs"/>
          <w:strike/>
          <w:vanish/>
          <w:sz w:val="22"/>
          <w:szCs w:val="22"/>
          <w:shd w:val="clear" w:color="auto" w:fill="FFFF99"/>
          <w:rtl/>
        </w:rPr>
        <w:t>מ-1.5% (אחוז אחד וחמש עשיריות האחוז למאה)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מ-2% (שני אחוזים למאה)</w:t>
      </w:r>
      <w:r w:rsidRPr="001B6974">
        <w:rPr>
          <w:rStyle w:val="default"/>
          <w:rFonts w:cs="FrankRuehl" w:hint="cs"/>
          <w:vanish/>
          <w:sz w:val="22"/>
          <w:szCs w:val="22"/>
          <w:shd w:val="clear" w:color="auto" w:fill="FFFF99"/>
          <w:rtl/>
        </w:rPr>
        <w:t xml:space="preserve"> מסך כל הקולות הכשרים</w:t>
      </w:r>
      <w:r w:rsidRPr="001B6974">
        <w:rPr>
          <w:rStyle w:val="default"/>
          <w:rFonts w:cs="FrankRuehl"/>
          <w:vanish/>
          <w:sz w:val="22"/>
          <w:szCs w:val="22"/>
          <w:shd w:val="clear" w:color="auto" w:fill="FFFF99"/>
          <w:rtl/>
        </w:rPr>
        <w:t>.</w:t>
      </w:r>
    </w:p>
    <w:p w:rsidR="00940E48" w:rsidRPr="001B6974" w:rsidRDefault="00940E48" w:rsidP="00940E48">
      <w:pPr>
        <w:pStyle w:val="P00"/>
        <w:spacing w:before="0"/>
        <w:ind w:left="0" w:right="1134"/>
        <w:rPr>
          <w:rStyle w:val="default"/>
          <w:rFonts w:cs="FrankRuehl" w:hint="cs"/>
          <w:vanish/>
          <w:sz w:val="20"/>
          <w:szCs w:val="20"/>
          <w:shd w:val="clear" w:color="auto" w:fill="FFFF99"/>
          <w:rtl/>
        </w:rPr>
      </w:pPr>
    </w:p>
    <w:p w:rsidR="00940E48" w:rsidRPr="001B6974" w:rsidRDefault="00940E48" w:rsidP="00940E4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19.3.2014</w:t>
      </w:r>
    </w:p>
    <w:p w:rsidR="00940E48" w:rsidRPr="001B6974" w:rsidRDefault="00940E48" w:rsidP="00940E48">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62</w:t>
      </w:r>
    </w:p>
    <w:p w:rsidR="00940E48" w:rsidRPr="001B6974" w:rsidRDefault="00940E48" w:rsidP="00940E48">
      <w:pPr>
        <w:pStyle w:val="P00"/>
        <w:spacing w:before="0"/>
        <w:ind w:left="0" w:right="1134"/>
        <w:rPr>
          <w:rStyle w:val="default"/>
          <w:rFonts w:cs="FrankRuehl" w:hint="cs"/>
          <w:vanish/>
          <w:sz w:val="20"/>
          <w:szCs w:val="20"/>
          <w:shd w:val="clear" w:color="auto" w:fill="FFFF99"/>
          <w:rtl/>
        </w:rPr>
      </w:pPr>
      <w:hyperlink r:id="rId737" w:history="1">
        <w:r w:rsidRPr="001B6974">
          <w:rPr>
            <w:rStyle w:val="Hyperlink"/>
            <w:rFonts w:cs="FrankRuehl" w:hint="cs"/>
            <w:vanish/>
            <w:szCs w:val="20"/>
            <w:shd w:val="clear" w:color="auto" w:fill="FFFF99"/>
            <w:rtl/>
          </w:rPr>
          <w:t>ס"ח תשע"ד מס' 2440</w:t>
        </w:r>
      </w:hyperlink>
      <w:r w:rsidRPr="001B6974">
        <w:rPr>
          <w:rStyle w:val="default"/>
          <w:rFonts w:cs="FrankRuehl" w:hint="cs"/>
          <w:vanish/>
          <w:sz w:val="20"/>
          <w:szCs w:val="20"/>
          <w:shd w:val="clear" w:color="auto" w:fill="FFFF99"/>
          <w:rtl/>
        </w:rPr>
        <w:t xml:space="preserve"> מיום 19.3.2014 עמ' 347 (</w:t>
      </w:r>
      <w:hyperlink r:id="rId738" w:history="1">
        <w:r w:rsidRPr="001B6974">
          <w:rPr>
            <w:rStyle w:val="Hyperlink"/>
            <w:rFonts w:cs="FrankRuehl" w:hint="cs"/>
            <w:vanish/>
            <w:szCs w:val="20"/>
            <w:shd w:val="clear" w:color="auto" w:fill="FFFF99"/>
            <w:rtl/>
          </w:rPr>
          <w:t>ה"ח 515</w:t>
        </w:r>
      </w:hyperlink>
      <w:r w:rsidRPr="001B6974">
        <w:rPr>
          <w:rStyle w:val="default"/>
          <w:rFonts w:cs="FrankRuehl" w:hint="cs"/>
          <w:vanish/>
          <w:sz w:val="20"/>
          <w:szCs w:val="20"/>
          <w:shd w:val="clear" w:color="auto" w:fill="FFFF99"/>
          <w:rtl/>
        </w:rPr>
        <w:t>)</w:t>
      </w:r>
    </w:p>
    <w:p w:rsidR="006639E5" w:rsidRDefault="006639E5" w:rsidP="00940E48">
      <w:pPr>
        <w:pStyle w:val="P00"/>
        <w:ind w:left="0" w:right="1134"/>
        <w:rPr>
          <w:rStyle w:val="default"/>
          <w:rFonts w:cs="FrankRuehl"/>
          <w:sz w:val="2"/>
          <w:szCs w:val="2"/>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בחלוקת </w:t>
      </w:r>
      <w:r w:rsidRPr="001B6974">
        <w:rPr>
          <w:rStyle w:val="default"/>
          <w:rFonts w:cs="FrankRuehl" w:hint="cs"/>
          <w:vanish/>
          <w:sz w:val="22"/>
          <w:szCs w:val="22"/>
          <w:shd w:val="clear" w:color="auto" w:fill="FFFF99"/>
          <w:rtl/>
        </w:rPr>
        <w:t xml:space="preserve">המנדטים ישתתפו רק רשימות מועמדים שקיבלו, כל אחת, קולות כשרים במספר שאינו פחות </w:t>
      </w:r>
      <w:r w:rsidRPr="001B6974">
        <w:rPr>
          <w:rStyle w:val="default"/>
          <w:rFonts w:cs="FrankRuehl" w:hint="cs"/>
          <w:strike/>
          <w:vanish/>
          <w:sz w:val="22"/>
          <w:szCs w:val="22"/>
          <w:shd w:val="clear" w:color="auto" w:fill="FFFF99"/>
          <w:rtl/>
        </w:rPr>
        <w:t>מ-2% (שני אחוזים למאה)</w:t>
      </w:r>
      <w:r w:rsidR="00940E48" w:rsidRPr="001B6974">
        <w:rPr>
          <w:rStyle w:val="default"/>
          <w:rFonts w:cs="FrankRuehl" w:hint="cs"/>
          <w:vanish/>
          <w:sz w:val="22"/>
          <w:szCs w:val="22"/>
          <w:shd w:val="clear" w:color="auto" w:fill="FFFF99"/>
          <w:rtl/>
        </w:rPr>
        <w:t xml:space="preserve"> </w:t>
      </w:r>
      <w:r w:rsidR="00940E48" w:rsidRPr="001B6974">
        <w:rPr>
          <w:rStyle w:val="default"/>
          <w:rFonts w:cs="FrankRuehl" w:hint="cs"/>
          <w:vanish/>
          <w:sz w:val="22"/>
          <w:szCs w:val="22"/>
          <w:u w:val="single"/>
          <w:shd w:val="clear" w:color="auto" w:fill="FFFF99"/>
          <w:rtl/>
        </w:rPr>
        <w:t>מ-3.25% (שלושה אחוזים ורבע)</w:t>
      </w:r>
      <w:r w:rsidRPr="001B6974">
        <w:rPr>
          <w:rStyle w:val="default"/>
          <w:rFonts w:cs="FrankRuehl" w:hint="cs"/>
          <w:vanish/>
          <w:sz w:val="22"/>
          <w:szCs w:val="22"/>
          <w:shd w:val="clear" w:color="auto" w:fill="FFFF99"/>
          <w:rtl/>
        </w:rPr>
        <w:t xml:space="preserve"> מסך כל הקולות הכשרים</w:t>
      </w:r>
      <w:r w:rsidRPr="001B6974">
        <w:rPr>
          <w:rStyle w:val="default"/>
          <w:rFonts w:cs="FrankRuehl"/>
          <w:vanish/>
          <w:sz w:val="22"/>
          <w:szCs w:val="22"/>
          <w:shd w:val="clear" w:color="auto" w:fill="FFFF99"/>
          <w:rtl/>
        </w:rPr>
        <w:t>.</w:t>
      </w:r>
      <w:bookmarkEnd w:id="207"/>
    </w:p>
    <w:p w:rsidR="006639E5" w:rsidRDefault="006639E5">
      <w:pPr>
        <w:pStyle w:val="P00"/>
        <w:spacing w:before="72"/>
        <w:ind w:left="0" w:right="1134"/>
        <w:rPr>
          <w:rStyle w:val="default"/>
          <w:rFonts w:cs="FrankRuehl"/>
          <w:rtl/>
        </w:rPr>
      </w:pPr>
      <w:bookmarkStart w:id="208" w:name="Seif127"/>
      <w:bookmarkEnd w:id="208"/>
      <w:r>
        <w:rPr>
          <w:lang w:val="he-IL"/>
        </w:rPr>
        <w:pict>
          <v:rect id="_x0000_s2244" style="position:absolute;left:0;text-align:left;margin-left:464.5pt;margin-top:8.05pt;width:75.05pt;height:26.7pt;z-index:25169305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חלוקת מנ</w:t>
                  </w:r>
                  <w:r>
                    <w:rPr>
                      <w:rFonts w:cs="Miriam" w:hint="cs"/>
                      <w:sz w:val="18"/>
                      <w:szCs w:val="18"/>
                      <w:rtl/>
                    </w:rPr>
                    <w:t>דטים במק</w:t>
                  </w:r>
                  <w:r>
                    <w:rPr>
                      <w:rFonts w:cs="Miriam"/>
                      <w:sz w:val="18"/>
                      <w:szCs w:val="18"/>
                      <w:rtl/>
                    </w:rPr>
                    <w:t>רה של רש</w:t>
                  </w:r>
                  <w:r>
                    <w:rPr>
                      <w:rFonts w:cs="Miriam" w:hint="cs"/>
                      <w:sz w:val="18"/>
                      <w:szCs w:val="18"/>
                      <w:rtl/>
                    </w:rPr>
                    <w:t>ימות קשורות</w:t>
                  </w:r>
                </w:p>
              </w:txbxContent>
            </v:textbox>
            <w10:anchorlock/>
          </v:rect>
        </w:pict>
      </w:r>
      <w:r>
        <w:rPr>
          <w:rStyle w:val="big-number"/>
          <w:rtl/>
        </w:rPr>
        <w:t>82.</w:t>
      </w:r>
      <w:r>
        <w:rPr>
          <w:rStyle w:val="big-number"/>
          <w:rtl/>
        </w:rPr>
        <w:tab/>
      </w:r>
      <w:r>
        <w:rPr>
          <w:rStyle w:val="default"/>
          <w:rFonts w:cs="FrankRuehl"/>
          <w:rtl/>
        </w:rPr>
        <w:t>(א)</w:t>
      </w:r>
      <w:r>
        <w:rPr>
          <w:rStyle w:val="default"/>
          <w:rFonts w:cs="FrankRuehl"/>
          <w:rtl/>
        </w:rPr>
        <w:tab/>
        <w:t>שתי רשי</w:t>
      </w:r>
      <w:r>
        <w:rPr>
          <w:rStyle w:val="default"/>
          <w:rFonts w:cs="FrankRuehl" w:hint="cs"/>
          <w:rtl/>
        </w:rPr>
        <w:t>מות מועמדים שהתקש</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ביניהן ייחשבו לענין חלוקת המנדטים לפי סעיף 81(ד) כרשימה אחת בעלת מספר הקולות הכשר</w:t>
      </w:r>
      <w:r>
        <w:rPr>
          <w:rStyle w:val="default"/>
          <w:rFonts w:cs="FrankRuehl"/>
          <w:rtl/>
        </w:rPr>
        <w:t>ים</w:t>
      </w:r>
      <w:r>
        <w:rPr>
          <w:rStyle w:val="default"/>
          <w:rFonts w:cs="FrankRuehl" w:hint="cs"/>
          <w:rtl/>
        </w:rPr>
        <w:t xml:space="preserve"> ש</w:t>
      </w:r>
      <w:r>
        <w:rPr>
          <w:rStyle w:val="default"/>
          <w:rFonts w:cs="FrankRuehl"/>
          <w:rtl/>
        </w:rPr>
        <w:t>קי</w:t>
      </w:r>
      <w:r>
        <w:rPr>
          <w:rStyle w:val="default"/>
          <w:rFonts w:cs="FrankRuehl" w:hint="cs"/>
          <w:rtl/>
        </w:rPr>
        <w:t xml:space="preserve">בלו שתיהן יחד ובעלת המנדטים שזכו בהם שתיהן יחד, ובלבד שכל אחת מהם בפני עצמה קיבלה את אחוז הקולות הקבוע בסעיף 81(א).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המנדטים</w:t>
      </w:r>
      <w:r>
        <w:rPr>
          <w:rStyle w:val="default"/>
          <w:rFonts w:cs="FrankRuehl" w:hint="cs"/>
          <w:rtl/>
        </w:rPr>
        <w:t xml:space="preserve"> שז</w:t>
      </w:r>
      <w:r>
        <w:rPr>
          <w:rStyle w:val="default"/>
          <w:rFonts w:cs="FrankRuehl"/>
          <w:rtl/>
        </w:rPr>
        <w:t>כ</w:t>
      </w:r>
      <w:r>
        <w:rPr>
          <w:rStyle w:val="default"/>
          <w:rFonts w:cs="FrankRuehl" w:hint="cs"/>
          <w:rtl/>
        </w:rPr>
        <w:t>ו ב</w:t>
      </w:r>
      <w:r>
        <w:rPr>
          <w:rStyle w:val="default"/>
          <w:rFonts w:cs="FrankRuehl"/>
          <w:rtl/>
        </w:rPr>
        <w:t>הם שת</w:t>
      </w:r>
      <w:r>
        <w:rPr>
          <w:rStyle w:val="default"/>
          <w:rFonts w:cs="FrankRuehl" w:hint="cs"/>
          <w:rtl/>
        </w:rPr>
        <w:t>י הרשימות הקשורו</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ק</w:t>
      </w:r>
      <w:r>
        <w:rPr>
          <w:rStyle w:val="default"/>
          <w:rFonts w:cs="FrankRuehl" w:hint="cs"/>
          <w:rtl/>
        </w:rPr>
        <w:t xml:space="preserve">ו </w:t>
      </w:r>
      <w:r>
        <w:rPr>
          <w:rStyle w:val="default"/>
          <w:rFonts w:cs="FrankRuehl"/>
          <w:rtl/>
        </w:rPr>
        <w:t>ב</w:t>
      </w:r>
      <w:r>
        <w:rPr>
          <w:rStyle w:val="default"/>
          <w:rFonts w:cs="FrankRuehl" w:hint="cs"/>
          <w:rtl/>
        </w:rPr>
        <w:t>י</w:t>
      </w:r>
      <w:r>
        <w:rPr>
          <w:rStyle w:val="default"/>
          <w:rFonts w:cs="FrankRuehl"/>
          <w:rtl/>
        </w:rPr>
        <w:t>נ</w:t>
      </w:r>
      <w:r>
        <w:rPr>
          <w:rStyle w:val="default"/>
          <w:rFonts w:cs="FrankRuehl" w:hint="cs"/>
          <w:rtl/>
        </w:rPr>
        <w:t xml:space="preserve">יהן לפי שיטת החלוקה הקבועה בסעיף 81 לגבי חלוקת כל המנדטים בין כל הרשימות. </w:t>
      </w:r>
    </w:p>
    <w:p w:rsidR="006639E5" w:rsidRDefault="006639E5">
      <w:pPr>
        <w:pStyle w:val="P00"/>
        <w:spacing w:before="72"/>
        <w:ind w:left="0" w:right="1134"/>
        <w:rPr>
          <w:rStyle w:val="default"/>
          <w:rFonts w:cs="FrankRuehl"/>
          <w:rtl/>
        </w:rPr>
      </w:pPr>
      <w:bookmarkStart w:id="209" w:name="Seif128"/>
      <w:bookmarkEnd w:id="209"/>
      <w:r>
        <w:rPr>
          <w:lang w:val="he-IL"/>
        </w:rPr>
        <w:pict>
          <v:rect id="_x0000_s2245" style="position:absolute;left:0;text-align:left;margin-left:464.5pt;margin-top:8.05pt;width:75.05pt;height:8pt;z-index:2516940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קביעת חב</w:t>
                  </w:r>
                  <w:r>
                    <w:rPr>
                      <w:rFonts w:cs="Miriam" w:hint="cs"/>
                      <w:sz w:val="18"/>
                      <w:szCs w:val="18"/>
                      <w:rtl/>
                    </w:rPr>
                    <w:t>רי הכנסת</w:t>
                  </w:r>
                </w:p>
              </w:txbxContent>
            </v:textbox>
            <w10:anchorlock/>
          </v:rect>
        </w:pict>
      </w:r>
      <w:r>
        <w:rPr>
          <w:rStyle w:val="big-number"/>
          <w:rtl/>
        </w:rPr>
        <w:t>83.</w:t>
      </w:r>
      <w:r>
        <w:rPr>
          <w:rStyle w:val="big-number"/>
          <w:rtl/>
        </w:rPr>
        <w:tab/>
      </w:r>
      <w:r>
        <w:rPr>
          <w:rStyle w:val="default"/>
          <w:rFonts w:cs="FrankRuehl"/>
          <w:rtl/>
        </w:rPr>
        <w:t>רשימת מו</w:t>
      </w:r>
      <w:r>
        <w:rPr>
          <w:rStyle w:val="default"/>
          <w:rFonts w:cs="FrankRuehl" w:hint="cs"/>
          <w:rtl/>
        </w:rPr>
        <w:t xml:space="preserve">עמדים שזכתה במנדטים, יהיו האנשים ששמותיהם נקובים בראש הרשימה, בזה אחר זה, חברי הכנסת. </w:t>
      </w:r>
    </w:p>
    <w:p w:rsidR="006639E5" w:rsidRDefault="006639E5">
      <w:pPr>
        <w:pStyle w:val="P00"/>
        <w:spacing w:before="72"/>
        <w:ind w:left="0" w:right="1134"/>
        <w:rPr>
          <w:rStyle w:val="default"/>
          <w:rFonts w:cs="FrankRuehl"/>
          <w:rtl/>
        </w:rPr>
      </w:pPr>
      <w:bookmarkStart w:id="210" w:name="Seif129"/>
      <w:bookmarkEnd w:id="210"/>
      <w:r>
        <w:rPr>
          <w:lang w:val="he-IL"/>
        </w:rPr>
        <w:pict>
          <v:rect id="_x0000_s2246" style="position:absolute;left:0;text-align:left;margin-left:464.5pt;margin-top:8.05pt;width:75.05pt;height:8pt;z-index:25169510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פרסום תו</w:t>
                  </w:r>
                  <w:r>
                    <w:rPr>
                      <w:rFonts w:cs="Miriam" w:hint="cs"/>
                      <w:sz w:val="18"/>
                      <w:szCs w:val="18"/>
                      <w:rtl/>
                    </w:rPr>
                    <w:t>צאות הבחירות</w:t>
                  </w:r>
                </w:p>
              </w:txbxContent>
            </v:textbox>
            <w10:anchorlock/>
          </v:rect>
        </w:pict>
      </w:r>
      <w:r>
        <w:rPr>
          <w:rStyle w:val="big-number"/>
          <w:rtl/>
        </w:rPr>
        <w:t>84.</w:t>
      </w:r>
      <w:r>
        <w:rPr>
          <w:rStyle w:val="big-number"/>
          <w:rtl/>
        </w:rPr>
        <w:tab/>
      </w:r>
      <w:r>
        <w:rPr>
          <w:rStyle w:val="default"/>
          <w:rFonts w:cs="FrankRuehl"/>
          <w:rtl/>
        </w:rPr>
        <w:t>(א)</w:t>
      </w:r>
      <w:r>
        <w:rPr>
          <w:rStyle w:val="default"/>
          <w:rFonts w:cs="FrankRuehl"/>
          <w:rtl/>
        </w:rPr>
        <w:tab/>
        <w:t>משנסתיי</w:t>
      </w:r>
      <w:r>
        <w:rPr>
          <w:rStyle w:val="default"/>
          <w:rFonts w:cs="FrankRuehl" w:hint="cs"/>
          <w:rtl/>
        </w:rPr>
        <w:t>מ</w:t>
      </w:r>
      <w:r>
        <w:rPr>
          <w:rStyle w:val="default"/>
          <w:rFonts w:cs="FrankRuehl"/>
          <w:rtl/>
        </w:rPr>
        <w:t>ה ספ</w:t>
      </w:r>
      <w:r>
        <w:rPr>
          <w:rStyle w:val="default"/>
          <w:rFonts w:cs="FrankRuehl" w:hint="cs"/>
          <w:rtl/>
        </w:rPr>
        <w:t>ירת הקולות ותוך המועד הקבוע לכך בסעיף 11 לחוק-יסוד: הכנסת</w:t>
      </w:r>
      <w:r>
        <w:rPr>
          <w:rStyle w:val="default"/>
          <w:rFonts w:cs="FrankRuehl"/>
          <w:rtl/>
        </w:rPr>
        <w:t xml:space="preserve">, </w:t>
      </w:r>
      <w:r>
        <w:rPr>
          <w:rStyle w:val="default"/>
          <w:rFonts w:cs="FrankRuehl" w:hint="cs"/>
          <w:rtl/>
        </w:rPr>
        <w:t>ת</w:t>
      </w:r>
      <w:r>
        <w:rPr>
          <w:rStyle w:val="default"/>
          <w:rFonts w:cs="FrankRuehl"/>
          <w:rtl/>
        </w:rPr>
        <w:t>פ</w:t>
      </w:r>
      <w:r>
        <w:rPr>
          <w:rStyle w:val="default"/>
          <w:rFonts w:cs="FrankRuehl" w:hint="cs"/>
          <w:rtl/>
        </w:rPr>
        <w:t>רסם הועדה המרכזית ברשומות את תוצאות הבחירות; ההודעה ת</w:t>
      </w:r>
      <w:r>
        <w:rPr>
          <w:rStyle w:val="default"/>
          <w:rFonts w:cs="FrankRuehl"/>
          <w:rtl/>
        </w:rPr>
        <w:t>פר</w:t>
      </w:r>
      <w:r>
        <w:rPr>
          <w:rStyle w:val="default"/>
          <w:rFonts w:cs="FrankRuehl" w:hint="cs"/>
          <w:rtl/>
        </w:rPr>
        <w:t xml:space="preserve">ט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את מספר</w:t>
      </w:r>
      <w:r>
        <w:rPr>
          <w:rStyle w:val="default"/>
          <w:rFonts w:cs="FrankRuehl" w:hint="cs"/>
          <w:rtl/>
        </w:rPr>
        <w:t xml:space="preserve"> הקולות הכשרים שנמסרו לכל אחת מרשימות המועמדים;</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את מספר</w:t>
      </w:r>
      <w:r>
        <w:rPr>
          <w:rStyle w:val="default"/>
          <w:rFonts w:cs="FrankRuehl" w:hint="cs"/>
          <w:rtl/>
        </w:rPr>
        <w:t xml:space="preserve"> הקולות שנמצאו פסולים</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את מספר</w:t>
      </w:r>
      <w:r>
        <w:rPr>
          <w:rStyle w:val="default"/>
          <w:rFonts w:cs="FrankRuehl" w:hint="cs"/>
          <w:rtl/>
        </w:rPr>
        <w:t xml:space="preserve"> המנדטי</w:t>
      </w:r>
      <w:r>
        <w:rPr>
          <w:rStyle w:val="default"/>
          <w:rFonts w:cs="FrankRuehl"/>
          <w:rtl/>
        </w:rPr>
        <w:t xml:space="preserve">ם </w:t>
      </w:r>
      <w:r>
        <w:rPr>
          <w:rStyle w:val="default"/>
          <w:rFonts w:cs="FrankRuehl" w:hint="cs"/>
          <w:rtl/>
        </w:rPr>
        <w:t>שב</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ת</w:t>
      </w:r>
      <w:r>
        <w:rPr>
          <w:rStyle w:val="default"/>
          <w:rFonts w:cs="FrankRuehl"/>
          <w:rtl/>
        </w:rPr>
        <w:t>ה</w:t>
      </w:r>
      <w:r>
        <w:rPr>
          <w:rStyle w:val="default"/>
          <w:rFonts w:cs="FrankRuehl" w:hint="cs"/>
          <w:rtl/>
        </w:rPr>
        <w:t xml:space="preserve"> כל אחת מר</w:t>
      </w:r>
      <w:r>
        <w:rPr>
          <w:rStyle w:val="default"/>
          <w:rFonts w:cs="FrankRuehl"/>
          <w:rtl/>
        </w:rPr>
        <w:t>שימו</w:t>
      </w:r>
      <w:r>
        <w:rPr>
          <w:rStyle w:val="default"/>
          <w:rFonts w:cs="FrankRuehl" w:hint="cs"/>
          <w:rtl/>
        </w:rPr>
        <w:t>ת המועמדים;</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את שמות</w:t>
      </w:r>
      <w:r>
        <w:rPr>
          <w:rStyle w:val="default"/>
          <w:rFonts w:cs="FrankRuehl" w:hint="cs"/>
          <w:rtl/>
        </w:rPr>
        <w:t xml:space="preserve"> האנשים שנבחרו חברי הכנסת מכל רשימ</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רשימה.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ו</w:t>
      </w:r>
      <w:r>
        <w:rPr>
          <w:rStyle w:val="default"/>
          <w:rFonts w:cs="FrankRuehl"/>
          <w:rtl/>
        </w:rPr>
        <w:t>ף לה</w:t>
      </w:r>
      <w:r>
        <w:rPr>
          <w:rStyle w:val="default"/>
          <w:rFonts w:cs="FrankRuehl" w:hint="cs"/>
          <w:rtl/>
        </w:rPr>
        <w:t xml:space="preserve">וראות סעיף 86 תהיה הודעה לפי סעיף </w:t>
      </w:r>
      <w:r>
        <w:rPr>
          <w:rStyle w:val="default"/>
          <w:rFonts w:cs="FrankRuehl"/>
          <w:rtl/>
        </w:rPr>
        <w:t>זה</w:t>
      </w:r>
      <w:r>
        <w:rPr>
          <w:rStyle w:val="default"/>
          <w:rFonts w:cs="FrankRuehl" w:hint="cs"/>
          <w:rtl/>
        </w:rPr>
        <w:t xml:space="preserve"> ר</w:t>
      </w:r>
      <w:r>
        <w:rPr>
          <w:rStyle w:val="default"/>
          <w:rFonts w:cs="FrankRuehl"/>
          <w:rtl/>
        </w:rPr>
        <w:t>אי</w:t>
      </w:r>
      <w:r>
        <w:rPr>
          <w:rStyle w:val="default"/>
          <w:rFonts w:cs="FrankRuehl" w:hint="cs"/>
          <w:rtl/>
        </w:rPr>
        <w:t>ה חותכת לחלוקת המנדטים ולבחירת האנשים הנזכרים בהודעה.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הועדה ה</w:t>
      </w:r>
      <w:r>
        <w:rPr>
          <w:rStyle w:val="default"/>
          <w:rFonts w:cs="FrankRuehl" w:hint="cs"/>
          <w:rtl/>
        </w:rPr>
        <w:t>מרכזית תמציא לכל אדם שנבח</w:t>
      </w:r>
      <w:r>
        <w:rPr>
          <w:rStyle w:val="default"/>
          <w:rFonts w:cs="FrankRuehl"/>
          <w:rtl/>
        </w:rPr>
        <w:t xml:space="preserve">ר תעודה </w:t>
      </w:r>
      <w:r>
        <w:rPr>
          <w:rStyle w:val="default"/>
          <w:rFonts w:cs="FrankRuehl" w:hint="cs"/>
          <w:rtl/>
        </w:rPr>
        <w:t xml:space="preserve">חתומה בידי יושב </w:t>
      </w:r>
      <w:r>
        <w:rPr>
          <w:rStyle w:val="default"/>
          <w:rFonts w:cs="FrankRuehl"/>
          <w:rtl/>
        </w:rPr>
        <w:t>ר</w:t>
      </w:r>
      <w:r>
        <w:rPr>
          <w:rStyle w:val="default"/>
          <w:rFonts w:cs="FrankRuehl" w:hint="cs"/>
          <w:rtl/>
        </w:rPr>
        <w:t>א</w:t>
      </w:r>
      <w:r>
        <w:rPr>
          <w:rStyle w:val="default"/>
          <w:rFonts w:cs="FrankRuehl"/>
          <w:rtl/>
        </w:rPr>
        <w:t>ש</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דה או שנים</w:t>
      </w:r>
      <w:r>
        <w:rPr>
          <w:rStyle w:val="default"/>
          <w:rFonts w:cs="FrankRuehl"/>
          <w:rtl/>
        </w:rPr>
        <w:t xml:space="preserve"> מסג</w:t>
      </w:r>
      <w:r>
        <w:rPr>
          <w:rStyle w:val="default"/>
          <w:rFonts w:cs="FrankRuehl" w:hint="cs"/>
          <w:rtl/>
        </w:rPr>
        <w:t xml:space="preserve">ני היושב ראש, המאשרת שהוא נבחר חבר הכנסת. </w:t>
      </w:r>
    </w:p>
    <w:p w:rsidR="006639E5" w:rsidRDefault="006639E5">
      <w:pPr>
        <w:pStyle w:val="P00"/>
        <w:spacing w:before="72"/>
        <w:ind w:left="0" w:right="1134"/>
        <w:rPr>
          <w:rStyle w:val="default"/>
          <w:rFonts w:cs="FrankRuehl" w:hint="cs"/>
          <w:rtl/>
        </w:rPr>
      </w:pPr>
      <w:r>
        <w:rPr>
          <w:lang w:val="he-IL"/>
        </w:rPr>
        <w:pict>
          <v:rect id="_x0000_s2247" style="position:absolute;left:0;text-align:left;margin-left:464.5pt;margin-top:8.05pt;width:75.05pt;height:16pt;z-index:2516961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31) </w:t>
                  </w:r>
                  <w:r>
                    <w:rPr>
                      <w:rFonts w:cs="Miriam" w:hint="cs"/>
                      <w:sz w:val="18"/>
                      <w:szCs w:val="18"/>
                      <w:rtl/>
                    </w:rPr>
                    <w:t>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Style w:val="big-number"/>
          <w:rtl/>
        </w:rPr>
        <w:t>85.</w:t>
      </w:r>
      <w:r>
        <w:rPr>
          <w:rStyle w:val="big-number"/>
          <w:rtl/>
        </w:rPr>
        <w:tab/>
      </w:r>
      <w:r>
        <w:rPr>
          <w:rStyle w:val="default"/>
          <w:rFonts w:cs="FrankRuehl"/>
          <w:rtl/>
        </w:rPr>
        <w:t xml:space="preserve">(בוטל).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11" w:name="Rov294"/>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39"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218 (</w:t>
      </w:r>
      <w:hyperlink r:id="rId740"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85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85.</w:t>
      </w:r>
      <w:r w:rsidRPr="001B6974">
        <w:rPr>
          <w:rStyle w:val="default"/>
          <w:rFonts w:cs="FrankRuehl" w:hint="cs"/>
          <w:strike/>
          <w:vanish/>
          <w:sz w:val="22"/>
          <w:szCs w:val="22"/>
          <w:shd w:val="clear" w:color="auto" w:fill="FFFF99"/>
          <w:rtl/>
        </w:rPr>
        <w:tab/>
        <w:t>רשימת מועמדים שהגישו בוחרים ולא קיבלה את אחוז הקולות הקבוע בסעיף 81(א), יחולט הערבון שניתן עם הגשתה לטובת אוצר המדינה; אם אין לחלטו כאמור, יוחזר לנותנו מיד לאחר פרסום תוצאות הבחירות ברשומות.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41"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120 (</w:t>
      </w:r>
      <w:hyperlink r:id="rId742" w:history="1">
        <w:r w:rsidRPr="001B6974">
          <w:rPr>
            <w:rStyle w:val="Hyperlink"/>
            <w:rFonts w:cs="FrankRuehl" w:hint="cs"/>
            <w:vanish/>
            <w:szCs w:val="20"/>
            <w:shd w:val="clear" w:color="auto" w:fill="FFFF99"/>
            <w:rtl/>
          </w:rPr>
          <w:t>ה"ח 2499</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85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חילוט הערבון או החזרתו</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85.</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רשימת מועמדים שהגישו בוחרים ולא קיבלה את אחוז הקולות הקבועים בסעיף 81(א), יחולט הערבון שניתן עם הגשתה לטובת אוצר המדינה.</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ערבון שאין לחלטו כאמור בסעיף קטן (א), יוחזר לנותנו מיד לאחר פרסום תוצאות הבחירות ברשומות, בצירוף הסכום שנוסף מכוח הוראות סעיף 66.</w:t>
      </w:r>
      <w:bookmarkEnd w:id="211"/>
    </w:p>
    <w:p w:rsidR="006639E5" w:rsidRDefault="006639E5">
      <w:pPr>
        <w:pStyle w:val="P00"/>
        <w:spacing w:before="72"/>
        <w:ind w:left="0" w:right="1134"/>
        <w:rPr>
          <w:rStyle w:val="default"/>
          <w:rFonts w:cs="FrankRuehl" w:hint="cs"/>
          <w:rtl/>
        </w:rPr>
      </w:pPr>
      <w:bookmarkStart w:id="212" w:name="Seif130"/>
      <w:bookmarkEnd w:id="212"/>
      <w:r>
        <w:rPr>
          <w:lang w:val="he-IL"/>
        </w:rPr>
        <w:pict>
          <v:rect id="_x0000_s2248" style="position:absolute;left:0;text-align:left;margin-left:464.5pt;margin-top:8.05pt;width:75.05pt;height:24pt;z-index:2516971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ערעור בח</w:t>
                  </w:r>
                  <w:r>
                    <w:rPr>
                      <w:rFonts w:cs="Miriam" w:hint="cs"/>
                      <w:sz w:val="18"/>
                      <w:szCs w:val="18"/>
                      <w:rtl/>
                    </w:rPr>
                    <w:t>ירות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19) תשמ</w:t>
                  </w:r>
                  <w:r>
                    <w:rPr>
                      <w:rFonts w:cs="Miriam"/>
                      <w:sz w:val="18"/>
                      <w:szCs w:val="18"/>
                      <w:rtl/>
                    </w:rPr>
                    <w:t>"ט</w:t>
                  </w:r>
                  <w:r>
                    <w:rPr>
                      <w:rFonts w:cs="Miriam" w:hint="cs"/>
                      <w:sz w:val="18"/>
                      <w:szCs w:val="18"/>
                      <w:rtl/>
                    </w:rPr>
                    <w:t>-</w:t>
                  </w:r>
                  <w:r>
                    <w:rPr>
                      <w:rFonts w:cs="Miriam"/>
                      <w:sz w:val="18"/>
                      <w:szCs w:val="18"/>
                      <w:rtl/>
                    </w:rPr>
                    <w:t>1989</w:t>
                  </w:r>
                </w:p>
              </w:txbxContent>
            </v:textbox>
            <w10:anchorlock/>
          </v:rect>
        </w:pict>
      </w:r>
      <w:r>
        <w:rPr>
          <w:rStyle w:val="big-number"/>
          <w:rtl/>
        </w:rPr>
        <w:t>86.</w:t>
      </w:r>
      <w:r>
        <w:rPr>
          <w:rStyle w:val="big-number"/>
          <w:rtl/>
        </w:rPr>
        <w:tab/>
      </w:r>
      <w:r>
        <w:rPr>
          <w:rStyle w:val="default"/>
          <w:rFonts w:cs="FrankRuehl"/>
          <w:rtl/>
        </w:rPr>
        <w:t>(א)</w:t>
      </w:r>
      <w:r>
        <w:rPr>
          <w:rStyle w:val="default"/>
          <w:rFonts w:cs="FrankRuehl"/>
          <w:rtl/>
        </w:rPr>
        <w:tab/>
        <w:t xml:space="preserve">כל חבר </w:t>
      </w:r>
      <w:r>
        <w:rPr>
          <w:rStyle w:val="default"/>
          <w:rFonts w:cs="FrankRuehl" w:hint="cs"/>
          <w:rtl/>
        </w:rPr>
        <w:t>של ועדת הבחירות המרכזית ושל ועדת בחירות א</w:t>
      </w:r>
      <w:r>
        <w:rPr>
          <w:rStyle w:val="default"/>
          <w:rFonts w:cs="FrankRuehl"/>
          <w:rtl/>
        </w:rPr>
        <w:t>זו</w:t>
      </w:r>
      <w:r>
        <w:rPr>
          <w:rStyle w:val="default"/>
          <w:rFonts w:cs="FrankRuehl" w:hint="cs"/>
          <w:rtl/>
        </w:rPr>
        <w:t>רי</w:t>
      </w:r>
      <w:r>
        <w:rPr>
          <w:rStyle w:val="default"/>
          <w:rFonts w:cs="FrankRuehl"/>
          <w:rtl/>
        </w:rPr>
        <w:t xml:space="preserve">ת, </w:t>
      </w:r>
      <w:r>
        <w:rPr>
          <w:rStyle w:val="default"/>
          <w:rFonts w:cs="FrankRuehl" w:hint="cs"/>
          <w:rtl/>
        </w:rPr>
        <w:t>כל סיעה מסיעות הכנסת הנב</w:t>
      </w:r>
      <w:r>
        <w:rPr>
          <w:rStyle w:val="default"/>
          <w:rFonts w:cs="FrankRuehl"/>
          <w:rtl/>
        </w:rPr>
        <w:t xml:space="preserve">חרת וכל </w:t>
      </w:r>
      <w:r>
        <w:rPr>
          <w:rStyle w:val="default"/>
          <w:rFonts w:cs="FrankRuehl" w:hint="cs"/>
          <w:rtl/>
        </w:rPr>
        <w:t>חבר הכנסת, כ</w:t>
      </w:r>
      <w:r>
        <w:rPr>
          <w:rStyle w:val="default"/>
          <w:rFonts w:cs="FrankRuehl"/>
          <w:rtl/>
        </w:rPr>
        <w:t xml:space="preserve">ל </w:t>
      </w:r>
      <w:r>
        <w:rPr>
          <w:rStyle w:val="default"/>
          <w:rFonts w:cs="FrankRuehl" w:hint="cs"/>
          <w:rtl/>
        </w:rPr>
        <w:t>רשימת מועמדים שאושרה ושהשתתפה בבחירות לכנסת וכל מועמד שהיה כלול בה וכן היועץ המשפטי ל</w:t>
      </w:r>
      <w:r>
        <w:rPr>
          <w:rStyle w:val="default"/>
          <w:rFonts w:cs="FrankRuehl"/>
          <w:rtl/>
        </w:rPr>
        <w:t>ממשל</w:t>
      </w:r>
      <w:r>
        <w:rPr>
          <w:rStyle w:val="default"/>
          <w:rFonts w:cs="FrankRuehl" w:hint="cs"/>
          <w:rtl/>
        </w:rPr>
        <w:t>ה רשאים לערער על תוצ</w:t>
      </w:r>
      <w:r>
        <w:rPr>
          <w:rStyle w:val="default"/>
          <w:rFonts w:cs="FrankRuehl"/>
          <w:rtl/>
        </w:rPr>
        <w:t>א</w:t>
      </w:r>
      <w:r>
        <w:rPr>
          <w:rStyle w:val="default"/>
          <w:rFonts w:cs="FrankRuehl" w:hint="cs"/>
          <w:rtl/>
        </w:rPr>
        <w:t xml:space="preserve">ות הבחירות בטענה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שהבחירו</w:t>
      </w:r>
      <w:r>
        <w:rPr>
          <w:rStyle w:val="default"/>
          <w:rFonts w:cs="FrankRuehl" w:hint="cs"/>
          <w:rtl/>
        </w:rPr>
        <w:t>ת בכל</w:t>
      </w:r>
      <w:r>
        <w:rPr>
          <w:rStyle w:val="default"/>
          <w:rFonts w:cs="FrankRuehl"/>
          <w:rtl/>
        </w:rPr>
        <w:t>ל</w:t>
      </w:r>
      <w:r>
        <w:rPr>
          <w:rStyle w:val="default"/>
          <w:rFonts w:cs="FrankRuehl" w:hint="cs"/>
          <w:rtl/>
        </w:rPr>
        <w:t>ן</w:t>
      </w:r>
      <w:r>
        <w:rPr>
          <w:rStyle w:val="default"/>
          <w:rFonts w:cs="FrankRuehl"/>
          <w:rtl/>
        </w:rPr>
        <w:t xml:space="preserve"> </w:t>
      </w:r>
      <w:r>
        <w:rPr>
          <w:rStyle w:val="default"/>
          <w:rFonts w:cs="FrankRuehl" w:hint="cs"/>
          <w:rtl/>
        </w:rPr>
        <w:t xml:space="preserve">או בקלפי מסויימת לא התנהלו כחוק, או שחלוקת הקולות בין </w:t>
      </w:r>
      <w:r>
        <w:rPr>
          <w:rStyle w:val="default"/>
          <w:rFonts w:cs="FrankRuehl"/>
          <w:rtl/>
        </w:rPr>
        <w:t>רש</w:t>
      </w:r>
      <w:r>
        <w:rPr>
          <w:rStyle w:val="default"/>
          <w:rFonts w:cs="FrankRuehl" w:hint="cs"/>
          <w:rtl/>
        </w:rPr>
        <w:t>ימ</w:t>
      </w:r>
      <w:r>
        <w:rPr>
          <w:rStyle w:val="default"/>
          <w:rFonts w:cs="FrankRuehl"/>
          <w:rtl/>
        </w:rPr>
        <w:t>ות</w:t>
      </w:r>
      <w:r>
        <w:rPr>
          <w:rStyle w:val="default"/>
          <w:rFonts w:cs="FrankRuehl" w:hint="cs"/>
          <w:rtl/>
        </w:rPr>
        <w:t xml:space="preserve"> המועמדים לא היתה נכונה;</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שהמנדטי</w:t>
      </w:r>
      <w:r>
        <w:rPr>
          <w:rStyle w:val="default"/>
          <w:rFonts w:cs="FrankRuehl" w:hint="cs"/>
          <w:rtl/>
        </w:rPr>
        <w:t>ם לא חולקו כח</w:t>
      </w:r>
      <w:r>
        <w:rPr>
          <w:rStyle w:val="default"/>
          <w:rFonts w:cs="FrankRuehl"/>
          <w:rtl/>
        </w:rPr>
        <w:t>ו</w:t>
      </w:r>
      <w:r>
        <w:rPr>
          <w:rStyle w:val="default"/>
          <w:rFonts w:cs="FrankRuehl" w:hint="cs"/>
          <w:rtl/>
        </w:rPr>
        <w:t>ק</w:t>
      </w:r>
      <w:r>
        <w:rPr>
          <w:rStyle w:val="default"/>
          <w:rFonts w:cs="FrankRuehl"/>
          <w:rtl/>
        </w:rPr>
        <w:t>;</w:t>
      </w:r>
    </w:p>
    <w:p w:rsidR="006639E5" w:rsidRDefault="006639E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 xml:space="preserve">שקולות </w:t>
      </w:r>
      <w:r>
        <w:rPr>
          <w:rStyle w:val="default"/>
          <w:rFonts w:cs="FrankRuehl" w:hint="cs"/>
          <w:rtl/>
        </w:rPr>
        <w:t xml:space="preserve">שניתנו בעד רשימת מועמדים מסויימת הושגו שלא כחוק </w:t>
      </w:r>
      <w:r>
        <w:rPr>
          <w:rStyle w:val="default"/>
          <w:rFonts w:cs="FrankRuehl"/>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ובלבד שה</w:t>
      </w:r>
      <w:r>
        <w:rPr>
          <w:rStyle w:val="default"/>
          <w:rFonts w:cs="FrankRuehl" w:hint="cs"/>
          <w:rtl/>
        </w:rPr>
        <w:t>ליקוי שטו</w:t>
      </w:r>
      <w:r>
        <w:rPr>
          <w:rStyle w:val="default"/>
          <w:rFonts w:cs="FrankRuehl"/>
          <w:rtl/>
        </w:rPr>
        <w:t>ענים</w:t>
      </w:r>
      <w:r>
        <w:rPr>
          <w:rStyle w:val="default"/>
          <w:rFonts w:cs="FrankRuehl" w:hint="cs"/>
          <w:rtl/>
        </w:rPr>
        <w:t xml:space="preserve"> עליו עשוי היה להשפיע על תוצאות הבחירות.</w:t>
      </w:r>
    </w:p>
    <w:p w:rsidR="006639E5" w:rsidRDefault="006639E5">
      <w:pPr>
        <w:pStyle w:val="P00"/>
        <w:spacing w:before="72"/>
        <w:ind w:left="0" w:right="1134"/>
        <w:rPr>
          <w:rStyle w:val="default"/>
          <w:rFonts w:cs="FrankRuehl"/>
          <w:rtl/>
        </w:rPr>
      </w:pPr>
      <w:r>
        <w:rPr>
          <w:lang w:val="he-IL"/>
        </w:rPr>
        <w:pict>
          <v:shape id="_x0000_s2249" type="#_x0000_t202" style="position:absolute;left:0;text-align:left;margin-left:470.7pt;margin-top:1.1pt;width:1in;height:24pt;z-index:251762688"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א1)</w:t>
      </w:r>
      <w:r>
        <w:rPr>
          <w:rStyle w:val="default"/>
          <w:rFonts w:cs="FrankRuehl"/>
          <w:rtl/>
        </w:rPr>
        <w:tab/>
        <w:t>ערע</w:t>
      </w:r>
      <w:r>
        <w:rPr>
          <w:rStyle w:val="default"/>
          <w:rFonts w:cs="FrankRuehl" w:hint="cs"/>
          <w:rtl/>
        </w:rPr>
        <w:t>ור בחי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לפי סעיף 86 יידון כערעור מינהלי לפי הוראות חוק בתי משפט לענינים מינהליים, בכ</w:t>
      </w:r>
      <w:r>
        <w:rPr>
          <w:rStyle w:val="default"/>
          <w:rFonts w:cs="FrankRuehl"/>
          <w:rtl/>
        </w:rPr>
        <w:t>פו</w:t>
      </w:r>
      <w:r>
        <w:rPr>
          <w:rStyle w:val="default"/>
          <w:rFonts w:cs="FrankRuehl" w:hint="cs"/>
          <w:rtl/>
        </w:rPr>
        <w:t>ף להוראות חוק זה.</w:t>
      </w:r>
    </w:p>
    <w:p w:rsidR="006639E5" w:rsidRDefault="006639E5">
      <w:pPr>
        <w:pStyle w:val="P00"/>
        <w:spacing w:before="72"/>
        <w:ind w:left="0" w:right="1134"/>
        <w:rPr>
          <w:rStyle w:val="default"/>
          <w:rFonts w:cs="FrankRuehl"/>
          <w:rtl/>
        </w:rPr>
      </w:pPr>
      <w:r>
        <w:rPr>
          <w:lang w:val="he-IL"/>
        </w:rPr>
        <w:pict>
          <v:rect id="_x0000_s2250" style="position:absolute;left:0;text-align:left;margin-left:464.5pt;margin-top:8.05pt;width:75.05pt;height:31.55pt;z-index:25169817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36) ת</w:t>
                  </w:r>
                  <w:r>
                    <w:rPr>
                      <w:rFonts w:cs="Miriam" w:hint="cs"/>
                      <w:sz w:val="18"/>
                      <w:szCs w:val="18"/>
                      <w:rtl/>
                    </w:rPr>
                    <w:t>שנ"ט-</w:t>
                  </w:r>
                  <w:r>
                    <w:rPr>
                      <w:rFonts w:cs="Miriam"/>
                      <w:sz w:val="18"/>
                      <w:szCs w:val="18"/>
                      <w:rtl/>
                    </w:rPr>
                    <w:t>1999</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Fonts w:cs="FrankRuehl"/>
          <w:sz w:val="26"/>
          <w:rtl/>
        </w:rPr>
        <w:tab/>
      </w:r>
      <w:r>
        <w:rPr>
          <w:rStyle w:val="default"/>
          <w:rFonts w:cs="FrankRuehl"/>
          <w:rtl/>
        </w:rPr>
        <w:t>(ב)</w:t>
      </w:r>
      <w:r>
        <w:rPr>
          <w:rStyle w:val="default"/>
          <w:rFonts w:cs="FrankRuehl"/>
          <w:rtl/>
        </w:rPr>
        <w:tab/>
        <w:t xml:space="preserve">הערעור </w:t>
      </w:r>
      <w:r>
        <w:rPr>
          <w:rStyle w:val="default"/>
          <w:rFonts w:cs="FrankRuehl" w:hint="cs"/>
          <w:rtl/>
        </w:rPr>
        <w:t xml:space="preserve">יוגש לבית המשפט לענינים מינהליים בירושלים תוך 14 ימים מיום פרסום תוצאות הבחירות; </w:t>
      </w:r>
      <w:r>
        <w:rPr>
          <w:rStyle w:val="default"/>
          <w:rFonts w:cs="FrankRuehl"/>
          <w:rtl/>
        </w:rPr>
        <w:t>ואול</w:t>
      </w:r>
      <w:r>
        <w:rPr>
          <w:rStyle w:val="default"/>
          <w:rFonts w:cs="FrankRuehl" w:hint="cs"/>
          <w:rtl/>
        </w:rPr>
        <w:t>ם בית המשפט רשאי בנסיבות מיוחדות ומטעמים שיירשמו, להאריך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מועד; בית המשפט ידון בערע</w:t>
      </w:r>
      <w:r>
        <w:rPr>
          <w:rStyle w:val="default"/>
          <w:rFonts w:cs="FrankRuehl"/>
          <w:rtl/>
        </w:rPr>
        <w:t>ור</w:t>
      </w:r>
      <w:r>
        <w:rPr>
          <w:rStyle w:val="default"/>
          <w:rFonts w:cs="FrankRuehl" w:hint="cs"/>
          <w:rtl/>
        </w:rPr>
        <w:t xml:space="preserve"> בשלושה.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המשיבים</w:t>
      </w:r>
      <w:r>
        <w:rPr>
          <w:rStyle w:val="default"/>
          <w:rFonts w:cs="FrankRuehl" w:hint="cs"/>
          <w:rtl/>
        </w:rPr>
        <w:t xml:space="preserve"> בערע</w:t>
      </w:r>
      <w:r>
        <w:rPr>
          <w:rStyle w:val="default"/>
          <w:rFonts w:cs="FrankRuehl"/>
          <w:rtl/>
        </w:rPr>
        <w:t>ור</w:t>
      </w:r>
      <w:r>
        <w:rPr>
          <w:rStyle w:val="default"/>
          <w:rFonts w:cs="FrankRuehl" w:hint="cs"/>
          <w:rtl/>
        </w:rPr>
        <w:t xml:space="preserve"> י</w:t>
      </w:r>
      <w:r>
        <w:rPr>
          <w:rStyle w:val="default"/>
          <w:rFonts w:cs="FrankRuehl"/>
          <w:rtl/>
        </w:rPr>
        <w:t>ה</w:t>
      </w:r>
      <w:r>
        <w:rPr>
          <w:rStyle w:val="default"/>
          <w:rFonts w:cs="FrankRuehl" w:hint="cs"/>
          <w:rtl/>
        </w:rPr>
        <w:t>י</w:t>
      </w:r>
      <w:r>
        <w:rPr>
          <w:rStyle w:val="default"/>
          <w:rFonts w:cs="FrankRuehl"/>
          <w:rtl/>
        </w:rPr>
        <w:t>ו יושב-</w:t>
      </w:r>
      <w:r>
        <w:rPr>
          <w:rStyle w:val="default"/>
          <w:rFonts w:cs="FrankRuehl" w:hint="cs"/>
          <w:rtl/>
        </w:rPr>
        <w:t>ראש ועדת הבחירות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ר</w:t>
      </w:r>
      <w:r>
        <w:rPr>
          <w:rStyle w:val="default"/>
          <w:rFonts w:cs="FrankRuehl"/>
          <w:rtl/>
        </w:rPr>
        <w:t>כ</w:t>
      </w:r>
      <w:r>
        <w:rPr>
          <w:rStyle w:val="default"/>
          <w:rFonts w:cs="FrankRuehl" w:hint="cs"/>
          <w:rtl/>
        </w:rPr>
        <w:t>ז</w:t>
      </w:r>
      <w:r>
        <w:rPr>
          <w:rStyle w:val="default"/>
          <w:rFonts w:cs="FrankRuehl"/>
          <w:rtl/>
        </w:rPr>
        <w:t>י</w:t>
      </w:r>
      <w:r>
        <w:rPr>
          <w:rStyle w:val="default"/>
          <w:rFonts w:cs="FrankRuehl" w:hint="cs"/>
          <w:rtl/>
        </w:rPr>
        <w:t>ת, שר הפנים וכן בא כוחה של סיעה וחבר הכנסת שהער</w:t>
      </w:r>
      <w:r>
        <w:rPr>
          <w:rStyle w:val="default"/>
          <w:rFonts w:cs="FrankRuehl"/>
          <w:rtl/>
        </w:rPr>
        <w:t>ע</w:t>
      </w:r>
      <w:r>
        <w:rPr>
          <w:rStyle w:val="default"/>
          <w:rFonts w:cs="FrankRuehl" w:hint="cs"/>
          <w:rtl/>
        </w:rPr>
        <w:t>ור נוגע להם.</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בית המש</w:t>
      </w:r>
      <w:r>
        <w:rPr>
          <w:rStyle w:val="default"/>
          <w:rFonts w:cs="FrankRuehl" w:hint="cs"/>
          <w:rtl/>
        </w:rPr>
        <w:t xml:space="preserve">פט רשאי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לבטל את</w:t>
      </w:r>
      <w:r>
        <w:rPr>
          <w:rStyle w:val="default"/>
          <w:rFonts w:cs="FrankRuehl" w:hint="cs"/>
          <w:rtl/>
        </w:rPr>
        <w:t xml:space="preserve"> הבחירות</w:t>
      </w:r>
      <w:r>
        <w:rPr>
          <w:rStyle w:val="default"/>
          <w:rFonts w:cs="FrankRuehl"/>
          <w:rtl/>
        </w:rPr>
        <w:t xml:space="preserve"> בכל</w:t>
      </w:r>
      <w:r>
        <w:rPr>
          <w:rStyle w:val="default"/>
          <w:rFonts w:cs="FrankRuehl" w:hint="cs"/>
          <w:rtl/>
        </w:rPr>
        <w:t>לן או בקלפי מסויימת ולצוות על עריכתן שנית במועד שיקבע;</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להכריז </w:t>
      </w:r>
      <w:r>
        <w:rPr>
          <w:rStyle w:val="default"/>
          <w:rFonts w:cs="FrankRuehl" w:hint="cs"/>
          <w:rtl/>
        </w:rPr>
        <w:t>שפלוני לא נבחר לחבר הכנסת וכי אדם אחר נבחר;</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לק</w:t>
      </w:r>
      <w:r>
        <w:rPr>
          <w:rStyle w:val="default"/>
          <w:rFonts w:cs="FrankRuehl"/>
          <w:rtl/>
        </w:rPr>
        <w:t>בו</w:t>
      </w:r>
      <w:r>
        <w:rPr>
          <w:rStyle w:val="default"/>
          <w:rFonts w:cs="FrankRuehl" w:hint="cs"/>
          <w:rtl/>
        </w:rPr>
        <w:t>ע</w:t>
      </w:r>
      <w:r>
        <w:rPr>
          <w:rStyle w:val="default"/>
          <w:rFonts w:cs="FrankRuehl"/>
          <w:rtl/>
        </w:rPr>
        <w:t xml:space="preserve"> </w:t>
      </w:r>
      <w:r>
        <w:rPr>
          <w:rStyle w:val="default"/>
          <w:rFonts w:cs="FrankRuehl" w:hint="cs"/>
          <w:rtl/>
        </w:rPr>
        <w:t>מ</w:t>
      </w:r>
      <w:r>
        <w:rPr>
          <w:rStyle w:val="default"/>
          <w:rFonts w:cs="FrankRuehl"/>
          <w:rtl/>
        </w:rPr>
        <w:t>חדש את</w:t>
      </w:r>
      <w:r>
        <w:rPr>
          <w:rStyle w:val="default"/>
          <w:rFonts w:cs="FrankRuehl" w:hint="cs"/>
          <w:rtl/>
        </w:rPr>
        <w:t xml:space="preserve"> חלוקת הקולות בין רשימות</w:t>
      </w:r>
      <w:r>
        <w:rPr>
          <w:rStyle w:val="default"/>
          <w:rFonts w:cs="FrankRuehl"/>
          <w:rtl/>
        </w:rPr>
        <w:t xml:space="preserve"> המועמדי</w:t>
      </w:r>
      <w:r>
        <w:rPr>
          <w:rStyle w:val="default"/>
          <w:rFonts w:cs="FrankRuehl" w:hint="cs"/>
          <w:rtl/>
        </w:rPr>
        <w:t>ם, ולהכריז לפי זה על תוצאות הבחירות.</w:t>
      </w:r>
    </w:p>
    <w:p w:rsidR="006639E5" w:rsidRDefault="006639E5">
      <w:pPr>
        <w:pStyle w:val="P00"/>
        <w:spacing w:before="72"/>
        <w:ind w:left="0" w:right="1134"/>
        <w:rPr>
          <w:rStyle w:val="default"/>
          <w:rFonts w:cs="FrankRuehl"/>
          <w:rtl/>
        </w:rPr>
      </w:pPr>
      <w:r>
        <w:rPr>
          <w:lang w:val="he-IL"/>
        </w:rPr>
        <w:pict>
          <v:rect id="_x0000_s2251" style="position:absolute;left:0;text-align:left;margin-left:464.7pt;margin-top:10.1pt;width:75.05pt;height:26.05pt;z-index:251699200"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ת"ט</w:t>
                  </w:r>
                  <w:r>
                    <w:rPr>
                      <w:rFonts w:cs="Miriam" w:hint="cs"/>
                      <w:sz w:val="18"/>
                      <w:szCs w:val="18"/>
                      <w:rtl/>
                    </w:rPr>
                    <w:t xml:space="preserve"> תשמ"ט-</w:t>
                  </w:r>
                  <w:r>
                    <w:rPr>
                      <w:rFonts w:cs="Miriam"/>
                      <w:sz w:val="18"/>
                      <w:szCs w:val="18"/>
                      <w:rtl/>
                    </w:rPr>
                    <w:t>1989</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Fonts w:cs="FrankRuehl"/>
          <w:sz w:val="26"/>
          <w:rtl/>
        </w:rPr>
        <w:tab/>
      </w:r>
      <w:r>
        <w:rPr>
          <w:rStyle w:val="default"/>
          <w:rFonts w:cs="FrankRuehl"/>
          <w:rtl/>
        </w:rPr>
        <w:t>(ה)</w:t>
      </w:r>
      <w:r>
        <w:rPr>
          <w:rStyle w:val="default"/>
          <w:rFonts w:cs="FrankRuehl"/>
          <w:rtl/>
        </w:rPr>
        <w:tab/>
        <w:t xml:space="preserve">על פסק </w:t>
      </w:r>
      <w:r>
        <w:rPr>
          <w:rStyle w:val="default"/>
          <w:rFonts w:cs="FrankRuehl" w:hint="cs"/>
          <w:rtl/>
        </w:rPr>
        <w:t>דינו של בית המשפט לענינים מינהליים ניתן לערער לבית ה</w:t>
      </w:r>
      <w:r>
        <w:rPr>
          <w:rStyle w:val="default"/>
          <w:rFonts w:cs="FrankRuehl"/>
          <w:rtl/>
        </w:rPr>
        <w:t>משפט</w:t>
      </w:r>
      <w:r>
        <w:rPr>
          <w:rStyle w:val="default"/>
          <w:rFonts w:cs="FrankRuehl" w:hint="cs"/>
          <w:rtl/>
        </w:rPr>
        <w:t xml:space="preserve"> העליון בשאלה משפטית אם ניתנה רשות לכך מאת נשיא </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המשפט העליון; הערעור יוגש תוך שלושים ימים מיום מתן </w:t>
      </w:r>
      <w:r>
        <w:rPr>
          <w:rStyle w:val="default"/>
          <w:rFonts w:cs="FrankRuehl"/>
          <w:rtl/>
        </w:rPr>
        <w:t>פסק הדין</w:t>
      </w:r>
      <w:r>
        <w:rPr>
          <w:rStyle w:val="default"/>
          <w:rFonts w:cs="FrankRuehl" w:hint="cs"/>
          <w:rtl/>
        </w:rPr>
        <w:t>.</w:t>
      </w:r>
    </w:p>
    <w:p w:rsidR="006639E5" w:rsidRDefault="006639E5">
      <w:pPr>
        <w:pStyle w:val="P00"/>
        <w:spacing w:before="72"/>
        <w:ind w:left="0" w:right="1134"/>
        <w:rPr>
          <w:rStyle w:val="default"/>
          <w:rFonts w:cs="FrankRuehl"/>
          <w:rtl/>
        </w:rPr>
      </w:pPr>
      <w:r>
        <w:rPr>
          <w:lang w:val="he-IL"/>
        </w:rPr>
        <w:pict>
          <v:shape id="_x0000_s2252" type="#_x0000_t202" style="position:absolute;left:0;text-align:left;margin-left:476.7pt;margin-top:3.45pt;width:1in;height:24pt;z-index:251763712"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Fonts w:cs="FrankRuehl"/>
          <w:sz w:val="26"/>
          <w:rtl/>
        </w:rPr>
        <w:tab/>
      </w:r>
      <w:r>
        <w:rPr>
          <w:rStyle w:val="default"/>
          <w:rFonts w:cs="FrankRuehl"/>
          <w:rtl/>
        </w:rPr>
        <w:t>(ו)</w:t>
      </w:r>
      <w:r>
        <w:rPr>
          <w:rStyle w:val="default"/>
          <w:rFonts w:cs="FrankRuehl"/>
          <w:rtl/>
        </w:rPr>
        <w:tab/>
        <w:t>החליט ב</w:t>
      </w:r>
      <w:r>
        <w:rPr>
          <w:rStyle w:val="default"/>
          <w:rFonts w:cs="FrankRuehl" w:hint="cs"/>
          <w:rtl/>
        </w:rPr>
        <w:t>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w:t>
      </w:r>
      <w:r>
        <w:rPr>
          <w:rStyle w:val="default"/>
          <w:rFonts w:cs="FrankRuehl"/>
          <w:rtl/>
        </w:rPr>
        <w:t xml:space="preserve"> </w:t>
      </w:r>
      <w:r>
        <w:rPr>
          <w:rStyle w:val="default"/>
          <w:rFonts w:cs="FrankRuehl" w:hint="cs"/>
          <w:rtl/>
        </w:rPr>
        <w:t xml:space="preserve">לענינים מינהליים על ביטול הבחירות בכללן, רשאי כל אחד מהמנויים בסעיף קטן (א) לערער על פסק הדין לפני </w:t>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משפט העליון בזכות ובכל ע</w:t>
      </w:r>
      <w:r>
        <w:rPr>
          <w:rStyle w:val="default"/>
          <w:rFonts w:cs="FrankRuehl"/>
          <w:rtl/>
        </w:rPr>
        <w:t xml:space="preserve">נין, </w:t>
      </w:r>
      <w:r>
        <w:rPr>
          <w:rStyle w:val="default"/>
          <w:rFonts w:cs="FrankRuehl" w:hint="cs"/>
          <w:rtl/>
        </w:rPr>
        <w:t xml:space="preserve">גם אם לא היה צד להליך בבית המשפט </w:t>
      </w:r>
      <w:r>
        <w:rPr>
          <w:rStyle w:val="default"/>
          <w:rFonts w:cs="FrankRuehl"/>
          <w:rtl/>
        </w:rPr>
        <w:t>לענ</w:t>
      </w:r>
      <w:r>
        <w:rPr>
          <w:rStyle w:val="default"/>
          <w:rFonts w:cs="FrankRuehl" w:hint="cs"/>
          <w:rtl/>
        </w:rPr>
        <w:t>ינ</w:t>
      </w:r>
      <w:r>
        <w:rPr>
          <w:rStyle w:val="default"/>
          <w:rFonts w:cs="FrankRuehl"/>
          <w:rtl/>
        </w:rPr>
        <w:t>י</w:t>
      </w:r>
      <w:r>
        <w:rPr>
          <w:rStyle w:val="default"/>
          <w:rFonts w:cs="FrankRuehl" w:hint="cs"/>
          <w:rtl/>
        </w:rPr>
        <w:t>ם מינהליים, ובית המשפט העליון ידון בערעור בחמישה שופטים או במספר ב</w:t>
      </w:r>
      <w:r>
        <w:rPr>
          <w:rStyle w:val="default"/>
          <w:rFonts w:cs="FrankRuehl"/>
          <w:rtl/>
        </w:rPr>
        <w:t>ל</w:t>
      </w:r>
      <w:r>
        <w:rPr>
          <w:rStyle w:val="default"/>
          <w:rFonts w:cs="FrankRuehl" w:hint="cs"/>
          <w:rtl/>
        </w:rPr>
        <w:t>תי זוג</w:t>
      </w:r>
      <w:r>
        <w:rPr>
          <w:rStyle w:val="default"/>
          <w:rFonts w:cs="FrankRuehl"/>
          <w:rtl/>
        </w:rPr>
        <w:t>י גדול י</w:t>
      </w:r>
      <w:r>
        <w:rPr>
          <w:rStyle w:val="default"/>
          <w:rFonts w:cs="FrankRuehl" w:hint="cs"/>
          <w:rtl/>
        </w:rPr>
        <w:t>ותר</w:t>
      </w:r>
      <w:r>
        <w:rPr>
          <w:rStyle w:val="default"/>
          <w:rFonts w:cs="FrankRuehl"/>
          <w:rtl/>
        </w:rPr>
        <w:t>, כ</w:t>
      </w:r>
      <w:r>
        <w:rPr>
          <w:rStyle w:val="default"/>
          <w:rFonts w:cs="FrankRuehl" w:hint="cs"/>
          <w:rtl/>
        </w:rPr>
        <w:t>פי</w:t>
      </w:r>
      <w:r>
        <w:rPr>
          <w:rStyle w:val="default"/>
          <w:rFonts w:cs="FrankRuehl"/>
          <w:rtl/>
        </w:rPr>
        <w:t xml:space="preserve"> ש</w:t>
      </w:r>
      <w:r>
        <w:rPr>
          <w:rStyle w:val="default"/>
          <w:rFonts w:cs="FrankRuehl" w:hint="cs"/>
          <w:rtl/>
        </w:rPr>
        <w:t>יורה נ</w:t>
      </w:r>
      <w:r>
        <w:rPr>
          <w:rStyle w:val="default"/>
          <w:rFonts w:cs="FrankRuehl"/>
          <w:rtl/>
        </w:rPr>
        <w:t>ש</w:t>
      </w:r>
      <w:r>
        <w:rPr>
          <w:rStyle w:val="default"/>
          <w:rFonts w:cs="FrankRuehl" w:hint="cs"/>
          <w:rtl/>
        </w:rPr>
        <w:t>י</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המשפט העליון.</w:t>
      </w:r>
    </w:p>
    <w:p w:rsidR="006639E5" w:rsidRDefault="006639E5">
      <w:pPr>
        <w:pStyle w:val="P00"/>
        <w:spacing w:before="72"/>
        <w:ind w:left="0" w:right="1134"/>
        <w:rPr>
          <w:rStyle w:val="default"/>
          <w:rFonts w:cs="FrankRuehl"/>
          <w:rtl/>
        </w:rPr>
      </w:pPr>
      <w:r>
        <w:rPr>
          <w:lang w:val="he-IL"/>
        </w:rPr>
        <w:pict>
          <v:shape id="_x0000_s2253" type="#_x0000_t202" style="position:absolute;left:0;text-align:left;margin-left:470.7pt;margin-top:-.15pt;width:1in;height:24pt;z-index:251764736"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Fonts w:cs="FrankRuehl"/>
          <w:sz w:val="26"/>
          <w:rtl/>
        </w:rPr>
        <w:tab/>
      </w:r>
      <w:r>
        <w:rPr>
          <w:rStyle w:val="default"/>
          <w:rFonts w:cs="FrankRuehl"/>
          <w:rtl/>
        </w:rPr>
        <w:t>(ז)</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ערעור ל</w:t>
      </w:r>
      <w:r>
        <w:rPr>
          <w:rStyle w:val="default"/>
          <w:rFonts w:cs="FrankRuehl" w:hint="cs"/>
          <w:rtl/>
        </w:rPr>
        <w:t>פי סעיף זה לא יעכב את</w:t>
      </w:r>
      <w:r>
        <w:rPr>
          <w:rStyle w:val="default"/>
          <w:rFonts w:cs="FrankRuehl"/>
          <w:rtl/>
        </w:rPr>
        <w:t xml:space="preserve"> עבו</w:t>
      </w:r>
      <w:r>
        <w:rPr>
          <w:rStyle w:val="default"/>
          <w:rFonts w:cs="FrankRuehl" w:hint="cs"/>
          <w:rtl/>
        </w:rPr>
        <w:t>דת הכנסת, ותו</w:t>
      </w:r>
      <w:r>
        <w:rPr>
          <w:rStyle w:val="default"/>
          <w:rFonts w:cs="FrankRuehl"/>
          <w:rtl/>
        </w:rPr>
        <w:t>צא</w:t>
      </w:r>
      <w:r>
        <w:rPr>
          <w:rStyle w:val="default"/>
          <w:rFonts w:cs="FrankRuehl" w:hint="cs"/>
          <w:rtl/>
        </w:rPr>
        <w:t>ות הערעור לא יגרעו מחוקיות ההחלטות שנתקבלו על ידיה.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13" w:name="Rov392"/>
      <w:r w:rsidRPr="001B6974">
        <w:rPr>
          <w:rStyle w:val="default"/>
          <w:rFonts w:cs="FrankRuehl" w:hint="cs"/>
          <w:vanish/>
          <w:color w:val="FF0000"/>
          <w:sz w:val="20"/>
          <w:szCs w:val="20"/>
          <w:shd w:val="clear" w:color="auto" w:fill="FFFF99"/>
          <w:rtl/>
        </w:rPr>
        <w:t>מיום 26.7.1989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43" w:history="1">
        <w:r w:rsidRPr="001B6974">
          <w:rPr>
            <w:rStyle w:val="Hyperlink"/>
            <w:rFonts w:cs="FrankRuehl" w:hint="cs"/>
            <w:vanish/>
            <w:szCs w:val="20"/>
            <w:shd w:val="clear" w:color="auto" w:fill="FFFF99"/>
            <w:rtl/>
          </w:rPr>
          <w:t>ס"ח תשמ"ט מס' 1281</w:t>
        </w:r>
      </w:hyperlink>
      <w:r w:rsidRPr="001B6974">
        <w:rPr>
          <w:rStyle w:val="default"/>
          <w:rFonts w:cs="FrankRuehl" w:hint="cs"/>
          <w:vanish/>
          <w:sz w:val="20"/>
          <w:szCs w:val="20"/>
          <w:shd w:val="clear" w:color="auto" w:fill="FFFF99"/>
          <w:rtl/>
        </w:rPr>
        <w:t xml:space="preserve"> מיום 26.7.1989 עמ' 72 (</w:t>
      </w:r>
      <w:hyperlink r:id="rId744" w:history="1">
        <w:r w:rsidRPr="001B6974">
          <w:rPr>
            <w:rStyle w:val="Hyperlink"/>
            <w:rFonts w:cs="FrankRuehl" w:hint="cs"/>
            <w:vanish/>
            <w:szCs w:val="20"/>
            <w:shd w:val="clear" w:color="auto" w:fill="FFFF99"/>
            <w:rtl/>
          </w:rPr>
          <w:t>ה"ח 1927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ת"ט תשמ"ט-1989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45" w:history="1">
        <w:r w:rsidRPr="001B6974">
          <w:rPr>
            <w:rStyle w:val="Hyperlink"/>
            <w:rFonts w:cs="FrankRuehl" w:hint="cs"/>
            <w:vanish/>
            <w:szCs w:val="20"/>
            <w:shd w:val="clear" w:color="auto" w:fill="FFFF99"/>
            <w:rtl/>
          </w:rPr>
          <w:t>ס"ח תשמ"ט מס' 1284</w:t>
        </w:r>
      </w:hyperlink>
      <w:r w:rsidRPr="001B6974">
        <w:rPr>
          <w:rStyle w:val="default"/>
          <w:rFonts w:cs="FrankRuehl" w:hint="cs"/>
          <w:vanish/>
          <w:sz w:val="20"/>
          <w:szCs w:val="20"/>
          <w:shd w:val="clear" w:color="auto" w:fill="FFFF99"/>
          <w:rtl/>
        </w:rPr>
        <w:t xml:space="preserve"> מיום 9.8.1989 עמ' 102 </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86</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ערעור על תוצאות הבחירות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86.</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 xml:space="preserve">כל אדם שהיה זכאי לבחור רשאי לערער לפני הכנסת על תוצאות הבחירות בטענה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שהבחירות בקלפי מסויימת לא התנהלו כחוק;</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שבהנהלת הבחירות או במהלכן היה פגם העלול להשפיע על תוצאות הבחירות, על מספר הקולות או על חלוקת המנדטים;</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(3)</w:t>
      </w:r>
      <w:r w:rsidRPr="001B6974">
        <w:rPr>
          <w:rStyle w:val="default"/>
          <w:rFonts w:cs="FrankRuehl" w:hint="cs"/>
          <w:strike/>
          <w:vanish/>
          <w:sz w:val="22"/>
          <w:szCs w:val="22"/>
          <w:shd w:val="clear" w:color="auto" w:fill="FFFF99"/>
          <w:rtl/>
        </w:rPr>
        <w:tab/>
        <w:t>שהמנדטים לא חולקו כחוק.</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הערעור יוגש לכנסת תוך ארבעה עשר יום מיום פרסום תוצאות הבחירות.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 xml:space="preserve">אחרי דיון בערעור רשאית הכנסת </w:t>
      </w:r>
      <w:r w:rsidRPr="001B6974">
        <w:rPr>
          <w:rStyle w:val="default"/>
          <w:rFonts w:cs="FrankRuehl"/>
          <w:strike/>
          <w:vanish/>
          <w:sz w:val="22"/>
          <w:szCs w:val="22"/>
          <w:shd w:val="clear" w:color="auto" w:fill="FFFF99"/>
          <w:rtl/>
        </w:rPr>
        <w:t>–</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לבטל את הבחירות באזור קלפי מסויים ולצוות על עריכתן שנית;</w:t>
      </w:r>
    </w:p>
    <w:p w:rsidR="006639E5" w:rsidRPr="001B6974" w:rsidRDefault="006639E5">
      <w:pPr>
        <w:pStyle w:val="P00"/>
        <w:spacing w:before="0"/>
        <w:ind w:left="1021"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hint="cs"/>
          <w:strike/>
          <w:vanish/>
          <w:sz w:val="22"/>
          <w:szCs w:val="22"/>
          <w:shd w:val="clear" w:color="auto" w:fill="FFFF99"/>
          <w:rtl/>
        </w:rPr>
        <w:tab/>
        <w:t xml:space="preserve">להכריז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מיד או אחרי עריכתן של הבחירות שנית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שפלוני לא נבחר לחבר הכנסת וכי אדם אחר נבחר;</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החלטת הכנסת תהיה סופית.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ערעור לפי סעיף זה לא יעכב את עבודת הכנסת, ותוצאות הערעור לא יגרעו מחוקיות ההחלטות שנתקבלו על ידיה.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7.2.1999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46" w:history="1">
        <w:r w:rsidRPr="001B6974">
          <w:rPr>
            <w:rStyle w:val="Hyperlink"/>
            <w:rFonts w:cs="FrankRuehl" w:hint="cs"/>
            <w:vanish/>
            <w:szCs w:val="20"/>
            <w:shd w:val="clear" w:color="auto" w:fill="FFFF99"/>
            <w:rtl/>
          </w:rPr>
          <w:t>ס"ח תשנ"ט מס' 1701</w:t>
        </w:r>
      </w:hyperlink>
      <w:r w:rsidRPr="001B6974">
        <w:rPr>
          <w:rStyle w:val="default"/>
          <w:rFonts w:cs="FrankRuehl" w:hint="cs"/>
          <w:vanish/>
          <w:sz w:val="20"/>
          <w:szCs w:val="20"/>
          <w:shd w:val="clear" w:color="auto" w:fill="FFFF99"/>
          <w:rtl/>
        </w:rPr>
        <w:t xml:space="preserve"> מיום 7.2.1999 עמ' 76 (</w:t>
      </w:r>
      <w:hyperlink r:id="rId747" w:history="1">
        <w:r w:rsidRPr="001B6974">
          <w:rPr>
            <w:rStyle w:val="Hyperlink"/>
            <w:rFonts w:cs="FrankRuehl" w:hint="cs"/>
            <w:vanish/>
            <w:szCs w:val="20"/>
            <w:shd w:val="clear" w:color="auto" w:fill="FFFF99"/>
            <w:rtl/>
          </w:rPr>
          <w:t>ה"ח 2792</w:t>
        </w:r>
      </w:hyperlink>
      <w:r w:rsidRPr="001B6974">
        <w:rPr>
          <w:rStyle w:val="default"/>
          <w:rFonts w:cs="FrankRuehl" w:hint="cs"/>
          <w:vanish/>
          <w:sz w:val="20"/>
          <w:szCs w:val="20"/>
          <w:shd w:val="clear" w:color="auto" w:fill="FFFF99"/>
          <w:rtl/>
        </w:rPr>
        <w:t>)</w:t>
      </w:r>
    </w:p>
    <w:p w:rsidR="006639E5" w:rsidRPr="001B6974" w:rsidRDefault="006639E5">
      <w:pPr>
        <w:pStyle w:val="P00"/>
        <w:spacing w:before="72"/>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הערעור </w:t>
      </w:r>
      <w:r w:rsidRPr="001B6974">
        <w:rPr>
          <w:rStyle w:val="default"/>
          <w:rFonts w:cs="FrankRuehl" w:hint="cs"/>
          <w:vanish/>
          <w:sz w:val="22"/>
          <w:szCs w:val="22"/>
          <w:shd w:val="clear" w:color="auto" w:fill="FFFF99"/>
          <w:rtl/>
        </w:rPr>
        <w:t>יוגש לבית המשפט המחוזי בירושלים תוך 14 ימים מיום פרסום תוצאות הבחירות</w:t>
      </w:r>
      <w:r w:rsidRPr="001B6974">
        <w:rPr>
          <w:rStyle w:val="default"/>
          <w:rFonts w:cs="FrankRuehl" w:hint="cs"/>
          <w:vanish/>
          <w:sz w:val="22"/>
          <w:szCs w:val="22"/>
          <w:u w:val="single"/>
          <w:shd w:val="clear" w:color="auto" w:fill="FFFF99"/>
          <w:rtl/>
        </w:rPr>
        <w:t>, ואולם בית המשפט רשאי בנסיבות מיוחדות ומטעמים שיירשמו, להאריך את המועד</w:t>
      </w:r>
      <w:r w:rsidRPr="001B6974">
        <w:rPr>
          <w:rStyle w:val="default"/>
          <w:rFonts w:cs="FrankRuehl" w:hint="cs"/>
          <w:vanish/>
          <w:sz w:val="22"/>
          <w:szCs w:val="22"/>
          <w:shd w:val="clear" w:color="auto" w:fill="FFFF99"/>
          <w:rtl/>
        </w:rPr>
        <w:t>; בית המשפט ידון בערע</w:t>
      </w:r>
      <w:r w:rsidRPr="001B6974">
        <w:rPr>
          <w:rStyle w:val="default"/>
          <w:rFonts w:cs="FrankRuehl"/>
          <w:vanish/>
          <w:sz w:val="22"/>
          <w:szCs w:val="22"/>
          <w:shd w:val="clear" w:color="auto" w:fill="FFFF99"/>
          <w:rtl/>
        </w:rPr>
        <w:t>ור</w:t>
      </w:r>
      <w:r w:rsidRPr="001B6974">
        <w:rPr>
          <w:rStyle w:val="default"/>
          <w:rFonts w:cs="FrankRuehl" w:hint="cs"/>
          <w:vanish/>
          <w:sz w:val="22"/>
          <w:szCs w:val="22"/>
          <w:shd w:val="clear" w:color="auto" w:fill="FFFF99"/>
          <w:rtl/>
        </w:rPr>
        <w:t xml:space="preserve"> בשלושה.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4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38 (</w:t>
      </w:r>
      <w:hyperlink r:id="rId74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א1)</w:t>
      </w:r>
      <w:r w:rsidRPr="001B6974">
        <w:rPr>
          <w:rStyle w:val="default"/>
          <w:rFonts w:cs="FrankRuehl"/>
          <w:vanish/>
          <w:sz w:val="22"/>
          <w:szCs w:val="22"/>
          <w:u w:val="single"/>
          <w:shd w:val="clear" w:color="auto" w:fill="FFFF99"/>
          <w:rtl/>
        </w:rPr>
        <w:tab/>
        <w:t>ערע</w:t>
      </w:r>
      <w:r w:rsidRPr="001B6974">
        <w:rPr>
          <w:rStyle w:val="default"/>
          <w:rFonts w:cs="FrankRuehl" w:hint="cs"/>
          <w:vanish/>
          <w:sz w:val="22"/>
          <w:szCs w:val="22"/>
          <w:u w:val="single"/>
          <w:shd w:val="clear" w:color="auto" w:fill="FFFF99"/>
          <w:rtl/>
        </w:rPr>
        <w:t>ור בחי</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ת</w:t>
      </w:r>
      <w:r w:rsidRPr="001B6974">
        <w:rPr>
          <w:rStyle w:val="default"/>
          <w:rFonts w:cs="FrankRuehl" w:hint="cs"/>
          <w:vanish/>
          <w:sz w:val="22"/>
          <w:szCs w:val="22"/>
          <w:u w:val="single"/>
          <w:shd w:val="clear" w:color="auto" w:fill="FFFF99"/>
          <w:rtl/>
        </w:rPr>
        <w:t xml:space="preserve"> לפי סעיף 86 יידון כערעור מינהלי לפי הוראות חוק בתי משפט לענינים מינהליים, בכ</w:t>
      </w:r>
      <w:r w:rsidRPr="001B6974">
        <w:rPr>
          <w:rStyle w:val="default"/>
          <w:rFonts w:cs="FrankRuehl"/>
          <w:vanish/>
          <w:sz w:val="22"/>
          <w:szCs w:val="22"/>
          <w:u w:val="single"/>
          <w:shd w:val="clear" w:color="auto" w:fill="FFFF99"/>
          <w:rtl/>
        </w:rPr>
        <w:t>פו</w:t>
      </w:r>
      <w:r w:rsidRPr="001B6974">
        <w:rPr>
          <w:rStyle w:val="default"/>
          <w:rFonts w:cs="FrankRuehl" w:hint="cs"/>
          <w:vanish/>
          <w:sz w:val="22"/>
          <w:szCs w:val="22"/>
          <w:u w:val="single"/>
          <w:shd w:val="clear" w:color="auto" w:fill="FFFF99"/>
          <w:rtl/>
        </w:rPr>
        <w:t>ף להוראות חוק זה.</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הערעור </w:t>
      </w:r>
      <w:r w:rsidRPr="001B6974">
        <w:rPr>
          <w:rStyle w:val="default"/>
          <w:rFonts w:cs="FrankRuehl" w:hint="cs"/>
          <w:vanish/>
          <w:sz w:val="22"/>
          <w:szCs w:val="22"/>
          <w:shd w:val="clear" w:color="auto" w:fill="FFFF99"/>
          <w:rtl/>
        </w:rPr>
        <w:t xml:space="preserve">יוגש לבית המשפט </w:t>
      </w:r>
      <w:r w:rsidRPr="001B6974">
        <w:rPr>
          <w:rStyle w:val="default"/>
          <w:rFonts w:cs="FrankRuehl" w:hint="cs"/>
          <w:strike/>
          <w:vanish/>
          <w:sz w:val="22"/>
          <w:szCs w:val="22"/>
          <w:shd w:val="clear" w:color="auto" w:fill="FFFF99"/>
          <w:rtl/>
        </w:rPr>
        <w:t>המחוזי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לענינים מינהליים</w:t>
      </w:r>
      <w:r w:rsidRPr="001B6974">
        <w:rPr>
          <w:rStyle w:val="default"/>
          <w:rFonts w:cs="FrankRuehl" w:hint="cs"/>
          <w:vanish/>
          <w:sz w:val="22"/>
          <w:szCs w:val="22"/>
          <w:shd w:val="clear" w:color="auto" w:fill="FFFF99"/>
          <w:rtl/>
        </w:rPr>
        <w:t xml:space="preserve"> בירושלים תוך 14 ימים מיום פרסום תוצאות הבחירות; </w:t>
      </w:r>
      <w:r w:rsidRPr="001B6974">
        <w:rPr>
          <w:rStyle w:val="default"/>
          <w:rFonts w:cs="FrankRuehl"/>
          <w:vanish/>
          <w:sz w:val="22"/>
          <w:szCs w:val="22"/>
          <w:shd w:val="clear" w:color="auto" w:fill="FFFF99"/>
          <w:rtl/>
        </w:rPr>
        <w:t>ואול</w:t>
      </w:r>
      <w:r w:rsidRPr="001B6974">
        <w:rPr>
          <w:rStyle w:val="default"/>
          <w:rFonts w:cs="FrankRuehl" w:hint="cs"/>
          <w:vanish/>
          <w:sz w:val="22"/>
          <w:szCs w:val="22"/>
          <w:shd w:val="clear" w:color="auto" w:fill="FFFF99"/>
          <w:rtl/>
        </w:rPr>
        <w:t>ם בית המשפט רשאי בנסיבות מיוחדות ומטעמים שיירשמו, להאריך א</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מועד; בית המשפט ידון בערע</w:t>
      </w:r>
      <w:r w:rsidRPr="001B6974">
        <w:rPr>
          <w:rStyle w:val="default"/>
          <w:rFonts w:cs="FrankRuehl"/>
          <w:vanish/>
          <w:sz w:val="22"/>
          <w:szCs w:val="22"/>
          <w:shd w:val="clear" w:color="auto" w:fill="FFFF99"/>
          <w:rtl/>
        </w:rPr>
        <w:t>ור</w:t>
      </w:r>
      <w:r w:rsidRPr="001B6974">
        <w:rPr>
          <w:rStyle w:val="default"/>
          <w:rFonts w:cs="FrankRuehl" w:hint="cs"/>
          <w:vanish/>
          <w:sz w:val="22"/>
          <w:szCs w:val="22"/>
          <w:shd w:val="clear" w:color="auto" w:fill="FFFF99"/>
          <w:rtl/>
        </w:rPr>
        <w:t xml:space="preserve"> בשלושה.</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המשיבים</w:t>
      </w:r>
      <w:r w:rsidRPr="001B6974">
        <w:rPr>
          <w:rStyle w:val="default"/>
          <w:rFonts w:cs="FrankRuehl" w:hint="cs"/>
          <w:vanish/>
          <w:sz w:val="22"/>
          <w:szCs w:val="22"/>
          <w:shd w:val="clear" w:color="auto" w:fill="FFFF99"/>
          <w:rtl/>
        </w:rPr>
        <w:t xml:space="preserve"> בערע</w:t>
      </w:r>
      <w:r w:rsidRPr="001B6974">
        <w:rPr>
          <w:rStyle w:val="default"/>
          <w:rFonts w:cs="FrankRuehl"/>
          <w:vanish/>
          <w:sz w:val="22"/>
          <w:szCs w:val="22"/>
          <w:shd w:val="clear" w:color="auto" w:fill="FFFF99"/>
          <w:rtl/>
        </w:rPr>
        <w:t>ור</w:t>
      </w:r>
      <w:r w:rsidRPr="001B6974">
        <w:rPr>
          <w:rStyle w:val="default"/>
          <w:rFonts w:cs="FrankRuehl" w:hint="cs"/>
          <w:vanish/>
          <w:sz w:val="22"/>
          <w:szCs w:val="22"/>
          <w:shd w:val="clear" w:color="auto" w:fill="FFFF99"/>
          <w:rtl/>
        </w:rPr>
        <w:t xml:space="preserve"> י</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ו יושב-</w:t>
      </w:r>
      <w:r w:rsidRPr="001B6974">
        <w:rPr>
          <w:rStyle w:val="default"/>
          <w:rFonts w:cs="FrankRuehl" w:hint="cs"/>
          <w:vanish/>
          <w:sz w:val="22"/>
          <w:szCs w:val="22"/>
          <w:shd w:val="clear" w:color="auto" w:fill="FFFF99"/>
          <w:rtl/>
        </w:rPr>
        <w:t>ראש ועדת הבחירות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ז</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ת, שר הפנים וכן בא כוחה של סיעה וחבר הכנסת שהער</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ור נוגע להם.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בית המש</w:t>
      </w:r>
      <w:r w:rsidRPr="001B6974">
        <w:rPr>
          <w:rStyle w:val="default"/>
          <w:rFonts w:cs="FrankRuehl" w:hint="cs"/>
          <w:vanish/>
          <w:sz w:val="22"/>
          <w:szCs w:val="22"/>
          <w:shd w:val="clear" w:color="auto" w:fill="FFFF99"/>
          <w:rtl/>
        </w:rPr>
        <w:t xml:space="preserve">פט רשאי </w:t>
      </w:r>
      <w:r w:rsidRPr="001B6974">
        <w:rPr>
          <w:rStyle w:val="default"/>
          <w:rFonts w:cs="FrankRuehl"/>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לבטל את</w:t>
      </w:r>
      <w:r w:rsidRPr="001B6974">
        <w:rPr>
          <w:rStyle w:val="default"/>
          <w:rFonts w:cs="FrankRuehl" w:hint="cs"/>
          <w:vanish/>
          <w:sz w:val="22"/>
          <w:szCs w:val="22"/>
          <w:shd w:val="clear" w:color="auto" w:fill="FFFF99"/>
          <w:rtl/>
        </w:rPr>
        <w:t xml:space="preserve"> הבחירות</w:t>
      </w:r>
      <w:r w:rsidRPr="001B6974">
        <w:rPr>
          <w:rStyle w:val="default"/>
          <w:rFonts w:cs="FrankRuehl"/>
          <w:vanish/>
          <w:sz w:val="22"/>
          <w:szCs w:val="22"/>
          <w:shd w:val="clear" w:color="auto" w:fill="FFFF99"/>
          <w:rtl/>
        </w:rPr>
        <w:t xml:space="preserve"> בכל</w:t>
      </w:r>
      <w:r w:rsidRPr="001B6974">
        <w:rPr>
          <w:rStyle w:val="default"/>
          <w:rFonts w:cs="FrankRuehl" w:hint="cs"/>
          <w:vanish/>
          <w:sz w:val="22"/>
          <w:szCs w:val="22"/>
          <w:shd w:val="clear" w:color="auto" w:fill="FFFF99"/>
          <w:rtl/>
        </w:rPr>
        <w:t>לן או בקלפי מסויימת ולצוות על עריכתן שנית במועד שיקבע;</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 xml:space="preserve">להכריז </w:t>
      </w:r>
      <w:r w:rsidRPr="001B6974">
        <w:rPr>
          <w:rStyle w:val="default"/>
          <w:rFonts w:cs="FrankRuehl" w:hint="cs"/>
          <w:vanish/>
          <w:sz w:val="22"/>
          <w:szCs w:val="22"/>
          <w:shd w:val="clear" w:color="auto" w:fill="FFFF99"/>
          <w:rtl/>
        </w:rPr>
        <w:t>שפלוני לא נבחר לחבר הכנסת וכי אדם אחר נבחר;</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לק</w:t>
      </w:r>
      <w:r w:rsidRPr="001B6974">
        <w:rPr>
          <w:rStyle w:val="default"/>
          <w:rFonts w:cs="FrankRuehl"/>
          <w:vanish/>
          <w:sz w:val="22"/>
          <w:szCs w:val="22"/>
          <w:shd w:val="clear" w:color="auto" w:fill="FFFF99"/>
          <w:rtl/>
        </w:rPr>
        <w:t>בו</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חדש את</w:t>
      </w:r>
      <w:r w:rsidRPr="001B6974">
        <w:rPr>
          <w:rStyle w:val="default"/>
          <w:rFonts w:cs="FrankRuehl" w:hint="cs"/>
          <w:vanish/>
          <w:sz w:val="22"/>
          <w:szCs w:val="22"/>
          <w:shd w:val="clear" w:color="auto" w:fill="FFFF99"/>
          <w:rtl/>
        </w:rPr>
        <w:t xml:space="preserve"> חלוקת הקולות בין רשימות</w:t>
      </w:r>
      <w:r w:rsidRPr="001B6974">
        <w:rPr>
          <w:rStyle w:val="default"/>
          <w:rFonts w:cs="FrankRuehl"/>
          <w:vanish/>
          <w:sz w:val="22"/>
          <w:szCs w:val="22"/>
          <w:shd w:val="clear" w:color="auto" w:fill="FFFF99"/>
          <w:rtl/>
        </w:rPr>
        <w:t xml:space="preserve"> המועמדי</w:t>
      </w:r>
      <w:r w:rsidRPr="001B6974">
        <w:rPr>
          <w:rStyle w:val="default"/>
          <w:rFonts w:cs="FrankRuehl" w:hint="cs"/>
          <w:vanish/>
          <w:sz w:val="22"/>
          <w:szCs w:val="22"/>
          <w:shd w:val="clear" w:color="auto" w:fill="FFFF99"/>
          <w:rtl/>
        </w:rPr>
        <w:t>ם, ולהכריז לפי זה על תוצאות הבחירות.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(ה)</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על פסק </w:t>
      </w:r>
      <w:r w:rsidRPr="001B6974">
        <w:rPr>
          <w:rStyle w:val="default"/>
          <w:rFonts w:cs="FrankRuehl" w:hint="cs"/>
          <w:vanish/>
          <w:sz w:val="22"/>
          <w:szCs w:val="22"/>
          <w:shd w:val="clear" w:color="auto" w:fill="FFFF99"/>
          <w:rtl/>
        </w:rPr>
        <w:t xml:space="preserve">דינו של בית המשפט </w:t>
      </w:r>
      <w:r w:rsidRPr="001B6974">
        <w:rPr>
          <w:rStyle w:val="default"/>
          <w:rFonts w:cs="FrankRuehl" w:hint="cs"/>
          <w:strike/>
          <w:vanish/>
          <w:sz w:val="22"/>
          <w:szCs w:val="22"/>
          <w:shd w:val="clear" w:color="auto" w:fill="FFFF99"/>
          <w:rtl/>
        </w:rPr>
        <w:t>המחוזי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לענינים מינהליים</w:t>
      </w:r>
      <w:r w:rsidRPr="001B6974">
        <w:rPr>
          <w:rStyle w:val="default"/>
          <w:rFonts w:cs="FrankRuehl" w:hint="cs"/>
          <w:vanish/>
          <w:sz w:val="22"/>
          <w:szCs w:val="22"/>
          <w:shd w:val="clear" w:color="auto" w:fill="FFFF99"/>
          <w:rtl/>
        </w:rPr>
        <w:t xml:space="preserve"> ניתן לערער לבית ה</w:t>
      </w:r>
      <w:r w:rsidRPr="001B6974">
        <w:rPr>
          <w:rStyle w:val="default"/>
          <w:rFonts w:cs="FrankRuehl"/>
          <w:vanish/>
          <w:sz w:val="22"/>
          <w:szCs w:val="22"/>
          <w:shd w:val="clear" w:color="auto" w:fill="FFFF99"/>
          <w:rtl/>
        </w:rPr>
        <w:t>משפט</w:t>
      </w:r>
      <w:r w:rsidRPr="001B6974">
        <w:rPr>
          <w:rStyle w:val="default"/>
          <w:rFonts w:cs="FrankRuehl" w:hint="cs"/>
          <w:vanish/>
          <w:sz w:val="22"/>
          <w:szCs w:val="22"/>
          <w:shd w:val="clear" w:color="auto" w:fill="FFFF99"/>
          <w:rtl/>
        </w:rPr>
        <w:t xml:space="preserve"> העליון בשאלה משפטית אם ניתנה רשות לכך מאת נשיא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המשפט העליון; הערעור יוגש תוך שלושים ימים מיום מתן </w:t>
      </w:r>
      <w:r w:rsidRPr="001B6974">
        <w:rPr>
          <w:rStyle w:val="default"/>
          <w:rFonts w:cs="FrankRuehl"/>
          <w:vanish/>
          <w:sz w:val="22"/>
          <w:szCs w:val="22"/>
          <w:shd w:val="clear" w:color="auto" w:fill="FFFF99"/>
          <w:rtl/>
        </w:rPr>
        <w:t>פסק הדין</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(ו)</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החליט ב</w:t>
      </w:r>
      <w:r w:rsidRPr="001B6974">
        <w:rPr>
          <w:rStyle w:val="default"/>
          <w:rFonts w:cs="FrankRuehl" w:hint="cs"/>
          <w:vanish/>
          <w:sz w:val="22"/>
          <w:szCs w:val="22"/>
          <w:shd w:val="clear" w:color="auto" w:fill="FFFF99"/>
          <w:rtl/>
        </w:rPr>
        <w:t>ית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 xml:space="preserve"> </w:t>
      </w:r>
      <w:r w:rsidRPr="001B6974">
        <w:rPr>
          <w:rStyle w:val="default"/>
          <w:rFonts w:cs="FrankRuehl" w:hint="cs"/>
          <w:strike/>
          <w:vanish/>
          <w:sz w:val="22"/>
          <w:szCs w:val="22"/>
          <w:shd w:val="clear" w:color="auto" w:fill="FFFF99"/>
          <w:rtl/>
        </w:rPr>
        <w:t>המחוזי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לענינים מינהליים</w:t>
      </w:r>
      <w:r w:rsidRPr="001B6974">
        <w:rPr>
          <w:rStyle w:val="default"/>
          <w:rFonts w:cs="FrankRuehl" w:hint="cs"/>
          <w:vanish/>
          <w:sz w:val="22"/>
          <w:szCs w:val="22"/>
          <w:shd w:val="clear" w:color="auto" w:fill="FFFF99"/>
          <w:rtl/>
        </w:rPr>
        <w:t xml:space="preserve"> על ביטול הבחירות בכללן, רשאי כל אחד מהמנויים בסעיף קטן (א) לערער על פסק הדין לפני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ית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משפט העליון בזכות ובכל ע</w:t>
      </w:r>
      <w:r w:rsidRPr="001B6974">
        <w:rPr>
          <w:rStyle w:val="default"/>
          <w:rFonts w:cs="FrankRuehl"/>
          <w:vanish/>
          <w:sz w:val="22"/>
          <w:szCs w:val="22"/>
          <w:shd w:val="clear" w:color="auto" w:fill="FFFF99"/>
          <w:rtl/>
        </w:rPr>
        <w:t xml:space="preserve">נין, </w:t>
      </w:r>
      <w:r w:rsidRPr="001B6974">
        <w:rPr>
          <w:rStyle w:val="default"/>
          <w:rFonts w:cs="FrankRuehl" w:hint="cs"/>
          <w:vanish/>
          <w:sz w:val="22"/>
          <w:szCs w:val="22"/>
          <w:shd w:val="clear" w:color="auto" w:fill="FFFF99"/>
          <w:rtl/>
        </w:rPr>
        <w:t xml:space="preserve">גם אם לא היה צד להליך בבית המשפט </w:t>
      </w:r>
      <w:r w:rsidRPr="001B6974">
        <w:rPr>
          <w:rStyle w:val="default"/>
          <w:rFonts w:cs="FrankRuehl" w:hint="cs"/>
          <w:strike/>
          <w:vanish/>
          <w:sz w:val="22"/>
          <w:szCs w:val="22"/>
          <w:shd w:val="clear" w:color="auto" w:fill="FFFF99"/>
          <w:rtl/>
        </w:rPr>
        <w:t>המחוזי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לענינים מינהליים</w:t>
      </w:r>
      <w:r w:rsidRPr="001B6974">
        <w:rPr>
          <w:rStyle w:val="default"/>
          <w:rFonts w:cs="FrankRuehl" w:hint="cs"/>
          <w:vanish/>
          <w:sz w:val="22"/>
          <w:szCs w:val="22"/>
          <w:shd w:val="clear" w:color="auto" w:fill="FFFF99"/>
          <w:rtl/>
        </w:rPr>
        <w:t>, ובית המשפט העליון ידון בערעור בחמישה שופטים או במספר ב</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תי זוג</w:t>
      </w:r>
      <w:r w:rsidRPr="001B6974">
        <w:rPr>
          <w:rStyle w:val="default"/>
          <w:rFonts w:cs="FrankRuehl"/>
          <w:vanish/>
          <w:sz w:val="22"/>
          <w:szCs w:val="22"/>
          <w:shd w:val="clear" w:color="auto" w:fill="FFFF99"/>
          <w:rtl/>
        </w:rPr>
        <w:t>י גדול י</w:t>
      </w:r>
      <w:r w:rsidRPr="001B6974">
        <w:rPr>
          <w:rStyle w:val="default"/>
          <w:rFonts w:cs="FrankRuehl" w:hint="cs"/>
          <w:vanish/>
          <w:sz w:val="22"/>
          <w:szCs w:val="22"/>
          <w:shd w:val="clear" w:color="auto" w:fill="FFFF99"/>
          <w:rtl/>
        </w:rPr>
        <w:t>ותר</w:t>
      </w:r>
      <w:r w:rsidRPr="001B6974">
        <w:rPr>
          <w:rStyle w:val="default"/>
          <w:rFonts w:cs="FrankRuehl"/>
          <w:vanish/>
          <w:sz w:val="22"/>
          <w:szCs w:val="22"/>
          <w:shd w:val="clear" w:color="auto" w:fill="FFFF99"/>
          <w:rtl/>
        </w:rPr>
        <w:t>, כ</w:t>
      </w:r>
      <w:r w:rsidRPr="001B6974">
        <w:rPr>
          <w:rStyle w:val="default"/>
          <w:rFonts w:cs="FrankRuehl" w:hint="cs"/>
          <w:vanish/>
          <w:sz w:val="22"/>
          <w:szCs w:val="22"/>
          <w:shd w:val="clear" w:color="auto" w:fill="FFFF99"/>
          <w:rtl/>
        </w:rPr>
        <w:t>פי</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יורה נ</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המשפט העליון.</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(ז)</w:t>
      </w:r>
      <w:r w:rsidRPr="001B6974">
        <w:rPr>
          <w:rStyle w:val="default"/>
          <w:rFonts w:cs="FrankRuehl" w:hint="cs"/>
          <w:strike/>
          <w:vanish/>
          <w:sz w:val="22"/>
          <w:szCs w:val="22"/>
          <w:shd w:val="clear" w:color="auto" w:fill="FFFF99"/>
          <w:rtl/>
        </w:rPr>
        <w:tab/>
        <w:t>שר המשפטים רשאי להתקין תקנות סדרי דין לענין ערעורים לפי סעיף זה.</w:t>
      </w:r>
      <w:bookmarkEnd w:id="213"/>
    </w:p>
    <w:p w:rsidR="006639E5" w:rsidRDefault="006639E5">
      <w:pPr>
        <w:pStyle w:val="P00"/>
        <w:spacing w:before="72"/>
        <w:ind w:left="0" w:right="1134"/>
        <w:rPr>
          <w:rStyle w:val="default"/>
          <w:rFonts w:cs="FrankRuehl"/>
          <w:rtl/>
        </w:rPr>
      </w:pPr>
      <w:bookmarkStart w:id="214" w:name="Seif131"/>
      <w:bookmarkEnd w:id="214"/>
      <w:r>
        <w:rPr>
          <w:lang w:val="he-IL"/>
        </w:rPr>
        <w:pict>
          <v:rect id="_x0000_s2254" style="position:absolute;left:0;text-align:left;margin-left:464.5pt;margin-top:8.05pt;width:75.05pt;height:47.6pt;z-index:251700224" o:allowincell="f" filled="f" stroked="f" strokecolor="lime" strokeweight=".25pt">
            <v:textbox style="mso-next-textbox:#_x0000_s2254" inset="0,0,0,0">
              <w:txbxContent>
                <w:p w:rsidR="00DC28D6" w:rsidRDefault="00DC28D6">
                  <w:pPr>
                    <w:spacing w:line="160" w:lineRule="exact"/>
                    <w:jc w:val="left"/>
                    <w:rPr>
                      <w:rFonts w:cs="Miriam"/>
                      <w:sz w:val="18"/>
                      <w:szCs w:val="18"/>
                      <w:rtl/>
                    </w:rPr>
                  </w:pPr>
                  <w:r>
                    <w:rPr>
                      <w:rFonts w:cs="Miriam"/>
                      <w:sz w:val="18"/>
                      <w:szCs w:val="18"/>
                      <w:rtl/>
                    </w:rPr>
                    <w:t>בחיר</w:t>
                  </w:r>
                  <w:r>
                    <w:rPr>
                      <w:rFonts w:cs="Miriam" w:hint="cs"/>
                      <w:sz w:val="18"/>
                      <w:szCs w:val="18"/>
                      <w:rtl/>
                    </w:rPr>
                    <w:t>ות לאחר קבלת ערעור בחירות</w:t>
                  </w:r>
                </w:p>
                <w:p w:rsidR="00DC28D6" w:rsidRDefault="00DC28D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 תשמ"ט-</w:t>
                  </w:r>
                  <w:r>
                    <w:rPr>
                      <w:rFonts w:cs="Miriam"/>
                      <w:sz w:val="18"/>
                      <w:szCs w:val="18"/>
                      <w:rtl/>
                    </w:rPr>
                    <w:t>1989</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86</w:t>
      </w:r>
      <w:r>
        <w:rPr>
          <w:rStyle w:val="default"/>
          <w:rFonts w:cs="FrankRuehl"/>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ציוו</w:t>
      </w:r>
      <w:r>
        <w:rPr>
          <w:rStyle w:val="default"/>
          <w:rFonts w:cs="FrankRuehl"/>
          <w:rtl/>
        </w:rPr>
        <w:t xml:space="preserve">ה </w:t>
      </w:r>
      <w:r>
        <w:rPr>
          <w:rStyle w:val="default"/>
          <w:rFonts w:cs="FrankRuehl" w:hint="cs"/>
          <w:rtl/>
        </w:rPr>
        <w:t>בי</w:t>
      </w:r>
      <w:r>
        <w:rPr>
          <w:rStyle w:val="default"/>
          <w:rFonts w:cs="FrankRuehl"/>
          <w:rtl/>
        </w:rPr>
        <w:t>ת</w:t>
      </w:r>
      <w:r>
        <w:rPr>
          <w:rStyle w:val="default"/>
          <w:rFonts w:cs="FrankRuehl" w:hint="cs"/>
          <w:rtl/>
        </w:rPr>
        <w:t xml:space="preserve"> המש</w:t>
      </w:r>
      <w:r>
        <w:rPr>
          <w:rStyle w:val="default"/>
          <w:rFonts w:cs="FrankRuehl"/>
          <w:rtl/>
        </w:rPr>
        <w:t>פ</w:t>
      </w:r>
      <w:r>
        <w:rPr>
          <w:rStyle w:val="default"/>
          <w:rFonts w:cs="FrankRuehl" w:hint="cs"/>
          <w:rtl/>
        </w:rPr>
        <w:t>ט</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ריכת בחירות כאמור בסע</w:t>
      </w:r>
      <w:r>
        <w:rPr>
          <w:rStyle w:val="default"/>
          <w:rFonts w:cs="FrankRuehl"/>
          <w:rtl/>
        </w:rPr>
        <w:t>יף</w:t>
      </w:r>
      <w:r>
        <w:rPr>
          <w:rStyle w:val="default"/>
          <w:rFonts w:cs="FrankRuehl" w:hint="cs"/>
          <w:rtl/>
        </w:rPr>
        <w:t xml:space="preserve"> 86(ד</w:t>
      </w:r>
      <w:r>
        <w:rPr>
          <w:rStyle w:val="default"/>
          <w:rFonts w:cs="FrankRuehl"/>
          <w:rtl/>
        </w:rPr>
        <w:t>)(1), י</w:t>
      </w:r>
      <w:r>
        <w:rPr>
          <w:rStyle w:val="default"/>
          <w:rFonts w:cs="FrankRuehl" w:hint="cs"/>
          <w:rtl/>
        </w:rPr>
        <w:t>חולו הוראות חוק זה בשינויים המחוייבים כפי שתקבע ועדת הבחירות המרכזית המכהנת אותה שעה. על מועד הבחירות החוזרות ועל השינויים ה</w:t>
      </w:r>
      <w:r>
        <w:rPr>
          <w:rStyle w:val="default"/>
          <w:rFonts w:cs="FrankRuehl"/>
          <w:rtl/>
        </w:rPr>
        <w:t>אמור</w:t>
      </w:r>
      <w:r>
        <w:rPr>
          <w:rStyle w:val="default"/>
          <w:rFonts w:cs="FrankRuehl" w:hint="cs"/>
          <w:rtl/>
        </w:rPr>
        <w:t>ים תפרסם ועדת הבחירות המרכזית הודעה ברשומות ובכל דרך שתמצא לנכ</w:t>
      </w:r>
      <w:r>
        <w:rPr>
          <w:rStyle w:val="default"/>
          <w:rFonts w:cs="FrankRuehl"/>
          <w:rtl/>
        </w:rPr>
        <w:t>ון.</w:t>
      </w:r>
    </w:p>
    <w:p w:rsidR="006639E5" w:rsidRDefault="006639E5">
      <w:pPr>
        <w:pStyle w:val="P00"/>
        <w:spacing w:before="72"/>
        <w:ind w:left="0" w:right="1134"/>
        <w:rPr>
          <w:rStyle w:val="default"/>
          <w:rFonts w:cs="FrankRuehl" w:hint="cs"/>
          <w:rtl/>
        </w:rPr>
      </w:pPr>
      <w:r>
        <w:rPr>
          <w:lang w:val="he-IL"/>
        </w:rPr>
        <w:pict>
          <v:shape id="_x0000_s2255" type="#_x0000_t202" style="position:absolute;left:0;text-align:left;margin-left:470.7pt;margin-top:1.75pt;width:1in;height:24pt;z-index:251765760" filled="f" stroked="f">
            <v:textbox>
              <w:txbxContent>
                <w:p w:rsidR="00DC28D6" w:rsidRDefault="00DC28D6">
                  <w:pPr>
                    <w:spacing w:line="160" w:lineRule="exact"/>
                    <w:jc w:val="left"/>
                    <w:rPr>
                      <w:sz w:val="24"/>
                      <w:rtl/>
                    </w:rPr>
                  </w:pPr>
                  <w:r>
                    <w:rPr>
                      <w:rFonts w:cs="Miriam"/>
                      <w:sz w:val="18"/>
                      <w:szCs w:val="18"/>
                      <w:rtl/>
                    </w:rPr>
                    <w:t>(תיק</w:t>
                  </w:r>
                  <w:r>
                    <w:rPr>
                      <w:rFonts w:cs="Miriam" w:hint="cs"/>
                      <w:sz w:val="18"/>
                      <w:szCs w:val="18"/>
                      <w:rtl/>
                    </w:rPr>
                    <w:t>ון מס' 49)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t>פנק</w:t>
      </w:r>
      <w:r>
        <w:rPr>
          <w:rStyle w:val="default"/>
          <w:rFonts w:cs="FrankRuehl" w:hint="cs"/>
          <w:rtl/>
        </w:rPr>
        <w:t>ס הב</w:t>
      </w:r>
      <w:r>
        <w:rPr>
          <w:rStyle w:val="default"/>
          <w:rFonts w:cs="FrankRuehl"/>
          <w:rtl/>
        </w:rPr>
        <w:t>ו</w:t>
      </w:r>
      <w:r>
        <w:rPr>
          <w:rStyle w:val="default"/>
          <w:rFonts w:cs="FrankRuehl" w:hint="cs"/>
          <w:rtl/>
        </w:rPr>
        <w:t>ח</w:t>
      </w:r>
      <w:r>
        <w:rPr>
          <w:rStyle w:val="default"/>
          <w:rFonts w:cs="FrankRuehl"/>
          <w:rtl/>
        </w:rPr>
        <w:t>ר</w:t>
      </w:r>
      <w:r>
        <w:rPr>
          <w:rStyle w:val="default"/>
          <w:rFonts w:cs="FrankRuehl" w:hint="cs"/>
          <w:rtl/>
        </w:rPr>
        <w:t>ים אשר ישמש בבחירות לפי סעיף זה יהיה פנקס הבוחרים אשר הוכן ונכנס לתוקף ל</w:t>
      </w:r>
      <w:r>
        <w:rPr>
          <w:rStyle w:val="default"/>
          <w:rFonts w:cs="FrankRuehl"/>
          <w:rtl/>
        </w:rPr>
        <w:t>קר</w:t>
      </w:r>
      <w:r>
        <w:rPr>
          <w:rStyle w:val="default"/>
          <w:rFonts w:cs="FrankRuehl" w:hint="cs"/>
          <w:rtl/>
        </w:rPr>
        <w:t>את הבחירות שעל תוצאותיהן נסב הערעור שממנו ייגרעו הבוחרים שנפטרו.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15" w:name="Rov393"/>
      <w:r w:rsidRPr="001B6974">
        <w:rPr>
          <w:rStyle w:val="default"/>
          <w:rFonts w:cs="FrankRuehl" w:hint="cs"/>
          <w:vanish/>
          <w:color w:val="FF0000"/>
          <w:sz w:val="20"/>
          <w:szCs w:val="20"/>
          <w:shd w:val="clear" w:color="auto" w:fill="FFFF99"/>
          <w:rtl/>
        </w:rPr>
        <w:t>מיום 26.7.1989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50" w:history="1">
        <w:r w:rsidRPr="001B6974">
          <w:rPr>
            <w:rStyle w:val="Hyperlink"/>
            <w:rFonts w:cs="FrankRuehl" w:hint="cs"/>
            <w:vanish/>
            <w:szCs w:val="20"/>
            <w:shd w:val="clear" w:color="auto" w:fill="FFFF99"/>
            <w:rtl/>
          </w:rPr>
          <w:t>ס"ח תשמ"ט מס' 1281</w:t>
        </w:r>
      </w:hyperlink>
      <w:r w:rsidRPr="001B6974">
        <w:rPr>
          <w:rStyle w:val="default"/>
          <w:rFonts w:cs="FrankRuehl" w:hint="cs"/>
          <w:vanish/>
          <w:sz w:val="20"/>
          <w:szCs w:val="20"/>
          <w:shd w:val="clear" w:color="auto" w:fill="FFFF99"/>
          <w:rtl/>
        </w:rPr>
        <w:t xml:space="preserve"> מיום 26.7.1989 עמ' 73 (</w:t>
      </w:r>
      <w:hyperlink r:id="rId751" w:history="1">
        <w:r w:rsidRPr="001B6974">
          <w:rPr>
            <w:rStyle w:val="Hyperlink"/>
            <w:rFonts w:cs="FrankRuehl" w:hint="cs"/>
            <w:vanish/>
            <w:szCs w:val="20"/>
            <w:shd w:val="clear" w:color="auto" w:fill="FFFF99"/>
            <w:rtl/>
          </w:rPr>
          <w:t>ה"ח 1927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86א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5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75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Miriam" w:hint="cs"/>
          <w:vanish/>
          <w:sz w:val="16"/>
          <w:szCs w:val="16"/>
          <w:u w:val="single"/>
          <w:shd w:val="clear" w:color="auto" w:fill="FFFF99"/>
          <w:rtl/>
        </w:rPr>
      </w:pPr>
      <w:r w:rsidRPr="001B6974">
        <w:rPr>
          <w:rStyle w:val="default"/>
          <w:rFonts w:cs="Miriam" w:hint="cs"/>
          <w:strike/>
          <w:vanish/>
          <w:sz w:val="16"/>
          <w:szCs w:val="16"/>
          <w:shd w:val="clear" w:color="auto" w:fill="FFFF99"/>
          <w:rtl/>
        </w:rPr>
        <w:t>בחירות חוזרות</w:t>
      </w:r>
      <w:r w:rsidRPr="001B6974">
        <w:rPr>
          <w:rStyle w:val="default"/>
          <w:rFonts w:cs="Miriam" w:hint="cs"/>
          <w:vanish/>
          <w:sz w:val="16"/>
          <w:szCs w:val="16"/>
          <w:shd w:val="clear" w:color="auto" w:fill="FFFF99"/>
          <w:rtl/>
        </w:rPr>
        <w:t xml:space="preserve"> </w:t>
      </w:r>
      <w:r w:rsidRPr="001B6974">
        <w:rPr>
          <w:rStyle w:val="default"/>
          <w:rFonts w:cs="Miriam" w:hint="cs"/>
          <w:vanish/>
          <w:sz w:val="16"/>
          <w:szCs w:val="16"/>
          <w:u w:val="single"/>
          <w:shd w:val="clear" w:color="auto" w:fill="FFFF99"/>
          <w:rtl/>
        </w:rPr>
        <w:t>בחירות לאחר קבלת ערעור בחירות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86א.</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ציוו</w:t>
      </w:r>
      <w:r w:rsidRPr="001B6974">
        <w:rPr>
          <w:rStyle w:val="default"/>
          <w:rFonts w:cs="FrankRuehl"/>
          <w:vanish/>
          <w:sz w:val="22"/>
          <w:szCs w:val="22"/>
          <w:shd w:val="clear" w:color="auto" w:fill="FFFF99"/>
          <w:rtl/>
        </w:rPr>
        <w:t xml:space="preserve">ה </w:t>
      </w:r>
      <w:r w:rsidRPr="001B6974">
        <w:rPr>
          <w:rStyle w:val="default"/>
          <w:rFonts w:cs="FrankRuehl" w:hint="cs"/>
          <w:vanish/>
          <w:sz w:val="22"/>
          <w:szCs w:val="22"/>
          <w:shd w:val="clear" w:color="auto" w:fill="FFFF99"/>
          <w:rtl/>
        </w:rPr>
        <w:t>בי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המש</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ריכת בחירות כאמור בסע</w:t>
      </w:r>
      <w:r w:rsidRPr="001B6974">
        <w:rPr>
          <w:rStyle w:val="default"/>
          <w:rFonts w:cs="FrankRuehl"/>
          <w:vanish/>
          <w:sz w:val="22"/>
          <w:szCs w:val="22"/>
          <w:shd w:val="clear" w:color="auto" w:fill="FFFF99"/>
          <w:rtl/>
        </w:rPr>
        <w:t>יף</w:t>
      </w:r>
      <w:r w:rsidRPr="001B6974">
        <w:rPr>
          <w:rStyle w:val="default"/>
          <w:rFonts w:cs="FrankRuehl" w:hint="cs"/>
          <w:vanish/>
          <w:sz w:val="22"/>
          <w:szCs w:val="22"/>
          <w:shd w:val="clear" w:color="auto" w:fill="FFFF99"/>
          <w:rtl/>
        </w:rPr>
        <w:t xml:space="preserve"> 86(ד</w:t>
      </w:r>
      <w:r w:rsidRPr="001B6974">
        <w:rPr>
          <w:rStyle w:val="default"/>
          <w:rFonts w:cs="FrankRuehl"/>
          <w:vanish/>
          <w:sz w:val="22"/>
          <w:szCs w:val="22"/>
          <w:shd w:val="clear" w:color="auto" w:fill="FFFF99"/>
          <w:rtl/>
        </w:rPr>
        <w:t>)(1), י</w:t>
      </w:r>
      <w:r w:rsidRPr="001B6974">
        <w:rPr>
          <w:rStyle w:val="default"/>
          <w:rFonts w:cs="FrankRuehl" w:hint="cs"/>
          <w:vanish/>
          <w:sz w:val="22"/>
          <w:szCs w:val="22"/>
          <w:shd w:val="clear" w:color="auto" w:fill="FFFF99"/>
          <w:rtl/>
        </w:rPr>
        <w:t>חולו הוראות חוק זה בשינויים המחוייבים כפי שתקבע ועדת הבחירות המרכזית המכהנת אותה שעה. על מועד הבחירות החוזרות ועל השינויים ה</w:t>
      </w:r>
      <w:r w:rsidRPr="001B6974">
        <w:rPr>
          <w:rStyle w:val="default"/>
          <w:rFonts w:cs="FrankRuehl"/>
          <w:vanish/>
          <w:sz w:val="22"/>
          <w:szCs w:val="22"/>
          <w:shd w:val="clear" w:color="auto" w:fill="FFFF99"/>
          <w:rtl/>
        </w:rPr>
        <w:t>אמור</w:t>
      </w:r>
      <w:r w:rsidRPr="001B6974">
        <w:rPr>
          <w:rStyle w:val="default"/>
          <w:rFonts w:cs="FrankRuehl" w:hint="cs"/>
          <w:vanish/>
          <w:sz w:val="22"/>
          <w:szCs w:val="22"/>
          <w:shd w:val="clear" w:color="auto" w:fill="FFFF99"/>
          <w:rtl/>
        </w:rPr>
        <w:t>ים תפרסם ועדת הבחירות המרכזית הודעה ברשומות ובכל דרך שתמצא לנכ</w:t>
      </w:r>
      <w:r w:rsidRPr="001B6974">
        <w:rPr>
          <w:rStyle w:val="default"/>
          <w:rFonts w:cs="FrankRuehl"/>
          <w:vanish/>
          <w:sz w:val="22"/>
          <w:szCs w:val="22"/>
          <w:shd w:val="clear" w:color="auto" w:fill="FFFF99"/>
          <w:rtl/>
        </w:rPr>
        <w:t>ון.</w:t>
      </w:r>
    </w:p>
    <w:p w:rsidR="006639E5" w:rsidRDefault="006639E5">
      <w:pPr>
        <w:pStyle w:val="P00"/>
        <w:spacing w:before="0"/>
        <w:ind w:left="0" w:right="1134"/>
        <w:rPr>
          <w:rStyle w:val="default"/>
          <w:rFonts w:cs="FrankRuehl" w:hint="cs"/>
          <w:sz w:val="2"/>
          <w:szCs w:val="2"/>
          <w:u w:val="single"/>
          <w:rtl/>
        </w:rPr>
      </w:pP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ב)</w:t>
      </w:r>
      <w:r w:rsidRPr="001B6974">
        <w:rPr>
          <w:rStyle w:val="default"/>
          <w:rFonts w:cs="FrankRuehl"/>
          <w:vanish/>
          <w:sz w:val="22"/>
          <w:szCs w:val="22"/>
          <w:u w:val="single"/>
          <w:shd w:val="clear" w:color="auto" w:fill="FFFF99"/>
          <w:rtl/>
        </w:rPr>
        <w:tab/>
        <w:t>פנק</w:t>
      </w:r>
      <w:r w:rsidRPr="001B6974">
        <w:rPr>
          <w:rStyle w:val="default"/>
          <w:rFonts w:cs="FrankRuehl" w:hint="cs"/>
          <w:vanish/>
          <w:sz w:val="22"/>
          <w:szCs w:val="22"/>
          <w:u w:val="single"/>
          <w:shd w:val="clear" w:color="auto" w:fill="FFFF99"/>
          <w:rtl/>
        </w:rPr>
        <w:t>ס הב</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ים אשר ישמש בבחירות לפי סעיף זה יהיה פנקס הבוחרים אשר הוכן ונכנס לתוקף ל</w:t>
      </w:r>
      <w:r w:rsidRPr="001B6974">
        <w:rPr>
          <w:rStyle w:val="default"/>
          <w:rFonts w:cs="FrankRuehl"/>
          <w:vanish/>
          <w:sz w:val="22"/>
          <w:szCs w:val="22"/>
          <w:u w:val="single"/>
          <w:shd w:val="clear" w:color="auto" w:fill="FFFF99"/>
          <w:rtl/>
        </w:rPr>
        <w:t>קר</w:t>
      </w:r>
      <w:r w:rsidRPr="001B6974">
        <w:rPr>
          <w:rStyle w:val="default"/>
          <w:rFonts w:cs="FrankRuehl" w:hint="cs"/>
          <w:vanish/>
          <w:sz w:val="22"/>
          <w:szCs w:val="22"/>
          <w:u w:val="single"/>
          <w:shd w:val="clear" w:color="auto" w:fill="FFFF99"/>
          <w:rtl/>
        </w:rPr>
        <w:t>את הבחירות שעל תוצאותיהן נסב הערעור שממנו ייגרעו הבוחרים שנפטרו.</w:t>
      </w:r>
      <w:bookmarkEnd w:id="215"/>
    </w:p>
    <w:p w:rsidR="006639E5" w:rsidRDefault="006639E5">
      <w:pPr>
        <w:pStyle w:val="P00"/>
        <w:spacing w:before="72"/>
        <w:ind w:left="0" w:right="1134"/>
        <w:rPr>
          <w:rStyle w:val="default"/>
          <w:rFonts w:cs="FrankRuehl"/>
          <w:rtl/>
        </w:rPr>
      </w:pPr>
      <w:bookmarkStart w:id="216" w:name="Seif132"/>
      <w:bookmarkEnd w:id="216"/>
      <w:r>
        <w:rPr>
          <w:lang w:val="he-IL"/>
        </w:rPr>
        <w:pict>
          <v:rect id="_x0000_s2256" style="position:absolute;left:0;text-align:left;margin-left:464.5pt;margin-top:8.05pt;width:75.05pt;height:8pt;z-index:2517012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חילופי מ</w:t>
                  </w:r>
                  <w:r>
                    <w:rPr>
                      <w:rFonts w:cs="Miriam" w:hint="cs"/>
                      <w:sz w:val="18"/>
                      <w:szCs w:val="18"/>
                      <w:rtl/>
                    </w:rPr>
                    <w:t>ועמדים</w:t>
                  </w:r>
                </w:p>
              </w:txbxContent>
            </v:textbox>
            <w10:anchorlock/>
          </v:rect>
        </w:pict>
      </w:r>
      <w:r>
        <w:rPr>
          <w:rStyle w:val="big-number"/>
          <w:rtl/>
        </w:rPr>
        <w:t>87.</w:t>
      </w:r>
      <w:r>
        <w:rPr>
          <w:rStyle w:val="big-number"/>
          <w:rtl/>
        </w:rPr>
        <w:tab/>
      </w:r>
      <w:r>
        <w:rPr>
          <w:rStyle w:val="default"/>
          <w:rFonts w:cs="FrankRuehl"/>
          <w:rtl/>
        </w:rPr>
        <w:t>(א)</w:t>
      </w:r>
      <w:r>
        <w:rPr>
          <w:rStyle w:val="default"/>
          <w:rFonts w:cs="FrankRuehl"/>
          <w:rtl/>
        </w:rPr>
        <w:tab/>
        <w:t>מועמד י</w:t>
      </w:r>
      <w:r>
        <w:rPr>
          <w:rStyle w:val="default"/>
          <w:rFonts w:cs="FrankRuehl" w:hint="cs"/>
          <w:rtl/>
        </w:rPr>
        <w:t xml:space="preserve">כול להתפטר </w:t>
      </w:r>
      <w:r>
        <w:rPr>
          <w:rStyle w:val="default"/>
          <w:rFonts w:cs="FrankRuehl"/>
          <w:rtl/>
        </w:rPr>
        <w:t>ב</w:t>
      </w:r>
      <w:r>
        <w:rPr>
          <w:rStyle w:val="default"/>
          <w:rFonts w:cs="FrankRuehl" w:hint="cs"/>
          <w:rtl/>
        </w:rPr>
        <w:t>כל עת; את ההתפטרות י</w:t>
      </w:r>
      <w:r>
        <w:rPr>
          <w:rStyle w:val="default"/>
          <w:rFonts w:cs="FrankRuehl"/>
          <w:rtl/>
        </w:rPr>
        <w:t>גי</w:t>
      </w:r>
      <w:r>
        <w:rPr>
          <w:rStyle w:val="default"/>
          <w:rFonts w:cs="FrankRuehl" w:hint="cs"/>
          <w:rtl/>
        </w:rPr>
        <w:t xml:space="preserve">ש </w:t>
      </w:r>
      <w:r>
        <w:rPr>
          <w:rStyle w:val="default"/>
          <w:rFonts w:cs="FrankRuehl"/>
          <w:rtl/>
        </w:rPr>
        <w:t>המ</w:t>
      </w:r>
      <w:r>
        <w:rPr>
          <w:rStyle w:val="default"/>
          <w:rFonts w:cs="FrankRuehl" w:hint="cs"/>
          <w:rtl/>
        </w:rPr>
        <w:t xml:space="preserve">ועמד בעצמו בכתב או ישלח אותה מחוץ לארץ במברק </w:t>
      </w:r>
      <w:r>
        <w:rPr>
          <w:rStyle w:val="default"/>
          <w:rFonts w:cs="FrankRuehl"/>
          <w:rtl/>
        </w:rPr>
        <w:t>א</w:t>
      </w:r>
      <w:r>
        <w:rPr>
          <w:rStyle w:val="default"/>
          <w:rFonts w:cs="FrankRuehl" w:hint="cs"/>
          <w:rtl/>
        </w:rPr>
        <w:t>ו ב</w:t>
      </w:r>
      <w:r>
        <w:rPr>
          <w:rStyle w:val="default"/>
          <w:rFonts w:cs="FrankRuehl"/>
          <w:rtl/>
        </w:rPr>
        <w:t>מ</w:t>
      </w:r>
      <w:r>
        <w:rPr>
          <w:rStyle w:val="default"/>
          <w:rFonts w:cs="FrankRuehl" w:hint="cs"/>
          <w:rtl/>
        </w:rPr>
        <w:t>סמך אחר מא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על ידי קונסול ישראלי או על ידי נוטריון, אל יושב ראש הועדה המרכזית, ו</w:t>
      </w:r>
      <w:r>
        <w:rPr>
          <w:rStyle w:val="default"/>
          <w:rFonts w:cs="FrankRuehl"/>
          <w:rtl/>
        </w:rPr>
        <w:t>אם כ</w:t>
      </w:r>
      <w:r>
        <w:rPr>
          <w:rStyle w:val="default"/>
          <w:rFonts w:cs="FrankRuehl" w:hint="cs"/>
          <w:rtl/>
        </w:rPr>
        <w:t xml:space="preserve">בר נבחר יושב ראש הכנסת </w:t>
      </w:r>
      <w:r>
        <w:rPr>
          <w:rStyle w:val="default"/>
          <w:rFonts w:cs="FrankRuehl"/>
          <w:rtl/>
        </w:rPr>
        <w:t>– אל יוש</w:t>
      </w:r>
      <w:r>
        <w:rPr>
          <w:rStyle w:val="default"/>
          <w:rFonts w:cs="FrankRuehl" w:hint="cs"/>
          <w:rtl/>
        </w:rPr>
        <w:t>ב ראש הכנסת; כ</w:t>
      </w:r>
      <w:r>
        <w:rPr>
          <w:rStyle w:val="default"/>
          <w:rFonts w:cs="FrankRuehl"/>
          <w:rtl/>
        </w:rPr>
        <w:t>תב התפטר</w:t>
      </w:r>
      <w:r>
        <w:rPr>
          <w:rStyle w:val="default"/>
          <w:rFonts w:cs="FrankRuehl" w:hint="cs"/>
          <w:rtl/>
        </w:rPr>
        <w:t xml:space="preserve">ות מוקדם </w:t>
      </w:r>
      <w:r>
        <w:rPr>
          <w:rStyle w:val="default"/>
          <w:rFonts w:cs="FrankRuehl"/>
          <w:rtl/>
        </w:rPr>
        <w:t>– פסול.</w:t>
      </w:r>
    </w:p>
    <w:p w:rsidR="006639E5" w:rsidRDefault="006639E5">
      <w:pPr>
        <w:pStyle w:val="P00"/>
        <w:spacing w:before="72"/>
        <w:ind w:left="0" w:right="1134"/>
        <w:rPr>
          <w:rStyle w:val="default"/>
          <w:rFonts w:cs="FrankRuehl"/>
          <w:rtl/>
        </w:rPr>
      </w:pPr>
      <w:r>
        <w:rPr>
          <w:lang w:val="he-IL"/>
        </w:rPr>
        <w:pict>
          <v:rect id="_x0000_s2257" style="position:absolute;left:0;text-align:left;margin-left:464.5pt;margin-top:8.05pt;width:75.05pt;height:16pt;z-index:251702272"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45) </w:t>
                  </w:r>
                  <w:r>
                    <w:rPr>
                      <w:rFonts w:cs="Miriam"/>
                      <w:sz w:val="18"/>
                      <w:szCs w:val="18"/>
                      <w:rtl/>
                    </w:rPr>
                    <w:t>ת</w:t>
                  </w:r>
                  <w:r>
                    <w:rPr>
                      <w:rFonts w:cs="Miriam" w:hint="cs"/>
                      <w:sz w:val="18"/>
                      <w:szCs w:val="18"/>
                      <w:rtl/>
                    </w:rPr>
                    <w:t>שס"ב-</w:t>
                  </w:r>
                  <w:r>
                    <w:rPr>
                      <w:rFonts w:cs="Miriam"/>
                      <w:sz w:val="18"/>
                      <w:szCs w:val="18"/>
                      <w:rtl/>
                    </w:rPr>
                    <w:t>200</w:t>
                  </w:r>
                  <w:r>
                    <w:rPr>
                      <w:rFonts w:cs="Miriam" w:hint="cs"/>
                      <w:noProof/>
                      <w:sz w:val="18"/>
                      <w:szCs w:val="18"/>
                      <w:rtl/>
                    </w:rPr>
                    <w:t>1</w:t>
                  </w:r>
                </w:p>
              </w:txbxContent>
            </v:textbox>
            <w10:anchorlock/>
          </v:rect>
        </w:pict>
      </w:r>
      <w:r>
        <w:rPr>
          <w:rFonts w:cs="FrankRuehl"/>
          <w:sz w:val="26"/>
          <w:rtl/>
        </w:rPr>
        <w:tab/>
      </w:r>
      <w:r>
        <w:rPr>
          <w:rStyle w:val="default"/>
          <w:rFonts w:cs="FrankRuehl"/>
          <w:rtl/>
        </w:rPr>
        <w:t>(א1)</w:t>
      </w:r>
      <w:r>
        <w:rPr>
          <w:rStyle w:val="default"/>
          <w:rFonts w:cs="FrankRuehl"/>
          <w:rtl/>
        </w:rPr>
        <w:tab/>
      </w:r>
      <w:r>
        <w:rPr>
          <w:rStyle w:val="default"/>
          <w:rFonts w:cs="FrankRuehl" w:hint="cs"/>
          <w:rtl/>
        </w:rPr>
        <w:tab/>
        <w:t xml:space="preserve">(בוטל). </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התפטר א</w:t>
      </w:r>
      <w:r>
        <w:rPr>
          <w:rStyle w:val="default"/>
          <w:rFonts w:cs="FrankRuehl" w:hint="cs"/>
          <w:rtl/>
        </w:rPr>
        <w:t>ו נפטר מועמד אחרי פרסום רשימ</w:t>
      </w:r>
      <w:r>
        <w:rPr>
          <w:rStyle w:val="default"/>
          <w:rFonts w:cs="FrankRuehl"/>
          <w:rtl/>
        </w:rPr>
        <w:t>ות</w:t>
      </w:r>
      <w:r>
        <w:rPr>
          <w:rStyle w:val="default"/>
          <w:rFonts w:cs="FrankRuehl" w:hint="cs"/>
          <w:rtl/>
        </w:rPr>
        <w:t xml:space="preserve"> ה</w:t>
      </w:r>
      <w:r>
        <w:rPr>
          <w:rStyle w:val="default"/>
          <w:rFonts w:cs="FrankRuehl"/>
          <w:rtl/>
        </w:rPr>
        <w:t>מו</w:t>
      </w:r>
      <w:r>
        <w:rPr>
          <w:rStyle w:val="default"/>
          <w:rFonts w:cs="FrankRuehl" w:hint="cs"/>
          <w:rtl/>
        </w:rPr>
        <w:t>עמדים ולפני יום הבחירות, תפרסם הועדה המרכזית הודעה על כך ברשומות.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17" w:name="Rov318"/>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5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100 (</w:t>
      </w:r>
      <w:hyperlink r:id="rId755"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87(א1)</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5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75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78(א1)</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(א1)</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מועמד ל</w:t>
      </w:r>
      <w:r w:rsidRPr="001B6974">
        <w:rPr>
          <w:rStyle w:val="default"/>
          <w:rFonts w:cs="FrankRuehl" w:hint="cs"/>
          <w:strike/>
          <w:vanish/>
          <w:sz w:val="22"/>
          <w:szCs w:val="22"/>
          <w:shd w:val="clear" w:color="auto" w:fill="FFFF99"/>
          <w:rtl/>
        </w:rPr>
        <w:t xml:space="preserve">ראש הממשלה רשאי להתפטר לא יאוחר מ-48 שעות לפני מועד פתיחת </w:t>
      </w:r>
      <w:r w:rsidRPr="001B6974">
        <w:rPr>
          <w:rStyle w:val="default"/>
          <w:rFonts w:cs="FrankRuehl"/>
          <w:strike/>
          <w:vanish/>
          <w:sz w:val="22"/>
          <w:szCs w:val="22"/>
          <w:shd w:val="clear" w:color="auto" w:fill="FFFF99"/>
          <w:rtl/>
        </w:rPr>
        <w:t>הקלפ</w:t>
      </w:r>
      <w:r w:rsidRPr="001B6974">
        <w:rPr>
          <w:rStyle w:val="default"/>
          <w:rFonts w:cs="FrankRuehl" w:hint="cs"/>
          <w:strike/>
          <w:vanish/>
          <w:sz w:val="22"/>
          <w:szCs w:val="22"/>
          <w:shd w:val="clear" w:color="auto" w:fill="FFFF99"/>
          <w:rtl/>
        </w:rPr>
        <w:t>י כאמור בסעיף 72(א)</w:t>
      </w:r>
      <w:r w:rsidRPr="001B6974">
        <w:rPr>
          <w:rStyle w:val="default"/>
          <w:rFonts w:cs="FrankRuehl"/>
          <w:strike/>
          <w:vanish/>
          <w:sz w:val="22"/>
          <w:szCs w:val="22"/>
          <w:shd w:val="clear" w:color="auto" w:fill="FFFF99"/>
          <w:rtl/>
        </w:rPr>
        <w:t xml:space="preserve">, על ידי </w:t>
      </w:r>
      <w:r w:rsidRPr="001B6974">
        <w:rPr>
          <w:rStyle w:val="default"/>
          <w:rFonts w:cs="FrankRuehl" w:hint="cs"/>
          <w:strike/>
          <w:vanish/>
          <w:sz w:val="22"/>
          <w:szCs w:val="22"/>
          <w:shd w:val="clear" w:color="auto" w:fill="FFFF99"/>
          <w:rtl/>
        </w:rPr>
        <w:t xml:space="preserve">מסירת </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ב</w:t>
      </w:r>
      <w:r w:rsidRPr="001B6974">
        <w:rPr>
          <w:rStyle w:val="default"/>
          <w:rFonts w:cs="FrankRuehl" w:hint="cs"/>
          <w:strike/>
          <w:vanish/>
          <w:sz w:val="22"/>
          <w:szCs w:val="22"/>
          <w:shd w:val="clear" w:color="auto" w:fill="FFFF99"/>
          <w:rtl/>
        </w:rPr>
        <w:t xml:space="preserve"> התפטרות בדרך האמורה בסעיף קט</w:t>
      </w:r>
      <w:r w:rsidRPr="001B6974">
        <w:rPr>
          <w:rStyle w:val="default"/>
          <w:rFonts w:cs="FrankRuehl"/>
          <w:strike/>
          <w:vanish/>
          <w:sz w:val="22"/>
          <w:szCs w:val="22"/>
          <w:shd w:val="clear" w:color="auto" w:fill="FFFF99"/>
          <w:rtl/>
        </w:rPr>
        <w:t>ן (</w:t>
      </w:r>
      <w:r w:rsidRPr="001B6974">
        <w:rPr>
          <w:rStyle w:val="default"/>
          <w:rFonts w:cs="FrankRuehl" w:hint="cs"/>
          <w:strike/>
          <w:vanish/>
          <w:sz w:val="22"/>
          <w:szCs w:val="22"/>
          <w:shd w:val="clear" w:color="auto" w:fill="FFFF99"/>
          <w:rtl/>
        </w:rPr>
        <w:t>א).</w:t>
      </w:r>
      <w:bookmarkEnd w:id="217"/>
    </w:p>
    <w:p w:rsidR="006639E5" w:rsidRDefault="006639E5">
      <w:pPr>
        <w:pStyle w:val="P00"/>
        <w:spacing w:before="72"/>
        <w:ind w:left="0" w:right="1134"/>
        <w:rPr>
          <w:rStyle w:val="default"/>
          <w:rFonts w:cs="FrankRuehl"/>
          <w:rtl/>
        </w:rPr>
      </w:pPr>
      <w:bookmarkStart w:id="218" w:name="Seif133"/>
      <w:bookmarkEnd w:id="218"/>
      <w:r>
        <w:rPr>
          <w:lang w:val="he-IL"/>
        </w:rPr>
        <w:pict>
          <v:rect id="_x0000_s2258" style="position:absolute;left:0;text-align:left;margin-left:464.5pt;margin-top:8.05pt;width:75.05pt;height:8pt;z-index:2517032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חסינות פ</w:t>
                  </w:r>
                  <w:r>
                    <w:rPr>
                      <w:rFonts w:cs="Miriam" w:hint="cs"/>
                      <w:sz w:val="18"/>
                      <w:szCs w:val="18"/>
                      <w:rtl/>
                    </w:rPr>
                    <w:t>רלמנטרית</w:t>
                  </w:r>
                </w:p>
              </w:txbxContent>
            </v:textbox>
            <w10:anchorlock/>
          </v:rect>
        </w:pict>
      </w:r>
      <w:r>
        <w:rPr>
          <w:rStyle w:val="big-number"/>
          <w:rtl/>
        </w:rPr>
        <w:t>88.</w:t>
      </w:r>
      <w:r>
        <w:rPr>
          <w:rStyle w:val="big-number"/>
          <w:rtl/>
        </w:rPr>
        <w:tab/>
      </w:r>
      <w:r>
        <w:rPr>
          <w:rStyle w:val="default"/>
          <w:rFonts w:cs="FrankRuehl"/>
          <w:rtl/>
        </w:rPr>
        <w:t>(א)</w:t>
      </w:r>
      <w:r>
        <w:rPr>
          <w:rStyle w:val="default"/>
          <w:rFonts w:cs="FrankRuehl"/>
          <w:rtl/>
        </w:rPr>
        <w:tab/>
        <w:t>מתום יו</w:t>
      </w:r>
      <w:r>
        <w:rPr>
          <w:rStyle w:val="default"/>
          <w:rFonts w:cs="FrankRuehl" w:hint="cs"/>
          <w:rtl/>
        </w:rPr>
        <w:t>ם הבחירות ייהנו הנבחרים מחסינות פרלמנטרית; נבחר שנ</w:t>
      </w:r>
      <w:r>
        <w:rPr>
          <w:rStyle w:val="default"/>
          <w:rFonts w:cs="FrankRuehl"/>
          <w:rtl/>
        </w:rPr>
        <w:t>מצא במעצר או</w:t>
      </w:r>
      <w:r>
        <w:rPr>
          <w:rStyle w:val="default"/>
          <w:rFonts w:cs="FrankRuehl" w:hint="cs"/>
          <w:rtl/>
        </w:rPr>
        <w:t xml:space="preserve"> במאסר, ישוחרר מיד אחרי פר</w:t>
      </w:r>
      <w:r>
        <w:rPr>
          <w:rStyle w:val="default"/>
          <w:rFonts w:cs="FrankRuehl"/>
          <w:rtl/>
        </w:rPr>
        <w:t>ס</w:t>
      </w:r>
      <w:r>
        <w:rPr>
          <w:rStyle w:val="default"/>
          <w:rFonts w:cs="FrankRuehl" w:hint="cs"/>
          <w:rtl/>
        </w:rPr>
        <w:t>ו</w:t>
      </w:r>
      <w:r>
        <w:rPr>
          <w:rStyle w:val="default"/>
          <w:rFonts w:cs="FrankRuehl"/>
          <w:rtl/>
        </w:rPr>
        <w:t>ם</w:t>
      </w:r>
      <w:r>
        <w:rPr>
          <w:rStyle w:val="default"/>
          <w:rFonts w:cs="FrankRuehl" w:hint="cs"/>
          <w:rtl/>
        </w:rPr>
        <w:t xml:space="preserve"> תוצאות הבחירות, אולם אם היה במעצר או במאסר בשל פשע, ישוחרר </w:t>
      </w:r>
      <w:r>
        <w:rPr>
          <w:rStyle w:val="default"/>
          <w:rFonts w:cs="FrankRuehl"/>
          <w:rtl/>
        </w:rPr>
        <w:t xml:space="preserve">– אם לא </w:t>
      </w:r>
      <w:r>
        <w:rPr>
          <w:rStyle w:val="default"/>
          <w:rFonts w:cs="FrankRuehl" w:hint="cs"/>
          <w:rtl/>
        </w:rPr>
        <w:t>שוחרר לפנ</w:t>
      </w:r>
      <w:r>
        <w:rPr>
          <w:rStyle w:val="default"/>
          <w:rFonts w:cs="FrankRuehl"/>
          <w:rtl/>
        </w:rPr>
        <w:t xml:space="preserve">י </w:t>
      </w:r>
      <w:r>
        <w:rPr>
          <w:rStyle w:val="default"/>
          <w:rFonts w:cs="FrankRuehl" w:hint="cs"/>
          <w:rtl/>
        </w:rPr>
        <w:t>כן</w:t>
      </w:r>
      <w:r>
        <w:rPr>
          <w:rStyle w:val="default"/>
          <w:rFonts w:cs="FrankRuehl"/>
          <w:rtl/>
        </w:rPr>
        <w:t xml:space="preserve"> ע</w:t>
      </w:r>
      <w:r>
        <w:rPr>
          <w:rStyle w:val="default"/>
          <w:rFonts w:cs="FrankRuehl" w:hint="cs"/>
          <w:rtl/>
        </w:rPr>
        <w:t xml:space="preserve">ל ידי השלטונות המוסמכים </w:t>
      </w:r>
      <w:r>
        <w:rPr>
          <w:rStyle w:val="default"/>
          <w:rFonts w:cs="FrankRuehl"/>
          <w:rtl/>
        </w:rPr>
        <w:t xml:space="preserve">– כעבור </w:t>
      </w:r>
      <w:r>
        <w:rPr>
          <w:rStyle w:val="default"/>
          <w:rFonts w:cs="FrankRuehl" w:hint="cs"/>
          <w:rtl/>
        </w:rPr>
        <w:t>ארבעה עשר יום לאחר פתיחת הכנסת, זולת אם החליטה בינתיים הכנסת ליטול את חסינותו.</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מועמד ש</w:t>
      </w:r>
      <w:r>
        <w:rPr>
          <w:rStyle w:val="default"/>
          <w:rFonts w:cs="FrankRuehl" w:hint="cs"/>
          <w:rtl/>
        </w:rPr>
        <w:t>היה לחבר הכנסת אחרי יום הבחירות ייהנה מחסינות פ</w:t>
      </w:r>
      <w:r>
        <w:rPr>
          <w:rStyle w:val="default"/>
          <w:rFonts w:cs="FrankRuehl"/>
          <w:rtl/>
        </w:rPr>
        <w:t>ר</w:t>
      </w:r>
      <w:r>
        <w:rPr>
          <w:rStyle w:val="default"/>
          <w:rFonts w:cs="FrankRuehl" w:hint="cs"/>
          <w:rtl/>
        </w:rPr>
        <w:t>ל</w:t>
      </w:r>
      <w:r>
        <w:rPr>
          <w:rStyle w:val="default"/>
          <w:rFonts w:cs="FrankRuehl"/>
          <w:rtl/>
        </w:rPr>
        <w:t>מ</w:t>
      </w:r>
      <w:r>
        <w:rPr>
          <w:rStyle w:val="default"/>
          <w:rFonts w:cs="FrankRuehl" w:hint="cs"/>
          <w:rtl/>
        </w:rPr>
        <w:t>נטרית מן ה</w:t>
      </w:r>
      <w:r>
        <w:rPr>
          <w:rStyle w:val="default"/>
          <w:rFonts w:cs="FrankRuehl"/>
          <w:rtl/>
        </w:rPr>
        <w:t>יו</w:t>
      </w:r>
      <w:r>
        <w:rPr>
          <w:rStyle w:val="default"/>
          <w:rFonts w:cs="FrankRuehl" w:hint="cs"/>
          <w:rtl/>
        </w:rPr>
        <w:t>ם שהיה לחבר הכנ</w:t>
      </w:r>
      <w:r>
        <w:rPr>
          <w:rStyle w:val="default"/>
          <w:rFonts w:cs="FrankRuehl"/>
          <w:rtl/>
        </w:rPr>
        <w:t>סת</w:t>
      </w:r>
      <w:r>
        <w:rPr>
          <w:rStyle w:val="default"/>
          <w:rFonts w:cs="FrankRuehl" w:hint="cs"/>
          <w:rtl/>
        </w:rPr>
        <w:t>; א</w:t>
      </w:r>
      <w:r>
        <w:rPr>
          <w:rStyle w:val="default"/>
          <w:rFonts w:cs="FrankRuehl"/>
          <w:rtl/>
        </w:rPr>
        <w:t>ם</w:t>
      </w:r>
      <w:r>
        <w:rPr>
          <w:rStyle w:val="default"/>
          <w:rFonts w:cs="FrankRuehl" w:hint="cs"/>
          <w:rtl/>
        </w:rPr>
        <w:t xml:space="preserve"> היה</w:t>
      </w:r>
      <w:r>
        <w:rPr>
          <w:rStyle w:val="default"/>
          <w:rFonts w:cs="FrankRuehl"/>
          <w:rtl/>
        </w:rPr>
        <w:t xml:space="preserve"> </w:t>
      </w:r>
      <w:r>
        <w:rPr>
          <w:rStyle w:val="default"/>
          <w:rFonts w:cs="FrankRuehl" w:hint="cs"/>
          <w:rtl/>
        </w:rPr>
        <w:t xml:space="preserve">אותו יום במעצר או במאסר, ישוחרר מיד, אולם אם היה במעצר או במאסר בשל פשע, ישוחרר </w:t>
      </w:r>
      <w:r>
        <w:rPr>
          <w:rStyle w:val="default"/>
          <w:rFonts w:cs="FrankRuehl"/>
          <w:rtl/>
        </w:rPr>
        <w:t xml:space="preserve">– אם לא </w:t>
      </w:r>
      <w:r>
        <w:rPr>
          <w:rStyle w:val="default"/>
          <w:rFonts w:cs="FrankRuehl" w:hint="cs"/>
          <w:rtl/>
        </w:rPr>
        <w:t xml:space="preserve">שוחרר לפני כן על ידי השלטונות המוסמכים </w:t>
      </w:r>
      <w:r>
        <w:rPr>
          <w:rStyle w:val="default"/>
          <w:rFonts w:cs="FrankRuehl"/>
          <w:rtl/>
        </w:rPr>
        <w:t>– כע</w:t>
      </w:r>
      <w:r>
        <w:rPr>
          <w:rStyle w:val="default"/>
          <w:rFonts w:cs="FrankRuehl" w:hint="cs"/>
          <w:rtl/>
        </w:rPr>
        <w:t xml:space="preserve">בור </w:t>
      </w:r>
      <w:r>
        <w:rPr>
          <w:rStyle w:val="default"/>
          <w:rFonts w:cs="FrankRuehl"/>
          <w:rtl/>
        </w:rPr>
        <w:t>ארבע</w:t>
      </w:r>
      <w:r>
        <w:rPr>
          <w:rStyle w:val="default"/>
          <w:rFonts w:cs="FrankRuehl" w:hint="cs"/>
          <w:rtl/>
        </w:rPr>
        <w:t>ה עשר יום לאחר ה</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ה לחבר הכנסת, זולת אם החליטה בינתיים הכנסת ליטול את ח</w:t>
      </w:r>
      <w:r>
        <w:rPr>
          <w:rStyle w:val="default"/>
          <w:rFonts w:cs="FrankRuehl"/>
          <w:rtl/>
        </w:rPr>
        <w:t>ס</w:t>
      </w:r>
      <w:r>
        <w:rPr>
          <w:rStyle w:val="default"/>
          <w:rFonts w:cs="FrankRuehl" w:hint="cs"/>
          <w:rtl/>
        </w:rPr>
        <w:t>י</w:t>
      </w:r>
      <w:r>
        <w:rPr>
          <w:rStyle w:val="default"/>
          <w:rFonts w:cs="FrankRuehl"/>
          <w:rtl/>
        </w:rPr>
        <w:t>נ</w:t>
      </w:r>
      <w:r>
        <w:rPr>
          <w:rStyle w:val="default"/>
          <w:rFonts w:cs="FrankRuehl" w:hint="cs"/>
          <w:rtl/>
        </w:rPr>
        <w:t>ותו.</w:t>
      </w:r>
    </w:p>
    <w:p w:rsidR="006639E5" w:rsidRDefault="006639E5">
      <w:pPr>
        <w:pStyle w:val="medium2-header"/>
        <w:keepLines w:val="0"/>
        <w:spacing w:before="72"/>
        <w:ind w:left="0" w:right="1134"/>
        <w:rPr>
          <w:rFonts w:cs="FrankRuehl"/>
          <w:noProof/>
          <w:rtl/>
        </w:rPr>
      </w:pPr>
      <w:bookmarkStart w:id="219" w:name="med9"/>
      <w:bookmarkEnd w:id="219"/>
      <w:r>
        <w:rPr>
          <w:rFonts w:cs="FrankRuehl"/>
          <w:noProof/>
          <w:rtl/>
        </w:rPr>
        <w:t>פרק ט</w:t>
      </w:r>
      <w:r>
        <w:rPr>
          <w:rFonts w:cs="FrankRuehl" w:hint="cs"/>
          <w:noProof/>
          <w:rtl/>
        </w:rPr>
        <w:t>': ה</w:t>
      </w:r>
      <w:r>
        <w:rPr>
          <w:rFonts w:cs="FrankRuehl"/>
          <w:noProof/>
          <w:rtl/>
        </w:rPr>
        <w:t>ב</w:t>
      </w:r>
      <w:r>
        <w:rPr>
          <w:rFonts w:cs="FrankRuehl" w:hint="cs"/>
          <w:noProof/>
          <w:rtl/>
        </w:rPr>
        <w:t>חירות בקרב ח</w:t>
      </w:r>
      <w:r>
        <w:rPr>
          <w:rFonts w:cs="FrankRuehl"/>
          <w:noProof/>
          <w:rtl/>
        </w:rPr>
        <w:t>יי</w:t>
      </w:r>
      <w:r>
        <w:rPr>
          <w:rFonts w:cs="FrankRuehl" w:hint="cs"/>
          <w:noProof/>
          <w:rtl/>
        </w:rPr>
        <w:t>לי</w:t>
      </w:r>
      <w:r>
        <w:rPr>
          <w:rFonts w:cs="FrankRuehl"/>
          <w:noProof/>
          <w:rtl/>
        </w:rPr>
        <w:t>ם ו</w:t>
      </w:r>
      <w:r>
        <w:rPr>
          <w:rFonts w:cs="FrankRuehl" w:hint="cs"/>
          <w:noProof/>
          <w:rtl/>
        </w:rPr>
        <w:t>שוט</w:t>
      </w:r>
      <w:r>
        <w:rPr>
          <w:rFonts w:cs="FrankRuehl"/>
          <w:noProof/>
          <w:rtl/>
        </w:rPr>
        <w:t>ר</w:t>
      </w:r>
      <w:r>
        <w:rPr>
          <w:rFonts w:cs="FrankRuehl" w:hint="cs"/>
          <w:noProof/>
          <w:rtl/>
        </w:rPr>
        <w:t>ים</w:t>
      </w:r>
    </w:p>
    <w:p w:rsidR="006639E5" w:rsidRDefault="006639E5">
      <w:pPr>
        <w:pStyle w:val="P00"/>
        <w:spacing w:before="72"/>
        <w:ind w:left="0" w:right="1134"/>
        <w:rPr>
          <w:rStyle w:val="default"/>
          <w:rFonts w:cs="FrankRuehl" w:hint="cs"/>
          <w:rtl/>
        </w:rPr>
      </w:pPr>
      <w:bookmarkStart w:id="220" w:name="Seif27"/>
      <w:bookmarkEnd w:id="220"/>
      <w:r>
        <w:rPr>
          <w:lang w:val="he-IL"/>
        </w:rPr>
        <w:pict>
          <v:rect id="_x0000_s2259" style="position:absolute;left:0;text-align:left;margin-left:464.5pt;margin-top:8.05pt;width:75.05pt;height:8pt;z-index:2514984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tl/>
        </w:rPr>
        <w:t>89.</w:t>
      </w:r>
      <w:r>
        <w:rPr>
          <w:rStyle w:val="big-number"/>
          <w:rtl/>
        </w:rPr>
        <w:tab/>
      </w:r>
      <w:r>
        <w:rPr>
          <w:rStyle w:val="default"/>
          <w:rFonts w:cs="FrankRuehl"/>
          <w:rtl/>
        </w:rPr>
        <w:t>בפרק זה –</w:t>
      </w:r>
    </w:p>
    <w:p w:rsidR="006639E5" w:rsidRDefault="006639E5">
      <w:pPr>
        <w:pStyle w:val="P00"/>
        <w:spacing w:before="72"/>
        <w:ind w:left="0" w:right="1134"/>
        <w:rPr>
          <w:rStyle w:val="default"/>
          <w:rFonts w:cs="FrankRuehl"/>
          <w:rtl/>
        </w:rPr>
      </w:pPr>
      <w:r>
        <w:rPr>
          <w:lang w:val="he-IL"/>
        </w:rPr>
        <w:pict>
          <v:rect id="_x0000_s2260" style="position:absolute;left:0;text-align:left;margin-left:464.5pt;margin-top:8.05pt;width:75.05pt;height:16pt;z-index:25149952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w:t>
                  </w:r>
                  <w:r>
                    <w:rPr>
                      <w:rFonts w:cs="Miriam"/>
                      <w:sz w:val="18"/>
                      <w:szCs w:val="18"/>
                      <w:rtl/>
                    </w:rPr>
                    <w:t>שמ"ח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"חיילים" – חיילים</w:t>
      </w:r>
      <w:r>
        <w:rPr>
          <w:rStyle w:val="default"/>
          <w:rFonts w:cs="FrankRuehl" w:hint="cs"/>
          <w:rtl/>
        </w:rPr>
        <w:t xml:space="preserve"> בשירות סדיר לפי חוק שירות בטחון, בשירות קבע או בשירות מיל</w:t>
      </w:r>
      <w:r>
        <w:rPr>
          <w:rStyle w:val="default"/>
          <w:rFonts w:cs="FrankRuehl"/>
          <w:rtl/>
        </w:rPr>
        <w:t>ואים פעי</w:t>
      </w:r>
      <w:r>
        <w:rPr>
          <w:rStyle w:val="default"/>
          <w:rFonts w:cs="FrankRuehl" w:hint="cs"/>
          <w:rtl/>
        </w:rPr>
        <w:t>ל של צבא-הגנה לישראל, לר</w:t>
      </w:r>
      <w:r>
        <w:rPr>
          <w:rStyle w:val="default"/>
          <w:rFonts w:cs="FrankRuehl"/>
          <w:rtl/>
        </w:rPr>
        <w:t xml:space="preserve">בות </w:t>
      </w:r>
      <w:r>
        <w:rPr>
          <w:rStyle w:val="default"/>
          <w:rFonts w:cs="FrankRuehl" w:hint="cs"/>
          <w:rtl/>
        </w:rPr>
        <w:t xml:space="preserve">חיילים בכלי שיט של צבא-הגנה לישראל הנמצאים ביום הבחירות מחוץ לנמל ישראלי וכן הנמנים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חיל המשטרה ושירות בתי-הסוהר</w:t>
      </w:r>
      <w:r>
        <w:rPr>
          <w:rStyle w:val="default"/>
          <w:rFonts w:cs="FrankRuehl"/>
          <w:rtl/>
        </w:rPr>
        <w:t>.</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"מחנה צב</w:t>
      </w:r>
      <w:r>
        <w:rPr>
          <w:rStyle w:val="default"/>
          <w:rFonts w:cs="FrankRuehl" w:hint="cs"/>
          <w:rtl/>
        </w:rPr>
        <w:t xml:space="preserve">א" </w:t>
      </w:r>
      <w:r>
        <w:rPr>
          <w:rStyle w:val="default"/>
          <w:rFonts w:cs="FrankRuehl"/>
          <w:rtl/>
        </w:rPr>
        <w:t xml:space="preserve">– לרבות </w:t>
      </w:r>
      <w:r>
        <w:rPr>
          <w:rStyle w:val="default"/>
          <w:rFonts w:cs="FrankRuehl" w:hint="cs"/>
          <w:rtl/>
        </w:rPr>
        <w:t>משלט וכל שטח ומקום אחר המיועד אך ורק לצבא-הגנה לישראל.</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221" w:name="Rov252"/>
      <w:r w:rsidRPr="001B6974">
        <w:rPr>
          <w:rStyle w:val="default"/>
          <w:rFonts w:cs="FrankRuehl" w:hint="cs"/>
          <w:vanish/>
          <w:color w:val="FF0000"/>
          <w:szCs w:val="20"/>
          <w:shd w:val="clear" w:color="auto" w:fill="FFFF99"/>
          <w:rtl/>
        </w:rPr>
        <w:t>מבחירות תש"ל עד בחירות תשל"ד</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תשכ"ט-1969</w:t>
      </w:r>
    </w:p>
    <w:p w:rsidR="006639E5" w:rsidRPr="001B6974" w:rsidRDefault="006639E5">
      <w:pPr>
        <w:pStyle w:val="P00"/>
        <w:spacing w:before="0"/>
        <w:ind w:left="0" w:right="1134"/>
        <w:rPr>
          <w:rStyle w:val="default"/>
          <w:rFonts w:cs="FrankRuehl" w:hint="cs"/>
          <w:vanish/>
          <w:szCs w:val="20"/>
          <w:shd w:val="clear" w:color="auto" w:fill="FFFF99"/>
          <w:rtl/>
        </w:rPr>
      </w:pPr>
      <w:hyperlink r:id="rId758"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759"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60"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761"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89.</w:t>
      </w:r>
      <w:r w:rsidRPr="001B6974">
        <w:rPr>
          <w:rStyle w:val="default"/>
          <w:rFonts w:cs="FrankRuehl" w:hint="cs"/>
          <w:vanish/>
          <w:sz w:val="22"/>
          <w:szCs w:val="22"/>
          <w:shd w:val="clear" w:color="auto" w:fill="FFFF99"/>
          <w:rtl/>
        </w:rPr>
        <w:tab/>
        <w:t xml:space="preserve">בפרק זה - </w:t>
      </w:r>
      <w:r w:rsidRPr="001B6974">
        <w:rPr>
          <w:rStyle w:val="default"/>
          <w:rFonts w:cs="FrankRuehl" w:hint="cs"/>
          <w:vanish/>
          <w:sz w:val="22"/>
          <w:szCs w:val="22"/>
          <w:shd w:val="clear" w:color="auto" w:fill="FFFF99"/>
          <w:rtl/>
        </w:rPr>
        <w:tab/>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"חיילים" – חיילים</w:t>
      </w:r>
      <w:r w:rsidRPr="001B6974">
        <w:rPr>
          <w:rStyle w:val="default"/>
          <w:rFonts w:cs="FrankRuehl" w:hint="cs"/>
          <w:vanish/>
          <w:sz w:val="22"/>
          <w:szCs w:val="22"/>
          <w:shd w:val="clear" w:color="auto" w:fill="FFFF99"/>
          <w:rtl/>
        </w:rPr>
        <w:t xml:space="preserve"> בשירות סדיר לפי חוק שירות בטחון, בשירות קבע או בשירות מיל</w:t>
      </w:r>
      <w:r w:rsidRPr="001B6974">
        <w:rPr>
          <w:rStyle w:val="default"/>
          <w:rFonts w:cs="FrankRuehl"/>
          <w:vanish/>
          <w:sz w:val="22"/>
          <w:szCs w:val="22"/>
          <w:shd w:val="clear" w:color="auto" w:fill="FFFF99"/>
          <w:rtl/>
        </w:rPr>
        <w:t xml:space="preserve">ואים </w:t>
      </w:r>
      <w:r w:rsidRPr="001B6974">
        <w:rPr>
          <w:rStyle w:val="default"/>
          <w:rFonts w:cs="FrankRuehl" w:hint="cs"/>
          <w:vanish/>
          <w:sz w:val="22"/>
          <w:szCs w:val="22"/>
          <w:shd w:val="clear" w:color="auto" w:fill="FFFF99"/>
          <w:rtl/>
        </w:rPr>
        <w:t>של צבא-הגנה לישראל, לר</w:t>
      </w:r>
      <w:r w:rsidRPr="001B6974">
        <w:rPr>
          <w:rStyle w:val="default"/>
          <w:rFonts w:cs="FrankRuehl"/>
          <w:vanish/>
          <w:sz w:val="22"/>
          <w:szCs w:val="22"/>
          <w:shd w:val="clear" w:color="auto" w:fill="FFFF99"/>
          <w:rtl/>
        </w:rPr>
        <w:t xml:space="preserve">בות </w:t>
      </w:r>
      <w:r w:rsidRPr="001B6974">
        <w:rPr>
          <w:rStyle w:val="default"/>
          <w:rFonts w:cs="FrankRuehl" w:hint="cs"/>
          <w:vanish/>
          <w:sz w:val="22"/>
          <w:szCs w:val="22"/>
          <w:shd w:val="clear" w:color="auto" w:fill="FFFF99"/>
          <w:rtl/>
        </w:rPr>
        <w:t xml:space="preserve">חיילים בכלי שיט של צבא-הגנה לישראל הנמצאים ביום הבחירות מחוץ לנמל ישראלי, </w:t>
      </w:r>
      <w:r w:rsidRPr="001B6974">
        <w:rPr>
          <w:rStyle w:val="default"/>
          <w:rFonts w:cs="FrankRuehl" w:hint="cs"/>
          <w:vanish/>
          <w:sz w:val="22"/>
          <w:szCs w:val="22"/>
          <w:u w:val="single"/>
          <w:shd w:val="clear" w:color="auto" w:fill="FFFF99"/>
          <w:rtl/>
        </w:rPr>
        <w:t>ולרבות הנמנים עם חיל המשטרה</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"מחנה צב</w:t>
      </w:r>
      <w:r w:rsidRPr="001B6974">
        <w:rPr>
          <w:rStyle w:val="default"/>
          <w:rFonts w:cs="FrankRuehl" w:hint="cs"/>
          <w:vanish/>
          <w:sz w:val="22"/>
          <w:szCs w:val="22"/>
          <w:shd w:val="clear" w:color="auto" w:fill="FFFF99"/>
          <w:rtl/>
        </w:rPr>
        <w:t xml:space="preserve">א" </w:t>
      </w:r>
      <w:r w:rsidRPr="001B6974">
        <w:rPr>
          <w:rStyle w:val="default"/>
          <w:rFonts w:cs="FrankRuehl"/>
          <w:vanish/>
          <w:sz w:val="22"/>
          <w:szCs w:val="22"/>
          <w:shd w:val="clear" w:color="auto" w:fill="FFFF99"/>
          <w:rtl/>
        </w:rPr>
        <w:t xml:space="preserve">– לרבות </w:t>
      </w:r>
      <w:r w:rsidRPr="001B6974">
        <w:rPr>
          <w:rStyle w:val="default"/>
          <w:rFonts w:cs="FrankRuehl" w:hint="cs"/>
          <w:vanish/>
          <w:sz w:val="22"/>
          <w:szCs w:val="22"/>
          <w:shd w:val="clear" w:color="auto" w:fill="FFFF99"/>
          <w:rtl/>
        </w:rPr>
        <w:t>משלט וכל שטח ומקום אחר המיועד אך ורק לצבא-הגנה לישראל.</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62"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250 (</w:t>
      </w:r>
      <w:hyperlink r:id="rId763"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89.</w:t>
      </w:r>
      <w:r w:rsidRPr="001B6974">
        <w:rPr>
          <w:rStyle w:val="default"/>
          <w:rFonts w:cs="FrankRuehl" w:hint="cs"/>
          <w:vanish/>
          <w:sz w:val="22"/>
          <w:szCs w:val="22"/>
          <w:shd w:val="clear" w:color="auto" w:fill="FFFF99"/>
          <w:rtl/>
        </w:rPr>
        <w:tab/>
        <w:t xml:space="preserve">בפרק זה </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vanish/>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"חיילים" – חיילים</w:t>
      </w:r>
      <w:r w:rsidRPr="001B6974">
        <w:rPr>
          <w:rStyle w:val="default"/>
          <w:rFonts w:cs="FrankRuehl" w:hint="cs"/>
          <w:vanish/>
          <w:sz w:val="22"/>
          <w:szCs w:val="22"/>
          <w:shd w:val="clear" w:color="auto" w:fill="FFFF99"/>
          <w:rtl/>
        </w:rPr>
        <w:t xml:space="preserve"> בשירות סדיר לפי חוק שירות בטחון, בשירות קבע או </w:t>
      </w:r>
      <w:r w:rsidRPr="001B6974">
        <w:rPr>
          <w:rStyle w:val="default"/>
          <w:rFonts w:cs="FrankRuehl" w:hint="cs"/>
          <w:strike/>
          <w:vanish/>
          <w:sz w:val="22"/>
          <w:szCs w:val="22"/>
          <w:shd w:val="clear" w:color="auto" w:fill="FFFF99"/>
          <w:rtl/>
        </w:rPr>
        <w:t>בשירות מיל</w:t>
      </w:r>
      <w:r w:rsidRPr="001B6974">
        <w:rPr>
          <w:rStyle w:val="default"/>
          <w:rFonts w:cs="FrankRuehl"/>
          <w:strike/>
          <w:vanish/>
          <w:sz w:val="22"/>
          <w:szCs w:val="22"/>
          <w:shd w:val="clear" w:color="auto" w:fill="FFFF99"/>
          <w:rtl/>
        </w:rPr>
        <w:t>ואים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בשירות מילואים פעיל</w:t>
      </w:r>
      <w:r w:rsidRPr="001B6974">
        <w:rPr>
          <w:rStyle w:val="default"/>
          <w:rFonts w:cs="FrankRuehl" w:hint="cs"/>
          <w:vanish/>
          <w:sz w:val="22"/>
          <w:szCs w:val="22"/>
          <w:shd w:val="clear" w:color="auto" w:fill="FFFF99"/>
          <w:rtl/>
        </w:rPr>
        <w:t xml:space="preserve"> של צבא-הגנה לישראל, לר</w:t>
      </w:r>
      <w:r w:rsidRPr="001B6974">
        <w:rPr>
          <w:rStyle w:val="default"/>
          <w:rFonts w:cs="FrankRuehl"/>
          <w:vanish/>
          <w:sz w:val="22"/>
          <w:szCs w:val="22"/>
          <w:shd w:val="clear" w:color="auto" w:fill="FFFF99"/>
          <w:rtl/>
        </w:rPr>
        <w:t xml:space="preserve">בות </w:t>
      </w:r>
      <w:r w:rsidRPr="001B6974">
        <w:rPr>
          <w:rStyle w:val="default"/>
          <w:rFonts w:cs="FrankRuehl" w:hint="cs"/>
          <w:vanish/>
          <w:sz w:val="22"/>
          <w:szCs w:val="22"/>
          <w:shd w:val="clear" w:color="auto" w:fill="FFFF99"/>
          <w:rtl/>
        </w:rPr>
        <w:t xml:space="preserve">חיילים בכלי שיט של צבא-הגנה לישראל הנמצאים ביום הבחירות מחוץ לנמל ישראלי </w:t>
      </w:r>
      <w:r w:rsidRPr="001B6974">
        <w:rPr>
          <w:rStyle w:val="default"/>
          <w:rFonts w:cs="FrankRuehl" w:hint="cs"/>
          <w:vanish/>
          <w:sz w:val="22"/>
          <w:szCs w:val="22"/>
          <w:u w:val="single"/>
          <w:shd w:val="clear" w:color="auto" w:fill="FFFF99"/>
          <w:rtl/>
        </w:rPr>
        <w:t xml:space="preserve">וכן הנמנים </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חיל המשטרה ושירות בתי-הסוהר</w:t>
      </w:r>
      <w:r w:rsidRPr="001B6974">
        <w:rPr>
          <w:rStyle w:val="default"/>
          <w:rFonts w:cs="FrankRuehl"/>
          <w:vanish/>
          <w:sz w:val="22"/>
          <w:szCs w:val="22"/>
          <w:u w:val="single"/>
          <w:shd w:val="clear" w:color="auto" w:fill="FFFF99"/>
          <w:rtl/>
        </w:rPr>
        <w:t>.</w:t>
      </w:r>
    </w:p>
    <w:p w:rsidR="006639E5" w:rsidRDefault="006639E5">
      <w:pPr>
        <w:pStyle w:val="P00"/>
        <w:spacing w:before="0"/>
        <w:ind w:left="0" w:right="1134"/>
        <w:rPr>
          <w:rStyle w:val="default"/>
          <w:rFonts w:cs="FrankRuehl" w:hint="cs"/>
          <w:sz w:val="2"/>
          <w:szCs w:val="2"/>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"מחנה צב</w:t>
      </w:r>
      <w:r w:rsidRPr="001B6974">
        <w:rPr>
          <w:rStyle w:val="default"/>
          <w:rFonts w:cs="FrankRuehl" w:hint="cs"/>
          <w:vanish/>
          <w:sz w:val="22"/>
          <w:szCs w:val="22"/>
          <w:shd w:val="clear" w:color="auto" w:fill="FFFF99"/>
          <w:rtl/>
        </w:rPr>
        <w:t xml:space="preserve">א" </w:t>
      </w:r>
      <w:r w:rsidRPr="001B6974">
        <w:rPr>
          <w:rStyle w:val="default"/>
          <w:rFonts w:cs="FrankRuehl"/>
          <w:vanish/>
          <w:sz w:val="22"/>
          <w:szCs w:val="22"/>
          <w:shd w:val="clear" w:color="auto" w:fill="FFFF99"/>
          <w:rtl/>
        </w:rPr>
        <w:t xml:space="preserve">– לרבות </w:t>
      </w:r>
      <w:r w:rsidRPr="001B6974">
        <w:rPr>
          <w:rStyle w:val="default"/>
          <w:rFonts w:cs="FrankRuehl" w:hint="cs"/>
          <w:vanish/>
          <w:sz w:val="22"/>
          <w:szCs w:val="22"/>
          <w:shd w:val="clear" w:color="auto" w:fill="FFFF99"/>
          <w:rtl/>
        </w:rPr>
        <w:t>משלט וכל שטח ומקום אחר המיועד אך ורק לצבא-הגנה לישראל.</w:t>
      </w:r>
      <w:bookmarkEnd w:id="221"/>
    </w:p>
    <w:p w:rsidR="006639E5" w:rsidRDefault="006639E5">
      <w:pPr>
        <w:pStyle w:val="P00"/>
        <w:spacing w:before="72"/>
        <w:ind w:left="0" w:right="1134"/>
        <w:rPr>
          <w:rStyle w:val="default"/>
          <w:rFonts w:cs="FrankRuehl"/>
          <w:rtl/>
        </w:rPr>
      </w:pPr>
      <w:bookmarkStart w:id="222" w:name="Seif28"/>
      <w:bookmarkEnd w:id="222"/>
      <w:r>
        <w:rPr>
          <w:lang w:val="he-IL"/>
        </w:rPr>
        <w:pict>
          <v:rect id="_x0000_s2261" style="position:absolute;left:0;text-align:left;margin-left:464.5pt;margin-top:8.05pt;width:75.05pt;height:8pt;z-index:2515005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קלפ</w:t>
                  </w:r>
                  <w:r>
                    <w:rPr>
                      <w:rFonts w:cs="Miriam" w:hint="cs"/>
                      <w:sz w:val="18"/>
                      <w:szCs w:val="18"/>
                      <w:rtl/>
                    </w:rPr>
                    <w:t>יות ל</w:t>
                  </w:r>
                  <w:r>
                    <w:rPr>
                      <w:rFonts w:cs="Miriam"/>
                      <w:sz w:val="18"/>
                      <w:szCs w:val="18"/>
                      <w:rtl/>
                    </w:rPr>
                    <w:t>חיי</w:t>
                  </w:r>
                  <w:r>
                    <w:rPr>
                      <w:rFonts w:cs="Miriam" w:hint="cs"/>
                      <w:sz w:val="18"/>
                      <w:szCs w:val="18"/>
                      <w:rtl/>
                    </w:rPr>
                    <w:t>לים</w:t>
                  </w:r>
                </w:p>
              </w:txbxContent>
            </v:textbox>
            <w10:anchorlock/>
          </v:rect>
        </w:pict>
      </w:r>
      <w:r>
        <w:rPr>
          <w:rStyle w:val="big-number"/>
          <w:rtl/>
        </w:rPr>
        <w:t>90.</w:t>
      </w:r>
      <w:r>
        <w:rPr>
          <w:rStyle w:val="big-number"/>
          <w:rtl/>
        </w:rPr>
        <w:tab/>
      </w:r>
      <w:r>
        <w:rPr>
          <w:rStyle w:val="default"/>
          <w:rFonts w:cs="FrankRuehl"/>
          <w:rtl/>
        </w:rPr>
        <w:t>(א)</w:t>
      </w:r>
      <w:r>
        <w:rPr>
          <w:rStyle w:val="default"/>
          <w:rFonts w:cs="FrankRuehl"/>
          <w:rtl/>
        </w:rPr>
        <w:tab/>
        <w:t>חיי</w:t>
      </w:r>
      <w:r>
        <w:rPr>
          <w:rStyle w:val="default"/>
          <w:rFonts w:cs="FrankRuehl" w:hint="cs"/>
          <w:rtl/>
        </w:rPr>
        <w:t xml:space="preserve">לים </w:t>
      </w:r>
      <w:r>
        <w:rPr>
          <w:rStyle w:val="default"/>
          <w:rFonts w:cs="FrankRuehl"/>
          <w:rtl/>
        </w:rPr>
        <w:t>רשאי</w:t>
      </w:r>
      <w:r>
        <w:rPr>
          <w:rStyle w:val="default"/>
          <w:rFonts w:cs="FrankRuehl" w:hint="cs"/>
          <w:rtl/>
        </w:rPr>
        <w:t>ם להצביע בקלפיות</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ו</w:t>
      </w:r>
      <w:r>
        <w:rPr>
          <w:rStyle w:val="default"/>
          <w:rFonts w:cs="FrankRuehl"/>
          <w:rtl/>
        </w:rPr>
        <w:t>ח</w:t>
      </w:r>
      <w:r>
        <w:rPr>
          <w:rStyle w:val="default"/>
          <w:rFonts w:cs="FrankRuehl" w:hint="cs"/>
          <w:rtl/>
        </w:rPr>
        <w:t>ד</w:t>
      </w:r>
      <w:r>
        <w:rPr>
          <w:rStyle w:val="default"/>
          <w:rFonts w:cs="FrankRuehl"/>
          <w:rtl/>
        </w:rPr>
        <w:t>ו</w:t>
      </w:r>
      <w:r>
        <w:rPr>
          <w:rStyle w:val="default"/>
          <w:rFonts w:cs="FrankRuehl" w:hint="cs"/>
          <w:rtl/>
        </w:rPr>
        <w:t>ת לחיילים; יושב רא</w:t>
      </w:r>
      <w:r>
        <w:rPr>
          <w:rStyle w:val="default"/>
          <w:rFonts w:cs="FrankRuehl"/>
          <w:rtl/>
        </w:rPr>
        <w:t>ש הו</w:t>
      </w:r>
      <w:r>
        <w:rPr>
          <w:rStyle w:val="default"/>
          <w:rFonts w:cs="FrankRuehl" w:hint="cs"/>
          <w:rtl/>
        </w:rPr>
        <w:t xml:space="preserve">עדה המרכזית יקבע את מקומות הקלפיות האלה לפי המלצת ראש המטה הכללי או בא-כוחו, והודעה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מקומות אלה תפורסם במקום ובצ</w:t>
      </w:r>
      <w:r>
        <w:rPr>
          <w:rStyle w:val="default"/>
          <w:rFonts w:cs="FrankRuehl"/>
          <w:rtl/>
        </w:rPr>
        <w:t>ור</w:t>
      </w:r>
      <w:r>
        <w:rPr>
          <w:rStyle w:val="default"/>
          <w:rFonts w:cs="FrankRuehl" w:hint="cs"/>
          <w:rtl/>
        </w:rPr>
        <w:t xml:space="preserve">ה </w:t>
      </w:r>
      <w:r>
        <w:rPr>
          <w:rStyle w:val="default"/>
          <w:rFonts w:cs="FrankRuehl"/>
          <w:rtl/>
        </w:rPr>
        <w:t>שנ</w:t>
      </w:r>
      <w:r>
        <w:rPr>
          <w:rStyle w:val="default"/>
          <w:rFonts w:cs="FrankRuehl" w:hint="cs"/>
          <w:rtl/>
        </w:rPr>
        <w:t>קבעו בתקנות.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חייל הר</w:t>
      </w:r>
      <w:r>
        <w:rPr>
          <w:rStyle w:val="default"/>
          <w:rFonts w:cs="FrankRuehl" w:hint="cs"/>
          <w:rtl/>
        </w:rPr>
        <w:t>וצה להצביע</w:t>
      </w:r>
      <w:r>
        <w:rPr>
          <w:rStyle w:val="default"/>
          <w:rFonts w:cs="FrankRuehl"/>
          <w:rtl/>
        </w:rPr>
        <w:t xml:space="preserve"> </w:t>
      </w:r>
      <w:r>
        <w:rPr>
          <w:rStyle w:val="default"/>
          <w:rFonts w:cs="FrankRuehl" w:hint="cs"/>
          <w:rtl/>
        </w:rPr>
        <w:t>בקלפי לחיילים אינו מרותק לקלפי מסויימת.</w:t>
      </w:r>
    </w:p>
    <w:p w:rsidR="006639E5" w:rsidRDefault="006639E5">
      <w:pPr>
        <w:pStyle w:val="P00"/>
        <w:spacing w:before="72"/>
        <w:ind w:left="0" w:right="1134"/>
        <w:rPr>
          <w:rStyle w:val="default"/>
          <w:rFonts w:cs="FrankRuehl"/>
          <w:rtl/>
        </w:rPr>
      </w:pPr>
      <w:r>
        <w:rPr>
          <w:lang w:val="he-IL"/>
        </w:rPr>
        <w:pict>
          <v:rect id="_x0000_s2262" style="position:absolute;left:0;text-align:left;margin-left:464.5pt;margin-top:8.05pt;width:75.05pt;height:34.4pt;z-index:25150156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18) ת</w:t>
                  </w:r>
                  <w:r>
                    <w:rPr>
                      <w:rFonts w:cs="Miriam"/>
                      <w:sz w:val="18"/>
                      <w:szCs w:val="18"/>
                      <w:rtl/>
                    </w:rPr>
                    <w:t>שמ"ח</w:t>
                  </w:r>
                  <w:r>
                    <w:rPr>
                      <w:rFonts w:cs="Miriam" w:hint="cs"/>
                      <w:sz w:val="18"/>
                      <w:szCs w:val="18"/>
                      <w:rtl/>
                    </w:rPr>
                    <w:t>-</w:t>
                  </w:r>
                  <w:r>
                    <w:rPr>
                      <w:rFonts w:cs="Miriam"/>
                      <w:sz w:val="18"/>
                      <w:szCs w:val="18"/>
                      <w:rtl/>
                    </w:rPr>
                    <w:t>1988</w:t>
                  </w:r>
                </w:p>
                <w:p w:rsidR="00DC28D6" w:rsidRDefault="00DC28D6">
                  <w:pPr>
                    <w:spacing w:line="160" w:lineRule="exact"/>
                    <w:jc w:val="left"/>
                    <w:rPr>
                      <w:rFonts w:cs="Miriam"/>
                      <w:noProof/>
                      <w:sz w:val="18"/>
                      <w:szCs w:val="18"/>
                      <w:rtl/>
                    </w:rPr>
                  </w:pPr>
                  <w:r>
                    <w:rPr>
                      <w:rFonts w:cs="Miriam" w:hint="cs"/>
                      <w:noProof/>
                      <w:sz w:val="18"/>
                      <w:szCs w:val="18"/>
                      <w:rtl/>
                    </w:rPr>
                    <w:t xml:space="preserve">(תיקון מס' </w:t>
                  </w:r>
                  <w:r w:rsidR="00396DAD">
                    <w:rPr>
                      <w:rFonts w:cs="Miriam" w:hint="cs"/>
                      <w:noProof/>
                      <w:sz w:val="18"/>
                      <w:szCs w:val="18"/>
                      <w:rtl/>
                    </w:rPr>
                    <w:t>77) תשפ"ב-2022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 xml:space="preserve">ההצבעה </w:t>
      </w:r>
      <w:r>
        <w:rPr>
          <w:rStyle w:val="default"/>
          <w:rFonts w:cs="FrankRuehl" w:hint="cs"/>
          <w:rtl/>
        </w:rPr>
        <w:t xml:space="preserve">בקלפיות לחיילים תהיה במועדים שנקבעו בתקנות </w:t>
      </w:r>
      <w:r>
        <w:rPr>
          <w:rStyle w:val="default"/>
          <w:rFonts w:cs="FrankRuehl"/>
          <w:rtl/>
        </w:rPr>
        <w:t>או ע</w:t>
      </w:r>
      <w:r>
        <w:rPr>
          <w:rStyle w:val="default"/>
          <w:rFonts w:cs="FrankRuehl" w:hint="cs"/>
          <w:rtl/>
        </w:rPr>
        <w:t xml:space="preserve">ל פיהן ויכול שתתקיים במהלך </w:t>
      </w:r>
      <w:r w:rsidR="00396DAD">
        <w:rPr>
          <w:rStyle w:val="default"/>
          <w:rFonts w:cs="FrankRuehl" w:hint="cs"/>
          <w:rtl/>
        </w:rPr>
        <w:t>168</w:t>
      </w:r>
      <w:r>
        <w:rPr>
          <w:rStyle w:val="default"/>
          <w:rFonts w:cs="FrankRuehl" w:hint="cs"/>
          <w:rtl/>
        </w:rPr>
        <w:t xml:space="preserve"> שעות המסתי</w:t>
      </w:r>
      <w:r>
        <w:rPr>
          <w:rStyle w:val="default"/>
          <w:rFonts w:cs="FrankRuehl"/>
          <w:rtl/>
        </w:rPr>
        <w:t>י</w:t>
      </w:r>
      <w:r>
        <w:rPr>
          <w:rStyle w:val="default"/>
          <w:rFonts w:cs="FrankRuehl" w:hint="cs"/>
          <w:rtl/>
        </w:rPr>
        <w:t>מות</w:t>
      </w:r>
      <w:r>
        <w:rPr>
          <w:rStyle w:val="default"/>
          <w:rFonts w:cs="FrankRuehl"/>
          <w:rtl/>
        </w:rPr>
        <w:t xml:space="preserve"> </w:t>
      </w:r>
      <w:r>
        <w:rPr>
          <w:rStyle w:val="default"/>
          <w:rFonts w:cs="FrankRuehl" w:hint="cs"/>
          <w:rtl/>
        </w:rPr>
        <w:t xml:space="preserve">במועד המאוחר ביותר של סיום ההצבעה ביום </w:t>
      </w:r>
      <w:r>
        <w:rPr>
          <w:rStyle w:val="default"/>
          <w:rFonts w:cs="FrankRuehl"/>
          <w:rtl/>
        </w:rPr>
        <w:t>ה</w:t>
      </w:r>
      <w:r>
        <w:rPr>
          <w:rStyle w:val="default"/>
          <w:rFonts w:cs="FrankRuehl" w:hint="cs"/>
          <w:rtl/>
        </w:rPr>
        <w:t>ב</w:t>
      </w:r>
      <w:r>
        <w:rPr>
          <w:rStyle w:val="default"/>
          <w:rFonts w:cs="FrankRuehl"/>
          <w:rtl/>
        </w:rPr>
        <w:t>ח</w:t>
      </w:r>
      <w:r>
        <w:rPr>
          <w:rStyle w:val="default"/>
          <w:rFonts w:cs="FrankRuehl" w:hint="cs"/>
          <w:rtl/>
        </w:rPr>
        <w:t>ירות כאמור בסעיף 72</w:t>
      </w:r>
      <w:r w:rsidR="00396DAD">
        <w:rPr>
          <w:rStyle w:val="default"/>
          <w:rFonts w:cs="FrankRuehl" w:hint="cs"/>
          <w:rtl/>
        </w:rPr>
        <w:t xml:space="preserve"> </w:t>
      </w:r>
      <w:r w:rsidR="00396DAD" w:rsidRPr="00396DAD">
        <w:rPr>
          <w:rStyle w:val="default"/>
          <w:rFonts w:cs="FrankRuehl" w:hint="cs"/>
          <w:rtl/>
        </w:rPr>
        <w:t xml:space="preserve">(בסעיף קטן זה </w:t>
      </w:r>
      <w:r w:rsidR="00396DAD" w:rsidRPr="00396DAD">
        <w:rPr>
          <w:rStyle w:val="default"/>
          <w:rFonts w:cs="FrankRuehl"/>
          <w:rtl/>
        </w:rPr>
        <w:t>–</w:t>
      </w:r>
      <w:r w:rsidR="00396DAD" w:rsidRPr="00396DAD">
        <w:rPr>
          <w:rStyle w:val="default"/>
          <w:rFonts w:cs="FrankRuehl" w:hint="cs"/>
          <w:rtl/>
        </w:rPr>
        <w:t xml:space="preserve"> מועד סגירת הקלפיות), ובלבד שקביעת מועדי הצבעה שיחלו לפני 72 השעות המסתיימות במועד סגירת הקלפיות תהיה בהסכמת יושב ראש הוועדה המרכזית וסגניו</w:t>
      </w:r>
      <w:r>
        <w:rPr>
          <w:rStyle w:val="default"/>
          <w:rFonts w:cs="FrankRuehl" w:hint="cs"/>
          <w:rtl/>
        </w:rPr>
        <w:t>.</w:t>
      </w:r>
    </w:p>
    <w:p w:rsidR="006639E5" w:rsidRDefault="00BE2E27" w:rsidP="00BE2E27">
      <w:pPr>
        <w:pStyle w:val="P00"/>
        <w:spacing w:before="72"/>
        <w:ind w:left="0" w:right="1134"/>
        <w:rPr>
          <w:rStyle w:val="default"/>
          <w:rFonts w:cs="FrankRuehl"/>
          <w:rtl/>
        </w:rPr>
      </w:pPr>
      <w:r>
        <w:rPr>
          <w:rFonts w:cs="FrankRuehl"/>
          <w:sz w:val="26"/>
          <w:rtl/>
          <w:lang w:eastAsia="en-US"/>
        </w:rPr>
        <w:pict>
          <v:shape id="_x0000_s2598" type="#_x0000_t202" style="position:absolute;left:0;text-align:left;margin-left:470.35pt;margin-top:7.1pt;width:1in;height:18pt;z-index:251836416" filled="f" stroked="f">
            <v:textbox inset="1mm,0,1mm,0">
              <w:txbxContent>
                <w:p w:rsidR="00DC28D6" w:rsidRDefault="00DC28D6" w:rsidP="00BE2E2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67) תשע"ז-2017</w:t>
                  </w:r>
                </w:p>
              </w:txbxContent>
            </v:textbox>
            <w10:anchorlock/>
          </v:shape>
        </w:pict>
      </w:r>
      <w:r w:rsidR="006639E5">
        <w:rPr>
          <w:rFonts w:cs="FrankRuehl"/>
          <w:sz w:val="26"/>
          <w:rtl/>
        </w:rPr>
        <w:tab/>
      </w:r>
      <w:r w:rsidR="006639E5">
        <w:rPr>
          <w:rStyle w:val="default"/>
          <w:rFonts w:cs="FrankRuehl"/>
          <w:rtl/>
        </w:rPr>
        <w:t>(ד)</w:t>
      </w:r>
      <w:r w:rsidR="006639E5">
        <w:rPr>
          <w:rStyle w:val="default"/>
          <w:rFonts w:cs="FrankRuehl"/>
          <w:rtl/>
        </w:rPr>
        <w:tab/>
        <w:t>בשעות ה</w:t>
      </w:r>
      <w:r w:rsidR="006639E5">
        <w:rPr>
          <w:rStyle w:val="default"/>
          <w:rFonts w:cs="FrankRuehl" w:hint="cs"/>
          <w:rtl/>
        </w:rPr>
        <w:t>הצבעה לא יימצא אדם במקום קלפי לחיילים זולת חברי הועדה המ</w:t>
      </w:r>
      <w:r w:rsidR="006639E5">
        <w:rPr>
          <w:rStyle w:val="default"/>
          <w:rFonts w:cs="FrankRuehl"/>
          <w:rtl/>
        </w:rPr>
        <w:t>רכזית, חב</w:t>
      </w:r>
      <w:r w:rsidR="006639E5">
        <w:rPr>
          <w:rStyle w:val="default"/>
          <w:rFonts w:cs="FrankRuehl" w:hint="cs"/>
          <w:rtl/>
        </w:rPr>
        <w:t xml:space="preserve">רי ועדת הקלפי, </w:t>
      </w:r>
      <w:r w:rsidR="006639E5">
        <w:rPr>
          <w:rStyle w:val="default"/>
          <w:rFonts w:cs="FrankRuehl"/>
          <w:rtl/>
        </w:rPr>
        <w:t>נ</w:t>
      </w:r>
      <w:r w:rsidR="006639E5">
        <w:rPr>
          <w:rStyle w:val="default"/>
          <w:rFonts w:cs="FrankRuehl" w:hint="cs"/>
          <w:rtl/>
        </w:rPr>
        <w:t>צ</w:t>
      </w:r>
      <w:r w:rsidR="006639E5">
        <w:rPr>
          <w:rStyle w:val="default"/>
          <w:rFonts w:cs="FrankRuehl"/>
          <w:rtl/>
        </w:rPr>
        <w:t>י</w:t>
      </w:r>
      <w:r w:rsidR="006639E5">
        <w:rPr>
          <w:rStyle w:val="default"/>
          <w:rFonts w:cs="FrankRuehl" w:hint="cs"/>
          <w:rtl/>
        </w:rPr>
        <w:t>ג</w:t>
      </w:r>
      <w:r w:rsidR="006639E5">
        <w:rPr>
          <w:rStyle w:val="default"/>
          <w:rFonts w:cs="FrankRuehl"/>
          <w:rtl/>
        </w:rPr>
        <w:t xml:space="preserve"> </w:t>
      </w:r>
      <w:r w:rsidR="006639E5">
        <w:rPr>
          <w:rStyle w:val="default"/>
          <w:rFonts w:cs="FrankRuehl" w:hint="cs"/>
          <w:rtl/>
        </w:rPr>
        <w:t>ר</w:t>
      </w:r>
      <w:r w:rsidR="006639E5">
        <w:rPr>
          <w:rStyle w:val="default"/>
          <w:rFonts w:cs="FrankRuehl"/>
          <w:rtl/>
        </w:rPr>
        <w:t>א</w:t>
      </w:r>
      <w:r w:rsidR="006639E5">
        <w:rPr>
          <w:rStyle w:val="default"/>
          <w:rFonts w:cs="FrankRuehl" w:hint="cs"/>
          <w:rtl/>
        </w:rPr>
        <w:t>ש המטה הכללי או בא-כוחו, בוחרים שהותרו להיכנס</w:t>
      </w:r>
      <w:r w:rsidR="006639E5">
        <w:rPr>
          <w:rStyle w:val="default"/>
          <w:rFonts w:cs="FrankRuehl"/>
          <w:rtl/>
        </w:rPr>
        <w:t xml:space="preserve"> לשם</w:t>
      </w:r>
      <w:r w:rsidR="006639E5">
        <w:rPr>
          <w:rStyle w:val="default"/>
          <w:rFonts w:cs="FrankRuehl" w:hint="cs"/>
          <w:rtl/>
        </w:rPr>
        <w:t xml:space="preserve"> הצבעה, שר הפנים </w:t>
      </w:r>
      <w:r w:rsidR="006639E5">
        <w:rPr>
          <w:rStyle w:val="default"/>
          <w:rFonts w:cs="FrankRuehl"/>
          <w:rtl/>
        </w:rPr>
        <w:t>או</w:t>
      </w:r>
      <w:r w:rsidR="006639E5">
        <w:rPr>
          <w:rStyle w:val="default"/>
          <w:rFonts w:cs="FrankRuehl" w:hint="cs"/>
          <w:rtl/>
        </w:rPr>
        <w:t xml:space="preserve"> בא-כוחו</w:t>
      </w:r>
      <w:r>
        <w:rPr>
          <w:rStyle w:val="default"/>
          <w:rFonts w:cs="FrankRuehl" w:hint="cs"/>
          <w:rtl/>
        </w:rPr>
        <w:t>,</w:t>
      </w:r>
      <w:r w:rsidR="006639E5">
        <w:rPr>
          <w:rStyle w:val="default"/>
          <w:rFonts w:cs="FrankRuehl" w:hint="cs"/>
          <w:rtl/>
        </w:rPr>
        <w:t xml:space="preserve"> חיילים הדרו</w:t>
      </w:r>
      <w:r w:rsidR="006639E5">
        <w:rPr>
          <w:rStyle w:val="default"/>
          <w:rFonts w:cs="FrankRuehl"/>
          <w:rtl/>
        </w:rPr>
        <w:t>ש</w:t>
      </w:r>
      <w:r w:rsidR="006639E5">
        <w:rPr>
          <w:rStyle w:val="default"/>
          <w:rFonts w:cs="FrankRuehl" w:hint="cs"/>
          <w:rtl/>
        </w:rPr>
        <w:t xml:space="preserve">ים </w:t>
      </w:r>
      <w:r w:rsidR="006639E5">
        <w:rPr>
          <w:rStyle w:val="default"/>
          <w:rFonts w:cs="FrankRuehl"/>
          <w:rtl/>
        </w:rPr>
        <w:t>ל</w:t>
      </w:r>
      <w:r w:rsidR="006639E5">
        <w:rPr>
          <w:rStyle w:val="default"/>
          <w:rFonts w:cs="FrankRuehl" w:hint="cs"/>
          <w:rtl/>
        </w:rPr>
        <w:t>דעת ועדת הקלפי לשמירת הסדר</w:t>
      </w:r>
      <w:r>
        <w:rPr>
          <w:rStyle w:val="default"/>
          <w:rFonts w:cs="FrankRuehl" w:hint="cs"/>
          <w:rtl/>
        </w:rPr>
        <w:t xml:space="preserve"> </w:t>
      </w:r>
      <w:r w:rsidRPr="00BE2E27">
        <w:rPr>
          <w:rStyle w:val="default"/>
          <w:rFonts w:cs="FrankRuehl" w:hint="cs"/>
          <w:rtl/>
        </w:rPr>
        <w:t>וכן עובדי הוועדה המרכזית הנדרשים להימצא במקום הקלפי לצורך מילוי תפקידם ומבצעים עבודות או תפקידים מהסוג שקבע יושב ראש הוועדה המרכזית בכללים כאמור בסעיף 73א</w:t>
      </w:r>
      <w:r w:rsidR="006639E5">
        <w:rPr>
          <w:rStyle w:val="default"/>
          <w:rFonts w:cs="FrankRuehl" w:hint="cs"/>
          <w:rtl/>
        </w:rPr>
        <w:t>.</w:t>
      </w:r>
    </w:p>
    <w:p w:rsidR="006639E5" w:rsidRDefault="006639E5">
      <w:pPr>
        <w:pStyle w:val="P00"/>
        <w:spacing w:before="72"/>
        <w:ind w:left="0" w:right="1134"/>
        <w:rPr>
          <w:rStyle w:val="default"/>
          <w:rFonts w:cs="FrankRuehl" w:hint="cs"/>
          <w:rtl/>
        </w:rPr>
      </w:pPr>
      <w:r>
        <w:rPr>
          <w:lang w:val="he-IL"/>
        </w:rPr>
        <w:pict>
          <v:rect id="_x0000_s2263" style="position:absolute;left:0;text-align:left;margin-left:464.5pt;margin-top:8.05pt;width:75.05pt;height:16pt;z-index:25150259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34) </w:t>
                  </w: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rtl/>
        </w:rPr>
        <w:tab/>
        <w:t>ועדות</w:t>
      </w:r>
      <w:r>
        <w:rPr>
          <w:rStyle w:val="default"/>
          <w:rFonts w:cs="FrankRuehl" w:hint="cs"/>
          <w:rtl/>
        </w:rPr>
        <w:t xml:space="preserve"> </w:t>
      </w:r>
      <w:r>
        <w:rPr>
          <w:rStyle w:val="default"/>
          <w:rFonts w:cs="FrankRuehl"/>
          <w:rtl/>
        </w:rPr>
        <w:t>הק</w:t>
      </w:r>
      <w:r>
        <w:rPr>
          <w:rStyle w:val="default"/>
          <w:rFonts w:cs="FrankRuehl" w:hint="cs"/>
          <w:rtl/>
        </w:rPr>
        <w:t xml:space="preserve">לפי לחיילים יתמנו בידי ראש </w:t>
      </w:r>
      <w:r>
        <w:rPr>
          <w:rStyle w:val="default"/>
          <w:rFonts w:cs="FrankRuehl"/>
          <w:rtl/>
        </w:rPr>
        <w:t>המ</w:t>
      </w:r>
      <w:r>
        <w:rPr>
          <w:rStyle w:val="default"/>
          <w:rFonts w:cs="FrankRuehl" w:hint="cs"/>
          <w:rtl/>
        </w:rPr>
        <w:t>טה</w:t>
      </w:r>
      <w:r>
        <w:rPr>
          <w:rStyle w:val="default"/>
          <w:rFonts w:cs="FrankRuehl"/>
          <w:rtl/>
        </w:rPr>
        <w:t xml:space="preserve"> ה</w:t>
      </w:r>
      <w:r>
        <w:rPr>
          <w:rStyle w:val="default"/>
          <w:rFonts w:cs="FrankRuehl" w:hint="cs"/>
          <w:rtl/>
        </w:rPr>
        <w:t>כללי או מי שהוא הסמיך לכך; הוע</w:t>
      </w:r>
      <w:r>
        <w:rPr>
          <w:rStyle w:val="default"/>
          <w:rFonts w:cs="FrankRuehl"/>
          <w:rtl/>
        </w:rPr>
        <w:t xml:space="preserve">דה תהיה </w:t>
      </w:r>
      <w:r>
        <w:rPr>
          <w:rStyle w:val="default"/>
          <w:rFonts w:cs="FrankRuehl" w:hint="cs"/>
          <w:rtl/>
        </w:rPr>
        <w:t xml:space="preserve">בת שני חברים שהם חיילים בשירות חובה שדרגתם אינה גבוהה מדרגת סמל ראשון; החייל בעל הדרגה הגבוהה </w:t>
      </w:r>
      <w:r>
        <w:rPr>
          <w:rStyle w:val="default"/>
          <w:rFonts w:cs="FrankRuehl"/>
          <w:rtl/>
        </w:rPr>
        <w:t>ביות</w:t>
      </w:r>
      <w:r>
        <w:rPr>
          <w:rStyle w:val="default"/>
          <w:rFonts w:cs="FrankRuehl" w:hint="cs"/>
          <w:rtl/>
        </w:rPr>
        <w:t>ר ישמש יושב ראש ועדת הקלפי.</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223" w:name="Rov447"/>
      <w:r w:rsidRPr="001B6974">
        <w:rPr>
          <w:rStyle w:val="default"/>
          <w:rFonts w:cs="FrankRuehl" w:hint="cs"/>
          <w:vanish/>
          <w:color w:val="FF0000"/>
          <w:szCs w:val="20"/>
          <w:shd w:val="clear" w:color="auto" w:fill="FFFF99"/>
          <w:rtl/>
        </w:rPr>
        <w:t>מבחירות תש"ל עד בחירות תשל"ד</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תשכ"ט-1969</w:t>
      </w:r>
    </w:p>
    <w:p w:rsidR="006639E5" w:rsidRPr="001B6974" w:rsidRDefault="006639E5">
      <w:pPr>
        <w:pStyle w:val="P00"/>
        <w:spacing w:before="0"/>
        <w:ind w:left="0" w:right="1134"/>
        <w:rPr>
          <w:rStyle w:val="default"/>
          <w:rFonts w:cs="FrankRuehl" w:hint="cs"/>
          <w:vanish/>
          <w:szCs w:val="20"/>
          <w:shd w:val="clear" w:color="auto" w:fill="FFFF99"/>
          <w:rtl/>
        </w:rPr>
      </w:pPr>
      <w:hyperlink r:id="rId764"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765"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66"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767"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t>ההצבעה בקלפיות לחיילים תהיה בשעות שנקבעו בתקנות או על פיהן מתוך 72 השעות הכוללות את יום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68"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250 (</w:t>
      </w:r>
      <w:hyperlink r:id="rId769"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t>ההצבעה בקלפיות לחיילים תהיה בשעות שנקבעו בתקנות.</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u w:val="single"/>
          <w:shd w:val="clear" w:color="auto" w:fill="FFFF99"/>
          <w:rtl/>
        </w:rPr>
        <w:t>(ג</w:t>
      </w:r>
      <w:r w:rsidRPr="001B6974">
        <w:rPr>
          <w:rStyle w:val="default"/>
          <w:rFonts w:cs="FrankRuehl" w:hint="cs"/>
          <w:vanish/>
          <w:sz w:val="22"/>
          <w:szCs w:val="22"/>
          <w:u w:val="single"/>
          <w:shd w:val="clear" w:color="auto" w:fill="FFFF99"/>
          <w:rtl/>
        </w:rPr>
        <w:t>)</w:t>
      </w:r>
      <w:r w:rsidRPr="001B6974">
        <w:rPr>
          <w:rStyle w:val="default"/>
          <w:rFonts w:cs="FrankRuehl"/>
          <w:vanish/>
          <w:sz w:val="22"/>
          <w:szCs w:val="22"/>
          <w:u w:val="single"/>
          <w:shd w:val="clear" w:color="auto" w:fill="FFFF99"/>
          <w:rtl/>
        </w:rPr>
        <w:tab/>
        <w:t xml:space="preserve">ההצבעה </w:t>
      </w:r>
      <w:r w:rsidRPr="001B6974">
        <w:rPr>
          <w:rStyle w:val="default"/>
          <w:rFonts w:cs="FrankRuehl" w:hint="cs"/>
          <w:vanish/>
          <w:sz w:val="22"/>
          <w:szCs w:val="22"/>
          <w:u w:val="single"/>
          <w:shd w:val="clear" w:color="auto" w:fill="FFFF99"/>
          <w:rtl/>
        </w:rPr>
        <w:t xml:space="preserve">בקלפיות לחיילים תהיה במועדים שנקבעו בתקנות </w:t>
      </w:r>
      <w:r w:rsidRPr="001B6974">
        <w:rPr>
          <w:rStyle w:val="default"/>
          <w:rFonts w:cs="FrankRuehl"/>
          <w:vanish/>
          <w:sz w:val="22"/>
          <w:szCs w:val="22"/>
          <w:u w:val="single"/>
          <w:shd w:val="clear" w:color="auto" w:fill="FFFF99"/>
          <w:rtl/>
        </w:rPr>
        <w:t>או ע</w:t>
      </w:r>
      <w:r w:rsidRPr="001B6974">
        <w:rPr>
          <w:rStyle w:val="default"/>
          <w:rFonts w:cs="FrankRuehl" w:hint="cs"/>
          <w:vanish/>
          <w:sz w:val="22"/>
          <w:szCs w:val="22"/>
          <w:u w:val="single"/>
          <w:shd w:val="clear" w:color="auto" w:fill="FFFF99"/>
          <w:rtl/>
        </w:rPr>
        <w:t>ל פיהן ויכול שתתקיים במהלך 72 שעות המסתי</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מות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 xml:space="preserve">במועד המאוחר ביותר של סיום ההצבעה ביום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ח</w:t>
      </w:r>
      <w:r w:rsidRPr="001B6974">
        <w:rPr>
          <w:rStyle w:val="default"/>
          <w:rFonts w:cs="FrankRuehl" w:hint="cs"/>
          <w:vanish/>
          <w:sz w:val="22"/>
          <w:szCs w:val="22"/>
          <w:u w:val="single"/>
          <w:shd w:val="clear" w:color="auto" w:fill="FFFF99"/>
          <w:rtl/>
        </w:rPr>
        <w:t>ירות כאמור בסעיף 72.</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בשעות ה</w:t>
      </w:r>
      <w:r w:rsidRPr="001B6974">
        <w:rPr>
          <w:rStyle w:val="default"/>
          <w:rFonts w:cs="FrankRuehl" w:hint="cs"/>
          <w:vanish/>
          <w:sz w:val="22"/>
          <w:szCs w:val="22"/>
          <w:shd w:val="clear" w:color="auto" w:fill="FFFF99"/>
          <w:rtl/>
        </w:rPr>
        <w:t>הצבעה לא יימצא אדם במקום קלפי לחיילים זולת חברי הועדה המ</w:t>
      </w:r>
      <w:r w:rsidRPr="001B6974">
        <w:rPr>
          <w:rStyle w:val="default"/>
          <w:rFonts w:cs="FrankRuehl"/>
          <w:vanish/>
          <w:sz w:val="22"/>
          <w:szCs w:val="22"/>
          <w:shd w:val="clear" w:color="auto" w:fill="FFFF99"/>
          <w:rtl/>
        </w:rPr>
        <w:t>רכזית, חב</w:t>
      </w:r>
      <w:r w:rsidRPr="001B6974">
        <w:rPr>
          <w:rStyle w:val="default"/>
          <w:rFonts w:cs="FrankRuehl" w:hint="cs"/>
          <w:vanish/>
          <w:sz w:val="22"/>
          <w:szCs w:val="22"/>
          <w:shd w:val="clear" w:color="auto" w:fill="FFFF99"/>
          <w:rtl/>
        </w:rPr>
        <w:t xml:space="preserve">רי ועדת הקלפי, </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ש המטה הכללי או בא-כוחו, בוחרים שהותרו להיכנס</w:t>
      </w:r>
      <w:r w:rsidRPr="001B6974">
        <w:rPr>
          <w:rStyle w:val="default"/>
          <w:rFonts w:cs="FrankRuehl"/>
          <w:vanish/>
          <w:sz w:val="22"/>
          <w:szCs w:val="22"/>
          <w:shd w:val="clear" w:color="auto" w:fill="FFFF99"/>
          <w:rtl/>
        </w:rPr>
        <w:t xml:space="preserve"> לשם</w:t>
      </w:r>
      <w:r w:rsidRPr="001B6974">
        <w:rPr>
          <w:rStyle w:val="default"/>
          <w:rFonts w:cs="FrankRuehl" w:hint="cs"/>
          <w:vanish/>
          <w:sz w:val="22"/>
          <w:szCs w:val="22"/>
          <w:shd w:val="clear" w:color="auto" w:fill="FFFF99"/>
          <w:rtl/>
        </w:rPr>
        <w:t xml:space="preserve"> הצבעה, שר הפנים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בא-כוחו וחיילים הדרו</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ים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דעת ועדת הקלפי לשמירת הסדר.</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(ה)</w:t>
      </w:r>
      <w:r w:rsidRPr="001B6974">
        <w:rPr>
          <w:rStyle w:val="default"/>
          <w:rFonts w:cs="FrankRuehl" w:hint="cs"/>
          <w:vanish/>
          <w:sz w:val="22"/>
          <w:szCs w:val="22"/>
          <w:shd w:val="clear" w:color="auto" w:fill="FFFF99"/>
          <w:rtl/>
        </w:rPr>
        <w:tab/>
        <w:t xml:space="preserve">ועדות הקלפי לחיילים יתמנו על ידי </w:t>
      </w:r>
      <w:r w:rsidRPr="001B6974">
        <w:rPr>
          <w:rStyle w:val="default"/>
          <w:rFonts w:cs="FrankRuehl" w:hint="cs"/>
          <w:strike/>
          <w:vanish/>
          <w:sz w:val="22"/>
          <w:szCs w:val="22"/>
          <w:shd w:val="clear" w:color="auto" w:fill="FFFF99"/>
          <w:rtl/>
        </w:rPr>
        <w:t>הועדה המרכזית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יושב ראש הועדה המרכזית יחד עם סגניו</w:t>
      </w:r>
      <w:r w:rsidRPr="001B6974">
        <w:rPr>
          <w:rStyle w:val="default"/>
          <w:rFonts w:cs="FrankRuehl" w:hint="cs"/>
          <w:vanish/>
          <w:sz w:val="22"/>
          <w:szCs w:val="22"/>
          <w:shd w:val="clear" w:color="auto" w:fill="FFFF99"/>
          <w:rtl/>
        </w:rPr>
        <w:t xml:space="preserve"> בהתייעצות עם ראש המטה הכללי או בא-כוחו, וחבריהן יהיו כולם חיילים שדרגתם אינה גבוהה מדרגת סמל; החייל בעל הדרגה הגבוהה ביותר ישמש יושב ראש ועדת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70"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771"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90(ה)</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ועדות הקלפי לחיילים יתמנו על ידי יושב ראש הועדה המרכזית יחד עם סגניו בהתייעצות עם ראש המטה הכללי או בא-כוחו, וחבריהן יהיו כולם חיילים שדרגתם אינה גבוהה מדרגת סמל; החייל בעל הדרגה הגבוהה ביותר ישמש יושב ראש ועדת הקלפי.</w:t>
      </w:r>
    </w:p>
    <w:p w:rsidR="00AB3C19" w:rsidRPr="001B6974" w:rsidRDefault="00AB3C19" w:rsidP="00AB3C19">
      <w:pPr>
        <w:pStyle w:val="P00"/>
        <w:spacing w:before="0"/>
        <w:ind w:left="0" w:right="1134"/>
        <w:rPr>
          <w:rStyle w:val="default"/>
          <w:rFonts w:cs="FrankRuehl" w:hint="cs"/>
          <w:vanish/>
          <w:sz w:val="20"/>
          <w:szCs w:val="20"/>
          <w:shd w:val="clear" w:color="auto" w:fill="FFFF99"/>
          <w:rtl/>
        </w:rPr>
      </w:pPr>
    </w:p>
    <w:p w:rsidR="00AB3C19" w:rsidRPr="001B6974" w:rsidRDefault="00AB3C19" w:rsidP="00AB3C19">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AB3C19" w:rsidRPr="001B6974" w:rsidRDefault="00AB3C19" w:rsidP="00AB3C19">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AB3C19" w:rsidRPr="001B6974" w:rsidRDefault="00AB3C19" w:rsidP="00AB3C19">
      <w:pPr>
        <w:pStyle w:val="P00"/>
        <w:spacing w:before="0"/>
        <w:ind w:left="0" w:right="1134"/>
        <w:rPr>
          <w:rStyle w:val="default"/>
          <w:rFonts w:cs="FrankRuehl" w:hint="cs"/>
          <w:vanish/>
          <w:sz w:val="20"/>
          <w:szCs w:val="20"/>
          <w:shd w:val="clear" w:color="auto" w:fill="FFFF99"/>
          <w:rtl/>
        </w:rPr>
      </w:pPr>
      <w:hyperlink r:id="rId772"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773"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AB3C19" w:rsidRPr="001B6974" w:rsidRDefault="00AB3C19" w:rsidP="00BE2E27">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בשעות ה</w:t>
      </w:r>
      <w:r w:rsidRPr="001B6974">
        <w:rPr>
          <w:rStyle w:val="default"/>
          <w:rFonts w:cs="FrankRuehl" w:hint="cs"/>
          <w:vanish/>
          <w:sz w:val="22"/>
          <w:szCs w:val="22"/>
          <w:shd w:val="clear" w:color="auto" w:fill="FFFF99"/>
          <w:rtl/>
        </w:rPr>
        <w:t>הצבעה לא יימצא אדם במקום קלפי לחיילים זולת חברי הועדה המ</w:t>
      </w:r>
      <w:r w:rsidRPr="001B6974">
        <w:rPr>
          <w:rStyle w:val="default"/>
          <w:rFonts w:cs="FrankRuehl"/>
          <w:vanish/>
          <w:sz w:val="22"/>
          <w:szCs w:val="22"/>
          <w:shd w:val="clear" w:color="auto" w:fill="FFFF99"/>
          <w:rtl/>
        </w:rPr>
        <w:t>רכזית, חב</w:t>
      </w:r>
      <w:r w:rsidRPr="001B6974">
        <w:rPr>
          <w:rStyle w:val="default"/>
          <w:rFonts w:cs="FrankRuehl" w:hint="cs"/>
          <w:vanish/>
          <w:sz w:val="22"/>
          <w:szCs w:val="22"/>
          <w:shd w:val="clear" w:color="auto" w:fill="FFFF99"/>
          <w:rtl/>
        </w:rPr>
        <w:t xml:space="preserve">רי ועדת הקלפי, </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ש המטה הכללי או בא-כוחו, בוחרים שהותרו להיכנס</w:t>
      </w:r>
      <w:r w:rsidRPr="001B6974">
        <w:rPr>
          <w:rStyle w:val="default"/>
          <w:rFonts w:cs="FrankRuehl"/>
          <w:vanish/>
          <w:sz w:val="22"/>
          <w:szCs w:val="22"/>
          <w:shd w:val="clear" w:color="auto" w:fill="FFFF99"/>
          <w:rtl/>
        </w:rPr>
        <w:t xml:space="preserve"> לשם</w:t>
      </w:r>
      <w:r w:rsidRPr="001B6974">
        <w:rPr>
          <w:rStyle w:val="default"/>
          <w:rFonts w:cs="FrankRuehl" w:hint="cs"/>
          <w:vanish/>
          <w:sz w:val="22"/>
          <w:szCs w:val="22"/>
          <w:shd w:val="clear" w:color="auto" w:fill="FFFF99"/>
          <w:rtl/>
        </w:rPr>
        <w:t xml:space="preserve"> הצבעה, שר הפנים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בא-כוחו וחיילים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בא-כוחו, חיילים</w:t>
      </w:r>
      <w:r w:rsidRPr="001B6974">
        <w:rPr>
          <w:rStyle w:val="default"/>
          <w:rFonts w:cs="FrankRuehl" w:hint="cs"/>
          <w:vanish/>
          <w:sz w:val="22"/>
          <w:szCs w:val="22"/>
          <w:shd w:val="clear" w:color="auto" w:fill="FFFF99"/>
          <w:rtl/>
        </w:rPr>
        <w:t xml:space="preserve"> הדרו</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ים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דעת ועדת הקלפי לשמירת הסדר </w:t>
      </w:r>
      <w:r w:rsidRPr="001B6974">
        <w:rPr>
          <w:rStyle w:val="default"/>
          <w:rFonts w:cs="FrankRuehl" w:hint="cs"/>
          <w:vanish/>
          <w:sz w:val="22"/>
          <w:szCs w:val="22"/>
          <w:u w:val="single"/>
          <w:shd w:val="clear" w:color="auto" w:fill="FFFF99"/>
          <w:rtl/>
        </w:rPr>
        <w:t>וכן עובדי הוועדה המרכזית הנדרשים להימצא במקום הקלפי לצורך מילוי תפקידם ומבצעים עבודות או תפקידים מהסוג שקבע יושב ראש הוועדה המרכזית בכללים כאמור בסעיף 73א</w:t>
      </w:r>
      <w:r w:rsidRPr="001B6974">
        <w:rPr>
          <w:rStyle w:val="default"/>
          <w:rFonts w:cs="FrankRuehl" w:hint="cs"/>
          <w:vanish/>
          <w:sz w:val="22"/>
          <w:szCs w:val="22"/>
          <w:shd w:val="clear" w:color="auto" w:fill="FFFF99"/>
          <w:rtl/>
        </w:rPr>
        <w:t>.</w:t>
      </w:r>
    </w:p>
    <w:p w:rsidR="00B47373" w:rsidRPr="001B6974" w:rsidRDefault="00B47373" w:rsidP="00B47373">
      <w:pPr>
        <w:pStyle w:val="P00"/>
        <w:spacing w:before="0"/>
        <w:ind w:left="0" w:right="1134"/>
        <w:rPr>
          <w:rStyle w:val="default"/>
          <w:rFonts w:ascii="FrankRuehl" w:hAnsi="FrankRuehl" w:cs="FrankRuehl"/>
          <w:vanish/>
          <w:sz w:val="20"/>
          <w:szCs w:val="20"/>
          <w:shd w:val="clear" w:color="auto" w:fill="FFFF99"/>
          <w:rtl/>
        </w:rPr>
      </w:pPr>
    </w:p>
    <w:p w:rsidR="00B47373" w:rsidRPr="001B6974" w:rsidRDefault="00B47373" w:rsidP="00B47373">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B47373" w:rsidRPr="001B6974" w:rsidRDefault="00B47373" w:rsidP="00B47373">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B47373" w:rsidRPr="001B6974" w:rsidRDefault="00B47373" w:rsidP="00B47373">
      <w:pPr>
        <w:pStyle w:val="P00"/>
        <w:spacing w:before="0"/>
        <w:ind w:left="0" w:right="1134"/>
        <w:rPr>
          <w:rStyle w:val="default"/>
          <w:rFonts w:ascii="FrankRuehl" w:hAnsi="FrankRuehl" w:cs="FrankRuehl"/>
          <w:vanish/>
          <w:sz w:val="20"/>
          <w:szCs w:val="20"/>
          <w:shd w:val="clear" w:color="auto" w:fill="FFFF99"/>
          <w:rtl/>
        </w:rPr>
      </w:pPr>
      <w:hyperlink r:id="rId774"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7</w:t>
      </w:r>
      <w:r w:rsidRPr="001B6974">
        <w:rPr>
          <w:rStyle w:val="default"/>
          <w:rFonts w:ascii="FrankRuehl" w:hAnsi="FrankRuehl" w:cs="FrankRuehl"/>
          <w:vanish/>
          <w:sz w:val="20"/>
          <w:szCs w:val="20"/>
          <w:shd w:val="clear" w:color="auto" w:fill="FFFF99"/>
          <w:rtl/>
        </w:rPr>
        <w:t xml:space="preserve"> (</w:t>
      </w:r>
      <w:hyperlink r:id="rId775"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396DAD" w:rsidRPr="001B6974" w:rsidRDefault="00396DAD" w:rsidP="00396DAD">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 xml:space="preserve">ההצבעה </w:t>
      </w:r>
      <w:r w:rsidRPr="001B6974">
        <w:rPr>
          <w:rStyle w:val="default"/>
          <w:rFonts w:cs="FrankRuehl" w:hint="cs"/>
          <w:vanish/>
          <w:sz w:val="22"/>
          <w:szCs w:val="22"/>
          <w:shd w:val="clear" w:color="auto" w:fill="FFFF99"/>
          <w:rtl/>
        </w:rPr>
        <w:t xml:space="preserve">בקלפיות לחיילים תהיה במועדים שנקבעו בתקנות </w:t>
      </w:r>
      <w:r w:rsidRPr="001B6974">
        <w:rPr>
          <w:rStyle w:val="default"/>
          <w:rFonts w:cs="FrankRuehl"/>
          <w:vanish/>
          <w:sz w:val="22"/>
          <w:szCs w:val="22"/>
          <w:shd w:val="clear" w:color="auto" w:fill="FFFF99"/>
          <w:rtl/>
        </w:rPr>
        <w:t>או ע</w:t>
      </w:r>
      <w:r w:rsidRPr="001B6974">
        <w:rPr>
          <w:rStyle w:val="default"/>
          <w:rFonts w:cs="FrankRuehl" w:hint="cs"/>
          <w:vanish/>
          <w:sz w:val="22"/>
          <w:szCs w:val="22"/>
          <w:shd w:val="clear" w:color="auto" w:fill="FFFF99"/>
          <w:rtl/>
        </w:rPr>
        <w:t xml:space="preserve">ל פיהן ויכול שתתקיים </w:t>
      </w:r>
      <w:r w:rsidRPr="001B6974">
        <w:rPr>
          <w:rStyle w:val="default"/>
          <w:rFonts w:cs="FrankRuehl" w:hint="cs"/>
          <w:strike/>
          <w:vanish/>
          <w:sz w:val="22"/>
          <w:szCs w:val="22"/>
          <w:shd w:val="clear" w:color="auto" w:fill="FFFF99"/>
          <w:rtl/>
        </w:rPr>
        <w:t>במהלך 72 שעות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במהלך 168 שעות</w:t>
      </w:r>
      <w:r w:rsidRPr="001B6974">
        <w:rPr>
          <w:rStyle w:val="default"/>
          <w:rFonts w:cs="FrankRuehl" w:hint="cs"/>
          <w:vanish/>
          <w:sz w:val="22"/>
          <w:szCs w:val="22"/>
          <w:shd w:val="clear" w:color="auto" w:fill="FFFF99"/>
          <w:rtl/>
        </w:rPr>
        <w:t xml:space="preserve"> המסתי</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מות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במועד המאוחר ביותר של סיום ההצבעה ביום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 xml:space="preserve">ירות כאמור בסעיף 72 </w:t>
      </w:r>
      <w:r w:rsidRPr="001B6974">
        <w:rPr>
          <w:rStyle w:val="default"/>
          <w:rFonts w:cs="FrankRuehl" w:hint="cs"/>
          <w:vanish/>
          <w:sz w:val="22"/>
          <w:szCs w:val="22"/>
          <w:u w:val="single"/>
          <w:shd w:val="clear" w:color="auto" w:fill="FFFF99"/>
          <w:rtl/>
        </w:rPr>
        <w:t xml:space="preserve">(בסעיף קטן זה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מועד סגירת הקלפיות), ובלבד שקביעת מועדי הצבעה שיחלו לפני 72 השעות המסתיימות במועד סגירת הקלפיות תהיה בהסכמת יושב ראש הוועדה המרכזית וסגניו</w:t>
      </w:r>
      <w:r w:rsidRPr="001B6974">
        <w:rPr>
          <w:rStyle w:val="default"/>
          <w:rFonts w:cs="FrankRuehl" w:hint="cs"/>
          <w:vanish/>
          <w:sz w:val="22"/>
          <w:szCs w:val="22"/>
          <w:shd w:val="clear" w:color="auto" w:fill="FFFF99"/>
          <w:rtl/>
        </w:rPr>
        <w:t>.</w:t>
      </w:r>
    </w:p>
    <w:p w:rsidR="00396DAD" w:rsidRPr="001B6974" w:rsidRDefault="00396DAD" w:rsidP="00396DAD">
      <w:pPr>
        <w:pStyle w:val="P00"/>
        <w:spacing w:before="0"/>
        <w:ind w:left="0" w:right="1134"/>
        <w:rPr>
          <w:rStyle w:val="default"/>
          <w:rFonts w:ascii="FrankRuehl" w:hAnsi="FrankRuehl" w:cs="FrankRuehl"/>
          <w:vanish/>
          <w:sz w:val="20"/>
          <w:szCs w:val="20"/>
          <w:shd w:val="clear" w:color="auto" w:fill="FFFF99"/>
          <w:rtl/>
        </w:rPr>
      </w:pPr>
    </w:p>
    <w:p w:rsidR="00396DAD" w:rsidRPr="001B6974" w:rsidRDefault="00396DAD" w:rsidP="00396DA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396DAD" w:rsidRPr="001B6974" w:rsidRDefault="00396DAD" w:rsidP="00396DA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396DAD" w:rsidRPr="001B6974" w:rsidRDefault="00396DAD" w:rsidP="00396DAD">
      <w:pPr>
        <w:pStyle w:val="P00"/>
        <w:spacing w:before="0"/>
        <w:ind w:left="0" w:right="1134"/>
        <w:rPr>
          <w:rStyle w:val="default"/>
          <w:rFonts w:ascii="FrankRuehl" w:hAnsi="FrankRuehl" w:cs="FrankRuehl"/>
          <w:vanish/>
          <w:sz w:val="20"/>
          <w:szCs w:val="20"/>
          <w:shd w:val="clear" w:color="auto" w:fill="FFFF99"/>
          <w:rtl/>
        </w:rPr>
      </w:pPr>
      <w:hyperlink r:id="rId77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77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B47373" w:rsidRPr="00B47373" w:rsidRDefault="00B47373" w:rsidP="00B47373">
      <w:pPr>
        <w:pStyle w:val="P00"/>
        <w:ind w:left="0" w:right="1134"/>
        <w:rPr>
          <w:rStyle w:val="default"/>
          <w:rFonts w:cs="FrankRuehl"/>
          <w:sz w:val="2"/>
          <w:szCs w:val="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 xml:space="preserve">ההצבעה </w:t>
      </w:r>
      <w:r w:rsidRPr="001B6974">
        <w:rPr>
          <w:rStyle w:val="default"/>
          <w:rFonts w:cs="FrankRuehl" w:hint="cs"/>
          <w:vanish/>
          <w:sz w:val="22"/>
          <w:szCs w:val="22"/>
          <w:shd w:val="clear" w:color="auto" w:fill="FFFF99"/>
          <w:rtl/>
        </w:rPr>
        <w:t xml:space="preserve">בקלפיות לחיילים תהיה במועדים שנקבעו בתקנות </w:t>
      </w:r>
      <w:r w:rsidRPr="001B6974">
        <w:rPr>
          <w:rStyle w:val="default"/>
          <w:rFonts w:cs="FrankRuehl"/>
          <w:vanish/>
          <w:sz w:val="22"/>
          <w:szCs w:val="22"/>
          <w:shd w:val="clear" w:color="auto" w:fill="FFFF99"/>
          <w:rtl/>
        </w:rPr>
        <w:t>או ע</w:t>
      </w:r>
      <w:r w:rsidRPr="001B6974">
        <w:rPr>
          <w:rStyle w:val="default"/>
          <w:rFonts w:cs="FrankRuehl" w:hint="cs"/>
          <w:vanish/>
          <w:sz w:val="22"/>
          <w:szCs w:val="22"/>
          <w:shd w:val="clear" w:color="auto" w:fill="FFFF99"/>
          <w:rtl/>
        </w:rPr>
        <w:t xml:space="preserve">ל פיהן ויכול שתתקיים </w:t>
      </w:r>
      <w:r w:rsidRPr="001B6974">
        <w:rPr>
          <w:rStyle w:val="default"/>
          <w:rFonts w:cs="FrankRuehl" w:hint="cs"/>
          <w:strike/>
          <w:vanish/>
          <w:sz w:val="22"/>
          <w:szCs w:val="22"/>
          <w:shd w:val="clear" w:color="auto" w:fill="FFFF99"/>
          <w:rtl/>
        </w:rPr>
        <w:t>במהלך 72 שעות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במהלך 168 שעות</w:t>
      </w:r>
      <w:r w:rsidRPr="001B6974">
        <w:rPr>
          <w:rStyle w:val="default"/>
          <w:rFonts w:cs="FrankRuehl" w:hint="cs"/>
          <w:vanish/>
          <w:sz w:val="22"/>
          <w:szCs w:val="22"/>
          <w:shd w:val="clear" w:color="auto" w:fill="FFFF99"/>
          <w:rtl/>
        </w:rPr>
        <w:t xml:space="preserve"> המסתי</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מות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במועד המאוחר ביותר של סיום ההצבעה ביום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 xml:space="preserve">ירות כאמור בסעיף 72 </w:t>
      </w:r>
      <w:r w:rsidRPr="001B6974">
        <w:rPr>
          <w:rStyle w:val="default"/>
          <w:rFonts w:cs="FrankRuehl" w:hint="cs"/>
          <w:vanish/>
          <w:sz w:val="22"/>
          <w:szCs w:val="22"/>
          <w:u w:val="single"/>
          <w:shd w:val="clear" w:color="auto" w:fill="FFFF99"/>
          <w:rtl/>
        </w:rPr>
        <w:t xml:space="preserve">(בסעיף קטן זה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מועד סגירת הקלפיות), ובלבד שקביעת מועדי הצבעה שיחלו לפני 72 השעות המסתיימות במועד סגירת הקלפיות תהיה בהסכמת יושב ראש הוועדה המרכזית וסגניו</w:t>
      </w:r>
      <w:r w:rsidRPr="001B6974">
        <w:rPr>
          <w:rStyle w:val="default"/>
          <w:rFonts w:cs="FrankRuehl" w:hint="cs"/>
          <w:vanish/>
          <w:sz w:val="22"/>
          <w:szCs w:val="22"/>
          <w:shd w:val="clear" w:color="auto" w:fill="FFFF99"/>
          <w:rtl/>
        </w:rPr>
        <w:t>.</w:t>
      </w:r>
      <w:bookmarkEnd w:id="223"/>
    </w:p>
    <w:p w:rsidR="006639E5" w:rsidRDefault="006639E5">
      <w:pPr>
        <w:pStyle w:val="P00"/>
        <w:spacing w:before="72"/>
        <w:ind w:left="0" w:right="1134"/>
        <w:rPr>
          <w:rStyle w:val="default"/>
          <w:rFonts w:cs="FrankRuehl" w:hint="cs"/>
          <w:rtl/>
        </w:rPr>
      </w:pPr>
      <w:bookmarkStart w:id="224" w:name="Seif29"/>
      <w:bookmarkEnd w:id="224"/>
      <w:r>
        <w:rPr>
          <w:lang w:val="he-IL"/>
        </w:rPr>
        <w:pict>
          <v:rect id="_x0000_s2264" style="position:absolute;left:0;text-align:left;margin-left:464.5pt;margin-top:8.05pt;width:75.05pt;height:61.2pt;z-index:2515036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הצבעה של</w:t>
                  </w:r>
                  <w:r>
                    <w:rPr>
                      <w:rFonts w:cs="Miriam" w:hint="cs"/>
                      <w:sz w:val="18"/>
                      <w:szCs w:val="18"/>
                      <w:rtl/>
                    </w:rPr>
                    <w:t xml:space="preserve"> חי</w:t>
                  </w:r>
                  <w:r>
                    <w:rPr>
                      <w:rFonts w:cs="Miriam"/>
                      <w:sz w:val="18"/>
                      <w:szCs w:val="18"/>
                      <w:rtl/>
                    </w:rPr>
                    <w:t xml:space="preserve">ילים </w:t>
                  </w:r>
                  <w:r>
                    <w:rPr>
                      <w:rFonts w:cs="Miriam" w:hint="cs"/>
                      <w:sz w:val="18"/>
                      <w:szCs w:val="18"/>
                      <w:rtl/>
                    </w:rPr>
                    <w:t xml:space="preserve">(תיקון מס' 16) </w:t>
                  </w:r>
                  <w:r>
                    <w:rPr>
                      <w:rFonts w:cs="Miriam"/>
                      <w:sz w:val="18"/>
                      <w:szCs w:val="18"/>
                      <w:rtl/>
                    </w:rPr>
                    <w:br/>
                  </w:r>
                  <w:r>
                    <w:rPr>
                      <w:rFonts w:cs="Miriam" w:hint="cs"/>
                      <w:sz w:val="18"/>
                      <w:szCs w:val="18"/>
                      <w:rtl/>
                    </w:rPr>
                    <w:t>תשמ"ו-</w:t>
                  </w:r>
                  <w:r>
                    <w:rPr>
                      <w:rFonts w:cs="Miriam"/>
                      <w:sz w:val="18"/>
                      <w:szCs w:val="18"/>
                      <w:rtl/>
                    </w:rPr>
                    <w:t>1986</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18) </w:t>
                  </w:r>
                  <w:r>
                    <w:rPr>
                      <w:rFonts w:cs="Miriam" w:hint="cs"/>
                      <w:sz w:val="18"/>
                      <w:szCs w:val="18"/>
                      <w:rtl/>
                    </w:rPr>
                    <w:br/>
                  </w:r>
                  <w:r>
                    <w:rPr>
                      <w:rFonts w:cs="Miriam"/>
                      <w:sz w:val="18"/>
                      <w:szCs w:val="18"/>
                      <w:rtl/>
                    </w:rPr>
                    <w:t>ת</w:t>
                  </w:r>
                  <w:r>
                    <w:rPr>
                      <w:rFonts w:cs="Miriam" w:hint="cs"/>
                      <w:sz w:val="18"/>
                      <w:szCs w:val="18"/>
                      <w:rtl/>
                    </w:rPr>
                    <w:t>שמ"ח-</w:t>
                  </w:r>
                  <w:r>
                    <w:rPr>
                      <w:rFonts w:cs="Miriam"/>
                      <w:sz w:val="18"/>
                      <w:szCs w:val="18"/>
                      <w:rtl/>
                    </w:rPr>
                    <w:t>1988</w:t>
                  </w:r>
                </w:p>
                <w:p w:rsidR="00DC28D6" w:rsidRDefault="00DC28D6">
                  <w:pPr>
                    <w:spacing w:line="160" w:lineRule="exact"/>
                    <w:jc w:val="left"/>
                    <w:rPr>
                      <w:rFonts w:cs="Miriam" w:hint="cs"/>
                      <w:noProof/>
                      <w:sz w:val="18"/>
                      <w:szCs w:val="18"/>
                      <w:rtl/>
                    </w:rPr>
                  </w:pPr>
                  <w:r>
                    <w:rPr>
                      <w:rFonts w:cs="Miriam" w:hint="cs"/>
                      <w:sz w:val="18"/>
                      <w:szCs w:val="18"/>
                      <w:rtl/>
                    </w:rPr>
                    <w:t>(תיקון מס' 54) תשס"ו-2005</w:t>
                  </w:r>
                </w:p>
              </w:txbxContent>
            </v:textbox>
            <w10:anchorlock/>
          </v:rect>
        </w:pict>
      </w:r>
      <w:r>
        <w:rPr>
          <w:rStyle w:val="big-number"/>
          <w:rtl/>
        </w:rPr>
        <w:t>91.</w:t>
      </w:r>
      <w:r>
        <w:rPr>
          <w:rStyle w:val="big-number"/>
          <w:rtl/>
        </w:rPr>
        <w:tab/>
      </w:r>
      <w:r>
        <w:rPr>
          <w:rStyle w:val="default"/>
          <w:rFonts w:cs="FrankRuehl"/>
          <w:rtl/>
        </w:rPr>
        <w:t>(א)</w:t>
      </w:r>
      <w:r>
        <w:rPr>
          <w:rStyle w:val="default"/>
          <w:rFonts w:cs="FrankRuehl"/>
          <w:rtl/>
        </w:rPr>
        <w:tab/>
        <w:t>חייל הר</w:t>
      </w:r>
      <w:r>
        <w:rPr>
          <w:rStyle w:val="default"/>
          <w:rFonts w:cs="FrankRuehl" w:hint="cs"/>
          <w:rtl/>
        </w:rPr>
        <w:t>וצה להצביע בקלפי לחיילים חייב לזהות את ע</w:t>
      </w:r>
      <w:r>
        <w:rPr>
          <w:rStyle w:val="default"/>
          <w:rFonts w:cs="FrankRuehl"/>
          <w:rtl/>
        </w:rPr>
        <w:t>צ</w:t>
      </w:r>
      <w:r>
        <w:rPr>
          <w:rStyle w:val="default"/>
          <w:rFonts w:cs="FrankRuehl" w:hint="cs"/>
          <w:rtl/>
        </w:rPr>
        <w:t>מ</w:t>
      </w:r>
      <w:r>
        <w:rPr>
          <w:rStyle w:val="default"/>
          <w:rFonts w:cs="FrankRuehl"/>
          <w:rtl/>
        </w:rPr>
        <w:t>ו</w:t>
      </w:r>
      <w:r>
        <w:rPr>
          <w:rStyle w:val="default"/>
          <w:rFonts w:cs="FrankRuehl" w:hint="cs"/>
          <w:rtl/>
        </w:rPr>
        <w:t xml:space="preserve"> כאמור בסעיף 74 או בתעודת החייל שלו, או בתעודת השוטר שלו או בתעודת הסוהר ש</w:t>
      </w:r>
      <w:r>
        <w:rPr>
          <w:rStyle w:val="default"/>
          <w:rFonts w:cs="FrankRuehl"/>
          <w:rtl/>
        </w:rPr>
        <w:t>לו.</w:t>
      </w:r>
    </w:p>
    <w:p w:rsidR="006639E5" w:rsidRDefault="006639E5">
      <w:pPr>
        <w:pStyle w:val="P00"/>
        <w:spacing w:before="72"/>
        <w:ind w:left="0" w:right="1134"/>
        <w:rPr>
          <w:rStyle w:val="default"/>
          <w:rFonts w:cs="FrankRuehl" w:hint="cs"/>
          <w:rtl/>
        </w:rPr>
      </w:pPr>
    </w:p>
    <w:p w:rsidR="009E191F" w:rsidRDefault="009E191F">
      <w:pPr>
        <w:pStyle w:val="P00"/>
        <w:spacing w:before="72"/>
        <w:ind w:left="0" w:right="1134"/>
        <w:rPr>
          <w:rStyle w:val="default"/>
          <w:rFonts w:cs="FrankRuehl" w:hint="cs"/>
          <w:rtl/>
        </w:rPr>
      </w:pPr>
    </w:p>
    <w:p w:rsidR="006639E5" w:rsidRDefault="006639E5" w:rsidP="009E191F">
      <w:pPr>
        <w:pStyle w:val="P00"/>
        <w:spacing w:before="72"/>
        <w:ind w:left="0" w:right="1134"/>
        <w:rPr>
          <w:rStyle w:val="default"/>
          <w:rFonts w:cs="FrankRuehl"/>
          <w:rtl/>
        </w:rPr>
      </w:pPr>
      <w:r>
        <w:rPr>
          <w:rFonts w:cs="FrankRuehl"/>
          <w:sz w:val="26"/>
          <w:rtl/>
          <w:lang w:eastAsia="en-US"/>
        </w:rPr>
        <w:pict>
          <v:rect id="_x0000_s2509" style="position:absolute;left:0;text-align:left;margin-left:464.7pt;margin-top:11.1pt;width:75.05pt;height:36pt;z-index:251797504"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w:t>
                  </w:r>
                  <w:r>
                    <w:rPr>
                      <w:rFonts w:cs="Miriam" w:hint="cs"/>
                      <w:sz w:val="18"/>
                      <w:szCs w:val="18"/>
                      <w:rtl/>
                    </w:rPr>
                    <w:t>7</w:t>
                  </w:r>
                  <w:r>
                    <w:rPr>
                      <w:rFonts w:cs="Miriam"/>
                      <w:sz w:val="18"/>
                      <w:szCs w:val="18"/>
                      <w:rtl/>
                    </w:rPr>
                    <w:t xml:space="preserve">) </w:t>
                  </w:r>
                </w:p>
                <w:p w:rsidR="00DC28D6" w:rsidRDefault="00DC28D6">
                  <w:pPr>
                    <w:spacing w:line="160" w:lineRule="exact"/>
                    <w:jc w:val="left"/>
                    <w:rPr>
                      <w:rFonts w:cs="Miriam" w:hint="cs"/>
                      <w:sz w:val="18"/>
                      <w:szCs w:val="18"/>
                      <w:rtl/>
                    </w:rPr>
                  </w:pPr>
                  <w:r>
                    <w:rPr>
                      <w:rFonts w:cs="Miriam"/>
                      <w:sz w:val="18"/>
                      <w:szCs w:val="18"/>
                      <w:rtl/>
                    </w:rPr>
                    <w:t>ת</w:t>
                  </w:r>
                  <w:r>
                    <w:rPr>
                      <w:rFonts w:cs="Miriam" w:hint="cs"/>
                      <w:sz w:val="18"/>
                      <w:szCs w:val="18"/>
                      <w:rtl/>
                    </w:rPr>
                    <w:t>שנ"ב-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 xml:space="preserve">(תיקון מס' 45) </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Fonts w:cs="FrankRuehl"/>
          <w:sz w:val="26"/>
          <w:rtl/>
        </w:rPr>
        <w:tab/>
      </w:r>
      <w:r>
        <w:rPr>
          <w:rStyle w:val="default"/>
          <w:rFonts w:cs="FrankRuehl"/>
          <w:rtl/>
        </w:rPr>
        <w:t>(ב)</w:t>
      </w:r>
      <w:r>
        <w:rPr>
          <w:rStyle w:val="default"/>
          <w:rFonts w:cs="FrankRuehl"/>
          <w:rtl/>
        </w:rPr>
        <w:tab/>
        <w:t>חייל המ</w:t>
      </w:r>
      <w:r>
        <w:rPr>
          <w:rStyle w:val="default"/>
          <w:rFonts w:cs="FrankRuehl" w:hint="cs"/>
          <w:rtl/>
        </w:rPr>
        <w:t xml:space="preserve">צביע בקלפי לחיילים ישים את </w:t>
      </w:r>
      <w:r w:rsidR="009E191F">
        <w:rPr>
          <w:rStyle w:val="default"/>
          <w:rFonts w:cs="FrankRuehl" w:hint="cs"/>
          <w:rtl/>
        </w:rPr>
        <w:t>המעטפה הנזכרת</w:t>
      </w:r>
      <w:r>
        <w:rPr>
          <w:rStyle w:val="default"/>
          <w:rFonts w:cs="FrankRuehl" w:hint="cs"/>
          <w:rtl/>
        </w:rPr>
        <w:t xml:space="preserve"> ב</w:t>
      </w:r>
      <w:r>
        <w:rPr>
          <w:rStyle w:val="default"/>
          <w:rFonts w:cs="FrankRuehl"/>
          <w:rtl/>
        </w:rPr>
        <w:t>סעיפים 74א</w:t>
      </w:r>
      <w:r>
        <w:rPr>
          <w:rStyle w:val="default"/>
          <w:rFonts w:cs="FrankRuehl" w:hint="cs"/>
          <w:rtl/>
        </w:rPr>
        <w:t xml:space="preserve"> ו-75(א) לתוך מעטפה שניה, וועדת הקלפי תציין על פ</w:t>
      </w:r>
      <w:r>
        <w:rPr>
          <w:rStyle w:val="default"/>
          <w:rFonts w:cs="FrankRuehl"/>
          <w:rtl/>
        </w:rPr>
        <w:t>ני</w:t>
      </w:r>
      <w:r>
        <w:rPr>
          <w:rStyle w:val="default"/>
          <w:rFonts w:cs="FrankRuehl" w:hint="cs"/>
          <w:rtl/>
        </w:rPr>
        <w:t xml:space="preserve"> ה</w:t>
      </w:r>
      <w:r>
        <w:rPr>
          <w:rStyle w:val="default"/>
          <w:rFonts w:cs="FrankRuehl"/>
          <w:rtl/>
        </w:rPr>
        <w:t>מע</w:t>
      </w:r>
      <w:r>
        <w:rPr>
          <w:rStyle w:val="default"/>
          <w:rFonts w:cs="FrankRuehl" w:hint="cs"/>
          <w:rtl/>
        </w:rPr>
        <w:t>טפה החיצונית את שם המצביע, את מספר זהותו במרשם האוכלוסין</w:t>
      </w:r>
      <w:r>
        <w:rPr>
          <w:rStyle w:val="default"/>
          <w:rFonts w:cs="FrankRuehl"/>
          <w:rtl/>
        </w:rPr>
        <w:t xml:space="preserve">, </w:t>
      </w:r>
      <w:r>
        <w:rPr>
          <w:rStyle w:val="default"/>
          <w:rFonts w:cs="FrankRuehl" w:hint="cs"/>
          <w:rtl/>
        </w:rPr>
        <w:t>ופר</w:t>
      </w:r>
      <w:r>
        <w:rPr>
          <w:rStyle w:val="default"/>
          <w:rFonts w:cs="FrankRuehl"/>
          <w:rtl/>
        </w:rPr>
        <w:t>ט</w:t>
      </w:r>
      <w:r>
        <w:rPr>
          <w:rStyle w:val="default"/>
          <w:rFonts w:cs="FrankRuehl" w:hint="cs"/>
          <w:rtl/>
        </w:rPr>
        <w:t>ים אחרים שנקב</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בתקנות.</w:t>
      </w:r>
    </w:p>
    <w:p w:rsidR="006639E5" w:rsidRDefault="006639E5">
      <w:pPr>
        <w:pStyle w:val="P00"/>
        <w:spacing w:before="72"/>
        <w:ind w:left="0" w:right="1134"/>
        <w:rPr>
          <w:rStyle w:val="default"/>
          <w:rFonts w:cs="FrankRuehl"/>
          <w:rtl/>
        </w:rPr>
      </w:pPr>
      <w:r w:rsidRPr="000B09A8">
        <w:rPr>
          <w:rStyle w:val="default"/>
          <w:rFonts w:cs="FrankRuehl"/>
        </w:rPr>
        <w:pict>
          <v:rect id="_x0000_s2265" style="position:absolute;left:0;text-align:left;margin-left:464.5pt;margin-top:8.05pt;width:75.05pt;height:17.25pt;z-index:251504640" o:allowincell="f" filled="f" stroked="f" strokecolor="lime" strokeweight=".25pt">
            <v:textbox inset="0,0,0,0">
              <w:txbxContent>
                <w:p w:rsidR="00DC28D6" w:rsidRDefault="00DC28D6" w:rsidP="007933E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007933E7">
                    <w:rPr>
                      <w:rFonts w:cs="Miriam" w:hint="cs"/>
                      <w:sz w:val="18"/>
                      <w:szCs w:val="18"/>
                      <w:rtl/>
                    </w:rPr>
                    <w:t>75) תשפ"א-2020</w:t>
                  </w:r>
                </w:p>
              </w:txbxContent>
            </v:textbox>
            <w10:anchorlock/>
          </v:rect>
        </w:pict>
      </w:r>
      <w:r w:rsidRPr="000B09A8">
        <w:rPr>
          <w:rStyle w:val="default"/>
          <w:rFonts w:cs="FrankRuehl"/>
          <w:rtl/>
        </w:rPr>
        <w:tab/>
      </w:r>
      <w:r>
        <w:rPr>
          <w:rStyle w:val="default"/>
          <w:rFonts w:cs="FrankRuehl"/>
          <w:rtl/>
        </w:rPr>
        <w:t>(ב1)</w:t>
      </w:r>
      <w:r>
        <w:rPr>
          <w:rStyle w:val="default"/>
          <w:rFonts w:cs="FrankRuehl"/>
          <w:rtl/>
        </w:rPr>
        <w:tab/>
      </w:r>
      <w:r w:rsidR="007933E7" w:rsidRPr="007933E7">
        <w:rPr>
          <w:rStyle w:val="default"/>
          <w:rFonts w:cs="FrankRuehl" w:hint="cs"/>
          <w:rtl/>
        </w:rPr>
        <w:t>שוטר שהצביע כאמור בקלפי לחיילים וזיהה את עצמו באמצעי זיהוי כאמור בסעיף 74, יציג ליושב ראש ועדת הקלפי את התעודה שניתנה לו לפי סעיף 95(א)</w:t>
      </w:r>
      <w:r>
        <w:rPr>
          <w:rStyle w:val="default"/>
          <w:rFonts w:cs="FrankRuehl" w:hint="cs"/>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ספירת ה</w:t>
      </w:r>
      <w:r>
        <w:rPr>
          <w:rStyle w:val="default"/>
          <w:rFonts w:cs="FrankRuehl" w:hint="cs"/>
          <w:rtl/>
        </w:rPr>
        <w:t>קולות של אלה שהצביעו בקלפיות לחיילים תהיה כפי שנקב</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 xml:space="preserve">תקנות. </w:t>
      </w:r>
    </w:p>
    <w:p w:rsidR="006639E5" w:rsidRDefault="006639E5">
      <w:pPr>
        <w:pStyle w:val="P00"/>
        <w:spacing w:before="72"/>
        <w:ind w:left="0" w:right="1134"/>
        <w:rPr>
          <w:rStyle w:val="default"/>
          <w:rFonts w:cs="FrankRuehl" w:hint="cs"/>
          <w:rtl/>
        </w:rPr>
      </w:pPr>
      <w:r>
        <w:rPr>
          <w:lang w:val="he-IL"/>
        </w:rPr>
        <w:pict>
          <v:rect id="_x0000_s2266" style="position:absolute;left:0;text-align:left;margin-left:464.5pt;margin-top:8.05pt;width:75.05pt;height:16pt;z-index:2515056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w:t>
                  </w:r>
                  <w:r>
                    <w:rPr>
                      <w:rFonts w:cs="Miriam" w:hint="cs"/>
                      <w:sz w:val="18"/>
                      <w:szCs w:val="18"/>
                      <w:rtl/>
                    </w:rPr>
                    <w:t>שמ"ח-</w:t>
                  </w:r>
                  <w:r>
                    <w:rPr>
                      <w:rFonts w:cs="Miriam"/>
                      <w:sz w:val="18"/>
                      <w:szCs w:val="18"/>
                      <w:rtl/>
                    </w:rPr>
                    <w:t>1988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על אף ה</w:t>
      </w:r>
      <w:r>
        <w:rPr>
          <w:rStyle w:val="default"/>
          <w:rFonts w:cs="FrankRuehl" w:hint="cs"/>
          <w:rtl/>
        </w:rPr>
        <w:t>אמור בסעיפים קטנים (א) ו-(ב) רשאי</w:t>
      </w:r>
      <w:r>
        <w:rPr>
          <w:rStyle w:val="default"/>
          <w:rFonts w:cs="FrankRuehl"/>
          <w:rtl/>
        </w:rPr>
        <w:t xml:space="preserve"> שר </w:t>
      </w:r>
      <w:r>
        <w:rPr>
          <w:rStyle w:val="default"/>
          <w:rFonts w:cs="FrankRuehl" w:hint="cs"/>
          <w:rtl/>
        </w:rPr>
        <w:t>ה</w:t>
      </w:r>
      <w:r>
        <w:rPr>
          <w:rStyle w:val="default"/>
          <w:rFonts w:cs="FrankRuehl"/>
          <w:rtl/>
        </w:rPr>
        <w:t>פנים, בהת</w:t>
      </w:r>
      <w:r>
        <w:rPr>
          <w:rStyle w:val="default"/>
          <w:rFonts w:cs="FrankRuehl" w:hint="cs"/>
          <w:rtl/>
        </w:rPr>
        <w:t>ייעצות עם שר הב</w:t>
      </w:r>
      <w:r>
        <w:rPr>
          <w:rStyle w:val="default"/>
          <w:rFonts w:cs="FrankRuehl"/>
          <w:rtl/>
        </w:rPr>
        <w:t>ט</w:t>
      </w:r>
      <w:r>
        <w:rPr>
          <w:rStyle w:val="default"/>
          <w:rFonts w:cs="FrankRuehl" w:hint="cs"/>
          <w:rtl/>
        </w:rPr>
        <w:t>ח</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הסכמת יושב ראש הועדה המרכזית וסגניו, לתת הוראות בדבר אמצעי הזיהוי של חיילים הנמצאי</w:t>
      </w:r>
      <w:r>
        <w:rPr>
          <w:rStyle w:val="default"/>
          <w:rFonts w:cs="FrankRuehl"/>
          <w:rtl/>
        </w:rPr>
        <w:t xml:space="preserve">ם </w:t>
      </w:r>
      <w:r>
        <w:rPr>
          <w:rStyle w:val="default"/>
          <w:rFonts w:cs="FrankRuehl" w:hint="cs"/>
          <w:rtl/>
        </w:rPr>
        <w:t>בא</w:t>
      </w:r>
      <w:r>
        <w:rPr>
          <w:rStyle w:val="default"/>
          <w:rFonts w:cs="FrankRuehl"/>
          <w:rtl/>
        </w:rPr>
        <w:t>זו</w:t>
      </w:r>
      <w:r>
        <w:rPr>
          <w:rStyle w:val="default"/>
          <w:rFonts w:cs="FrankRuehl" w:hint="cs"/>
          <w:rtl/>
        </w:rPr>
        <w:t>ר</w:t>
      </w:r>
      <w:r>
        <w:rPr>
          <w:rStyle w:val="default"/>
          <w:rFonts w:cs="FrankRuehl"/>
          <w:rtl/>
        </w:rPr>
        <w:t>י</w:t>
      </w:r>
      <w:r>
        <w:rPr>
          <w:rStyle w:val="default"/>
          <w:rFonts w:cs="FrankRuehl" w:hint="cs"/>
          <w:rtl/>
        </w:rPr>
        <w:t>ם ש</w:t>
      </w:r>
      <w:r>
        <w:rPr>
          <w:rStyle w:val="default"/>
          <w:rFonts w:cs="FrankRuehl"/>
          <w:rtl/>
        </w:rPr>
        <w:t>ק</w:t>
      </w:r>
      <w:r>
        <w:rPr>
          <w:rStyle w:val="default"/>
          <w:rFonts w:cs="FrankRuehl" w:hint="cs"/>
          <w:rtl/>
        </w:rPr>
        <w:t>בע לענין זה, בהתייעצות ובהסכמה כאמור, ובדבר הסימון שיעיד כי החייל הצב</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לכנסת; קביעת האזורים וההוראות האמורות יובאו לידיעת הנו</w:t>
      </w:r>
      <w:r>
        <w:rPr>
          <w:rStyle w:val="default"/>
          <w:rFonts w:cs="FrankRuehl"/>
          <w:rtl/>
        </w:rPr>
        <w:t xml:space="preserve">געים </w:t>
      </w:r>
      <w:r>
        <w:rPr>
          <w:rStyle w:val="default"/>
          <w:rFonts w:cs="FrankRuehl" w:hint="cs"/>
          <w:rtl/>
        </w:rPr>
        <w:t>בדבר בד</w:t>
      </w:r>
      <w:r>
        <w:rPr>
          <w:rStyle w:val="default"/>
          <w:rFonts w:cs="FrankRuehl"/>
          <w:rtl/>
        </w:rPr>
        <w:t>ר</w:t>
      </w:r>
      <w:r>
        <w:rPr>
          <w:rStyle w:val="default"/>
          <w:rFonts w:cs="FrankRuehl" w:hint="cs"/>
          <w:rtl/>
        </w:rPr>
        <w:t>ך שיראה שר הפנים</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כ</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בהתייעצות ובהסכמה כאמור; הוראות</w:t>
      </w:r>
      <w:r>
        <w:rPr>
          <w:rStyle w:val="default"/>
          <w:rFonts w:cs="FrankRuehl"/>
          <w:rtl/>
        </w:rPr>
        <w:t xml:space="preserve"> </w:t>
      </w:r>
      <w:r>
        <w:rPr>
          <w:rStyle w:val="default"/>
          <w:rFonts w:cs="FrankRuehl" w:hint="cs"/>
          <w:rtl/>
        </w:rPr>
        <w:t>כאמור אינן טעונות פרסום ברשומות.</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225" w:name="Rov456"/>
      <w:r w:rsidRPr="001B6974">
        <w:rPr>
          <w:rStyle w:val="default"/>
          <w:rFonts w:cs="FrankRuehl" w:hint="cs"/>
          <w:vanish/>
          <w:color w:val="FF0000"/>
          <w:szCs w:val="20"/>
          <w:shd w:val="clear" w:color="auto" w:fill="FFFF99"/>
          <w:rtl/>
        </w:rPr>
        <w:t>מבחירות תש"ל עד בחירות תשל"ד</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תשכ"ט-1969</w:t>
      </w:r>
    </w:p>
    <w:p w:rsidR="006639E5" w:rsidRPr="001B6974" w:rsidRDefault="006639E5">
      <w:pPr>
        <w:pStyle w:val="P00"/>
        <w:spacing w:before="0"/>
        <w:ind w:left="0" w:right="1134"/>
        <w:rPr>
          <w:rStyle w:val="default"/>
          <w:rFonts w:cs="FrankRuehl" w:hint="cs"/>
          <w:vanish/>
          <w:szCs w:val="20"/>
          <w:shd w:val="clear" w:color="auto" w:fill="FFFF99"/>
          <w:rtl/>
        </w:rPr>
      </w:pPr>
      <w:hyperlink r:id="rId778"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779"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80"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781"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חייל הר</w:t>
      </w:r>
      <w:r w:rsidRPr="001B6974">
        <w:rPr>
          <w:rStyle w:val="default"/>
          <w:rFonts w:cs="FrankRuehl" w:hint="cs"/>
          <w:vanish/>
          <w:sz w:val="22"/>
          <w:szCs w:val="22"/>
          <w:shd w:val="clear" w:color="auto" w:fill="FFFF99"/>
          <w:rtl/>
        </w:rPr>
        <w:t>וצה להצביע בקלפי לחיילים חייב לזהות את ע</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כאמור בסעיף 74 ובנוסף לכך בתעודת החייל שלו, או בתעודת השוטר שלו.</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מבחירות תש"ל עד בחירות תשל"ד</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תש"ל-1969</w:t>
      </w:r>
    </w:p>
    <w:p w:rsidR="006639E5" w:rsidRPr="001B6974" w:rsidRDefault="006639E5">
      <w:pPr>
        <w:pStyle w:val="P00"/>
        <w:spacing w:before="0"/>
        <w:ind w:left="0" w:right="1134"/>
        <w:rPr>
          <w:rStyle w:val="default"/>
          <w:rFonts w:cs="FrankRuehl" w:hint="cs"/>
          <w:vanish/>
          <w:szCs w:val="20"/>
          <w:shd w:val="clear" w:color="auto" w:fill="FFFF99"/>
          <w:rtl/>
        </w:rPr>
      </w:pPr>
      <w:hyperlink r:id="rId782" w:history="1">
        <w:r w:rsidRPr="001B6974">
          <w:rPr>
            <w:rStyle w:val="Hyperlink"/>
            <w:rFonts w:cs="FrankRuehl" w:hint="cs"/>
            <w:vanish/>
            <w:szCs w:val="20"/>
            <w:shd w:val="clear" w:color="auto" w:fill="FFFF99"/>
            <w:rtl/>
          </w:rPr>
          <w:t xml:space="preserve">ס"ח תש"ל מס' </w:t>
        </w:r>
        <w:r w:rsidRPr="001B6974">
          <w:rPr>
            <w:rStyle w:val="Hyperlink"/>
            <w:rFonts w:cs="FrankRuehl" w:hint="cs"/>
            <w:vanish/>
            <w:sz w:val="26"/>
            <w:szCs w:val="20"/>
            <w:shd w:val="clear" w:color="auto" w:fill="FFFF99"/>
            <w:rtl/>
          </w:rPr>
          <w:t>576</w:t>
        </w:r>
      </w:hyperlink>
      <w:r w:rsidRPr="001B6974">
        <w:rPr>
          <w:rStyle w:val="default"/>
          <w:rFonts w:cs="FrankRuehl" w:hint="cs"/>
          <w:vanish/>
          <w:szCs w:val="20"/>
          <w:shd w:val="clear" w:color="auto" w:fill="FFFF99"/>
          <w:rtl/>
        </w:rPr>
        <w:t xml:space="preserve"> מיום 5.10.1969 עמ' 2 (</w:t>
      </w:r>
      <w:hyperlink r:id="rId783"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859</w:t>
        </w:r>
      </w:hyperlink>
      <w:r w:rsidRPr="001B6974">
        <w:rPr>
          <w:rStyle w:val="default"/>
          <w:rFonts w:cs="FrankRuehl" w:hint="cs"/>
          <w:vanish/>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84"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785"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הוספת סעיף קטן 91(ד)</w:t>
      </w:r>
    </w:p>
    <w:p w:rsidR="006639E5" w:rsidRPr="001B6974" w:rsidRDefault="006639E5">
      <w:pPr>
        <w:pStyle w:val="P00"/>
        <w:ind w:left="0" w:right="1134"/>
        <w:rPr>
          <w:rStyle w:val="default"/>
          <w:rFonts w:cs="FrankRuehl" w:hint="cs"/>
          <w:vanish/>
          <w:szCs w:val="20"/>
          <w:shd w:val="clear" w:color="auto" w:fill="FFFF99"/>
          <w:rtl/>
        </w:rPr>
      </w:pPr>
      <w:r w:rsidRPr="001B6974">
        <w:rPr>
          <w:rStyle w:val="default"/>
          <w:rFonts w:cs="FrankRuehl" w:hint="cs"/>
          <w:vanish/>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(ד)</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על אף ה</w:t>
      </w:r>
      <w:r w:rsidRPr="001B6974">
        <w:rPr>
          <w:rStyle w:val="default"/>
          <w:rFonts w:cs="FrankRuehl" w:hint="cs"/>
          <w:vanish/>
          <w:sz w:val="22"/>
          <w:szCs w:val="22"/>
          <w:shd w:val="clear" w:color="auto" w:fill="FFFF99"/>
          <w:rtl/>
        </w:rPr>
        <w:t>אמור בסעיפים קטנים (א) ו-(ב) רשאי</w:t>
      </w:r>
      <w:r w:rsidRPr="001B6974">
        <w:rPr>
          <w:rStyle w:val="default"/>
          <w:rFonts w:cs="FrankRuehl"/>
          <w:vanish/>
          <w:sz w:val="22"/>
          <w:szCs w:val="22"/>
          <w:shd w:val="clear" w:color="auto" w:fill="FFFF99"/>
          <w:rtl/>
        </w:rPr>
        <w:t xml:space="preserve"> שר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פנים, בהת</w:t>
      </w:r>
      <w:r w:rsidRPr="001B6974">
        <w:rPr>
          <w:rStyle w:val="default"/>
          <w:rFonts w:cs="FrankRuehl" w:hint="cs"/>
          <w:vanish/>
          <w:sz w:val="22"/>
          <w:szCs w:val="22"/>
          <w:shd w:val="clear" w:color="auto" w:fill="FFFF99"/>
          <w:rtl/>
        </w:rPr>
        <w:t>ייעצות עם שר הב</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ח</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הסכמת יושב-ראש הועדה המרכזית וסגניו, לתת הוראות בדבר אמצעי הזיהוי של חיילים הנמצאי</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בא</w:t>
      </w:r>
      <w:r w:rsidRPr="001B6974">
        <w:rPr>
          <w:rStyle w:val="default"/>
          <w:rFonts w:cs="FrankRuehl"/>
          <w:vanish/>
          <w:sz w:val="22"/>
          <w:szCs w:val="22"/>
          <w:shd w:val="clear" w:color="auto" w:fill="FFFF99"/>
          <w:rtl/>
        </w:rPr>
        <w:t>זו</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 ש</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בע לענין זה בהתייעצות ובהסכמה כאמור ובדבר האמצעי שיעיד כי החייל הצב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לכנסת; קביעת האזורים וההוראות האמורות יובאו לידיעת הנו</w:t>
      </w:r>
      <w:r w:rsidRPr="001B6974">
        <w:rPr>
          <w:rStyle w:val="default"/>
          <w:rFonts w:cs="FrankRuehl"/>
          <w:vanish/>
          <w:sz w:val="22"/>
          <w:szCs w:val="22"/>
          <w:shd w:val="clear" w:color="auto" w:fill="FFFF99"/>
          <w:rtl/>
        </w:rPr>
        <w:t xml:space="preserve">געים </w:t>
      </w:r>
      <w:r w:rsidRPr="001B6974">
        <w:rPr>
          <w:rStyle w:val="default"/>
          <w:rFonts w:cs="FrankRuehl" w:hint="cs"/>
          <w:vanish/>
          <w:sz w:val="22"/>
          <w:szCs w:val="22"/>
          <w:shd w:val="clear" w:color="auto" w:fill="FFFF99"/>
          <w:rtl/>
        </w:rPr>
        <w:t>בדבר כפי שימצא שר הפנים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בהתייעצות ובהסכמה כאמור; הן אינן טעונות פרסום ברשומות.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86"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218 (</w:t>
      </w:r>
      <w:hyperlink r:id="rId787"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חייל הר</w:t>
      </w:r>
      <w:r w:rsidRPr="001B6974">
        <w:rPr>
          <w:rStyle w:val="default"/>
          <w:rFonts w:cs="FrankRuehl" w:hint="cs"/>
          <w:vanish/>
          <w:sz w:val="22"/>
          <w:szCs w:val="22"/>
          <w:shd w:val="clear" w:color="auto" w:fill="FFFF99"/>
          <w:rtl/>
        </w:rPr>
        <w:t>וצה להצביע בקלפי לחיילים חייב לזהות את ע</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כאמור בסעיף 74 </w:t>
      </w:r>
      <w:r w:rsidRPr="001B6974">
        <w:rPr>
          <w:rStyle w:val="default"/>
          <w:rFonts w:cs="FrankRuehl" w:hint="cs"/>
          <w:strike/>
          <w:vanish/>
          <w:sz w:val="22"/>
          <w:szCs w:val="22"/>
          <w:shd w:val="clear" w:color="auto" w:fill="FFFF99"/>
          <w:rtl/>
        </w:rPr>
        <w:t>ובנוסף לכך בתעודת החייל שלו</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88"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250 (</w:t>
      </w:r>
      <w:hyperlink r:id="rId789"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color w:val="FF0000"/>
          <w:sz w:val="20"/>
          <w:szCs w:val="20"/>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חייל הר</w:t>
      </w:r>
      <w:r w:rsidRPr="001B6974">
        <w:rPr>
          <w:rStyle w:val="default"/>
          <w:rFonts w:cs="FrankRuehl" w:hint="cs"/>
          <w:vanish/>
          <w:sz w:val="22"/>
          <w:szCs w:val="22"/>
          <w:shd w:val="clear" w:color="auto" w:fill="FFFF99"/>
          <w:rtl/>
        </w:rPr>
        <w:t>וצה להצביע בקלפי לחיילים חייב לזהות את ע</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כאמור בסעיף 74 </w:t>
      </w:r>
      <w:r w:rsidRPr="001B6974">
        <w:rPr>
          <w:rStyle w:val="default"/>
          <w:rFonts w:cs="FrankRuehl" w:hint="cs"/>
          <w:vanish/>
          <w:sz w:val="22"/>
          <w:szCs w:val="22"/>
          <w:u w:val="single"/>
          <w:shd w:val="clear" w:color="auto" w:fill="FFFF99"/>
          <w:rtl/>
        </w:rPr>
        <w:t xml:space="preserve">או בתעודת השוטר שלו או בתעודת הסוהר שלו. </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חייל המ</w:t>
      </w:r>
      <w:r w:rsidRPr="001B6974">
        <w:rPr>
          <w:rStyle w:val="default"/>
          <w:rFonts w:cs="FrankRuehl" w:hint="cs"/>
          <w:vanish/>
          <w:sz w:val="22"/>
          <w:szCs w:val="22"/>
          <w:shd w:val="clear" w:color="auto" w:fill="FFFF99"/>
          <w:rtl/>
        </w:rPr>
        <w:t>צביע בקלפי לחיילים ישים את המעטפה הנזכרת בסעיף 75 לתוך מעטפה שניה, וועדת הקלפי תציין על פ</w:t>
      </w:r>
      <w:r w:rsidRPr="001B6974">
        <w:rPr>
          <w:rStyle w:val="default"/>
          <w:rFonts w:cs="FrankRuehl"/>
          <w:vanish/>
          <w:sz w:val="22"/>
          <w:szCs w:val="22"/>
          <w:shd w:val="clear" w:color="auto" w:fill="FFFF99"/>
          <w:rtl/>
        </w:rPr>
        <w:t>ני</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מע</w:t>
      </w:r>
      <w:r w:rsidRPr="001B6974">
        <w:rPr>
          <w:rStyle w:val="default"/>
          <w:rFonts w:cs="FrankRuehl" w:hint="cs"/>
          <w:vanish/>
          <w:sz w:val="22"/>
          <w:szCs w:val="22"/>
          <w:shd w:val="clear" w:color="auto" w:fill="FFFF99"/>
          <w:rtl/>
        </w:rPr>
        <w:t>טפה החיצונית את שם המצביע, את מספר זהותו במרשם האוכלוסין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ופר</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ים אחרים שנקב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בתקנות.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ספירת ה</w:t>
      </w:r>
      <w:r w:rsidRPr="001B6974">
        <w:rPr>
          <w:rStyle w:val="default"/>
          <w:rFonts w:cs="FrankRuehl" w:hint="cs"/>
          <w:vanish/>
          <w:sz w:val="22"/>
          <w:szCs w:val="22"/>
          <w:shd w:val="clear" w:color="auto" w:fill="FFFF99"/>
          <w:rtl/>
        </w:rPr>
        <w:t>קולות של אלה שהצביעו בקלפיות לחיילים תהיה כפי שנקב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תקנות. </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ד)</w:t>
      </w:r>
      <w:r w:rsidRPr="001B6974">
        <w:rPr>
          <w:rStyle w:val="default"/>
          <w:rFonts w:cs="FrankRuehl"/>
          <w:vanish/>
          <w:sz w:val="22"/>
          <w:szCs w:val="22"/>
          <w:u w:val="single"/>
          <w:shd w:val="clear" w:color="auto" w:fill="FFFF99"/>
          <w:rtl/>
        </w:rPr>
        <w:tab/>
        <w:t>על אף ה</w:t>
      </w:r>
      <w:r w:rsidRPr="001B6974">
        <w:rPr>
          <w:rStyle w:val="default"/>
          <w:rFonts w:cs="FrankRuehl" w:hint="cs"/>
          <w:vanish/>
          <w:sz w:val="22"/>
          <w:szCs w:val="22"/>
          <w:u w:val="single"/>
          <w:shd w:val="clear" w:color="auto" w:fill="FFFF99"/>
          <w:rtl/>
        </w:rPr>
        <w:t>אמור בסעיפים קטנים (א) ו-(ב) רשאי</w:t>
      </w:r>
      <w:r w:rsidRPr="001B6974">
        <w:rPr>
          <w:rStyle w:val="default"/>
          <w:rFonts w:cs="FrankRuehl"/>
          <w:vanish/>
          <w:sz w:val="22"/>
          <w:szCs w:val="22"/>
          <w:u w:val="single"/>
          <w:shd w:val="clear" w:color="auto" w:fill="FFFF99"/>
          <w:rtl/>
        </w:rPr>
        <w:t xml:space="preserve"> שר </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פנים, בהת</w:t>
      </w:r>
      <w:r w:rsidRPr="001B6974">
        <w:rPr>
          <w:rStyle w:val="default"/>
          <w:rFonts w:cs="FrankRuehl" w:hint="cs"/>
          <w:vanish/>
          <w:sz w:val="22"/>
          <w:szCs w:val="22"/>
          <w:u w:val="single"/>
          <w:shd w:val="clear" w:color="auto" w:fill="FFFF99"/>
          <w:rtl/>
        </w:rPr>
        <w:t>ייעצות עם שר הב</w:t>
      </w:r>
      <w:r w:rsidRPr="001B6974">
        <w:rPr>
          <w:rStyle w:val="default"/>
          <w:rFonts w:cs="FrankRuehl"/>
          <w:vanish/>
          <w:sz w:val="22"/>
          <w:szCs w:val="22"/>
          <w:u w:val="single"/>
          <w:shd w:val="clear" w:color="auto" w:fill="FFFF99"/>
          <w:rtl/>
        </w:rPr>
        <w:t>ט</w:t>
      </w:r>
      <w:r w:rsidRPr="001B6974">
        <w:rPr>
          <w:rStyle w:val="default"/>
          <w:rFonts w:cs="FrankRuehl" w:hint="cs"/>
          <w:vanish/>
          <w:sz w:val="22"/>
          <w:szCs w:val="22"/>
          <w:u w:val="single"/>
          <w:shd w:val="clear" w:color="auto" w:fill="FFFF99"/>
          <w:rtl/>
        </w:rPr>
        <w:t>ח</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ן</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ו</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הסכמת יושב ראש הועדה המרכזית וסגניו, לתת הוראות בדבר אמצעי הזיהוי של חיילים הנמצאי</w:t>
      </w:r>
      <w:r w:rsidRPr="001B6974">
        <w:rPr>
          <w:rStyle w:val="default"/>
          <w:rFonts w:cs="FrankRuehl"/>
          <w:vanish/>
          <w:sz w:val="22"/>
          <w:szCs w:val="22"/>
          <w:u w:val="single"/>
          <w:shd w:val="clear" w:color="auto" w:fill="FFFF99"/>
          <w:rtl/>
        </w:rPr>
        <w:t xml:space="preserve">ם </w:t>
      </w:r>
      <w:r w:rsidRPr="001B6974">
        <w:rPr>
          <w:rStyle w:val="default"/>
          <w:rFonts w:cs="FrankRuehl" w:hint="cs"/>
          <w:vanish/>
          <w:sz w:val="22"/>
          <w:szCs w:val="22"/>
          <w:u w:val="single"/>
          <w:shd w:val="clear" w:color="auto" w:fill="FFFF99"/>
          <w:rtl/>
        </w:rPr>
        <w:t>בא</w:t>
      </w:r>
      <w:r w:rsidRPr="001B6974">
        <w:rPr>
          <w:rStyle w:val="default"/>
          <w:rFonts w:cs="FrankRuehl"/>
          <w:vanish/>
          <w:sz w:val="22"/>
          <w:szCs w:val="22"/>
          <w:u w:val="single"/>
          <w:shd w:val="clear" w:color="auto" w:fill="FFFF99"/>
          <w:rtl/>
        </w:rPr>
        <w:t>זו</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ם ש</w:t>
      </w:r>
      <w:r w:rsidRPr="001B6974">
        <w:rPr>
          <w:rStyle w:val="default"/>
          <w:rFonts w:cs="FrankRuehl"/>
          <w:vanish/>
          <w:sz w:val="22"/>
          <w:szCs w:val="22"/>
          <w:u w:val="single"/>
          <w:shd w:val="clear" w:color="auto" w:fill="FFFF99"/>
          <w:rtl/>
        </w:rPr>
        <w:t>ק</w:t>
      </w:r>
      <w:r w:rsidRPr="001B6974">
        <w:rPr>
          <w:rStyle w:val="default"/>
          <w:rFonts w:cs="FrankRuehl" w:hint="cs"/>
          <w:vanish/>
          <w:sz w:val="22"/>
          <w:szCs w:val="22"/>
          <w:u w:val="single"/>
          <w:shd w:val="clear" w:color="auto" w:fill="FFFF99"/>
          <w:rtl/>
        </w:rPr>
        <w:t>בע לענין זה, בהתייעצות ובהסכמה כאמור, ובדבר הסימון שיעיד כי החייל הצב</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ע</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לכנסת; קביעת האזורים וההוראות האמורות יובאו לידיעת הנו</w:t>
      </w:r>
      <w:r w:rsidRPr="001B6974">
        <w:rPr>
          <w:rStyle w:val="default"/>
          <w:rFonts w:cs="FrankRuehl"/>
          <w:vanish/>
          <w:sz w:val="22"/>
          <w:szCs w:val="22"/>
          <w:u w:val="single"/>
          <w:shd w:val="clear" w:color="auto" w:fill="FFFF99"/>
          <w:rtl/>
        </w:rPr>
        <w:t xml:space="preserve">געים </w:t>
      </w:r>
      <w:r w:rsidRPr="001B6974">
        <w:rPr>
          <w:rStyle w:val="default"/>
          <w:rFonts w:cs="FrankRuehl" w:hint="cs"/>
          <w:vanish/>
          <w:sz w:val="22"/>
          <w:szCs w:val="22"/>
          <w:u w:val="single"/>
          <w:shd w:val="clear" w:color="auto" w:fill="FFFF99"/>
          <w:rtl/>
        </w:rPr>
        <w:t>בדבר בד</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ך שיראה שר הפנים</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כ</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ן</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בהתייעצות ובהסכמה כאמור; הוראות</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כאמור אינן טעונות פרסום ברשומות.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90"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791"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91(ב1)</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92"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793"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חייל המ</w:t>
      </w:r>
      <w:r w:rsidRPr="001B6974">
        <w:rPr>
          <w:rStyle w:val="default"/>
          <w:rFonts w:cs="FrankRuehl" w:hint="cs"/>
          <w:vanish/>
          <w:sz w:val="22"/>
          <w:szCs w:val="22"/>
          <w:shd w:val="clear" w:color="auto" w:fill="FFFF99"/>
          <w:rtl/>
        </w:rPr>
        <w:t xml:space="preserve">צביע בקלפי לחיילים ישים את </w:t>
      </w:r>
      <w:r w:rsidRPr="001B6974">
        <w:rPr>
          <w:rStyle w:val="default"/>
          <w:rFonts w:cs="FrankRuehl" w:hint="cs"/>
          <w:strike/>
          <w:vanish/>
          <w:sz w:val="22"/>
          <w:szCs w:val="22"/>
          <w:shd w:val="clear" w:color="auto" w:fill="FFFF99"/>
          <w:rtl/>
        </w:rPr>
        <w:t>המעטפה הנזכרת בסעיף 75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המעטפות הנזכרות בסעיפים 74א ו-75(א)</w:t>
      </w:r>
      <w:r w:rsidRPr="001B6974">
        <w:rPr>
          <w:rStyle w:val="default"/>
          <w:rFonts w:cs="FrankRuehl" w:hint="cs"/>
          <w:vanish/>
          <w:sz w:val="22"/>
          <w:szCs w:val="22"/>
          <w:shd w:val="clear" w:color="auto" w:fill="FFFF99"/>
          <w:rtl/>
        </w:rPr>
        <w:t xml:space="preserve"> לתוך מעטפה שניה, וועדת הקלפי תציין על פ</w:t>
      </w:r>
      <w:r w:rsidRPr="001B6974">
        <w:rPr>
          <w:rStyle w:val="default"/>
          <w:rFonts w:cs="FrankRuehl"/>
          <w:vanish/>
          <w:sz w:val="22"/>
          <w:szCs w:val="22"/>
          <w:shd w:val="clear" w:color="auto" w:fill="FFFF99"/>
          <w:rtl/>
        </w:rPr>
        <w:t>ני</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מע</w:t>
      </w:r>
      <w:r w:rsidRPr="001B6974">
        <w:rPr>
          <w:rStyle w:val="default"/>
          <w:rFonts w:cs="FrankRuehl" w:hint="cs"/>
          <w:vanish/>
          <w:sz w:val="22"/>
          <w:szCs w:val="22"/>
          <w:shd w:val="clear" w:color="auto" w:fill="FFFF99"/>
          <w:rtl/>
        </w:rPr>
        <w:t>טפה החיצונית את שם המצביע, את מספר זהותו במרשם האוכלוסין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ופר</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ים אחרים שנקב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בתקנות.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94"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795"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חייל המ</w:t>
      </w:r>
      <w:r w:rsidRPr="001B6974">
        <w:rPr>
          <w:rStyle w:val="default"/>
          <w:rFonts w:cs="FrankRuehl" w:hint="cs"/>
          <w:vanish/>
          <w:sz w:val="22"/>
          <w:szCs w:val="22"/>
          <w:shd w:val="clear" w:color="auto" w:fill="FFFF99"/>
          <w:rtl/>
        </w:rPr>
        <w:t xml:space="preserve">צביע בקלפי לחיילים ישים את </w:t>
      </w:r>
      <w:r w:rsidRPr="001B6974">
        <w:rPr>
          <w:rStyle w:val="default"/>
          <w:rFonts w:cs="FrankRuehl" w:hint="cs"/>
          <w:strike/>
          <w:vanish/>
          <w:sz w:val="22"/>
          <w:szCs w:val="22"/>
          <w:shd w:val="clear" w:color="auto" w:fill="FFFF99"/>
          <w:rtl/>
        </w:rPr>
        <w:t>המעטפות הנזכרות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המעטפה הנזכרת</w:t>
      </w:r>
      <w:r w:rsidRPr="001B6974">
        <w:rPr>
          <w:rStyle w:val="default"/>
          <w:rFonts w:cs="FrankRuehl" w:hint="cs"/>
          <w:vanish/>
          <w:sz w:val="22"/>
          <w:szCs w:val="22"/>
          <w:shd w:val="clear" w:color="auto" w:fill="FFFF99"/>
          <w:rtl/>
        </w:rPr>
        <w:t xml:space="preserve"> בסעיפים 74א ו-75(א) לתוך מעטפה שניה, וועדת הקלפי תציין על פ</w:t>
      </w:r>
      <w:r w:rsidRPr="001B6974">
        <w:rPr>
          <w:rStyle w:val="default"/>
          <w:rFonts w:cs="FrankRuehl"/>
          <w:vanish/>
          <w:sz w:val="22"/>
          <w:szCs w:val="22"/>
          <w:shd w:val="clear" w:color="auto" w:fill="FFFF99"/>
          <w:rtl/>
        </w:rPr>
        <w:t>ני</w:t>
      </w:r>
      <w:r w:rsidRPr="001B6974">
        <w:rPr>
          <w:rStyle w:val="default"/>
          <w:rFonts w:cs="FrankRuehl" w:hint="cs"/>
          <w:vanish/>
          <w:sz w:val="22"/>
          <w:szCs w:val="22"/>
          <w:shd w:val="clear" w:color="auto" w:fill="FFFF99"/>
          <w:rtl/>
        </w:rPr>
        <w:t xml:space="preserve"> ה</w:t>
      </w:r>
      <w:r w:rsidRPr="001B6974">
        <w:rPr>
          <w:rStyle w:val="default"/>
          <w:rFonts w:cs="FrankRuehl"/>
          <w:vanish/>
          <w:sz w:val="22"/>
          <w:szCs w:val="22"/>
          <w:shd w:val="clear" w:color="auto" w:fill="FFFF99"/>
          <w:rtl/>
        </w:rPr>
        <w:t>מע</w:t>
      </w:r>
      <w:r w:rsidRPr="001B6974">
        <w:rPr>
          <w:rStyle w:val="default"/>
          <w:rFonts w:cs="FrankRuehl" w:hint="cs"/>
          <w:vanish/>
          <w:sz w:val="22"/>
          <w:szCs w:val="22"/>
          <w:shd w:val="clear" w:color="auto" w:fill="FFFF99"/>
          <w:rtl/>
        </w:rPr>
        <w:t>טפה החיצונית את שם המצביע, את מספר זהותו במרשם האוכלוסין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ופר</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ים אחרים שנקב</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בתקנות.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796"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96 (</w:t>
      </w:r>
      <w:hyperlink r:id="rId797"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big-number"/>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חייל הר</w:t>
      </w:r>
      <w:r w:rsidRPr="001B6974">
        <w:rPr>
          <w:rStyle w:val="default"/>
          <w:rFonts w:cs="FrankRuehl" w:hint="cs"/>
          <w:vanish/>
          <w:sz w:val="22"/>
          <w:szCs w:val="22"/>
          <w:shd w:val="clear" w:color="auto" w:fill="FFFF99"/>
          <w:rtl/>
        </w:rPr>
        <w:t>וצה להצביע בקלפי לחיילים חייב לזהות את ע</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כאמור בסעיף 74 </w:t>
      </w:r>
      <w:r w:rsidRPr="001B6974">
        <w:rPr>
          <w:rStyle w:val="default"/>
          <w:rFonts w:cs="FrankRuehl" w:hint="cs"/>
          <w:vanish/>
          <w:sz w:val="22"/>
          <w:szCs w:val="22"/>
          <w:u w:val="single"/>
          <w:shd w:val="clear" w:color="auto" w:fill="FFFF99"/>
          <w:rtl/>
        </w:rPr>
        <w:t>או בתעודת החייל שלו</w:t>
      </w:r>
      <w:r w:rsidRPr="001B6974">
        <w:rPr>
          <w:rStyle w:val="default"/>
          <w:rFonts w:cs="FrankRuehl" w:hint="cs"/>
          <w:vanish/>
          <w:sz w:val="22"/>
          <w:szCs w:val="22"/>
          <w:shd w:val="clear" w:color="auto" w:fill="FFFF99"/>
          <w:rtl/>
        </w:rPr>
        <w:t>, או בתעודת השוטר שלו או בתעודת הסוהר ש</w:t>
      </w:r>
      <w:r w:rsidRPr="001B6974">
        <w:rPr>
          <w:rStyle w:val="default"/>
          <w:rFonts w:cs="FrankRuehl"/>
          <w:vanish/>
          <w:sz w:val="22"/>
          <w:szCs w:val="22"/>
          <w:shd w:val="clear" w:color="auto" w:fill="FFFF99"/>
          <w:rtl/>
        </w:rPr>
        <w:t>לו.</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p>
    <w:p w:rsidR="001119EA" w:rsidRPr="001B6974" w:rsidRDefault="001119EA" w:rsidP="001119EA">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ושלוש</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 xml:space="preserve">תיקון מס' </w:t>
      </w:r>
      <w:r w:rsidRPr="001B6974">
        <w:rPr>
          <w:rStyle w:val="default"/>
          <w:rFonts w:ascii="FrankRuehl" w:hAnsi="FrankRuehl" w:cs="FrankRuehl" w:hint="cs"/>
          <w:b/>
          <w:bCs/>
          <w:vanish/>
          <w:sz w:val="20"/>
          <w:szCs w:val="20"/>
          <w:shd w:val="clear" w:color="auto" w:fill="FFFF99"/>
          <w:rtl/>
        </w:rPr>
        <w:t>73</w:t>
      </w:r>
      <w:r w:rsidRPr="001B6974">
        <w:rPr>
          <w:rStyle w:val="default"/>
          <w:rFonts w:ascii="FrankRuehl" w:hAnsi="FrankRuehl" w:cs="FrankRuehl"/>
          <w:b/>
          <w:bCs/>
          <w:vanish/>
          <w:sz w:val="20"/>
          <w:szCs w:val="20"/>
          <w:shd w:val="clear" w:color="auto" w:fill="FFFF99"/>
          <w:rtl/>
        </w:rPr>
        <w:t xml:space="preserve"> – הוראת שעה</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hyperlink r:id="rId798" w:history="1">
        <w:r w:rsidRPr="001B6974">
          <w:rPr>
            <w:rStyle w:val="Hyperlink"/>
            <w:rFonts w:ascii="FrankRuehl" w:hAnsi="FrankRuehl" w:cs="FrankRuehl"/>
            <w:vanish/>
            <w:szCs w:val="20"/>
            <w:shd w:val="clear" w:color="auto" w:fill="FFFF99"/>
            <w:rtl/>
          </w:rPr>
          <w:t>ס"ח תש"ף מס' 2789</w:t>
        </w:r>
      </w:hyperlink>
      <w:r w:rsidRPr="001B6974">
        <w:rPr>
          <w:rStyle w:val="default"/>
          <w:rFonts w:ascii="FrankRuehl" w:hAnsi="FrankRuehl" w:cs="FrankRuehl"/>
          <w:vanish/>
          <w:sz w:val="20"/>
          <w:szCs w:val="20"/>
          <w:shd w:val="clear" w:color="auto" w:fill="FFFF99"/>
          <w:rtl/>
        </w:rPr>
        <w:t xml:space="preserve"> מיום 12.12.2019 עמ' </w:t>
      </w:r>
      <w:r w:rsidRPr="001B6974">
        <w:rPr>
          <w:rStyle w:val="default"/>
          <w:rFonts w:ascii="FrankRuehl" w:hAnsi="FrankRuehl" w:cs="FrankRuehl" w:hint="cs"/>
          <w:vanish/>
          <w:sz w:val="20"/>
          <w:szCs w:val="20"/>
          <w:shd w:val="clear" w:color="auto" w:fill="FFFF99"/>
          <w:rtl/>
        </w:rPr>
        <w:t>8</w:t>
      </w:r>
      <w:r w:rsidRPr="001B6974">
        <w:rPr>
          <w:rStyle w:val="default"/>
          <w:rFonts w:ascii="FrankRuehl" w:hAnsi="FrankRuehl" w:cs="FrankRuehl"/>
          <w:vanish/>
          <w:sz w:val="20"/>
          <w:szCs w:val="20"/>
          <w:shd w:val="clear" w:color="auto" w:fill="FFFF99"/>
          <w:rtl/>
        </w:rPr>
        <w:t xml:space="preserve"> (</w:t>
      </w:r>
      <w:hyperlink r:id="rId799" w:history="1">
        <w:r w:rsidRPr="001B6974">
          <w:rPr>
            <w:rStyle w:val="Hyperlink"/>
            <w:rFonts w:ascii="FrankRuehl" w:hAnsi="FrankRuehl" w:cs="FrankRuehl"/>
            <w:vanish/>
            <w:szCs w:val="20"/>
            <w:shd w:val="clear" w:color="auto" w:fill="FFFF99"/>
            <w:rtl/>
          </w:rPr>
          <w:t>ה"ח 839</w:t>
        </w:r>
      </w:hyperlink>
      <w:r w:rsidRPr="001B6974">
        <w:rPr>
          <w:rStyle w:val="default"/>
          <w:rFonts w:ascii="FrankRuehl" w:hAnsi="FrankRuehl" w:cs="FrankRuehl"/>
          <w:vanish/>
          <w:sz w:val="20"/>
          <w:szCs w:val="20"/>
          <w:shd w:val="clear" w:color="auto" w:fill="FFFF99"/>
          <w:rtl/>
        </w:rPr>
        <w:t>)</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החלפת סעיף קטן 91(ב1)</w:t>
      </w:r>
    </w:p>
    <w:p w:rsidR="001119EA" w:rsidRPr="001B6974" w:rsidRDefault="001119EA" w:rsidP="001119EA">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1119EA" w:rsidRPr="001B6974" w:rsidRDefault="001119EA" w:rsidP="001119EA">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(ב1)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שוטר שהצביע כאמור בקלפי לחיילים וזיהה את עצמו באמצעי זיהוי כאמור בסעיף 74, יציג ליושב ראש ועדת הקלפי את התעודה שניתנה לו לפי סעיף 95(א).</w:t>
      </w:r>
    </w:p>
    <w:p w:rsidR="00A86E08" w:rsidRPr="001B6974" w:rsidRDefault="00A86E08" w:rsidP="00A86E08">
      <w:pPr>
        <w:pStyle w:val="P00"/>
        <w:spacing w:before="0"/>
        <w:ind w:left="0" w:right="1134"/>
        <w:rPr>
          <w:rStyle w:val="default"/>
          <w:rFonts w:cs="FrankRuehl"/>
          <w:vanish/>
          <w:sz w:val="20"/>
          <w:szCs w:val="20"/>
          <w:shd w:val="clear" w:color="auto" w:fill="FFFF99"/>
          <w:rtl/>
        </w:rPr>
      </w:pPr>
    </w:p>
    <w:p w:rsidR="00A86E08" w:rsidRPr="001B6974" w:rsidRDefault="00A86E08" w:rsidP="00A86E08">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23.12.2020</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hyperlink r:id="rId800"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204</w:t>
      </w:r>
      <w:r w:rsidRPr="001B6974">
        <w:rPr>
          <w:rStyle w:val="default"/>
          <w:rFonts w:ascii="FrankRuehl" w:hAnsi="FrankRuehl" w:cs="FrankRuehl"/>
          <w:vanish/>
          <w:sz w:val="20"/>
          <w:szCs w:val="20"/>
          <w:shd w:val="clear" w:color="auto" w:fill="FFFF99"/>
          <w:rtl/>
        </w:rPr>
        <w:t xml:space="preserve"> (</w:t>
      </w:r>
      <w:hyperlink r:id="rId801"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A86E08" w:rsidRPr="001B6974" w:rsidRDefault="00A86E08" w:rsidP="00A86E0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החלפת סעיף קטן 91(ב1)</w:t>
      </w:r>
    </w:p>
    <w:p w:rsidR="00A86E08" w:rsidRPr="001B6974" w:rsidRDefault="00A86E08" w:rsidP="00A86E08">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 הקודם:</w:t>
      </w:r>
    </w:p>
    <w:p w:rsidR="00A86E08" w:rsidRPr="007933E7" w:rsidRDefault="00A86E08" w:rsidP="007933E7">
      <w:pPr>
        <w:pStyle w:val="P00"/>
        <w:spacing w:before="0"/>
        <w:ind w:left="0" w:right="1134"/>
        <w:rPr>
          <w:rStyle w:val="default"/>
          <w:rFonts w:cs="FrankRuehl"/>
          <w:strike/>
          <w:sz w:val="2"/>
          <w:szCs w:val="2"/>
          <w:shd w:val="clear" w:color="auto" w:fill="FFFF99"/>
          <w:rtl/>
        </w:rPr>
      </w:pP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(ב1)</w:t>
      </w:r>
      <w:r w:rsidRPr="001B6974">
        <w:rPr>
          <w:rStyle w:val="default"/>
          <w:rFonts w:cs="FrankRuehl"/>
          <w:strike/>
          <w:vanish/>
          <w:sz w:val="22"/>
          <w:szCs w:val="22"/>
          <w:shd w:val="clear" w:color="auto" w:fill="FFFF99"/>
          <w:rtl/>
        </w:rPr>
        <w:tab/>
        <w:t>שוטר שה</w:t>
      </w:r>
      <w:r w:rsidRPr="001B6974">
        <w:rPr>
          <w:rStyle w:val="default"/>
          <w:rFonts w:cs="FrankRuehl" w:hint="cs"/>
          <w:strike/>
          <w:vanish/>
          <w:sz w:val="22"/>
          <w:szCs w:val="22"/>
          <w:shd w:val="clear" w:color="auto" w:fill="FFFF99"/>
          <w:rtl/>
        </w:rPr>
        <w:t>צביע כאמור בקלפי לחיילים ימסור ל</w:t>
      </w:r>
      <w:r w:rsidRPr="001B6974">
        <w:rPr>
          <w:rStyle w:val="default"/>
          <w:rFonts w:cs="FrankRuehl"/>
          <w:strike/>
          <w:vanish/>
          <w:sz w:val="22"/>
          <w:szCs w:val="22"/>
          <w:shd w:val="clear" w:color="auto" w:fill="FFFF99"/>
          <w:rtl/>
        </w:rPr>
        <w:t>יושב</w:t>
      </w:r>
      <w:r w:rsidRPr="001B6974">
        <w:rPr>
          <w:rStyle w:val="default"/>
          <w:rFonts w:cs="FrankRuehl" w:hint="cs"/>
          <w:strike/>
          <w:vanish/>
          <w:sz w:val="22"/>
          <w:szCs w:val="22"/>
          <w:shd w:val="clear" w:color="auto" w:fill="FFFF99"/>
          <w:rtl/>
        </w:rPr>
        <w:t>-ראש ועדת הקלפי את תעודת ההצ</w:t>
      </w:r>
      <w:r w:rsidRPr="001B6974">
        <w:rPr>
          <w:rStyle w:val="default"/>
          <w:rFonts w:cs="FrankRuehl"/>
          <w:strike/>
          <w:vanish/>
          <w:sz w:val="22"/>
          <w:szCs w:val="22"/>
          <w:shd w:val="clear" w:color="auto" w:fill="FFFF99"/>
          <w:rtl/>
        </w:rPr>
        <w:t>בעה לשוט</w:t>
      </w:r>
      <w:r w:rsidRPr="001B6974">
        <w:rPr>
          <w:rStyle w:val="default"/>
          <w:rFonts w:cs="FrankRuehl" w:hint="cs"/>
          <w:strike/>
          <w:vanish/>
          <w:sz w:val="22"/>
          <w:szCs w:val="22"/>
          <w:shd w:val="clear" w:color="auto" w:fill="FFFF99"/>
          <w:rtl/>
        </w:rPr>
        <w:t xml:space="preserve">ר שניתנה לו לפי </w:t>
      </w:r>
      <w:r w:rsidRPr="001B6974">
        <w:rPr>
          <w:rStyle w:val="default"/>
          <w:rFonts w:cs="FrankRuehl"/>
          <w:strike/>
          <w:vanish/>
          <w:sz w:val="22"/>
          <w:szCs w:val="22"/>
          <w:shd w:val="clear" w:color="auto" w:fill="FFFF99"/>
          <w:rtl/>
        </w:rPr>
        <w:t>ס</w:t>
      </w:r>
      <w:r w:rsidRPr="001B6974">
        <w:rPr>
          <w:rStyle w:val="default"/>
          <w:rFonts w:cs="FrankRuehl" w:hint="cs"/>
          <w:strike/>
          <w:vanish/>
          <w:sz w:val="22"/>
          <w:szCs w:val="22"/>
          <w:shd w:val="clear" w:color="auto" w:fill="FFFF99"/>
          <w:rtl/>
        </w:rPr>
        <w:t>ע</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ף</w:t>
      </w:r>
      <w:r w:rsidRPr="001B6974">
        <w:rPr>
          <w:rStyle w:val="default"/>
          <w:rFonts w:cs="FrankRuehl"/>
          <w:strike/>
          <w:vanish/>
          <w:sz w:val="22"/>
          <w:szCs w:val="22"/>
          <w:shd w:val="clear" w:color="auto" w:fill="FFFF99"/>
          <w:rtl/>
        </w:rPr>
        <w:t xml:space="preserve"> 95(</w:t>
      </w:r>
      <w:r w:rsidRPr="001B6974">
        <w:rPr>
          <w:rStyle w:val="default"/>
          <w:rFonts w:cs="FrankRuehl" w:hint="cs"/>
          <w:strike/>
          <w:vanish/>
          <w:sz w:val="22"/>
          <w:szCs w:val="22"/>
          <w:shd w:val="clear" w:color="auto" w:fill="FFFF99"/>
          <w:rtl/>
        </w:rPr>
        <w:t>ד</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יושב-ראש ועדת הקלפי יחתום על התעודה ויצרף אותה לפר</w:t>
      </w:r>
      <w:r w:rsidRPr="001B6974">
        <w:rPr>
          <w:rStyle w:val="default"/>
          <w:rFonts w:cs="FrankRuehl"/>
          <w:strike/>
          <w:vanish/>
          <w:sz w:val="22"/>
          <w:szCs w:val="22"/>
          <w:shd w:val="clear" w:color="auto" w:fill="FFFF99"/>
          <w:rtl/>
        </w:rPr>
        <w:t>וט</w:t>
      </w:r>
      <w:r w:rsidRPr="001B6974">
        <w:rPr>
          <w:rStyle w:val="default"/>
          <w:rFonts w:cs="FrankRuehl" w:hint="cs"/>
          <w:strike/>
          <w:vanish/>
          <w:sz w:val="22"/>
          <w:szCs w:val="22"/>
          <w:shd w:val="clear" w:color="auto" w:fill="FFFF99"/>
          <w:rtl/>
        </w:rPr>
        <w:t>וק</w:t>
      </w:r>
      <w:r w:rsidRPr="001B6974">
        <w:rPr>
          <w:rStyle w:val="default"/>
          <w:rFonts w:cs="FrankRuehl"/>
          <w:strike/>
          <w:vanish/>
          <w:sz w:val="22"/>
          <w:szCs w:val="22"/>
          <w:shd w:val="clear" w:color="auto" w:fill="FFFF99"/>
          <w:rtl/>
        </w:rPr>
        <w:t>ול</w:t>
      </w:r>
      <w:r w:rsidRPr="001B6974">
        <w:rPr>
          <w:rStyle w:val="default"/>
          <w:rFonts w:cs="FrankRuehl" w:hint="cs"/>
          <w:strike/>
          <w:vanish/>
          <w:sz w:val="22"/>
          <w:szCs w:val="22"/>
          <w:shd w:val="clear" w:color="auto" w:fill="FFFF99"/>
          <w:rtl/>
        </w:rPr>
        <w:t xml:space="preserve"> ועדת הקלפי.</w:t>
      </w:r>
      <w:bookmarkEnd w:id="225"/>
    </w:p>
    <w:p w:rsidR="006639E5" w:rsidRDefault="006639E5">
      <w:pPr>
        <w:pStyle w:val="P00"/>
        <w:spacing w:before="72"/>
        <w:ind w:left="0" w:right="1134"/>
        <w:rPr>
          <w:rStyle w:val="default"/>
          <w:rFonts w:cs="FrankRuehl" w:hint="cs"/>
          <w:rtl/>
        </w:rPr>
      </w:pPr>
      <w:bookmarkStart w:id="226" w:name="Seif30"/>
      <w:bookmarkEnd w:id="226"/>
      <w:r>
        <w:rPr>
          <w:lang w:val="he-IL"/>
        </w:rPr>
        <w:pict>
          <v:rect id="_x0000_s2267" style="position:absolute;left:0;text-align:left;margin-left:464.5pt;margin-top:8.05pt;width:75.05pt;height:8pt;z-index:2515066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תעמו</w:t>
                  </w:r>
                  <w:r>
                    <w:rPr>
                      <w:rFonts w:cs="Miriam" w:hint="cs"/>
                      <w:sz w:val="18"/>
                      <w:szCs w:val="18"/>
                      <w:rtl/>
                    </w:rPr>
                    <w:t>לה ב</w:t>
                  </w:r>
                  <w:r>
                    <w:rPr>
                      <w:rFonts w:cs="Miriam"/>
                      <w:sz w:val="18"/>
                      <w:szCs w:val="18"/>
                      <w:rtl/>
                    </w:rPr>
                    <w:t>ין ח</w:t>
                  </w:r>
                  <w:r>
                    <w:rPr>
                      <w:rFonts w:cs="Miriam" w:hint="cs"/>
                      <w:sz w:val="18"/>
                      <w:szCs w:val="18"/>
                      <w:rtl/>
                    </w:rPr>
                    <w:t>יילים</w:t>
                  </w:r>
                </w:p>
              </w:txbxContent>
            </v:textbox>
            <w10:anchorlock/>
          </v:rect>
        </w:pict>
      </w:r>
      <w:r>
        <w:rPr>
          <w:rStyle w:val="big-number"/>
          <w:rtl/>
        </w:rPr>
        <w:t>92.</w:t>
      </w:r>
      <w:r>
        <w:rPr>
          <w:rStyle w:val="big-number"/>
          <w:rtl/>
        </w:rPr>
        <w:tab/>
      </w:r>
      <w:r>
        <w:rPr>
          <w:rStyle w:val="default"/>
          <w:rFonts w:cs="FrankRuehl"/>
          <w:rtl/>
        </w:rPr>
        <w:t>(א)</w:t>
      </w:r>
      <w:r>
        <w:rPr>
          <w:rStyle w:val="default"/>
          <w:rFonts w:cs="FrankRuehl"/>
          <w:rtl/>
        </w:rPr>
        <w:tab/>
        <w:t>תעמולת בח</w:t>
      </w:r>
      <w:r>
        <w:rPr>
          <w:rStyle w:val="default"/>
          <w:rFonts w:cs="FrankRuehl" w:hint="cs"/>
          <w:rtl/>
        </w:rPr>
        <w:t>יר</w:t>
      </w:r>
      <w:r>
        <w:rPr>
          <w:rStyle w:val="default"/>
          <w:rFonts w:cs="FrankRuehl"/>
          <w:rtl/>
        </w:rPr>
        <w:t>ות</w:t>
      </w:r>
      <w:r>
        <w:rPr>
          <w:rStyle w:val="default"/>
          <w:rFonts w:cs="FrankRuehl" w:hint="cs"/>
          <w:rtl/>
        </w:rPr>
        <w:t xml:space="preserve"> בכתב מותרת בין חיילים כמו בין לא-חיילים, אולם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שום תעמ</w:t>
      </w:r>
      <w:r>
        <w:rPr>
          <w:rStyle w:val="default"/>
          <w:rFonts w:cs="FrankRuehl" w:hint="cs"/>
          <w:rtl/>
        </w:rPr>
        <w:t>ולה לא תהיה מכו</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 xml:space="preserve"> לחיילים בלבד;</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שום חומ</w:t>
      </w:r>
      <w:r>
        <w:rPr>
          <w:rStyle w:val="default"/>
          <w:rFonts w:cs="FrankRuehl" w:hint="cs"/>
          <w:rtl/>
        </w:rPr>
        <w:t>ר תעמולה לא י</w:t>
      </w:r>
      <w:r>
        <w:rPr>
          <w:rStyle w:val="default"/>
          <w:rFonts w:cs="FrankRuehl"/>
          <w:rtl/>
        </w:rPr>
        <w:t xml:space="preserve">ודבק או </w:t>
      </w:r>
      <w:r>
        <w:rPr>
          <w:rStyle w:val="default"/>
          <w:rFonts w:cs="FrankRuehl" w:hint="cs"/>
          <w:rtl/>
        </w:rPr>
        <w:t>ייתלה ב</w:t>
      </w:r>
      <w:r>
        <w:rPr>
          <w:rStyle w:val="default"/>
          <w:rFonts w:cs="FrankRuehl"/>
          <w:rtl/>
        </w:rPr>
        <w:t>מחנה</w:t>
      </w:r>
      <w:r>
        <w:rPr>
          <w:rStyle w:val="default"/>
          <w:rFonts w:cs="FrankRuehl" w:hint="cs"/>
          <w:rtl/>
        </w:rPr>
        <w:t xml:space="preserve"> צבא חוץ מן האמור בסעיף קטן (ב).</w:t>
      </w:r>
    </w:p>
    <w:p w:rsidR="006639E5" w:rsidRDefault="006639E5">
      <w:pPr>
        <w:pStyle w:val="P00"/>
        <w:spacing w:before="72"/>
        <w:ind w:left="0" w:right="1134"/>
        <w:rPr>
          <w:rStyle w:val="default"/>
          <w:rFonts w:cs="FrankRuehl"/>
          <w:rtl/>
        </w:rPr>
      </w:pPr>
      <w:r>
        <w:rPr>
          <w:lang w:val="he-IL"/>
        </w:rPr>
        <w:pict>
          <v:rect id="_x0000_s2268" style="position:absolute;left:0;text-align:left;margin-left:464.5pt;margin-top:8.05pt;width:75.05pt;height:32pt;z-index:25150771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26) ת</w:t>
                  </w:r>
                  <w:r>
                    <w:rPr>
                      <w:rFonts w:cs="Miriam"/>
                      <w:sz w:val="18"/>
                      <w:szCs w:val="18"/>
                      <w:rtl/>
                    </w:rPr>
                    <w:t>שנ"</w:t>
                  </w:r>
                  <w:r>
                    <w:rPr>
                      <w:rFonts w:cs="Miriam" w:hint="cs"/>
                      <w:sz w:val="18"/>
                      <w:szCs w:val="18"/>
                      <w:rtl/>
                    </w:rPr>
                    <w:t>ב-</w:t>
                  </w:r>
                  <w:r>
                    <w:rPr>
                      <w:rFonts w:cs="Miriam"/>
                      <w:sz w:val="18"/>
                      <w:szCs w:val="18"/>
                      <w:rtl/>
                    </w:rPr>
                    <w:t>1992</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 xml:space="preserve">בא כוח </w:t>
      </w:r>
      <w:r>
        <w:rPr>
          <w:rStyle w:val="default"/>
          <w:rFonts w:cs="FrankRuehl" w:hint="cs"/>
          <w:rtl/>
        </w:rPr>
        <w:t>רשימת מועמדים רשאי להגיש לועדה המרכזית את שם הרשימה, כתובתה ומספר הט</w:t>
      </w:r>
      <w:r>
        <w:rPr>
          <w:rStyle w:val="default"/>
          <w:rFonts w:cs="FrankRuehl"/>
          <w:rtl/>
        </w:rPr>
        <w:t>לפ</w:t>
      </w:r>
      <w:r>
        <w:rPr>
          <w:rStyle w:val="default"/>
          <w:rFonts w:cs="FrankRuehl" w:hint="cs"/>
          <w:rtl/>
        </w:rPr>
        <w:t>ון</w:t>
      </w:r>
      <w:r>
        <w:rPr>
          <w:rStyle w:val="default"/>
          <w:rFonts w:cs="FrankRuehl"/>
          <w:rtl/>
        </w:rPr>
        <w:t xml:space="preserve"> ש</w:t>
      </w:r>
      <w:r>
        <w:rPr>
          <w:rStyle w:val="default"/>
          <w:rFonts w:cs="FrankRuehl" w:hint="cs"/>
          <w:rtl/>
        </w:rPr>
        <w:t>לה, ואלה יפורסמו במחנות צה"ל במקום ובדרך שיקבעו יושב-ראש הועדה המ</w:t>
      </w:r>
      <w:r>
        <w:rPr>
          <w:rStyle w:val="default"/>
          <w:rFonts w:cs="FrankRuehl"/>
          <w:rtl/>
        </w:rPr>
        <w:t>רכזית וס</w:t>
      </w:r>
      <w:r>
        <w:rPr>
          <w:rStyle w:val="default"/>
          <w:rFonts w:cs="FrankRuehl" w:hint="cs"/>
          <w:rtl/>
        </w:rPr>
        <w:t>גנ</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בהתייעצות עם שר הבטחון או בא כוחו.</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תעמולת </w:t>
      </w:r>
      <w:r>
        <w:rPr>
          <w:rStyle w:val="default"/>
          <w:rFonts w:cs="FrankRuehl" w:hint="cs"/>
          <w:rtl/>
        </w:rPr>
        <w:t xml:space="preserve">בחירות </w:t>
      </w:r>
      <w:r>
        <w:rPr>
          <w:rStyle w:val="default"/>
          <w:rFonts w:cs="FrankRuehl"/>
          <w:rtl/>
        </w:rPr>
        <w:t>ברבי</w:t>
      </w:r>
      <w:r>
        <w:rPr>
          <w:rStyle w:val="default"/>
          <w:rFonts w:cs="FrankRuehl" w:hint="cs"/>
          <w:rtl/>
        </w:rPr>
        <w:t>ם בעל-פה, על כל צורותיה, אסורה במחנה צבא.</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בשני הח</w:t>
      </w:r>
      <w:r>
        <w:rPr>
          <w:rStyle w:val="default"/>
          <w:rFonts w:cs="FrankRuehl" w:hint="cs"/>
          <w:rtl/>
        </w:rPr>
        <w:t>דשים האחרונים שלפני יום הבחירות לא י</w:t>
      </w:r>
      <w:r>
        <w:rPr>
          <w:rStyle w:val="default"/>
          <w:rFonts w:cs="FrankRuehl"/>
          <w:rtl/>
        </w:rPr>
        <w:t xml:space="preserve">היו </w:t>
      </w:r>
      <w:r>
        <w:rPr>
          <w:rStyle w:val="default"/>
          <w:rFonts w:cs="FrankRuehl" w:hint="cs"/>
          <w:rtl/>
        </w:rPr>
        <w:t>במחנות צבא פעולות הסברה מלבד על נושאים צבאי</w:t>
      </w:r>
      <w:r>
        <w:rPr>
          <w:rStyle w:val="default"/>
          <w:rFonts w:cs="FrankRuehl"/>
          <w:rtl/>
        </w:rPr>
        <w:t>ים</w:t>
      </w:r>
      <w:r>
        <w:rPr>
          <w:rStyle w:val="default"/>
          <w:rFonts w:cs="FrankRuehl" w:hint="cs"/>
          <w:rtl/>
        </w:rPr>
        <w:t>, טכניים או מדעיים ומלבד שיעורים לעברית.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27" w:name="Rov275"/>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02"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803"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92(ב)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בכל מחנה צבא, במרכז המחנה, יותקן לוח אחיד ועליו רשאי כל מי שהגיש רשימת מועמדים בהתאם לחוק זה להדביק את מצעו, העתק או תקציר מרשימת המועמדים שהגיש ומודעות על אסיפות בחירות שהוא קורא להן; הועדה המרכזית תספק לוחות אלה לשלטונות הצבא כשמצעי הרשימות וההעתק או התקציר מרשימות המועמדים כבר מודבקים עליהם.</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04"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05"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sz w:val="2"/>
          <w:szCs w:val="2"/>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בא כוח </w:t>
      </w:r>
      <w:r w:rsidRPr="001B6974">
        <w:rPr>
          <w:rStyle w:val="default"/>
          <w:rFonts w:cs="FrankRuehl" w:hint="cs"/>
          <w:vanish/>
          <w:sz w:val="22"/>
          <w:szCs w:val="22"/>
          <w:shd w:val="clear" w:color="auto" w:fill="FFFF99"/>
          <w:rtl/>
        </w:rPr>
        <w:t xml:space="preserve">רשימת מועמדים רשאי להגיש לועדה המרכזית את </w:t>
      </w:r>
      <w:r w:rsidRPr="001B6974">
        <w:rPr>
          <w:rStyle w:val="default"/>
          <w:rFonts w:cs="FrankRuehl" w:hint="cs"/>
          <w:strike/>
          <w:vanish/>
          <w:sz w:val="22"/>
          <w:szCs w:val="22"/>
          <w:shd w:val="clear" w:color="auto" w:fill="FFFF99"/>
          <w:rtl/>
        </w:rPr>
        <w:t>מצע הרשימה, העתק או תקציר מרשימת המועמדים ומודעות על אסיפות בחירות שהוא קורא להן</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שם הרשימה, כתובתה, ומספר הטלפון שלה</w:t>
      </w:r>
      <w:r w:rsidRPr="001B6974">
        <w:rPr>
          <w:rStyle w:val="default"/>
          <w:rFonts w:cs="FrankRuehl" w:hint="cs"/>
          <w:vanish/>
          <w:sz w:val="22"/>
          <w:szCs w:val="22"/>
          <w:shd w:val="clear" w:color="auto" w:fill="FFFF99"/>
          <w:rtl/>
        </w:rPr>
        <w:t>, ואלה יפורסמו במחנות צה"ל במקום ובדרך שיקבעו יושב-ראש הועדה המ</w:t>
      </w:r>
      <w:r w:rsidRPr="001B6974">
        <w:rPr>
          <w:rStyle w:val="default"/>
          <w:rFonts w:cs="FrankRuehl"/>
          <w:vanish/>
          <w:sz w:val="22"/>
          <w:szCs w:val="22"/>
          <w:shd w:val="clear" w:color="auto" w:fill="FFFF99"/>
          <w:rtl/>
        </w:rPr>
        <w:t>רכזית וס</w:t>
      </w:r>
      <w:r w:rsidRPr="001B6974">
        <w:rPr>
          <w:rStyle w:val="default"/>
          <w:rFonts w:cs="FrankRuehl" w:hint="cs"/>
          <w:vanish/>
          <w:sz w:val="22"/>
          <w:szCs w:val="22"/>
          <w:shd w:val="clear" w:color="auto" w:fill="FFFF99"/>
          <w:rtl/>
        </w:rPr>
        <w:t>גנ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בהתייעצות עם שר הבטחון או בא כוחו.</w:t>
      </w:r>
      <w:bookmarkEnd w:id="227"/>
    </w:p>
    <w:p w:rsidR="006639E5" w:rsidRDefault="006639E5">
      <w:pPr>
        <w:pStyle w:val="P00"/>
        <w:spacing w:before="72"/>
        <w:ind w:left="0" w:right="1134"/>
        <w:rPr>
          <w:rStyle w:val="default"/>
          <w:rFonts w:cs="FrankRuehl"/>
          <w:rtl/>
        </w:rPr>
      </w:pPr>
      <w:bookmarkStart w:id="228" w:name="Seif31"/>
      <w:bookmarkEnd w:id="228"/>
      <w:r>
        <w:rPr>
          <w:lang w:val="he-IL"/>
        </w:rPr>
        <w:pict>
          <v:rect id="_x0000_s2269" style="position:absolute;left:0;text-align:left;margin-left:464.5pt;margin-top:8.05pt;width:75.05pt;height:8pt;z-index:2515087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חופשה לח</w:t>
                  </w:r>
                  <w:r>
                    <w:rPr>
                      <w:rFonts w:cs="Miriam" w:hint="cs"/>
                      <w:sz w:val="18"/>
                      <w:szCs w:val="18"/>
                      <w:rtl/>
                    </w:rPr>
                    <w:t>יילים</w:t>
                  </w:r>
                </w:p>
              </w:txbxContent>
            </v:textbox>
            <w10:anchorlock/>
          </v:rect>
        </w:pict>
      </w:r>
      <w:r>
        <w:rPr>
          <w:rStyle w:val="big-number"/>
          <w:rtl/>
        </w:rPr>
        <w:t>93.</w:t>
      </w:r>
      <w:r>
        <w:rPr>
          <w:rStyle w:val="big-number"/>
          <w:rtl/>
        </w:rPr>
        <w:tab/>
      </w:r>
      <w:r>
        <w:rPr>
          <w:rStyle w:val="default"/>
          <w:rFonts w:cs="FrankRuehl"/>
          <w:rtl/>
        </w:rPr>
        <w:t>המטה הכל</w:t>
      </w:r>
      <w:r>
        <w:rPr>
          <w:rStyle w:val="default"/>
          <w:rFonts w:cs="FrankRuehl" w:hint="cs"/>
          <w:rtl/>
        </w:rPr>
        <w:t>לי</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 xml:space="preserve">רה שבמידת </w:t>
      </w:r>
      <w:r>
        <w:rPr>
          <w:rStyle w:val="default"/>
          <w:rFonts w:cs="FrankRuehl"/>
          <w:rtl/>
        </w:rPr>
        <w:t>הא</w:t>
      </w:r>
      <w:r>
        <w:rPr>
          <w:rStyle w:val="default"/>
          <w:rFonts w:cs="FrankRuehl" w:hint="cs"/>
          <w:rtl/>
        </w:rPr>
        <w:t>פש</w:t>
      </w:r>
      <w:r>
        <w:rPr>
          <w:rStyle w:val="default"/>
          <w:rFonts w:cs="FrankRuehl"/>
          <w:rtl/>
        </w:rPr>
        <w:t>רו</w:t>
      </w:r>
      <w:r>
        <w:rPr>
          <w:rStyle w:val="default"/>
          <w:rFonts w:cs="FrankRuehl" w:hint="cs"/>
          <w:rtl/>
        </w:rPr>
        <w:t>ת הצבאית תינתן לחיילים חופשה שתאפשר להם להשתתף בא</w:t>
      </w:r>
      <w:r>
        <w:rPr>
          <w:rStyle w:val="default"/>
          <w:rFonts w:cs="FrankRuehl"/>
          <w:rtl/>
        </w:rPr>
        <w:t>סיפות בח</w:t>
      </w:r>
      <w:r>
        <w:rPr>
          <w:rStyle w:val="default"/>
          <w:rFonts w:cs="FrankRuehl" w:hint="cs"/>
          <w:rtl/>
        </w:rPr>
        <w:t>ירות.</w:t>
      </w:r>
    </w:p>
    <w:p w:rsidR="006639E5" w:rsidRDefault="006639E5">
      <w:pPr>
        <w:pStyle w:val="P00"/>
        <w:spacing w:before="72"/>
        <w:ind w:left="0" w:right="1134"/>
        <w:rPr>
          <w:rStyle w:val="default"/>
          <w:rFonts w:cs="FrankRuehl"/>
          <w:rtl/>
        </w:rPr>
      </w:pPr>
      <w:bookmarkStart w:id="229" w:name="Seif32"/>
      <w:bookmarkEnd w:id="229"/>
      <w:r>
        <w:rPr>
          <w:lang w:val="he-IL"/>
        </w:rPr>
        <w:pict>
          <v:rect id="_x0000_s2270" style="position:absolute;left:0;text-align:left;margin-left:464.5pt;margin-top:8.05pt;width:75.05pt;height:8pt;z-index:2515097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 xml:space="preserve">ביקורים </w:t>
                  </w:r>
                  <w:r>
                    <w:rPr>
                      <w:rFonts w:cs="Miriam" w:hint="cs"/>
                      <w:sz w:val="18"/>
                      <w:szCs w:val="18"/>
                      <w:rtl/>
                    </w:rPr>
                    <w:t>במ</w:t>
                  </w:r>
                  <w:r>
                    <w:rPr>
                      <w:rFonts w:cs="Miriam"/>
                      <w:sz w:val="18"/>
                      <w:szCs w:val="18"/>
                      <w:rtl/>
                    </w:rPr>
                    <w:t>ח</w:t>
                  </w:r>
                  <w:r>
                    <w:rPr>
                      <w:rFonts w:cs="Miriam" w:hint="cs"/>
                      <w:sz w:val="18"/>
                      <w:szCs w:val="18"/>
                      <w:rtl/>
                    </w:rPr>
                    <w:t>נ</w:t>
                  </w:r>
                  <w:r>
                    <w:rPr>
                      <w:rFonts w:cs="Miriam"/>
                      <w:sz w:val="18"/>
                      <w:szCs w:val="18"/>
                      <w:rtl/>
                    </w:rPr>
                    <w:t>ו</w:t>
                  </w:r>
                  <w:r>
                    <w:rPr>
                      <w:rFonts w:cs="Miriam" w:hint="cs"/>
                      <w:sz w:val="18"/>
                      <w:szCs w:val="18"/>
                      <w:rtl/>
                    </w:rPr>
                    <w:t>ת צבא</w:t>
                  </w:r>
                </w:p>
              </w:txbxContent>
            </v:textbox>
            <w10:anchorlock/>
          </v:rect>
        </w:pict>
      </w:r>
      <w:r>
        <w:rPr>
          <w:rStyle w:val="big-number"/>
          <w:rtl/>
        </w:rPr>
        <w:t>94.</w:t>
      </w:r>
      <w:r>
        <w:rPr>
          <w:rStyle w:val="big-number"/>
          <w:rtl/>
        </w:rPr>
        <w:tab/>
      </w:r>
      <w:r>
        <w:rPr>
          <w:rStyle w:val="default"/>
          <w:rFonts w:cs="FrankRuehl"/>
          <w:rtl/>
        </w:rPr>
        <w:t>יושב-ראש</w:t>
      </w:r>
      <w:r>
        <w:rPr>
          <w:rStyle w:val="default"/>
          <w:rFonts w:cs="FrankRuehl" w:hint="cs"/>
          <w:rtl/>
        </w:rPr>
        <w:t xml:space="preserve"> הועדה המרכזית או חבר הועדה שהסמיכה לכך, רשאי, בתנאים שק</w:t>
      </w:r>
      <w:r>
        <w:rPr>
          <w:rStyle w:val="default"/>
          <w:rFonts w:cs="FrankRuehl"/>
          <w:rtl/>
        </w:rPr>
        <w:t xml:space="preserve">בעה </w:t>
      </w:r>
      <w:r>
        <w:rPr>
          <w:rStyle w:val="default"/>
          <w:rFonts w:cs="FrankRuehl" w:hint="cs"/>
          <w:rtl/>
        </w:rPr>
        <w:t>הועדה, לבקר בכל מחנה צבא כדי לבדוק אם נתמלאו בו הוראות חוק זה.</w:t>
      </w:r>
    </w:p>
    <w:p w:rsidR="006639E5" w:rsidRPr="000B09A8" w:rsidRDefault="006639E5" w:rsidP="000B09A8">
      <w:pPr>
        <w:pStyle w:val="P00"/>
        <w:spacing w:before="72"/>
        <w:ind w:left="0" w:right="1134"/>
        <w:rPr>
          <w:rStyle w:val="default"/>
          <w:rFonts w:cs="FrankRuehl"/>
          <w:rtl/>
        </w:rPr>
      </w:pPr>
      <w:bookmarkStart w:id="230" w:name="Seif33"/>
      <w:bookmarkEnd w:id="230"/>
      <w:r>
        <w:rPr>
          <w:lang w:val="he-IL"/>
        </w:rPr>
        <w:pict>
          <v:rect id="_x0000_s2271" style="position:absolute;left:0;text-align:left;margin-left:464.5pt;margin-top:8.05pt;width:75.05pt;height:43.9pt;z-index:2515107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הצבעה של</w:t>
                  </w:r>
                  <w:r>
                    <w:rPr>
                      <w:rFonts w:cs="Miriam" w:hint="cs"/>
                      <w:sz w:val="18"/>
                      <w:szCs w:val="18"/>
                      <w:rtl/>
                    </w:rPr>
                    <w:t xml:space="preserve"> שוטרים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p w:rsidR="00DC28D6" w:rsidRDefault="0078770B">
                  <w:pPr>
                    <w:spacing w:line="160" w:lineRule="exact"/>
                    <w:jc w:val="left"/>
                    <w:rPr>
                      <w:rFonts w:cs="Miriam"/>
                      <w:noProof/>
                      <w:sz w:val="18"/>
                      <w:szCs w:val="18"/>
                      <w:rtl/>
                    </w:rPr>
                  </w:pPr>
                  <w:r>
                    <w:rPr>
                      <w:rFonts w:cs="Miriam" w:hint="cs"/>
                      <w:noProof/>
                      <w:sz w:val="18"/>
                      <w:szCs w:val="18"/>
                      <w:rtl/>
                    </w:rPr>
                    <w:t>(תיקון מס' 75) תשפ"א-2020</w:t>
                  </w:r>
                </w:p>
              </w:txbxContent>
            </v:textbox>
            <w10:anchorlock/>
          </v:rect>
        </w:pict>
      </w:r>
      <w:r>
        <w:rPr>
          <w:rStyle w:val="big-number"/>
          <w:rtl/>
        </w:rPr>
        <w:t>95.</w:t>
      </w:r>
      <w:r>
        <w:rPr>
          <w:rStyle w:val="big-number"/>
          <w:rtl/>
        </w:rPr>
        <w:tab/>
      </w:r>
      <w:r>
        <w:rPr>
          <w:rStyle w:val="default"/>
          <w:rFonts w:cs="FrankRuehl"/>
          <w:rtl/>
        </w:rPr>
        <w:t>(א)</w:t>
      </w:r>
      <w:r>
        <w:rPr>
          <w:rStyle w:val="default"/>
          <w:rFonts w:cs="FrankRuehl"/>
          <w:rtl/>
        </w:rPr>
        <w:tab/>
      </w:r>
      <w:r w:rsidR="0078770B" w:rsidRPr="0078770B">
        <w:rPr>
          <w:rStyle w:val="default"/>
          <w:rFonts w:cs="FrankRuehl" w:hint="cs"/>
          <w:rtl/>
        </w:rPr>
        <w:t>שוטר רשאי להצביע בכל קלפי בדרך שבה מצביע בקלפי מזכיר ועדת הקלפי לפי סעיף 116יח, ובלבד שזיהה את עצמו בפני מזכיר ועדת הקלפי באמצעות תעודת השוטר שלו או שזיהה את עצמו באמצעי זיהוי המנוי בסעיף 74 והציג למזכיר ועדת הקלפי תעודה אחרת שהנפיקה לו ועדת הבחירות המרכזית</w:t>
      </w:r>
      <w:r w:rsidRPr="000B09A8">
        <w:rPr>
          <w:rStyle w:val="default"/>
          <w:rFonts w:cs="FrankRuehl" w:hint="cs"/>
          <w:rtl/>
        </w:rPr>
        <w:t xml:space="preserve">. </w:t>
      </w:r>
    </w:p>
    <w:p w:rsidR="0078770B" w:rsidRPr="000B09A8" w:rsidRDefault="0078770B" w:rsidP="0078770B">
      <w:pPr>
        <w:pStyle w:val="P00"/>
        <w:spacing w:before="72"/>
        <w:ind w:left="0" w:right="1134"/>
        <w:rPr>
          <w:rStyle w:val="default"/>
          <w:rFonts w:cs="FrankRuehl"/>
          <w:rtl/>
        </w:rPr>
      </w:pPr>
      <w:r w:rsidRPr="000B09A8">
        <w:rPr>
          <w:rStyle w:val="default"/>
          <w:rFonts w:cs="FrankRuehl"/>
        </w:rPr>
        <w:pict>
          <v:rect id="_x0000_s2656" style="position:absolute;left:0;text-align:left;margin-left:464.5pt;margin-top:8.05pt;width:75.05pt;height:19pt;z-index:251866112" o:allowincell="f" filled="f" stroked="f" strokecolor="lime" strokeweight=".25pt">
            <v:textbox inset="0,0,0,0">
              <w:txbxContent>
                <w:p w:rsidR="0078770B" w:rsidRDefault="0078770B" w:rsidP="0078770B">
                  <w:pPr>
                    <w:spacing w:line="160" w:lineRule="exact"/>
                    <w:jc w:val="left"/>
                    <w:rPr>
                      <w:rFonts w:cs="Miriam"/>
                      <w:noProof/>
                      <w:sz w:val="18"/>
                      <w:szCs w:val="18"/>
                      <w:rtl/>
                    </w:rPr>
                  </w:pPr>
                  <w:r>
                    <w:rPr>
                      <w:rFonts w:cs="Miriam"/>
                      <w:sz w:val="18"/>
                      <w:szCs w:val="18"/>
                      <w:rtl/>
                    </w:rPr>
                    <w:t>(</w:t>
                  </w:r>
                  <w:r>
                    <w:rPr>
                      <w:rFonts w:cs="Miriam" w:hint="cs"/>
                      <w:noProof/>
                      <w:sz w:val="18"/>
                      <w:szCs w:val="18"/>
                      <w:rtl/>
                    </w:rPr>
                    <w:t>תיקון מס' 75) תשפ"א-2020</w:t>
                  </w:r>
                </w:p>
              </w:txbxContent>
            </v:textbox>
            <w10:anchorlock/>
          </v:rect>
        </w:pict>
      </w:r>
      <w:r w:rsidRPr="000B09A8">
        <w:rPr>
          <w:rStyle w:val="default"/>
          <w:rFonts w:cs="FrankRuehl"/>
          <w:rtl/>
        </w:rPr>
        <w:tab/>
        <w:t>(ב)</w:t>
      </w:r>
      <w:r w:rsidRPr="000B09A8">
        <w:rPr>
          <w:rStyle w:val="default"/>
          <w:rFonts w:cs="FrankRuehl"/>
          <w:rtl/>
        </w:rPr>
        <w:tab/>
      </w:r>
      <w:r>
        <w:rPr>
          <w:rStyle w:val="default"/>
          <w:rFonts w:cs="FrankRuehl" w:hint="cs"/>
          <w:rtl/>
        </w:rPr>
        <w:t>(נמחק)</w:t>
      </w:r>
      <w:r w:rsidRPr="000B09A8">
        <w:rPr>
          <w:rStyle w:val="default"/>
          <w:rFonts w:cs="FrankRuehl" w:hint="cs"/>
          <w:rtl/>
        </w:rPr>
        <w:t>.</w:t>
      </w:r>
    </w:p>
    <w:p w:rsidR="006639E5" w:rsidRPr="000B09A8" w:rsidRDefault="006639E5" w:rsidP="0078770B">
      <w:pPr>
        <w:pStyle w:val="P00"/>
        <w:spacing w:before="72"/>
        <w:ind w:left="0" w:right="1134"/>
        <w:rPr>
          <w:rStyle w:val="default"/>
          <w:rFonts w:cs="FrankRuehl"/>
          <w:rtl/>
        </w:rPr>
      </w:pPr>
      <w:r w:rsidRPr="000B09A8">
        <w:rPr>
          <w:rStyle w:val="default"/>
          <w:rFonts w:cs="FrankRuehl"/>
        </w:rPr>
        <w:pict>
          <v:rect id="_x0000_s2272" style="position:absolute;left:0;text-align:left;margin-left:464.5pt;margin-top:8.05pt;width:75.05pt;height:19pt;z-index:251511808" o:allowincell="f" filled="f" stroked="f" strokecolor="lime" strokeweight=".25pt">
            <v:textbox inset="0,0,0,0">
              <w:txbxContent>
                <w:p w:rsidR="0078770B" w:rsidRDefault="00DC28D6" w:rsidP="0078770B">
                  <w:pPr>
                    <w:spacing w:line="160" w:lineRule="exact"/>
                    <w:jc w:val="left"/>
                    <w:rPr>
                      <w:rFonts w:cs="Miriam"/>
                      <w:noProof/>
                      <w:sz w:val="18"/>
                      <w:szCs w:val="18"/>
                      <w:rtl/>
                    </w:rPr>
                  </w:pPr>
                  <w:r>
                    <w:rPr>
                      <w:rFonts w:cs="Miriam"/>
                      <w:sz w:val="18"/>
                      <w:szCs w:val="18"/>
                      <w:rtl/>
                    </w:rPr>
                    <w:t>(</w:t>
                  </w:r>
                  <w:r w:rsidR="0078770B">
                    <w:rPr>
                      <w:rFonts w:cs="Miriam" w:hint="cs"/>
                      <w:noProof/>
                      <w:sz w:val="18"/>
                      <w:szCs w:val="18"/>
                      <w:rtl/>
                    </w:rPr>
                    <w:t>תיקון מס' 75) תשפ"א-2020</w:t>
                  </w:r>
                </w:p>
              </w:txbxContent>
            </v:textbox>
            <w10:anchorlock/>
          </v:rect>
        </w:pict>
      </w:r>
      <w:r w:rsidRPr="000B09A8">
        <w:rPr>
          <w:rStyle w:val="default"/>
          <w:rFonts w:cs="FrankRuehl"/>
          <w:rtl/>
        </w:rPr>
        <w:tab/>
        <w:t>(</w:t>
      </w:r>
      <w:r w:rsidR="0078770B">
        <w:rPr>
          <w:rStyle w:val="default"/>
          <w:rFonts w:cs="FrankRuehl" w:hint="cs"/>
          <w:rtl/>
        </w:rPr>
        <w:t>ג</w:t>
      </w:r>
      <w:r w:rsidRPr="000B09A8">
        <w:rPr>
          <w:rStyle w:val="default"/>
          <w:rFonts w:cs="FrankRuehl"/>
          <w:rtl/>
        </w:rPr>
        <w:t>)</w:t>
      </w:r>
      <w:r w:rsidRPr="000B09A8">
        <w:rPr>
          <w:rStyle w:val="default"/>
          <w:rFonts w:cs="FrankRuehl"/>
          <w:rtl/>
        </w:rPr>
        <w:tab/>
      </w:r>
      <w:r w:rsidR="0078770B">
        <w:rPr>
          <w:rStyle w:val="default"/>
          <w:rFonts w:cs="FrankRuehl" w:hint="cs"/>
          <w:rtl/>
        </w:rPr>
        <w:t>(נמחק)</w:t>
      </w:r>
      <w:r w:rsidRPr="000B09A8">
        <w:rPr>
          <w:rStyle w:val="default"/>
          <w:rFonts w:cs="FrankRuehl" w:hint="cs"/>
          <w:rtl/>
        </w:rPr>
        <w:t xml:space="preserve">. </w:t>
      </w:r>
    </w:p>
    <w:p w:rsidR="006639E5" w:rsidRPr="000B09A8" w:rsidRDefault="006639E5" w:rsidP="006C6AA4">
      <w:pPr>
        <w:pStyle w:val="P00"/>
        <w:spacing w:before="72"/>
        <w:ind w:left="0" w:right="1134"/>
        <w:rPr>
          <w:rStyle w:val="default"/>
          <w:rFonts w:cs="FrankRuehl"/>
          <w:rtl/>
        </w:rPr>
      </w:pPr>
      <w:r w:rsidRPr="000B09A8">
        <w:rPr>
          <w:rStyle w:val="default"/>
          <w:rFonts w:cs="FrankRuehl"/>
        </w:rPr>
        <w:pict>
          <v:rect id="_x0000_s2273" style="position:absolute;left:0;text-align:left;margin-left:464.5pt;margin-top:8.05pt;width:75.05pt;height:18.75pt;z-index:251512832" o:allowincell="f" filled="f" stroked="f" strokecolor="lime" strokeweight=".25pt">
            <v:textbox inset="0,0,0,0">
              <w:txbxContent>
                <w:p w:rsidR="0078770B" w:rsidRDefault="0078770B" w:rsidP="0078770B">
                  <w:pPr>
                    <w:spacing w:line="160" w:lineRule="exact"/>
                    <w:jc w:val="left"/>
                    <w:rPr>
                      <w:rFonts w:cs="Miriam"/>
                      <w:noProof/>
                      <w:sz w:val="18"/>
                      <w:szCs w:val="18"/>
                      <w:rtl/>
                    </w:rPr>
                  </w:pPr>
                  <w:r>
                    <w:rPr>
                      <w:rFonts w:cs="Miriam"/>
                      <w:sz w:val="18"/>
                      <w:szCs w:val="18"/>
                      <w:rtl/>
                    </w:rPr>
                    <w:t>(</w:t>
                  </w:r>
                  <w:r>
                    <w:rPr>
                      <w:rFonts w:cs="Miriam" w:hint="cs"/>
                      <w:noProof/>
                      <w:sz w:val="18"/>
                      <w:szCs w:val="18"/>
                      <w:rtl/>
                    </w:rPr>
                    <w:t>תיקון מס' 75) תשפ"א-2020</w:t>
                  </w:r>
                </w:p>
              </w:txbxContent>
            </v:textbox>
            <w10:anchorlock/>
          </v:rect>
        </w:pict>
      </w:r>
      <w:r w:rsidRPr="000B09A8">
        <w:rPr>
          <w:rStyle w:val="default"/>
          <w:rFonts w:cs="FrankRuehl"/>
          <w:rtl/>
        </w:rPr>
        <w:tab/>
        <w:t>(ד)</w:t>
      </w:r>
      <w:r w:rsidRPr="000B09A8">
        <w:rPr>
          <w:rStyle w:val="default"/>
          <w:rFonts w:cs="FrankRuehl"/>
          <w:rtl/>
        </w:rPr>
        <w:tab/>
      </w:r>
      <w:r w:rsidR="0078770B">
        <w:rPr>
          <w:rStyle w:val="default"/>
          <w:rFonts w:cs="FrankRuehl" w:hint="cs"/>
          <w:rtl/>
        </w:rPr>
        <w:t>(נמחק)</w:t>
      </w:r>
      <w:r w:rsidRPr="000B09A8">
        <w:rPr>
          <w:rStyle w:val="default"/>
          <w:rFonts w:cs="FrankRuehl" w:hint="cs"/>
          <w:rtl/>
        </w:rPr>
        <w:t xml:space="preserve">. </w:t>
      </w:r>
    </w:p>
    <w:p w:rsidR="006639E5" w:rsidRPr="000B09A8" w:rsidRDefault="006639E5">
      <w:pPr>
        <w:pStyle w:val="P00"/>
        <w:spacing w:before="72"/>
        <w:ind w:left="0" w:right="1134"/>
        <w:rPr>
          <w:rStyle w:val="default"/>
          <w:rFonts w:cs="FrankRuehl"/>
          <w:rtl/>
        </w:rPr>
      </w:pPr>
      <w:r w:rsidRPr="000B09A8">
        <w:rPr>
          <w:rStyle w:val="default"/>
          <w:rFonts w:cs="FrankRuehl"/>
        </w:rPr>
        <w:pict>
          <v:rect id="_x0000_s2274" style="position:absolute;left:0;text-align:left;margin-left:464.5pt;margin-top:8.05pt;width:75.05pt;height:16pt;z-index:251513856" o:allowincell="f" filled="f" stroked="f" strokecolor="lime" strokeweight=".25pt">
            <v:textbox inset="0,0,0,0">
              <w:txbxContent>
                <w:p w:rsidR="0078770B" w:rsidRDefault="00DC28D6" w:rsidP="0078770B">
                  <w:pPr>
                    <w:spacing w:line="160" w:lineRule="exact"/>
                    <w:jc w:val="left"/>
                    <w:rPr>
                      <w:rFonts w:cs="Miriam"/>
                      <w:noProof/>
                      <w:sz w:val="18"/>
                      <w:szCs w:val="18"/>
                      <w:rtl/>
                    </w:rPr>
                  </w:pPr>
                  <w:r>
                    <w:rPr>
                      <w:rFonts w:cs="Miriam"/>
                      <w:sz w:val="18"/>
                      <w:szCs w:val="18"/>
                      <w:rtl/>
                    </w:rPr>
                    <w:t>(</w:t>
                  </w:r>
                  <w:r w:rsidR="0078770B">
                    <w:rPr>
                      <w:rFonts w:cs="Miriam"/>
                      <w:sz w:val="18"/>
                      <w:szCs w:val="18"/>
                      <w:rtl/>
                    </w:rPr>
                    <w:t>(</w:t>
                  </w:r>
                  <w:r w:rsidR="0078770B">
                    <w:rPr>
                      <w:rFonts w:cs="Miriam" w:hint="cs"/>
                      <w:noProof/>
                      <w:sz w:val="18"/>
                      <w:szCs w:val="18"/>
                      <w:rtl/>
                    </w:rPr>
                    <w:t>תיקון מס' 75) תשפ"א-2020</w:t>
                  </w:r>
                </w:p>
              </w:txbxContent>
            </v:textbox>
            <w10:anchorlock/>
          </v:rect>
        </w:pict>
      </w:r>
      <w:r w:rsidRPr="000B09A8">
        <w:rPr>
          <w:rStyle w:val="default"/>
          <w:rFonts w:cs="FrankRuehl"/>
          <w:rtl/>
        </w:rPr>
        <w:tab/>
        <w:t>(ה)</w:t>
      </w:r>
      <w:r w:rsidRPr="000B09A8">
        <w:rPr>
          <w:rStyle w:val="default"/>
          <w:rFonts w:cs="FrankRuehl"/>
          <w:rtl/>
        </w:rPr>
        <w:tab/>
      </w:r>
      <w:r w:rsidR="0078770B">
        <w:rPr>
          <w:rStyle w:val="default"/>
          <w:rFonts w:cs="FrankRuehl" w:hint="cs"/>
          <w:rtl/>
        </w:rPr>
        <w:t>(נמחק).</w:t>
      </w:r>
    </w:p>
    <w:p w:rsidR="006C6AA4" w:rsidRPr="000B09A8" w:rsidRDefault="006C6AA4" w:rsidP="000B09A8">
      <w:pPr>
        <w:pStyle w:val="P00"/>
        <w:spacing w:before="72"/>
        <w:ind w:left="0" w:right="1134"/>
        <w:rPr>
          <w:rStyle w:val="default"/>
          <w:rFonts w:cs="FrankRuehl"/>
          <w:rtl/>
        </w:rPr>
      </w:pPr>
      <w:r w:rsidRPr="000B09A8">
        <w:rPr>
          <w:rStyle w:val="default"/>
          <w:rFonts w:cs="FrankRuehl"/>
        </w:rPr>
        <w:pict>
          <v:rect id="_x0000_s2556" style="position:absolute;left:0;text-align:left;margin-left:464.5pt;margin-top:8.05pt;width:75.05pt;height:19pt;z-index:251819008" o:allowincell="f" filled="f" stroked="f" strokecolor="lime" strokeweight=".25pt">
            <v:textbox inset="0,0,0,0">
              <w:txbxContent>
                <w:p w:rsidR="0078770B" w:rsidRDefault="0078770B" w:rsidP="0078770B">
                  <w:pPr>
                    <w:spacing w:line="160" w:lineRule="exact"/>
                    <w:jc w:val="left"/>
                    <w:rPr>
                      <w:rFonts w:cs="Miriam"/>
                      <w:noProof/>
                      <w:sz w:val="18"/>
                      <w:szCs w:val="18"/>
                      <w:rtl/>
                    </w:rPr>
                  </w:pPr>
                  <w:r>
                    <w:rPr>
                      <w:rFonts w:cs="Miriam"/>
                      <w:sz w:val="18"/>
                      <w:szCs w:val="18"/>
                      <w:rtl/>
                    </w:rPr>
                    <w:t>(</w:t>
                  </w:r>
                  <w:r>
                    <w:rPr>
                      <w:rFonts w:cs="Miriam" w:hint="cs"/>
                      <w:noProof/>
                      <w:sz w:val="18"/>
                      <w:szCs w:val="18"/>
                      <w:rtl/>
                    </w:rPr>
                    <w:t>תיקון מס' 75) תשפ"א-2020</w:t>
                  </w:r>
                </w:p>
              </w:txbxContent>
            </v:textbox>
            <w10:anchorlock/>
          </v:rect>
        </w:pict>
      </w:r>
      <w:r w:rsidRPr="000B09A8">
        <w:rPr>
          <w:rStyle w:val="default"/>
          <w:rFonts w:cs="FrankRuehl"/>
          <w:rtl/>
        </w:rPr>
        <w:tab/>
        <w:t>(ו)</w:t>
      </w:r>
      <w:r w:rsidRPr="000B09A8">
        <w:rPr>
          <w:rStyle w:val="default"/>
          <w:rFonts w:cs="FrankRuehl"/>
          <w:rtl/>
        </w:rPr>
        <w:tab/>
      </w:r>
      <w:r w:rsidR="0078770B">
        <w:rPr>
          <w:rStyle w:val="default"/>
          <w:rFonts w:cs="FrankRuehl" w:hint="cs"/>
          <w:rtl/>
        </w:rPr>
        <w:t>(נמחק)</w:t>
      </w:r>
      <w:r w:rsidRPr="000B09A8">
        <w:rPr>
          <w:rStyle w:val="default"/>
          <w:rFonts w:cs="FrankRuehl" w:hint="cs"/>
          <w:rtl/>
        </w:rPr>
        <w:t>.</w:t>
      </w:r>
    </w:p>
    <w:p w:rsidR="006C6AA4" w:rsidRPr="006C6AA4" w:rsidRDefault="006639E5" w:rsidP="006C6AA4">
      <w:pPr>
        <w:pStyle w:val="P00"/>
        <w:spacing w:before="72"/>
        <w:ind w:left="0" w:right="1134"/>
        <w:rPr>
          <w:rStyle w:val="default"/>
          <w:rFonts w:cs="FrankRuehl" w:hint="cs"/>
          <w:rtl/>
        </w:rPr>
      </w:pPr>
      <w:r>
        <w:rPr>
          <w:lang w:val="he-IL"/>
        </w:rPr>
        <w:pict>
          <v:rect id="_x0000_s2276" style="position:absolute;left:0;text-align:left;margin-left:464.35pt;margin-top:7.1pt;width:75.05pt;height:19.45pt;z-index:251514880"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59) תשע"א-2011</w:t>
                  </w:r>
                </w:p>
              </w:txbxContent>
            </v:textbox>
            <w10:anchorlock/>
          </v:rect>
        </w:pict>
      </w:r>
      <w:r>
        <w:rPr>
          <w:rFonts w:cs="FrankRuehl"/>
          <w:sz w:val="26"/>
          <w:rtl/>
        </w:rPr>
        <w:tab/>
      </w:r>
      <w:r>
        <w:rPr>
          <w:rStyle w:val="default"/>
          <w:rFonts w:cs="FrankRuehl"/>
          <w:rtl/>
        </w:rPr>
        <w:t>(</w:t>
      </w:r>
      <w:r w:rsidR="006C6AA4" w:rsidRPr="006C6AA4">
        <w:rPr>
          <w:rStyle w:val="default"/>
          <w:rFonts w:cs="FrankRuehl" w:hint="cs"/>
          <w:rtl/>
        </w:rPr>
        <w:t>ז)</w:t>
      </w:r>
      <w:r w:rsidR="006C6AA4" w:rsidRPr="006C6AA4">
        <w:rPr>
          <w:rStyle w:val="default"/>
          <w:rFonts w:cs="FrankRuehl" w:hint="cs"/>
          <w:rtl/>
        </w:rPr>
        <w:tab/>
        <w:t xml:space="preserve">בסעיף זה, "שוטר" </w:t>
      </w:r>
      <w:r w:rsidR="006C6AA4" w:rsidRPr="006C6AA4">
        <w:rPr>
          <w:rStyle w:val="default"/>
          <w:rFonts w:cs="FrankRuehl"/>
          <w:rtl/>
        </w:rPr>
        <w:t>–</w:t>
      </w:r>
      <w:r w:rsidR="006C6AA4" w:rsidRPr="006C6AA4">
        <w:rPr>
          <w:rStyle w:val="default"/>
          <w:rFonts w:cs="FrankRuehl" w:hint="cs"/>
          <w:rtl/>
        </w:rPr>
        <w:t xml:space="preserve"> לרבות עובד שירות הביטחון הכללי.</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31" w:name="Rov457"/>
      <w:r w:rsidRPr="001B6974">
        <w:rPr>
          <w:rStyle w:val="default"/>
          <w:rFonts w:cs="FrankRuehl" w:hint="cs"/>
          <w:vanish/>
          <w:color w:val="FF0000"/>
          <w:sz w:val="20"/>
          <w:szCs w:val="20"/>
          <w:shd w:val="clear" w:color="auto" w:fill="FFFF99"/>
          <w:rtl/>
        </w:rPr>
        <w:t>מיום 22.2.1973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06" w:history="1">
        <w:r w:rsidRPr="001B6974">
          <w:rPr>
            <w:rStyle w:val="Hyperlink"/>
            <w:rFonts w:cs="FrankRuehl" w:hint="cs"/>
            <w:vanish/>
            <w:szCs w:val="20"/>
            <w:shd w:val="clear" w:color="auto" w:fill="FFFF99"/>
            <w:rtl/>
          </w:rPr>
          <w:t>ס"ח תשל"ג מס' 685</w:t>
        </w:r>
      </w:hyperlink>
      <w:r w:rsidRPr="001B6974">
        <w:rPr>
          <w:rStyle w:val="default"/>
          <w:rFonts w:cs="FrankRuehl" w:hint="cs"/>
          <w:vanish/>
          <w:sz w:val="20"/>
          <w:szCs w:val="20"/>
          <w:shd w:val="clear" w:color="auto" w:fill="FFFF99"/>
          <w:rtl/>
        </w:rPr>
        <w:t xml:space="preserve"> מיום 22.2.1973 עמ' 74 (</w:t>
      </w:r>
      <w:hyperlink r:id="rId807" w:history="1">
        <w:r w:rsidRPr="001B6974">
          <w:rPr>
            <w:rStyle w:val="Hyperlink"/>
            <w:rFonts w:cs="FrankRuehl" w:hint="cs"/>
            <w:vanish/>
            <w:szCs w:val="20"/>
            <w:shd w:val="clear" w:color="auto" w:fill="FFFF99"/>
            <w:rtl/>
          </w:rPr>
          <w:t>ה"ח 1024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95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95.</w:t>
      </w:r>
      <w:r w:rsidRPr="001B6974">
        <w:rPr>
          <w:rStyle w:val="default"/>
          <w:rFonts w:cs="FrankRuehl" w:hint="cs"/>
          <w:strike/>
          <w:vanish/>
          <w:sz w:val="22"/>
          <w:szCs w:val="22"/>
          <w:shd w:val="clear" w:color="auto" w:fill="FFFF99"/>
          <w:rtl/>
        </w:rPr>
        <w:tab/>
        <w:t>(א)</w:t>
      </w:r>
      <w:r w:rsidRPr="001B6974">
        <w:rPr>
          <w:rStyle w:val="default"/>
          <w:rFonts w:cs="FrankRuehl" w:hint="cs"/>
          <w:strike/>
          <w:vanish/>
          <w:sz w:val="22"/>
          <w:szCs w:val="22"/>
          <w:shd w:val="clear" w:color="auto" w:fill="FFFF99"/>
          <w:rtl/>
        </w:rPr>
        <w:tab/>
        <w:t>לא יאוחר מ-14 יום לפני יום הבחירות ימציא שר המשטרה ליושב ראש הועדה המרכזית רשימה שתפרט את שמו של כל שוטר הכלול בפנקס הבוחרים ואשר ביום הבחירות יוצב, לשם מילוי תפקידו, מחות לישוב שרשימת הבוחרים של אזור הקלפי שבתחומו כוללת את שמו.</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ברשימת השוטרים כאמור בסעיף קטן (א) יצויינו, ליד שמו של כל שוטר, אזור הקלפי שרשימת הבוחרים שלו כוללת את שמו, הפרטים המתייחסים אליו כפי שהם רשומים באותה רשימת בוחרים, ואזור הקלפי שבתחומו יוצב השוטר ביום הבחירות.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יושב רא</w:t>
      </w:r>
      <w:r w:rsidRPr="001B6974">
        <w:rPr>
          <w:rStyle w:val="default"/>
          <w:rFonts w:cs="FrankRuehl" w:hint="cs"/>
          <w:strike/>
          <w:vanish/>
          <w:sz w:val="22"/>
          <w:szCs w:val="22"/>
          <w:shd w:val="clear" w:color="auto" w:fill="FFFF99"/>
          <w:rtl/>
        </w:rPr>
        <w:t>ש הועדה המרכ</w:t>
      </w:r>
      <w:r w:rsidRPr="001B6974">
        <w:rPr>
          <w:rStyle w:val="default"/>
          <w:rFonts w:cs="FrankRuehl"/>
          <w:strike/>
          <w:vanish/>
          <w:sz w:val="22"/>
          <w:szCs w:val="22"/>
          <w:shd w:val="clear" w:color="auto" w:fill="FFFF99"/>
          <w:rtl/>
        </w:rPr>
        <w:t>זית</w:t>
      </w:r>
      <w:r w:rsidRPr="001B6974">
        <w:rPr>
          <w:rStyle w:val="default"/>
          <w:rFonts w:cs="FrankRuehl" w:hint="cs"/>
          <w:strike/>
          <w:vanish/>
          <w:sz w:val="22"/>
          <w:szCs w:val="22"/>
          <w:shd w:val="clear" w:color="auto" w:fill="FFFF99"/>
          <w:rtl/>
        </w:rPr>
        <w:t xml:space="preserve"> יוציא השמות הכלולים ברשימת השוטרים כאמור בסעיף קטן (א) מרשימות ה</w:t>
      </w:r>
      <w:r w:rsidRPr="001B6974">
        <w:rPr>
          <w:rStyle w:val="default"/>
          <w:rFonts w:cs="FrankRuehl"/>
          <w:strike/>
          <w:vanish/>
          <w:sz w:val="22"/>
          <w:szCs w:val="22"/>
          <w:shd w:val="clear" w:color="auto" w:fill="FFFF99"/>
          <w:rtl/>
        </w:rPr>
        <w:t>בו</w:t>
      </w:r>
      <w:r w:rsidRPr="001B6974">
        <w:rPr>
          <w:rStyle w:val="default"/>
          <w:rFonts w:cs="FrankRuehl" w:hint="cs"/>
          <w:strike/>
          <w:vanish/>
          <w:sz w:val="22"/>
          <w:szCs w:val="22"/>
          <w:shd w:val="clear" w:color="auto" w:fill="FFFF99"/>
          <w:rtl/>
        </w:rPr>
        <w:t xml:space="preserve">חרים </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בהן</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הם רשומים, יוסיף אותם לרשימות הבוחרים של אזורי הקלפי שבתחומם יוצבו השוטרים, ויודיע על כך בכתב לשוטרים הנוגעים בדבר.</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(ד)</w:t>
      </w:r>
      <w:r w:rsidRPr="001B6974">
        <w:rPr>
          <w:rStyle w:val="default"/>
          <w:rFonts w:cs="FrankRuehl" w:hint="cs"/>
          <w:strike/>
          <w:vanish/>
          <w:sz w:val="22"/>
          <w:szCs w:val="22"/>
          <w:shd w:val="clear" w:color="auto" w:fill="FFFF99"/>
          <w:rtl/>
        </w:rPr>
        <w:tab/>
        <w:t>ההוצאות וההוספות לפי סעיף קטן (ג) ייעשו לפני מסירת רשימות הבוחרים לועדות הקלפי כאמור בסעיף 71(ב) והן ייעשו בגוף העתקים שיימסרו לפי אותו סעיף.</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(ה)</w:t>
      </w:r>
      <w:r w:rsidRPr="001B6974">
        <w:rPr>
          <w:rStyle w:val="default"/>
          <w:rFonts w:cs="FrankRuehl" w:hint="cs"/>
          <w:strike/>
          <w:vanish/>
          <w:sz w:val="22"/>
          <w:szCs w:val="22"/>
          <w:shd w:val="clear" w:color="auto" w:fill="FFFF99"/>
          <w:rtl/>
        </w:rPr>
        <w:tab/>
        <w:t>יושב ראש הועדה המרכזית ימסור לכל אחד מחבריה את רשימת ההוצאות וההוספות לפי סעיף קטן (ג).</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08"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176 (</w:t>
      </w:r>
      <w:hyperlink r:id="rId809"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ברשימת </w:t>
      </w:r>
      <w:r w:rsidRPr="001B6974">
        <w:rPr>
          <w:rStyle w:val="default"/>
          <w:rFonts w:cs="FrankRuehl" w:hint="cs"/>
          <w:vanish/>
          <w:sz w:val="22"/>
          <w:szCs w:val="22"/>
          <w:shd w:val="clear" w:color="auto" w:fill="FFFF99"/>
          <w:rtl/>
        </w:rPr>
        <w:t xml:space="preserve">השוטרים כאמור בסעיף קטן (א) יצויינו, ליד שמו של כל שוטר, אזור הקלפי שרשימת הבוחרים שלו כוללת את שמו, הפרטים המתייחסים אליו כפי </w:t>
      </w:r>
      <w:r w:rsidRPr="001B6974">
        <w:rPr>
          <w:rStyle w:val="default"/>
          <w:rFonts w:cs="FrankRuehl"/>
          <w:vanish/>
          <w:sz w:val="22"/>
          <w:szCs w:val="22"/>
          <w:shd w:val="clear" w:color="auto" w:fill="FFFF99"/>
          <w:rtl/>
        </w:rPr>
        <w:t xml:space="preserve">שהם </w:t>
      </w:r>
      <w:r w:rsidRPr="001B6974">
        <w:rPr>
          <w:rStyle w:val="default"/>
          <w:rFonts w:cs="FrankRuehl" w:hint="cs"/>
          <w:vanish/>
          <w:sz w:val="22"/>
          <w:szCs w:val="22"/>
          <w:shd w:val="clear" w:color="auto" w:fill="FFFF99"/>
          <w:rtl/>
        </w:rPr>
        <w:t xml:space="preserve">רשומים באותה רשימת בוחרים, </w:t>
      </w:r>
      <w:r w:rsidRPr="001B6974">
        <w:rPr>
          <w:rStyle w:val="default"/>
          <w:rFonts w:cs="FrankRuehl" w:hint="cs"/>
          <w:strike/>
          <w:vanish/>
          <w:sz w:val="22"/>
          <w:szCs w:val="22"/>
          <w:shd w:val="clear" w:color="auto" w:fill="FFFF99"/>
          <w:rtl/>
        </w:rPr>
        <w:t>ומספר תעודת השוטר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ומספרו האישי של השוטר במשטרה</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6"/>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הועדה המרכ</w:t>
      </w:r>
      <w:r w:rsidRPr="001B6974">
        <w:rPr>
          <w:rStyle w:val="default"/>
          <w:rFonts w:cs="FrankRuehl"/>
          <w:vanish/>
          <w:sz w:val="22"/>
          <w:szCs w:val="22"/>
          <w:shd w:val="clear" w:color="auto" w:fill="FFFF99"/>
          <w:rtl/>
        </w:rPr>
        <w:t>זית, או מ</w:t>
      </w:r>
      <w:r w:rsidRPr="001B6974">
        <w:rPr>
          <w:rStyle w:val="default"/>
          <w:rFonts w:cs="FrankRuehl" w:hint="cs"/>
          <w:vanish/>
          <w:sz w:val="22"/>
          <w:szCs w:val="22"/>
          <w:shd w:val="clear" w:color="auto" w:fill="FFFF99"/>
          <w:rtl/>
        </w:rPr>
        <w:t>י שהוא הסמי</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ך בהתייע</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עם</w:t>
      </w:r>
      <w:r w:rsidRPr="001B6974">
        <w:rPr>
          <w:rStyle w:val="default"/>
          <w:rFonts w:cs="FrankRuehl" w:hint="cs"/>
          <w:vanish/>
          <w:sz w:val="22"/>
          <w:szCs w:val="22"/>
          <w:shd w:val="clear" w:color="auto" w:fill="FFFF99"/>
          <w:rtl/>
        </w:rPr>
        <w:t xml:space="preserve"> סגניו, ימחק את השמות הכלולים ברשימת השוטרים כאמור בסעיף קטן (א) מרשימות ה</w:t>
      </w:r>
      <w:r w:rsidRPr="001B6974">
        <w:rPr>
          <w:rStyle w:val="default"/>
          <w:rFonts w:cs="FrankRuehl"/>
          <w:vanish/>
          <w:sz w:val="22"/>
          <w:szCs w:val="22"/>
          <w:shd w:val="clear" w:color="auto" w:fill="FFFF99"/>
          <w:rtl/>
        </w:rPr>
        <w:t>בו</w:t>
      </w:r>
      <w:r w:rsidRPr="001B6974">
        <w:rPr>
          <w:rStyle w:val="default"/>
          <w:rFonts w:cs="FrankRuehl" w:hint="cs"/>
          <w:vanish/>
          <w:sz w:val="22"/>
          <w:szCs w:val="22"/>
          <w:shd w:val="clear" w:color="auto" w:fill="FFFF99"/>
          <w:rtl/>
        </w:rPr>
        <w:t xml:space="preserve">חרים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בהן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הם רשומים. </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הועדה המרכזית יוציא</w:t>
      </w:r>
      <w:r w:rsidRPr="001B6974">
        <w:rPr>
          <w:rStyle w:val="default"/>
          <w:rFonts w:cs="FrankRuehl"/>
          <w:vanish/>
          <w:sz w:val="22"/>
          <w:szCs w:val="22"/>
          <w:shd w:val="clear" w:color="auto" w:fill="FFFF99"/>
          <w:rtl/>
        </w:rPr>
        <w:t xml:space="preserve"> לכל</w:t>
      </w:r>
      <w:r w:rsidRPr="001B6974">
        <w:rPr>
          <w:rStyle w:val="default"/>
          <w:rFonts w:cs="FrankRuehl" w:hint="cs"/>
          <w:vanish/>
          <w:sz w:val="22"/>
          <w:szCs w:val="22"/>
          <w:shd w:val="clear" w:color="auto" w:fill="FFFF99"/>
          <w:rtl/>
        </w:rPr>
        <w:t xml:space="preserve"> שוטר, אשר שמו נכלל ברשימה האמורה בסעיף קטן (א) והוצא מ</w:t>
      </w:r>
      <w:r w:rsidRPr="001B6974">
        <w:rPr>
          <w:rStyle w:val="default"/>
          <w:rFonts w:cs="FrankRuehl"/>
          <w:vanish/>
          <w:sz w:val="22"/>
          <w:szCs w:val="22"/>
          <w:shd w:val="clear" w:color="auto" w:fill="FFFF99"/>
          <w:rtl/>
        </w:rPr>
        <w:t>רשימות ה</w:t>
      </w:r>
      <w:r w:rsidRPr="001B6974">
        <w:rPr>
          <w:rStyle w:val="default"/>
          <w:rFonts w:cs="FrankRuehl" w:hint="cs"/>
          <w:vanish/>
          <w:sz w:val="22"/>
          <w:szCs w:val="22"/>
          <w:shd w:val="clear" w:color="auto" w:fill="FFFF99"/>
          <w:rtl/>
        </w:rPr>
        <w:t>בוחרים כאמור בסעיף קטן (ג), תעודת-הצבע</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שוטר שתכלו</w:t>
      </w:r>
      <w:r w:rsidRPr="001B6974">
        <w:rPr>
          <w:rStyle w:val="default"/>
          <w:rFonts w:cs="FrankRuehl"/>
          <w:vanish/>
          <w:sz w:val="22"/>
          <w:szCs w:val="22"/>
          <w:shd w:val="clear" w:color="auto" w:fill="FFFF99"/>
          <w:rtl/>
        </w:rPr>
        <w:t xml:space="preserve">ל </w:t>
      </w:r>
      <w:r w:rsidRPr="001B6974">
        <w:rPr>
          <w:rStyle w:val="default"/>
          <w:rFonts w:cs="FrankRuehl" w:hint="cs"/>
          <w:vanish/>
          <w:sz w:val="22"/>
          <w:szCs w:val="22"/>
          <w:shd w:val="clear" w:color="auto" w:fill="FFFF99"/>
          <w:rtl/>
        </w:rPr>
        <w:t>את</w:t>
      </w:r>
      <w:r w:rsidRPr="001B6974">
        <w:rPr>
          <w:rStyle w:val="default"/>
          <w:rFonts w:cs="FrankRuehl"/>
          <w:vanish/>
          <w:sz w:val="22"/>
          <w:szCs w:val="22"/>
          <w:shd w:val="clear" w:color="auto" w:fill="FFFF99"/>
          <w:rtl/>
        </w:rPr>
        <w:t xml:space="preserve"> מ</w:t>
      </w:r>
      <w:r w:rsidRPr="001B6974">
        <w:rPr>
          <w:rStyle w:val="default"/>
          <w:rFonts w:cs="FrankRuehl" w:hint="cs"/>
          <w:vanish/>
          <w:sz w:val="22"/>
          <w:szCs w:val="22"/>
          <w:shd w:val="clear" w:color="auto" w:fill="FFFF99"/>
          <w:rtl/>
        </w:rPr>
        <w:t xml:space="preserve">ספר תעודת הזהות או פנקס הזיהוי </w:t>
      </w:r>
      <w:r w:rsidRPr="001B6974">
        <w:rPr>
          <w:rStyle w:val="default"/>
          <w:rFonts w:cs="FrankRuehl" w:hint="cs"/>
          <w:strike/>
          <w:vanish/>
          <w:sz w:val="22"/>
          <w:szCs w:val="22"/>
          <w:shd w:val="clear" w:color="auto" w:fill="FFFF99"/>
          <w:rtl/>
        </w:rPr>
        <w:t>ואת מספר תעודת השוטר שלו</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ואת מספרו האישי של השוטר במשטרה</w:t>
      </w:r>
      <w:r w:rsidRPr="001B6974">
        <w:rPr>
          <w:rStyle w:val="default"/>
          <w:rFonts w:cs="FrankRuehl" w:hint="cs"/>
          <w:vanish/>
          <w:sz w:val="22"/>
          <w:szCs w:val="22"/>
          <w:shd w:val="clear" w:color="auto" w:fill="FFFF99"/>
          <w:rtl/>
        </w:rPr>
        <w:t>; התעודה תימסר לשוטר שהיא נועדה לו, נגד קבלה בכתב, על ידי מי שתמנה לכך</w:t>
      </w:r>
      <w:r w:rsidRPr="001B6974">
        <w:rPr>
          <w:rStyle w:val="default"/>
          <w:rFonts w:cs="FrankRuehl"/>
          <w:vanish/>
          <w:sz w:val="22"/>
          <w:szCs w:val="22"/>
          <w:shd w:val="clear" w:color="auto" w:fill="FFFF99"/>
          <w:rtl/>
        </w:rPr>
        <w:t xml:space="preserve"> הוע</w:t>
      </w:r>
      <w:r w:rsidRPr="001B6974">
        <w:rPr>
          <w:rStyle w:val="default"/>
          <w:rFonts w:cs="FrankRuehl" w:hint="cs"/>
          <w:vanish/>
          <w:sz w:val="22"/>
          <w:szCs w:val="22"/>
          <w:shd w:val="clear" w:color="auto" w:fill="FFFF99"/>
          <w:rtl/>
        </w:rPr>
        <w:t>דה המרכזית, באחד המקומות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שקבעה לכך הועדה בהתייעצות עם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ר המשטר</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10"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250 (</w:t>
      </w:r>
      <w:hyperlink r:id="rId811"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strike/>
          <w:vanish/>
          <w:sz w:val="22"/>
          <w:szCs w:val="22"/>
          <w:shd w:val="clear" w:color="auto" w:fill="FFFF99"/>
          <w:rtl/>
        </w:rPr>
      </w:pPr>
      <w:r w:rsidRPr="001B6974">
        <w:rPr>
          <w:vanish/>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שוטר שה</w:t>
      </w:r>
      <w:r w:rsidRPr="001B6974">
        <w:rPr>
          <w:rStyle w:val="default"/>
          <w:rFonts w:cs="FrankRuehl" w:hint="cs"/>
          <w:strike/>
          <w:vanish/>
          <w:sz w:val="22"/>
          <w:szCs w:val="22"/>
          <w:shd w:val="clear" w:color="auto" w:fill="FFFF99"/>
          <w:rtl/>
        </w:rPr>
        <w:t>וצאה לו תעודת-הצבעה-לש</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ט</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רשאי להצב</w:t>
      </w:r>
      <w:r w:rsidRPr="001B6974">
        <w:rPr>
          <w:rStyle w:val="default"/>
          <w:rFonts w:cs="FrankRuehl"/>
          <w:strike/>
          <w:vanish/>
          <w:sz w:val="22"/>
          <w:szCs w:val="22"/>
          <w:shd w:val="clear" w:color="auto" w:fill="FFFF99"/>
          <w:rtl/>
        </w:rPr>
        <w:t>יע</w:t>
      </w:r>
      <w:r w:rsidRPr="001B6974">
        <w:rPr>
          <w:rStyle w:val="default"/>
          <w:rFonts w:cs="FrankRuehl" w:hint="cs"/>
          <w:strike/>
          <w:vanish/>
          <w:sz w:val="22"/>
          <w:szCs w:val="22"/>
          <w:shd w:val="clear" w:color="auto" w:fill="FFFF99"/>
          <w:rtl/>
        </w:rPr>
        <w:t xml:space="preserve"> ב</w:t>
      </w:r>
      <w:r w:rsidRPr="001B6974">
        <w:rPr>
          <w:rStyle w:val="default"/>
          <w:rFonts w:cs="FrankRuehl"/>
          <w:strike/>
          <w:vanish/>
          <w:sz w:val="22"/>
          <w:szCs w:val="22"/>
          <w:shd w:val="clear" w:color="auto" w:fill="FFFF99"/>
          <w:rtl/>
        </w:rPr>
        <w:t>כל</w:t>
      </w:r>
      <w:r w:rsidRPr="001B6974">
        <w:rPr>
          <w:rStyle w:val="default"/>
          <w:rFonts w:cs="FrankRuehl" w:hint="cs"/>
          <w:strike/>
          <w:vanish/>
          <w:sz w:val="22"/>
          <w:szCs w:val="22"/>
          <w:shd w:val="clear" w:color="auto" w:fill="FFFF99"/>
          <w:rtl/>
        </w:rPr>
        <w:t xml:space="preserve"> קלפי, ובלבד שהופיע במדי שוטר ו</w:t>
      </w:r>
      <w:r w:rsidRPr="001B6974">
        <w:rPr>
          <w:rStyle w:val="default"/>
          <w:rFonts w:cs="FrankRuehl"/>
          <w:strike/>
          <w:vanish/>
          <w:sz w:val="22"/>
          <w:szCs w:val="22"/>
          <w:shd w:val="clear" w:color="auto" w:fill="FFFF99"/>
          <w:rtl/>
        </w:rPr>
        <w:t xml:space="preserve">הזדהה </w:t>
      </w:r>
      <w:r w:rsidRPr="001B6974">
        <w:rPr>
          <w:rStyle w:val="default"/>
          <w:rFonts w:cs="FrankRuehl" w:hint="cs"/>
          <w:strike/>
          <w:vanish/>
          <w:sz w:val="22"/>
          <w:szCs w:val="22"/>
          <w:shd w:val="clear" w:color="auto" w:fill="FFFF99"/>
          <w:rtl/>
        </w:rPr>
        <w:t xml:space="preserve">בתעודת זיהוי או בפנקס זיהוי ובתעודת שוטר, ומשהצביע </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אמו</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ימסור ליושב ראש ועדת הקלפי את תעודת-ההצבעה-לשוטר; </w:t>
      </w:r>
      <w:r w:rsidRPr="001B6974">
        <w:rPr>
          <w:rStyle w:val="default"/>
          <w:rFonts w:cs="FrankRuehl"/>
          <w:strike/>
          <w:vanish/>
          <w:sz w:val="22"/>
          <w:szCs w:val="22"/>
          <w:shd w:val="clear" w:color="auto" w:fill="FFFF99"/>
          <w:rtl/>
        </w:rPr>
        <w:t>יושב רא</w:t>
      </w:r>
      <w:r w:rsidRPr="001B6974">
        <w:rPr>
          <w:rStyle w:val="default"/>
          <w:rFonts w:cs="FrankRuehl" w:hint="cs"/>
          <w:strike/>
          <w:vanish/>
          <w:sz w:val="22"/>
          <w:szCs w:val="22"/>
          <w:shd w:val="clear" w:color="auto" w:fill="FFFF99"/>
          <w:rtl/>
        </w:rPr>
        <w:t xml:space="preserve">ש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עדת הקלפי י</w:t>
      </w:r>
      <w:r w:rsidRPr="001B6974">
        <w:rPr>
          <w:rStyle w:val="default"/>
          <w:rFonts w:cs="FrankRuehl"/>
          <w:strike/>
          <w:vanish/>
          <w:sz w:val="22"/>
          <w:szCs w:val="22"/>
          <w:shd w:val="clear" w:color="auto" w:fill="FFFF99"/>
          <w:rtl/>
        </w:rPr>
        <w:t>חת</w:t>
      </w:r>
      <w:r w:rsidRPr="001B6974">
        <w:rPr>
          <w:rStyle w:val="default"/>
          <w:rFonts w:cs="FrankRuehl" w:hint="cs"/>
          <w:strike/>
          <w:vanish/>
          <w:sz w:val="22"/>
          <w:szCs w:val="22"/>
          <w:shd w:val="clear" w:color="auto" w:fill="FFFF99"/>
          <w:rtl/>
        </w:rPr>
        <w:t xml:space="preserve">ום על התעודה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צ</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ף</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ותם לפרוטוקול ועדת הקלפי, והועדה תטביע את החותמת המעידה שהצביע לכנסת ותנקב את תעודת הזהות או פנקס הזיהוי, כאמור בסעיף 74.</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שוטר שה</w:t>
      </w:r>
      <w:r w:rsidRPr="001B6974">
        <w:rPr>
          <w:rStyle w:val="default"/>
          <w:rFonts w:cs="FrankRuehl" w:hint="cs"/>
          <w:vanish/>
          <w:sz w:val="22"/>
          <w:szCs w:val="22"/>
          <w:u w:val="single"/>
          <w:shd w:val="clear" w:color="auto" w:fill="FFFF99"/>
          <w:rtl/>
        </w:rPr>
        <w:t>וצאה לו תעודת הצבעה לש</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ט</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 רשאי להצב</w:t>
      </w:r>
      <w:r w:rsidRPr="001B6974">
        <w:rPr>
          <w:rStyle w:val="default"/>
          <w:rFonts w:cs="FrankRuehl"/>
          <w:vanish/>
          <w:sz w:val="22"/>
          <w:szCs w:val="22"/>
          <w:u w:val="single"/>
          <w:shd w:val="clear" w:color="auto" w:fill="FFFF99"/>
          <w:rtl/>
        </w:rPr>
        <w:t>יע</w:t>
      </w:r>
      <w:r w:rsidRPr="001B6974">
        <w:rPr>
          <w:rStyle w:val="default"/>
          <w:rFonts w:cs="FrankRuehl" w:hint="cs"/>
          <w:vanish/>
          <w:sz w:val="22"/>
          <w:szCs w:val="22"/>
          <w:u w:val="single"/>
          <w:shd w:val="clear" w:color="auto" w:fill="FFFF99"/>
          <w:rtl/>
        </w:rPr>
        <w:t xml:space="preserve"> ב</w:t>
      </w:r>
      <w:r w:rsidRPr="001B6974">
        <w:rPr>
          <w:rStyle w:val="default"/>
          <w:rFonts w:cs="FrankRuehl"/>
          <w:vanish/>
          <w:sz w:val="22"/>
          <w:szCs w:val="22"/>
          <w:u w:val="single"/>
          <w:shd w:val="clear" w:color="auto" w:fill="FFFF99"/>
          <w:rtl/>
        </w:rPr>
        <w:t>כל</w:t>
      </w:r>
      <w:r w:rsidRPr="001B6974">
        <w:rPr>
          <w:rStyle w:val="default"/>
          <w:rFonts w:cs="FrankRuehl" w:hint="cs"/>
          <w:vanish/>
          <w:sz w:val="22"/>
          <w:szCs w:val="22"/>
          <w:u w:val="single"/>
          <w:shd w:val="clear" w:color="auto" w:fill="FFFF99"/>
          <w:rtl/>
        </w:rPr>
        <w:t xml:space="preserve"> קלפי, ובלבד </w:t>
      </w:r>
      <w:r w:rsidRPr="001B6974">
        <w:rPr>
          <w:rStyle w:val="default"/>
          <w:rFonts w:cs="FrankRuehl"/>
          <w:vanish/>
          <w:sz w:val="22"/>
          <w:szCs w:val="22"/>
          <w:u w:val="single"/>
          <w:shd w:val="clear" w:color="auto" w:fill="FFFF99"/>
          <w:rtl/>
        </w:rPr>
        <w:t>—</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 xml:space="preserve">שהזדהה </w:t>
      </w:r>
      <w:r w:rsidRPr="001B6974">
        <w:rPr>
          <w:rStyle w:val="default"/>
          <w:rFonts w:cs="FrankRuehl" w:hint="cs"/>
          <w:vanish/>
          <w:sz w:val="22"/>
          <w:szCs w:val="22"/>
          <w:u w:val="single"/>
          <w:shd w:val="clear" w:color="auto" w:fill="FFFF99"/>
          <w:rtl/>
        </w:rPr>
        <w:t xml:space="preserve">בתעודת זהות וכן בתעודת שוטר; </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 xml:space="preserve">שהופיע </w:t>
      </w:r>
      <w:r w:rsidRPr="001B6974">
        <w:rPr>
          <w:rStyle w:val="default"/>
          <w:rFonts w:cs="FrankRuehl" w:hint="cs"/>
          <w:vanish/>
          <w:sz w:val="22"/>
          <w:szCs w:val="22"/>
          <w:u w:val="single"/>
          <w:shd w:val="clear" w:color="auto" w:fill="FFFF99"/>
          <w:rtl/>
        </w:rPr>
        <w:t>במדי שוטר, זולת אם מסר ליושב ראש ועדת הקלפי אישור ממשטרת ישראל כי הוא ר</w:t>
      </w:r>
      <w:r w:rsidRPr="001B6974">
        <w:rPr>
          <w:rStyle w:val="default"/>
          <w:rFonts w:cs="FrankRuehl"/>
          <w:vanish/>
          <w:sz w:val="22"/>
          <w:szCs w:val="22"/>
          <w:u w:val="single"/>
          <w:shd w:val="clear" w:color="auto" w:fill="FFFF99"/>
          <w:rtl/>
        </w:rPr>
        <w:t>שא</w:t>
      </w:r>
      <w:r w:rsidRPr="001B6974">
        <w:rPr>
          <w:rStyle w:val="default"/>
          <w:rFonts w:cs="FrankRuehl" w:hint="cs"/>
          <w:vanish/>
          <w:sz w:val="22"/>
          <w:szCs w:val="22"/>
          <w:u w:val="single"/>
          <w:shd w:val="clear" w:color="auto" w:fill="FFFF99"/>
          <w:rtl/>
        </w:rPr>
        <w:t xml:space="preserve">י </w:t>
      </w:r>
      <w:r w:rsidRPr="001B6974">
        <w:rPr>
          <w:rStyle w:val="default"/>
          <w:rFonts w:cs="FrankRuehl"/>
          <w:vanish/>
          <w:sz w:val="22"/>
          <w:szCs w:val="22"/>
          <w:u w:val="single"/>
          <w:shd w:val="clear" w:color="auto" w:fill="FFFF99"/>
          <w:rtl/>
        </w:rPr>
        <w:t>לה</w:t>
      </w:r>
      <w:r w:rsidRPr="001B6974">
        <w:rPr>
          <w:rStyle w:val="default"/>
          <w:rFonts w:cs="FrankRuehl" w:hint="cs"/>
          <w:vanish/>
          <w:sz w:val="22"/>
          <w:szCs w:val="22"/>
          <w:u w:val="single"/>
          <w:shd w:val="clear" w:color="auto" w:fill="FFFF99"/>
          <w:rtl/>
        </w:rPr>
        <w:t xml:space="preserve">צביע ללא מדי שוטר; ומשהצביע </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אמו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 ימסור ליושב ראש ועדת הקלפי את תעודת-ההצבעה-לשוטר;</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u w:val="single"/>
          <w:shd w:val="clear" w:color="auto" w:fill="FFFF99"/>
          <w:rtl/>
        </w:rPr>
        <w:tab/>
      </w:r>
      <w:r w:rsidRPr="001B6974">
        <w:rPr>
          <w:rStyle w:val="default"/>
          <w:rFonts w:cs="FrankRuehl"/>
          <w:vanish/>
          <w:sz w:val="22"/>
          <w:szCs w:val="22"/>
          <w:u w:val="single"/>
          <w:shd w:val="clear" w:color="auto" w:fill="FFFF99"/>
          <w:rtl/>
        </w:rPr>
        <w:t>יושב רא</w:t>
      </w:r>
      <w:r w:rsidRPr="001B6974">
        <w:rPr>
          <w:rStyle w:val="default"/>
          <w:rFonts w:cs="FrankRuehl" w:hint="cs"/>
          <w:vanish/>
          <w:sz w:val="22"/>
          <w:szCs w:val="22"/>
          <w:u w:val="single"/>
          <w:shd w:val="clear" w:color="auto" w:fill="FFFF99"/>
          <w:rtl/>
        </w:rPr>
        <w:t xml:space="preserve">ש </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עדת הקלפי י</w:t>
      </w:r>
      <w:r w:rsidRPr="001B6974">
        <w:rPr>
          <w:rStyle w:val="default"/>
          <w:rFonts w:cs="FrankRuehl"/>
          <w:vanish/>
          <w:sz w:val="22"/>
          <w:szCs w:val="22"/>
          <w:u w:val="single"/>
          <w:shd w:val="clear" w:color="auto" w:fill="FFFF99"/>
          <w:rtl/>
        </w:rPr>
        <w:t>חת</w:t>
      </w:r>
      <w:r w:rsidRPr="001B6974">
        <w:rPr>
          <w:rStyle w:val="default"/>
          <w:rFonts w:cs="FrankRuehl" w:hint="cs"/>
          <w:vanish/>
          <w:sz w:val="22"/>
          <w:szCs w:val="22"/>
          <w:u w:val="single"/>
          <w:shd w:val="clear" w:color="auto" w:fill="FFFF99"/>
          <w:rtl/>
        </w:rPr>
        <w:t>ום על התעודה ועל האישור</w:t>
      </w:r>
      <w:r w:rsidRPr="001B6974">
        <w:rPr>
          <w:rStyle w:val="default"/>
          <w:rFonts w:cs="FrankRuehl"/>
          <w:vanish/>
          <w:sz w:val="22"/>
          <w:szCs w:val="22"/>
          <w:u w:val="single"/>
          <w:shd w:val="clear" w:color="auto" w:fill="FFFF99"/>
          <w:rtl/>
        </w:rPr>
        <w:t xml:space="preserve"> האמ</w:t>
      </w:r>
      <w:r w:rsidRPr="001B6974">
        <w:rPr>
          <w:rStyle w:val="default"/>
          <w:rFonts w:cs="FrankRuehl" w:hint="cs"/>
          <w:vanish/>
          <w:sz w:val="22"/>
          <w:szCs w:val="22"/>
          <w:u w:val="single"/>
          <w:shd w:val="clear" w:color="auto" w:fill="FFFF99"/>
          <w:rtl/>
        </w:rPr>
        <w:t>ור</w:t>
      </w:r>
      <w:r w:rsidRPr="001B6974">
        <w:rPr>
          <w:rStyle w:val="default"/>
          <w:rFonts w:cs="FrankRuehl"/>
          <w:vanish/>
          <w:sz w:val="22"/>
          <w:szCs w:val="22"/>
          <w:u w:val="single"/>
          <w:shd w:val="clear" w:color="auto" w:fill="FFFF99"/>
          <w:rtl/>
        </w:rPr>
        <w:t xml:space="preserve"> בפסקה (2), א</w:t>
      </w:r>
      <w:r w:rsidRPr="001B6974">
        <w:rPr>
          <w:rStyle w:val="default"/>
          <w:rFonts w:cs="FrankRuehl" w:hint="cs"/>
          <w:vanish/>
          <w:sz w:val="22"/>
          <w:szCs w:val="22"/>
          <w:u w:val="single"/>
          <w:shd w:val="clear" w:color="auto" w:fill="FFFF99"/>
          <w:rtl/>
        </w:rPr>
        <w:t xml:space="preserve">ם היה כזה, </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צ</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ף</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א</w:t>
      </w:r>
      <w:r w:rsidRPr="001B6974">
        <w:rPr>
          <w:rStyle w:val="default"/>
          <w:rFonts w:cs="FrankRuehl" w:hint="cs"/>
          <w:vanish/>
          <w:sz w:val="22"/>
          <w:szCs w:val="22"/>
          <w:u w:val="single"/>
          <w:shd w:val="clear" w:color="auto" w:fill="FFFF99"/>
          <w:rtl/>
        </w:rPr>
        <w:t>ותם לפרוטוקול ועדת הקלפי והועדה תטביע בתעודת הזהות את החותמת המעידה שהצביע בבחירות לכנסת.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(ו)</w:t>
      </w:r>
      <w:r w:rsidRPr="001B6974">
        <w:rPr>
          <w:rStyle w:val="default"/>
          <w:rFonts w:cs="FrankRuehl"/>
          <w:vanish/>
          <w:sz w:val="22"/>
          <w:szCs w:val="22"/>
          <w:u w:val="single"/>
          <w:shd w:val="clear" w:color="auto" w:fill="FFFF99"/>
          <w:rtl/>
        </w:rPr>
        <w:tab/>
        <w:t>שוטר, שה</w:t>
      </w:r>
      <w:r w:rsidRPr="001B6974">
        <w:rPr>
          <w:rStyle w:val="default"/>
          <w:rFonts w:cs="FrankRuehl" w:hint="cs"/>
          <w:vanish/>
          <w:sz w:val="22"/>
          <w:szCs w:val="22"/>
          <w:u w:val="single"/>
          <w:shd w:val="clear" w:color="auto" w:fill="FFFF99"/>
          <w:rtl/>
        </w:rPr>
        <w:t>וצאה לו תעודת הצבעה לשוטר ולאחר מכן חדל ל</w:t>
      </w:r>
      <w:r w:rsidRPr="001B6974">
        <w:rPr>
          <w:rStyle w:val="default"/>
          <w:rFonts w:cs="FrankRuehl"/>
          <w:vanish/>
          <w:sz w:val="22"/>
          <w:szCs w:val="22"/>
          <w:u w:val="single"/>
          <w:shd w:val="clear" w:color="auto" w:fill="FFFF99"/>
          <w:rtl/>
        </w:rPr>
        <w:t>הי</w:t>
      </w:r>
      <w:r w:rsidRPr="001B6974">
        <w:rPr>
          <w:rStyle w:val="default"/>
          <w:rFonts w:cs="FrankRuehl" w:hint="cs"/>
          <w:vanish/>
          <w:sz w:val="22"/>
          <w:szCs w:val="22"/>
          <w:u w:val="single"/>
          <w:shd w:val="clear" w:color="auto" w:fill="FFFF99"/>
          <w:rtl/>
        </w:rPr>
        <w:t>ות</w:t>
      </w:r>
      <w:r w:rsidRPr="001B6974">
        <w:rPr>
          <w:rStyle w:val="default"/>
          <w:rFonts w:cs="FrankRuehl"/>
          <w:vanish/>
          <w:sz w:val="22"/>
          <w:szCs w:val="22"/>
          <w:u w:val="single"/>
          <w:shd w:val="clear" w:color="auto" w:fill="FFFF99"/>
          <w:rtl/>
        </w:rPr>
        <w:t xml:space="preserve"> ש</w:t>
      </w:r>
      <w:r w:rsidRPr="001B6974">
        <w:rPr>
          <w:rStyle w:val="default"/>
          <w:rFonts w:cs="FrankRuehl" w:hint="cs"/>
          <w:vanish/>
          <w:sz w:val="22"/>
          <w:szCs w:val="22"/>
          <w:u w:val="single"/>
          <w:shd w:val="clear" w:color="auto" w:fill="FFFF99"/>
          <w:rtl/>
        </w:rPr>
        <w:t>וטר, רשאי להצביע בכל קלפי, ובלבד שהזדהה בתעודת זהות והציג לפני יושב ראש ועדת הקלפי אישו</w:t>
      </w:r>
      <w:r w:rsidRPr="001B6974">
        <w:rPr>
          <w:rStyle w:val="default"/>
          <w:rFonts w:cs="FrankRuehl"/>
          <w:vanish/>
          <w:sz w:val="22"/>
          <w:szCs w:val="22"/>
          <w:u w:val="single"/>
          <w:shd w:val="clear" w:color="auto" w:fill="FFFF99"/>
          <w:rtl/>
        </w:rPr>
        <w:t>ר ממשט</w:t>
      </w:r>
      <w:r w:rsidRPr="001B6974">
        <w:rPr>
          <w:rStyle w:val="default"/>
          <w:rFonts w:cs="FrankRuehl" w:hint="cs"/>
          <w:vanish/>
          <w:sz w:val="22"/>
          <w:szCs w:val="22"/>
          <w:u w:val="single"/>
          <w:shd w:val="clear" w:color="auto" w:fill="FFFF99"/>
          <w:rtl/>
        </w:rPr>
        <w:t>ר</w:t>
      </w:r>
      <w:r w:rsidRPr="001B6974">
        <w:rPr>
          <w:rStyle w:val="default"/>
          <w:rFonts w:cs="FrankRuehl"/>
          <w:vanish/>
          <w:sz w:val="22"/>
          <w:szCs w:val="22"/>
          <w:u w:val="single"/>
          <w:shd w:val="clear" w:color="auto" w:fill="FFFF99"/>
          <w:rtl/>
        </w:rPr>
        <w:t xml:space="preserve">ת </w:t>
      </w:r>
      <w:r w:rsidRPr="001B6974">
        <w:rPr>
          <w:rStyle w:val="default"/>
          <w:rFonts w:cs="FrankRuehl" w:hint="cs"/>
          <w:vanish/>
          <w:sz w:val="22"/>
          <w:szCs w:val="22"/>
          <w:u w:val="single"/>
          <w:shd w:val="clear" w:color="auto" w:fill="FFFF99"/>
          <w:rtl/>
        </w:rPr>
        <w:t>ישראל כי חדל להיות שוטר; יושב ראש וע</w:t>
      </w:r>
      <w:r w:rsidRPr="001B6974">
        <w:rPr>
          <w:rStyle w:val="default"/>
          <w:rFonts w:cs="FrankRuehl"/>
          <w:vanish/>
          <w:sz w:val="22"/>
          <w:szCs w:val="22"/>
          <w:u w:val="single"/>
          <w:shd w:val="clear" w:color="auto" w:fill="FFFF99"/>
          <w:rtl/>
        </w:rPr>
        <w:t>דת ה</w:t>
      </w:r>
      <w:r w:rsidRPr="001B6974">
        <w:rPr>
          <w:rStyle w:val="default"/>
          <w:rFonts w:cs="FrankRuehl" w:hint="cs"/>
          <w:vanish/>
          <w:sz w:val="22"/>
          <w:szCs w:val="22"/>
          <w:u w:val="single"/>
          <w:shd w:val="clear" w:color="auto" w:fill="FFFF99"/>
          <w:rtl/>
        </w:rPr>
        <w:t xml:space="preserve">קלפי יחתום על התעודה ויצרף אותה </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פרוטוקול ועדת הקלפי, והועדה תטביע בתעודת הזהות את החותמת המעידה שהצביע בבחירות לכנסת.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12"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60 (</w:t>
      </w:r>
      <w:hyperlink r:id="rId813"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רשאי להצב</w:t>
      </w:r>
      <w:r w:rsidRPr="001B6974">
        <w:rPr>
          <w:rStyle w:val="default"/>
          <w:rFonts w:cs="FrankRuehl"/>
          <w:vanish/>
          <w:sz w:val="22"/>
          <w:szCs w:val="22"/>
          <w:shd w:val="clear" w:color="auto" w:fill="FFFF99"/>
          <w:rtl/>
        </w:rPr>
        <w:t>יע</w:t>
      </w:r>
      <w:r w:rsidRPr="001B6974">
        <w:rPr>
          <w:rStyle w:val="default"/>
          <w:rFonts w:cs="FrankRuehl" w:hint="cs"/>
          <w:vanish/>
          <w:sz w:val="22"/>
          <w:szCs w:val="22"/>
          <w:shd w:val="clear" w:color="auto" w:fill="FFFF99"/>
          <w:rtl/>
        </w:rPr>
        <w:t xml:space="preserve">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קלפי, ובלבד </w:t>
      </w:r>
      <w:r w:rsidRPr="001B6974">
        <w:rPr>
          <w:rStyle w:val="default"/>
          <w:rFonts w:cs="FrankRuehl"/>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 xml:space="preserve">שהזדהה </w:t>
      </w:r>
      <w:r w:rsidRPr="001B6974">
        <w:rPr>
          <w:rStyle w:val="default"/>
          <w:rFonts w:cs="FrankRuehl" w:hint="cs"/>
          <w:vanish/>
          <w:sz w:val="22"/>
          <w:szCs w:val="22"/>
          <w:shd w:val="clear" w:color="auto" w:fill="FFFF99"/>
          <w:rtl/>
        </w:rPr>
        <w:t xml:space="preserve">בתעודת זהות וכן בתעודת שוטר; </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 xml:space="preserve">שהופיע </w:t>
      </w:r>
      <w:r w:rsidRPr="001B6974">
        <w:rPr>
          <w:rStyle w:val="default"/>
          <w:rFonts w:cs="FrankRuehl" w:hint="cs"/>
          <w:vanish/>
          <w:sz w:val="22"/>
          <w:szCs w:val="22"/>
          <w:shd w:val="clear" w:color="auto" w:fill="FFFF99"/>
          <w:rtl/>
        </w:rPr>
        <w:t>במדי שוטר, זולת אם מסר ליושב ראש ועדת הקלפי אישור ממשטרת ישראל כי הוא ר</w:t>
      </w:r>
      <w:r w:rsidRPr="001B6974">
        <w:rPr>
          <w:rStyle w:val="default"/>
          <w:rFonts w:cs="FrankRuehl"/>
          <w:vanish/>
          <w:sz w:val="22"/>
          <w:szCs w:val="22"/>
          <w:shd w:val="clear" w:color="auto" w:fill="FFFF99"/>
          <w:rtl/>
        </w:rPr>
        <w:t>שא</w:t>
      </w:r>
      <w:r w:rsidRPr="001B6974">
        <w:rPr>
          <w:rStyle w:val="default"/>
          <w:rFonts w:cs="FrankRuehl" w:hint="cs"/>
          <w:vanish/>
          <w:sz w:val="22"/>
          <w:szCs w:val="22"/>
          <w:shd w:val="clear" w:color="auto" w:fill="FFFF99"/>
          <w:rtl/>
        </w:rPr>
        <w:t xml:space="preserve">י </w:t>
      </w:r>
      <w:r w:rsidRPr="001B6974">
        <w:rPr>
          <w:rStyle w:val="default"/>
          <w:rFonts w:cs="FrankRuehl"/>
          <w:vanish/>
          <w:sz w:val="22"/>
          <w:szCs w:val="22"/>
          <w:shd w:val="clear" w:color="auto" w:fill="FFFF99"/>
          <w:rtl/>
        </w:rPr>
        <w:t>לה</w:t>
      </w:r>
      <w:r w:rsidRPr="001B6974">
        <w:rPr>
          <w:rStyle w:val="default"/>
          <w:rFonts w:cs="FrankRuehl" w:hint="cs"/>
          <w:vanish/>
          <w:sz w:val="22"/>
          <w:szCs w:val="22"/>
          <w:shd w:val="clear" w:color="auto" w:fill="FFFF99"/>
          <w:rtl/>
        </w:rPr>
        <w:t xml:space="preserve">צביע ללא מדי שוטר; ומשהצביע </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אמו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ימסור ליושב ראש ועדת הקלפי את תעודת-ההצבעה-לשוטר;</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יושב רא</w:t>
      </w:r>
      <w:r w:rsidRPr="001B6974">
        <w:rPr>
          <w:rStyle w:val="default"/>
          <w:rFonts w:cs="FrankRuehl" w:hint="cs"/>
          <w:vanish/>
          <w:sz w:val="22"/>
          <w:szCs w:val="22"/>
          <w:shd w:val="clear" w:color="auto" w:fill="FFFF99"/>
          <w:rtl/>
        </w:rPr>
        <w:t xml:space="preserve">ש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הקלפי י</w:t>
      </w:r>
      <w:r w:rsidRPr="001B6974">
        <w:rPr>
          <w:rStyle w:val="default"/>
          <w:rFonts w:cs="FrankRuehl"/>
          <w:vanish/>
          <w:sz w:val="22"/>
          <w:szCs w:val="22"/>
          <w:shd w:val="clear" w:color="auto" w:fill="FFFF99"/>
          <w:rtl/>
        </w:rPr>
        <w:t>חת</w:t>
      </w:r>
      <w:r w:rsidRPr="001B6974">
        <w:rPr>
          <w:rStyle w:val="default"/>
          <w:rFonts w:cs="FrankRuehl" w:hint="cs"/>
          <w:vanish/>
          <w:sz w:val="22"/>
          <w:szCs w:val="22"/>
          <w:shd w:val="clear" w:color="auto" w:fill="FFFF99"/>
          <w:rtl/>
        </w:rPr>
        <w:t>ום על התעודה ועל האישור</w:t>
      </w:r>
      <w:r w:rsidRPr="001B6974">
        <w:rPr>
          <w:rStyle w:val="default"/>
          <w:rFonts w:cs="FrankRuehl"/>
          <w:vanish/>
          <w:sz w:val="22"/>
          <w:szCs w:val="22"/>
          <w:shd w:val="clear" w:color="auto" w:fill="FFFF99"/>
          <w:rtl/>
        </w:rPr>
        <w:t xml:space="preserve"> האמ</w:t>
      </w:r>
      <w:r w:rsidRPr="001B6974">
        <w:rPr>
          <w:rStyle w:val="default"/>
          <w:rFonts w:cs="FrankRuehl" w:hint="cs"/>
          <w:vanish/>
          <w:sz w:val="22"/>
          <w:szCs w:val="22"/>
          <w:shd w:val="clear" w:color="auto" w:fill="FFFF99"/>
          <w:rtl/>
        </w:rPr>
        <w:t>ור</w:t>
      </w:r>
      <w:r w:rsidRPr="001B6974">
        <w:rPr>
          <w:rStyle w:val="default"/>
          <w:rFonts w:cs="FrankRuehl"/>
          <w:vanish/>
          <w:sz w:val="22"/>
          <w:szCs w:val="22"/>
          <w:shd w:val="clear" w:color="auto" w:fill="FFFF99"/>
          <w:rtl/>
        </w:rPr>
        <w:t xml:space="preserve"> בפסקה (2), א</w:t>
      </w:r>
      <w:r w:rsidRPr="001B6974">
        <w:rPr>
          <w:rStyle w:val="default"/>
          <w:rFonts w:cs="FrankRuehl" w:hint="cs"/>
          <w:vanish/>
          <w:sz w:val="22"/>
          <w:szCs w:val="22"/>
          <w:shd w:val="clear" w:color="auto" w:fill="FFFF99"/>
          <w:rtl/>
        </w:rPr>
        <w:t xml:space="preserve">ם היה כזה,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ף</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ותם לפרוטוקול ועדת הקלפי</w:t>
      </w:r>
      <w:r w:rsidRPr="001B6974">
        <w:rPr>
          <w:rStyle w:val="default"/>
          <w:rFonts w:cs="FrankRuehl" w:hint="cs"/>
          <w:strike/>
          <w:vanish/>
          <w:sz w:val="22"/>
          <w:szCs w:val="22"/>
          <w:shd w:val="clear" w:color="auto" w:fill="FFFF99"/>
          <w:rtl/>
        </w:rPr>
        <w:t xml:space="preserve"> והועדה תטביע בתעודת הזהות את החותמת המעידה שהצביע בבחירות לכנסת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לשוטר ולאחר מכן חדל ל</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ות</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וטר, רשאי להצביע בכל קלפי, ובלבד שהזדהה בתעודת זהות והציג לפני יושב ראש ועדת הקלפי אישו</w:t>
      </w:r>
      <w:r w:rsidRPr="001B6974">
        <w:rPr>
          <w:rStyle w:val="default"/>
          <w:rFonts w:cs="FrankRuehl"/>
          <w:vanish/>
          <w:sz w:val="22"/>
          <w:szCs w:val="22"/>
          <w:shd w:val="clear" w:color="auto" w:fill="FFFF99"/>
          <w:rtl/>
        </w:rPr>
        <w:t>ר ממשט</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ישראל כי חדל להיות שוטר; יושב ראש וע</w:t>
      </w:r>
      <w:r w:rsidRPr="001B6974">
        <w:rPr>
          <w:rStyle w:val="default"/>
          <w:rFonts w:cs="FrankRuehl"/>
          <w:vanish/>
          <w:sz w:val="22"/>
          <w:szCs w:val="22"/>
          <w:shd w:val="clear" w:color="auto" w:fill="FFFF99"/>
          <w:rtl/>
        </w:rPr>
        <w:t>דת ה</w:t>
      </w:r>
      <w:r w:rsidRPr="001B6974">
        <w:rPr>
          <w:rStyle w:val="default"/>
          <w:rFonts w:cs="FrankRuehl" w:hint="cs"/>
          <w:vanish/>
          <w:sz w:val="22"/>
          <w:szCs w:val="22"/>
          <w:shd w:val="clear" w:color="auto" w:fill="FFFF99"/>
          <w:rtl/>
        </w:rPr>
        <w:t xml:space="preserve">קלפי יחתום על התעודה ויצרף אותה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פרוטוקול ועדת הקלפי</w:t>
      </w:r>
      <w:r w:rsidRPr="001B6974">
        <w:rPr>
          <w:rStyle w:val="default"/>
          <w:rFonts w:cs="FrankRuehl" w:hint="cs"/>
          <w:strike/>
          <w:vanish/>
          <w:sz w:val="22"/>
          <w:szCs w:val="22"/>
          <w:shd w:val="clear" w:color="auto" w:fill="FFFF99"/>
          <w:rtl/>
        </w:rPr>
        <w:t>, והועדה תטביע בתעודת הזהות את החותמת המעידה שהצביע בבחירות לכנסת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1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98 (</w:t>
      </w:r>
      <w:hyperlink r:id="rId815"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1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101 (</w:t>
      </w:r>
      <w:hyperlink r:id="rId817" w:history="1">
        <w:r w:rsidRPr="001B6974">
          <w:rPr>
            <w:rStyle w:val="Hyperlink"/>
            <w:rFonts w:cs="FrankRuehl" w:hint="cs"/>
            <w:vanish/>
            <w:szCs w:val="20"/>
            <w:shd w:val="clear" w:color="auto" w:fill="FFFF99"/>
            <w:rtl/>
          </w:rPr>
          <w:t>ה"ח 2963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רשאי להצב</w:t>
      </w:r>
      <w:r w:rsidRPr="001B6974">
        <w:rPr>
          <w:rStyle w:val="default"/>
          <w:rFonts w:cs="FrankRuehl"/>
          <w:vanish/>
          <w:sz w:val="22"/>
          <w:szCs w:val="22"/>
          <w:shd w:val="clear" w:color="auto" w:fill="FFFF99"/>
          <w:rtl/>
        </w:rPr>
        <w:t>יע</w:t>
      </w:r>
      <w:r w:rsidRPr="001B6974">
        <w:rPr>
          <w:rStyle w:val="default"/>
          <w:rFonts w:cs="FrankRuehl" w:hint="cs"/>
          <w:vanish/>
          <w:sz w:val="22"/>
          <w:szCs w:val="22"/>
          <w:shd w:val="clear" w:color="auto" w:fill="FFFF99"/>
          <w:rtl/>
        </w:rPr>
        <w:t xml:space="preserve">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קלפי, ובלבד </w:t>
      </w:r>
      <w:r w:rsidRPr="001B6974">
        <w:rPr>
          <w:rStyle w:val="default"/>
          <w:rFonts w:cs="FrankRuehl"/>
          <w:vanish/>
          <w:sz w:val="22"/>
          <w:szCs w:val="22"/>
          <w:shd w:val="clear" w:color="auto" w:fill="FFFF99"/>
          <w:rtl/>
        </w:rPr>
        <w:t>–</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 xml:space="preserve">שהזדהה </w:t>
      </w:r>
      <w:r w:rsidRPr="001B6974">
        <w:rPr>
          <w:rStyle w:val="default"/>
          <w:rFonts w:cs="FrankRuehl" w:hint="cs"/>
          <w:vanish/>
          <w:sz w:val="22"/>
          <w:szCs w:val="22"/>
          <w:shd w:val="clear" w:color="auto" w:fill="FFFF99"/>
          <w:rtl/>
        </w:rPr>
        <w:t xml:space="preserve">באחד מאמצעי הזיהוי המנויים בסעיף 74(ב) וכן בתעודת שוטר; </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 xml:space="preserve">שהופיע </w:t>
      </w:r>
      <w:r w:rsidRPr="001B6974">
        <w:rPr>
          <w:rStyle w:val="default"/>
          <w:rFonts w:cs="FrankRuehl" w:hint="cs"/>
          <w:vanish/>
          <w:sz w:val="22"/>
          <w:szCs w:val="22"/>
          <w:shd w:val="clear" w:color="auto" w:fill="FFFF99"/>
          <w:rtl/>
        </w:rPr>
        <w:t>במדי שוטר, זולת אם מסר ליושב ראש ועדת הקלפי אישור ממשטרת ישראל כי הוא ר</w:t>
      </w:r>
      <w:r w:rsidRPr="001B6974">
        <w:rPr>
          <w:rStyle w:val="default"/>
          <w:rFonts w:cs="FrankRuehl"/>
          <w:vanish/>
          <w:sz w:val="22"/>
          <w:szCs w:val="22"/>
          <w:shd w:val="clear" w:color="auto" w:fill="FFFF99"/>
          <w:rtl/>
        </w:rPr>
        <w:t>שא</w:t>
      </w:r>
      <w:r w:rsidRPr="001B6974">
        <w:rPr>
          <w:rStyle w:val="default"/>
          <w:rFonts w:cs="FrankRuehl" w:hint="cs"/>
          <w:vanish/>
          <w:sz w:val="22"/>
          <w:szCs w:val="22"/>
          <w:shd w:val="clear" w:color="auto" w:fill="FFFF99"/>
          <w:rtl/>
        </w:rPr>
        <w:t xml:space="preserve">י </w:t>
      </w:r>
      <w:r w:rsidRPr="001B6974">
        <w:rPr>
          <w:rStyle w:val="default"/>
          <w:rFonts w:cs="FrankRuehl"/>
          <w:vanish/>
          <w:sz w:val="22"/>
          <w:szCs w:val="22"/>
          <w:shd w:val="clear" w:color="auto" w:fill="FFFF99"/>
          <w:rtl/>
        </w:rPr>
        <w:t>לה</w:t>
      </w:r>
      <w:r w:rsidRPr="001B6974">
        <w:rPr>
          <w:rStyle w:val="default"/>
          <w:rFonts w:cs="FrankRuehl" w:hint="cs"/>
          <w:vanish/>
          <w:sz w:val="22"/>
          <w:szCs w:val="22"/>
          <w:shd w:val="clear" w:color="auto" w:fill="FFFF99"/>
          <w:rtl/>
        </w:rPr>
        <w:t xml:space="preserve">צביע ללא מדי שוטר; ומשהצביע </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אמו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ימסור ליושב ראש ועדת הקלפי את תעודת-ההצבעה-לשוטר;</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יושב רא</w:t>
      </w:r>
      <w:r w:rsidRPr="001B6974">
        <w:rPr>
          <w:rStyle w:val="default"/>
          <w:rFonts w:cs="FrankRuehl" w:hint="cs"/>
          <w:vanish/>
          <w:sz w:val="22"/>
          <w:szCs w:val="22"/>
          <w:shd w:val="clear" w:color="auto" w:fill="FFFF99"/>
          <w:rtl/>
        </w:rPr>
        <w:t xml:space="preserve">ש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הקלפי י</w:t>
      </w:r>
      <w:r w:rsidRPr="001B6974">
        <w:rPr>
          <w:rStyle w:val="default"/>
          <w:rFonts w:cs="FrankRuehl"/>
          <w:vanish/>
          <w:sz w:val="22"/>
          <w:szCs w:val="22"/>
          <w:shd w:val="clear" w:color="auto" w:fill="FFFF99"/>
          <w:rtl/>
        </w:rPr>
        <w:t>חת</w:t>
      </w:r>
      <w:r w:rsidRPr="001B6974">
        <w:rPr>
          <w:rStyle w:val="default"/>
          <w:rFonts w:cs="FrankRuehl" w:hint="cs"/>
          <w:vanish/>
          <w:sz w:val="22"/>
          <w:szCs w:val="22"/>
          <w:shd w:val="clear" w:color="auto" w:fill="FFFF99"/>
          <w:rtl/>
        </w:rPr>
        <w:t>ום על התעודה ועל האישור</w:t>
      </w:r>
      <w:r w:rsidRPr="001B6974">
        <w:rPr>
          <w:rStyle w:val="default"/>
          <w:rFonts w:cs="FrankRuehl"/>
          <w:vanish/>
          <w:sz w:val="22"/>
          <w:szCs w:val="22"/>
          <w:shd w:val="clear" w:color="auto" w:fill="FFFF99"/>
          <w:rtl/>
        </w:rPr>
        <w:t xml:space="preserve"> האמ</w:t>
      </w:r>
      <w:r w:rsidRPr="001B6974">
        <w:rPr>
          <w:rStyle w:val="default"/>
          <w:rFonts w:cs="FrankRuehl" w:hint="cs"/>
          <w:vanish/>
          <w:sz w:val="22"/>
          <w:szCs w:val="22"/>
          <w:shd w:val="clear" w:color="auto" w:fill="FFFF99"/>
          <w:rtl/>
        </w:rPr>
        <w:t>ור</w:t>
      </w:r>
      <w:r w:rsidRPr="001B6974">
        <w:rPr>
          <w:rStyle w:val="default"/>
          <w:rFonts w:cs="FrankRuehl"/>
          <w:vanish/>
          <w:sz w:val="22"/>
          <w:szCs w:val="22"/>
          <w:shd w:val="clear" w:color="auto" w:fill="FFFF99"/>
          <w:rtl/>
        </w:rPr>
        <w:t xml:space="preserve"> בפסקה (2), א</w:t>
      </w:r>
      <w:r w:rsidRPr="001B6974">
        <w:rPr>
          <w:rStyle w:val="default"/>
          <w:rFonts w:cs="FrankRuehl" w:hint="cs"/>
          <w:vanish/>
          <w:sz w:val="22"/>
          <w:szCs w:val="22"/>
          <w:shd w:val="clear" w:color="auto" w:fill="FFFF99"/>
          <w:rtl/>
        </w:rPr>
        <w:t xml:space="preserve">ם היה כזה,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ף</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ותם לפרוטוקול ועדת הקלפי.</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לשוטר ולאחר מכן חדל ל</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ות</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וטר, רשאי להצביע בכל קלפי, ובלבד שהזדהה באחד מאמצעי הזיהוי המנויים בסעיף 74(ב) והציג לפני יושב ראש ועדת הקלפי אישו</w:t>
      </w:r>
      <w:r w:rsidRPr="001B6974">
        <w:rPr>
          <w:rStyle w:val="default"/>
          <w:rFonts w:cs="FrankRuehl"/>
          <w:vanish/>
          <w:sz w:val="22"/>
          <w:szCs w:val="22"/>
          <w:shd w:val="clear" w:color="auto" w:fill="FFFF99"/>
          <w:rtl/>
        </w:rPr>
        <w:t>ר ממשט</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ישראל כי חדל להיות שוטר; יושב ראש וע</w:t>
      </w:r>
      <w:r w:rsidRPr="001B6974">
        <w:rPr>
          <w:rStyle w:val="default"/>
          <w:rFonts w:cs="FrankRuehl"/>
          <w:vanish/>
          <w:sz w:val="22"/>
          <w:szCs w:val="22"/>
          <w:shd w:val="clear" w:color="auto" w:fill="FFFF99"/>
          <w:rtl/>
        </w:rPr>
        <w:t>דת ה</w:t>
      </w:r>
      <w:r w:rsidRPr="001B6974">
        <w:rPr>
          <w:rStyle w:val="default"/>
          <w:rFonts w:cs="FrankRuehl" w:hint="cs"/>
          <w:vanish/>
          <w:sz w:val="22"/>
          <w:szCs w:val="22"/>
          <w:shd w:val="clear" w:color="auto" w:fill="FFFF99"/>
          <w:rtl/>
        </w:rPr>
        <w:t xml:space="preserve">קלפי יחתום על התעודה ויצרף אותה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פרוטוקול ועדת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18" w:history="1">
        <w:r w:rsidRPr="001B6974">
          <w:rPr>
            <w:rStyle w:val="Hyperlink"/>
            <w:rFonts w:cs="FrankRuehl" w:hint="cs"/>
            <w:vanish/>
            <w:szCs w:val="20"/>
            <w:shd w:val="clear" w:color="auto" w:fill="FFFF99"/>
            <w:rtl/>
          </w:rPr>
          <w:t>ס"ח תשס"ו מס' 2048</w:t>
        </w:r>
      </w:hyperlink>
      <w:r w:rsidRPr="001B6974">
        <w:rPr>
          <w:rStyle w:val="default"/>
          <w:rFonts w:cs="FrankRuehl" w:hint="cs"/>
          <w:vanish/>
          <w:sz w:val="20"/>
          <w:szCs w:val="20"/>
          <w:shd w:val="clear" w:color="auto" w:fill="FFFF99"/>
          <w:rtl/>
        </w:rPr>
        <w:t xml:space="preserve"> מיום 3.1.2006 עמ' 199 (</w:t>
      </w:r>
      <w:hyperlink r:id="rId819" w:history="1">
        <w:r w:rsidRPr="001B6974">
          <w:rPr>
            <w:rStyle w:val="Hyperlink"/>
            <w:rFonts w:cs="FrankRuehl" w:hint="cs"/>
            <w:vanish/>
            <w:szCs w:val="20"/>
            <w:shd w:val="clear" w:color="auto" w:fill="FFFF99"/>
            <w:rtl/>
          </w:rPr>
          <w:t>ה"ח 105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רשאי להצב</w:t>
      </w:r>
      <w:r w:rsidRPr="001B6974">
        <w:rPr>
          <w:rStyle w:val="default"/>
          <w:rFonts w:cs="FrankRuehl"/>
          <w:vanish/>
          <w:sz w:val="22"/>
          <w:szCs w:val="22"/>
          <w:shd w:val="clear" w:color="auto" w:fill="FFFF99"/>
          <w:rtl/>
        </w:rPr>
        <w:t>יע</w:t>
      </w:r>
      <w:r w:rsidRPr="001B6974">
        <w:rPr>
          <w:rStyle w:val="default"/>
          <w:rFonts w:cs="FrankRuehl" w:hint="cs"/>
          <w:vanish/>
          <w:sz w:val="22"/>
          <w:szCs w:val="22"/>
          <w:shd w:val="clear" w:color="auto" w:fill="FFFF99"/>
          <w:rtl/>
        </w:rPr>
        <w:t xml:space="preserve">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קלפי, ובלבד </w:t>
      </w:r>
      <w:r w:rsidRPr="001B6974">
        <w:rPr>
          <w:rStyle w:val="default"/>
          <w:rFonts w:cs="FrankRuehl"/>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 xml:space="preserve">שהזדהה </w:t>
      </w:r>
      <w:r w:rsidRPr="001B6974">
        <w:rPr>
          <w:rStyle w:val="default"/>
          <w:rFonts w:cs="FrankRuehl" w:hint="cs"/>
          <w:strike/>
          <w:vanish/>
          <w:sz w:val="22"/>
          <w:szCs w:val="22"/>
          <w:shd w:val="clear" w:color="auto" w:fill="FFFF99"/>
          <w:rtl/>
        </w:rPr>
        <w:t>בתעודת זהות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באמצעי זיהוי כאמור בסעיף 74</w:t>
      </w:r>
      <w:r w:rsidRPr="001B6974">
        <w:rPr>
          <w:rStyle w:val="default"/>
          <w:rFonts w:cs="FrankRuehl" w:hint="cs"/>
          <w:vanish/>
          <w:shd w:val="clear" w:color="auto" w:fill="FFFF99"/>
          <w:rtl/>
        </w:rPr>
        <w:t xml:space="preserve"> </w:t>
      </w:r>
      <w:r w:rsidRPr="001B6974">
        <w:rPr>
          <w:rStyle w:val="default"/>
          <w:rFonts w:cs="FrankRuehl" w:hint="cs"/>
          <w:vanish/>
          <w:sz w:val="22"/>
          <w:szCs w:val="22"/>
          <w:shd w:val="clear" w:color="auto" w:fill="FFFF99"/>
          <w:rtl/>
        </w:rPr>
        <w:t xml:space="preserve">וכן בתעודת שוטר; </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 xml:space="preserve">שהופיע </w:t>
      </w:r>
      <w:r w:rsidRPr="001B6974">
        <w:rPr>
          <w:rStyle w:val="default"/>
          <w:rFonts w:cs="FrankRuehl" w:hint="cs"/>
          <w:vanish/>
          <w:sz w:val="22"/>
          <w:szCs w:val="22"/>
          <w:shd w:val="clear" w:color="auto" w:fill="FFFF99"/>
          <w:rtl/>
        </w:rPr>
        <w:t>במדי שוטר, זולת אם מסר ליושב ראש ועדת הקלפי אישור ממשטרת ישראל כי הוא ר</w:t>
      </w:r>
      <w:r w:rsidRPr="001B6974">
        <w:rPr>
          <w:rStyle w:val="default"/>
          <w:rFonts w:cs="FrankRuehl"/>
          <w:vanish/>
          <w:sz w:val="22"/>
          <w:szCs w:val="22"/>
          <w:shd w:val="clear" w:color="auto" w:fill="FFFF99"/>
          <w:rtl/>
        </w:rPr>
        <w:t>שא</w:t>
      </w:r>
      <w:r w:rsidRPr="001B6974">
        <w:rPr>
          <w:rStyle w:val="default"/>
          <w:rFonts w:cs="FrankRuehl" w:hint="cs"/>
          <w:vanish/>
          <w:sz w:val="22"/>
          <w:szCs w:val="22"/>
          <w:shd w:val="clear" w:color="auto" w:fill="FFFF99"/>
          <w:rtl/>
        </w:rPr>
        <w:t xml:space="preserve">י </w:t>
      </w:r>
      <w:r w:rsidRPr="001B6974">
        <w:rPr>
          <w:rStyle w:val="default"/>
          <w:rFonts w:cs="FrankRuehl"/>
          <w:vanish/>
          <w:sz w:val="22"/>
          <w:szCs w:val="22"/>
          <w:shd w:val="clear" w:color="auto" w:fill="FFFF99"/>
          <w:rtl/>
        </w:rPr>
        <w:t>לה</w:t>
      </w:r>
      <w:r w:rsidRPr="001B6974">
        <w:rPr>
          <w:rStyle w:val="default"/>
          <w:rFonts w:cs="FrankRuehl" w:hint="cs"/>
          <w:vanish/>
          <w:sz w:val="22"/>
          <w:szCs w:val="22"/>
          <w:shd w:val="clear" w:color="auto" w:fill="FFFF99"/>
          <w:rtl/>
        </w:rPr>
        <w:t xml:space="preserve">צביע ללא מדי שוטר; ומשהצביע </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אמו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ימסור ליושב ראש ועדת הקלפי את תעודת-ההצבעה-לשוטר;</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יושב רא</w:t>
      </w:r>
      <w:r w:rsidRPr="001B6974">
        <w:rPr>
          <w:rStyle w:val="default"/>
          <w:rFonts w:cs="FrankRuehl" w:hint="cs"/>
          <w:vanish/>
          <w:sz w:val="22"/>
          <w:szCs w:val="22"/>
          <w:shd w:val="clear" w:color="auto" w:fill="FFFF99"/>
          <w:rtl/>
        </w:rPr>
        <w:t xml:space="preserve">ש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הקלפי י</w:t>
      </w:r>
      <w:r w:rsidRPr="001B6974">
        <w:rPr>
          <w:rStyle w:val="default"/>
          <w:rFonts w:cs="FrankRuehl"/>
          <w:vanish/>
          <w:sz w:val="22"/>
          <w:szCs w:val="22"/>
          <w:shd w:val="clear" w:color="auto" w:fill="FFFF99"/>
          <w:rtl/>
        </w:rPr>
        <w:t>חת</w:t>
      </w:r>
      <w:r w:rsidRPr="001B6974">
        <w:rPr>
          <w:rStyle w:val="default"/>
          <w:rFonts w:cs="FrankRuehl" w:hint="cs"/>
          <w:vanish/>
          <w:sz w:val="22"/>
          <w:szCs w:val="22"/>
          <w:shd w:val="clear" w:color="auto" w:fill="FFFF99"/>
          <w:rtl/>
        </w:rPr>
        <w:t>ום על התעודה ועל האישור</w:t>
      </w:r>
      <w:r w:rsidRPr="001B6974">
        <w:rPr>
          <w:rStyle w:val="default"/>
          <w:rFonts w:cs="FrankRuehl"/>
          <w:vanish/>
          <w:sz w:val="22"/>
          <w:szCs w:val="22"/>
          <w:shd w:val="clear" w:color="auto" w:fill="FFFF99"/>
          <w:rtl/>
        </w:rPr>
        <w:t xml:space="preserve"> האמ</w:t>
      </w:r>
      <w:r w:rsidRPr="001B6974">
        <w:rPr>
          <w:rStyle w:val="default"/>
          <w:rFonts w:cs="FrankRuehl" w:hint="cs"/>
          <w:vanish/>
          <w:sz w:val="22"/>
          <w:szCs w:val="22"/>
          <w:shd w:val="clear" w:color="auto" w:fill="FFFF99"/>
          <w:rtl/>
        </w:rPr>
        <w:t>ור</w:t>
      </w:r>
      <w:r w:rsidRPr="001B6974">
        <w:rPr>
          <w:rStyle w:val="default"/>
          <w:rFonts w:cs="FrankRuehl"/>
          <w:vanish/>
          <w:sz w:val="22"/>
          <w:szCs w:val="22"/>
          <w:shd w:val="clear" w:color="auto" w:fill="FFFF99"/>
          <w:rtl/>
        </w:rPr>
        <w:t xml:space="preserve"> בפסקה (2), א</w:t>
      </w:r>
      <w:r w:rsidRPr="001B6974">
        <w:rPr>
          <w:rStyle w:val="default"/>
          <w:rFonts w:cs="FrankRuehl" w:hint="cs"/>
          <w:vanish/>
          <w:sz w:val="22"/>
          <w:szCs w:val="22"/>
          <w:shd w:val="clear" w:color="auto" w:fill="FFFF99"/>
          <w:rtl/>
        </w:rPr>
        <w:t xml:space="preserve">ם היה כזה,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ף</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ותם לפרוטוקול ועדת הקלפי.</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לשוטר ולאחר מכן חדל ל</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ות</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 xml:space="preserve">וטר, רשאי להצביע בכל קלפי, ובלבד שהזדהה </w:t>
      </w:r>
      <w:r w:rsidRPr="001B6974">
        <w:rPr>
          <w:rStyle w:val="default"/>
          <w:rFonts w:cs="FrankRuehl" w:hint="cs"/>
          <w:strike/>
          <w:vanish/>
          <w:sz w:val="22"/>
          <w:szCs w:val="22"/>
          <w:shd w:val="clear" w:color="auto" w:fill="FFFF99"/>
          <w:rtl/>
        </w:rPr>
        <w:t>בתעודת זהות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באמצעי זיהוי כאמור בסעיף 74</w:t>
      </w:r>
      <w:r w:rsidRPr="001B6974">
        <w:rPr>
          <w:rStyle w:val="default"/>
          <w:rFonts w:cs="FrankRuehl" w:hint="cs"/>
          <w:vanish/>
          <w:shd w:val="clear" w:color="auto" w:fill="FFFF99"/>
          <w:rtl/>
        </w:rPr>
        <w:t xml:space="preserve"> </w:t>
      </w:r>
      <w:r w:rsidRPr="001B6974">
        <w:rPr>
          <w:rStyle w:val="default"/>
          <w:rFonts w:cs="FrankRuehl" w:hint="cs"/>
          <w:vanish/>
          <w:sz w:val="22"/>
          <w:szCs w:val="22"/>
          <w:shd w:val="clear" w:color="auto" w:fill="FFFF99"/>
          <w:rtl/>
        </w:rPr>
        <w:t>והציג לפני יושב ראש ועדת הקלפי אישו</w:t>
      </w:r>
      <w:r w:rsidRPr="001B6974">
        <w:rPr>
          <w:rStyle w:val="default"/>
          <w:rFonts w:cs="FrankRuehl"/>
          <w:vanish/>
          <w:sz w:val="22"/>
          <w:szCs w:val="22"/>
          <w:shd w:val="clear" w:color="auto" w:fill="FFFF99"/>
          <w:rtl/>
        </w:rPr>
        <w:t>ר ממשט</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ישראל כי חדל להיות שוטר; יושב ראש וע</w:t>
      </w:r>
      <w:r w:rsidRPr="001B6974">
        <w:rPr>
          <w:rStyle w:val="default"/>
          <w:rFonts w:cs="FrankRuehl"/>
          <w:vanish/>
          <w:sz w:val="22"/>
          <w:szCs w:val="22"/>
          <w:shd w:val="clear" w:color="auto" w:fill="FFFF99"/>
          <w:rtl/>
        </w:rPr>
        <w:t>דת ה</w:t>
      </w:r>
      <w:r w:rsidRPr="001B6974">
        <w:rPr>
          <w:rStyle w:val="default"/>
          <w:rFonts w:cs="FrankRuehl" w:hint="cs"/>
          <w:vanish/>
          <w:sz w:val="22"/>
          <w:szCs w:val="22"/>
          <w:shd w:val="clear" w:color="auto" w:fill="FFFF99"/>
          <w:rtl/>
        </w:rPr>
        <w:t xml:space="preserve">קלפי יחתום על התעודה ויצרף אותה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פרוטוקול ועדת הקלפי.</w:t>
      </w:r>
    </w:p>
    <w:p w:rsidR="006C6AA4" w:rsidRPr="001B6974" w:rsidRDefault="006C6AA4" w:rsidP="006C6AA4">
      <w:pPr>
        <w:pStyle w:val="P00"/>
        <w:spacing w:before="0"/>
        <w:ind w:left="0" w:right="1134"/>
        <w:rPr>
          <w:rStyle w:val="default"/>
          <w:rFonts w:cs="FrankRuehl" w:hint="cs"/>
          <w:vanish/>
          <w:sz w:val="20"/>
          <w:szCs w:val="20"/>
          <w:shd w:val="clear" w:color="auto" w:fill="FFFF99"/>
          <w:rtl/>
        </w:rPr>
      </w:pPr>
    </w:p>
    <w:p w:rsidR="006C6AA4" w:rsidRPr="001B6974" w:rsidRDefault="006C6AA4" w:rsidP="006C6AA4">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6C6AA4" w:rsidRPr="001B6974" w:rsidRDefault="006C6AA4" w:rsidP="006C6AA4">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6C6AA4" w:rsidRPr="001B6974" w:rsidRDefault="006C6AA4" w:rsidP="006C6AA4">
      <w:pPr>
        <w:pStyle w:val="P00"/>
        <w:spacing w:before="0"/>
        <w:ind w:left="0" w:right="1134"/>
        <w:rPr>
          <w:rStyle w:val="default"/>
          <w:rFonts w:cs="FrankRuehl" w:hint="cs"/>
          <w:vanish/>
          <w:sz w:val="20"/>
          <w:szCs w:val="20"/>
          <w:shd w:val="clear" w:color="auto" w:fill="FFFF99"/>
          <w:rtl/>
        </w:rPr>
      </w:pPr>
      <w:hyperlink r:id="rId820"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821"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6C6AA4" w:rsidRPr="001B6974" w:rsidRDefault="006C6AA4" w:rsidP="006C6AA4">
      <w:pPr>
        <w:pStyle w:val="P0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ברשימת </w:t>
      </w:r>
      <w:r w:rsidRPr="001B6974">
        <w:rPr>
          <w:rStyle w:val="default"/>
          <w:rFonts w:cs="FrankRuehl" w:hint="cs"/>
          <w:vanish/>
          <w:sz w:val="22"/>
          <w:szCs w:val="22"/>
          <w:shd w:val="clear" w:color="auto" w:fill="FFFF99"/>
          <w:rtl/>
        </w:rPr>
        <w:t xml:space="preserve">השוטרים כאמור בסעיף קטן (א) יצויינו, ליד שמו של כל שוטר, אזור הקלפי שרשימת הבוחרים שלו כוללת את שמו, </w:t>
      </w:r>
      <w:r w:rsidRPr="001B6974">
        <w:rPr>
          <w:rStyle w:val="default"/>
          <w:rFonts w:cs="FrankRuehl" w:hint="cs"/>
          <w:strike/>
          <w:vanish/>
          <w:sz w:val="22"/>
          <w:szCs w:val="22"/>
          <w:shd w:val="clear" w:color="auto" w:fill="FFFF99"/>
          <w:rtl/>
        </w:rPr>
        <w:t>הפרטים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והפרטים</w:t>
      </w:r>
      <w:r w:rsidRPr="001B6974">
        <w:rPr>
          <w:rStyle w:val="default"/>
          <w:rFonts w:cs="FrankRuehl" w:hint="cs"/>
          <w:vanish/>
          <w:sz w:val="22"/>
          <w:szCs w:val="22"/>
          <w:shd w:val="clear" w:color="auto" w:fill="FFFF99"/>
          <w:rtl/>
        </w:rPr>
        <w:t xml:space="preserve"> המתייחסים אליו כפי </w:t>
      </w:r>
      <w:r w:rsidRPr="001B6974">
        <w:rPr>
          <w:rStyle w:val="default"/>
          <w:rFonts w:cs="FrankRuehl"/>
          <w:vanish/>
          <w:sz w:val="22"/>
          <w:szCs w:val="22"/>
          <w:shd w:val="clear" w:color="auto" w:fill="FFFF99"/>
          <w:rtl/>
        </w:rPr>
        <w:t xml:space="preserve">שהם </w:t>
      </w:r>
      <w:r w:rsidRPr="001B6974">
        <w:rPr>
          <w:rStyle w:val="default"/>
          <w:rFonts w:cs="FrankRuehl" w:hint="cs"/>
          <w:vanish/>
          <w:sz w:val="22"/>
          <w:szCs w:val="22"/>
          <w:shd w:val="clear" w:color="auto" w:fill="FFFF99"/>
          <w:rtl/>
        </w:rPr>
        <w:t>רשומים באותה רשימת בוחרים</w:t>
      </w:r>
      <w:r w:rsidRPr="001B6974">
        <w:rPr>
          <w:rStyle w:val="default"/>
          <w:rFonts w:cs="FrankRuehl" w:hint="cs"/>
          <w:strike/>
          <w:vanish/>
          <w:sz w:val="22"/>
          <w:szCs w:val="22"/>
          <w:shd w:val="clear" w:color="auto" w:fill="FFFF99"/>
          <w:rtl/>
        </w:rPr>
        <w:t>, ומספרו האישי של השוטר במשטרה</w:t>
      </w:r>
      <w:r w:rsidRPr="001B6974">
        <w:rPr>
          <w:rStyle w:val="default"/>
          <w:rFonts w:cs="FrankRuehl" w:hint="cs"/>
          <w:vanish/>
          <w:sz w:val="22"/>
          <w:szCs w:val="22"/>
          <w:shd w:val="clear" w:color="auto" w:fill="FFFF99"/>
          <w:rtl/>
        </w:rPr>
        <w:t>.</w:t>
      </w:r>
    </w:p>
    <w:p w:rsidR="006C6AA4" w:rsidRPr="001B6974" w:rsidRDefault="006C6AA4" w:rsidP="006C6AA4">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הועדה המרכ</w:t>
      </w:r>
      <w:r w:rsidRPr="001B6974">
        <w:rPr>
          <w:rStyle w:val="default"/>
          <w:rFonts w:cs="FrankRuehl"/>
          <w:vanish/>
          <w:sz w:val="22"/>
          <w:szCs w:val="22"/>
          <w:shd w:val="clear" w:color="auto" w:fill="FFFF99"/>
          <w:rtl/>
        </w:rPr>
        <w:t>זית, או מ</w:t>
      </w:r>
      <w:r w:rsidRPr="001B6974">
        <w:rPr>
          <w:rStyle w:val="default"/>
          <w:rFonts w:cs="FrankRuehl" w:hint="cs"/>
          <w:vanish/>
          <w:sz w:val="22"/>
          <w:szCs w:val="22"/>
          <w:shd w:val="clear" w:color="auto" w:fill="FFFF99"/>
          <w:rtl/>
        </w:rPr>
        <w:t>י שהוא הסמי</w:t>
      </w:r>
      <w:r w:rsidRPr="001B6974">
        <w:rPr>
          <w:rStyle w:val="default"/>
          <w:rFonts w:cs="FrankRuehl"/>
          <w:vanish/>
          <w:sz w:val="22"/>
          <w:szCs w:val="22"/>
          <w:shd w:val="clear" w:color="auto" w:fill="FFFF99"/>
          <w:rtl/>
        </w:rPr>
        <w:t>ך</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ך בהתייע</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עם</w:t>
      </w:r>
      <w:r w:rsidRPr="001B6974">
        <w:rPr>
          <w:rStyle w:val="default"/>
          <w:rFonts w:cs="FrankRuehl" w:hint="cs"/>
          <w:vanish/>
          <w:sz w:val="22"/>
          <w:szCs w:val="22"/>
          <w:shd w:val="clear" w:color="auto" w:fill="FFFF99"/>
          <w:rtl/>
        </w:rPr>
        <w:t xml:space="preserve"> סגניו, ימחק את השמות הכלולים ברשימת השוטרים כאמור בסעיף קטן (א) מרשימות ה</w:t>
      </w:r>
      <w:r w:rsidRPr="001B6974">
        <w:rPr>
          <w:rStyle w:val="default"/>
          <w:rFonts w:cs="FrankRuehl"/>
          <w:vanish/>
          <w:sz w:val="22"/>
          <w:szCs w:val="22"/>
          <w:shd w:val="clear" w:color="auto" w:fill="FFFF99"/>
          <w:rtl/>
        </w:rPr>
        <w:t>בו</w:t>
      </w:r>
      <w:r w:rsidRPr="001B6974">
        <w:rPr>
          <w:rStyle w:val="default"/>
          <w:rFonts w:cs="FrankRuehl" w:hint="cs"/>
          <w:vanish/>
          <w:sz w:val="22"/>
          <w:szCs w:val="22"/>
          <w:shd w:val="clear" w:color="auto" w:fill="FFFF99"/>
          <w:rtl/>
        </w:rPr>
        <w:t xml:space="preserve">חרים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בהן</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הם רשומים. </w:t>
      </w:r>
    </w:p>
    <w:p w:rsidR="006C6AA4" w:rsidRPr="001B6974" w:rsidRDefault="006C6AA4" w:rsidP="006C6AA4">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הועדה המרכזית יוציא</w:t>
      </w:r>
      <w:r w:rsidRPr="001B6974">
        <w:rPr>
          <w:rStyle w:val="default"/>
          <w:rFonts w:cs="FrankRuehl"/>
          <w:vanish/>
          <w:sz w:val="22"/>
          <w:szCs w:val="22"/>
          <w:shd w:val="clear" w:color="auto" w:fill="FFFF99"/>
          <w:rtl/>
        </w:rPr>
        <w:t xml:space="preserve"> לכל</w:t>
      </w:r>
      <w:r w:rsidRPr="001B6974">
        <w:rPr>
          <w:rStyle w:val="default"/>
          <w:rFonts w:cs="FrankRuehl" w:hint="cs"/>
          <w:vanish/>
          <w:sz w:val="22"/>
          <w:szCs w:val="22"/>
          <w:shd w:val="clear" w:color="auto" w:fill="FFFF99"/>
          <w:rtl/>
        </w:rPr>
        <w:t xml:space="preserve"> שוטר, אשר שמו נכלל ברשימה האמורה בסעיף קטן (א) והוצא מ</w:t>
      </w:r>
      <w:r w:rsidRPr="001B6974">
        <w:rPr>
          <w:rStyle w:val="default"/>
          <w:rFonts w:cs="FrankRuehl"/>
          <w:vanish/>
          <w:sz w:val="22"/>
          <w:szCs w:val="22"/>
          <w:shd w:val="clear" w:color="auto" w:fill="FFFF99"/>
          <w:rtl/>
        </w:rPr>
        <w:t>רשימות ה</w:t>
      </w:r>
      <w:r w:rsidRPr="001B6974">
        <w:rPr>
          <w:rStyle w:val="default"/>
          <w:rFonts w:cs="FrankRuehl" w:hint="cs"/>
          <w:vanish/>
          <w:sz w:val="22"/>
          <w:szCs w:val="22"/>
          <w:shd w:val="clear" w:color="auto" w:fill="FFFF99"/>
          <w:rtl/>
        </w:rPr>
        <w:t>בוחרים כאמור בסעיף קטן (ג), תעודת-הצבע</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שוטר שתכלו</w:t>
      </w:r>
      <w:r w:rsidRPr="001B6974">
        <w:rPr>
          <w:rStyle w:val="default"/>
          <w:rFonts w:cs="FrankRuehl"/>
          <w:vanish/>
          <w:sz w:val="22"/>
          <w:szCs w:val="22"/>
          <w:shd w:val="clear" w:color="auto" w:fill="FFFF99"/>
          <w:rtl/>
        </w:rPr>
        <w:t xml:space="preserve">ל </w:t>
      </w:r>
      <w:r w:rsidRPr="001B6974">
        <w:rPr>
          <w:rStyle w:val="default"/>
          <w:rFonts w:cs="FrankRuehl" w:hint="cs"/>
          <w:vanish/>
          <w:sz w:val="22"/>
          <w:szCs w:val="22"/>
          <w:shd w:val="clear" w:color="auto" w:fill="FFFF99"/>
          <w:rtl/>
        </w:rPr>
        <w:t>את</w:t>
      </w:r>
      <w:r w:rsidRPr="001B6974">
        <w:rPr>
          <w:rStyle w:val="default"/>
          <w:rFonts w:cs="FrankRuehl"/>
          <w:vanish/>
          <w:sz w:val="22"/>
          <w:szCs w:val="22"/>
          <w:shd w:val="clear" w:color="auto" w:fill="FFFF99"/>
          <w:rtl/>
        </w:rPr>
        <w:t xml:space="preserve"> מ</w:t>
      </w:r>
      <w:r w:rsidRPr="001B6974">
        <w:rPr>
          <w:rStyle w:val="default"/>
          <w:rFonts w:cs="FrankRuehl" w:hint="cs"/>
          <w:vanish/>
          <w:sz w:val="22"/>
          <w:szCs w:val="22"/>
          <w:shd w:val="clear" w:color="auto" w:fill="FFFF99"/>
          <w:rtl/>
        </w:rPr>
        <w:t xml:space="preserve">ספר תעודת הזהות או פנקס הזיהוי </w:t>
      </w:r>
      <w:r w:rsidRPr="001B6974">
        <w:rPr>
          <w:rStyle w:val="default"/>
          <w:rFonts w:cs="FrankRuehl" w:hint="cs"/>
          <w:strike/>
          <w:vanish/>
          <w:sz w:val="22"/>
          <w:szCs w:val="22"/>
          <w:shd w:val="clear" w:color="auto" w:fill="FFFF99"/>
          <w:rtl/>
        </w:rPr>
        <w:t>ואת מספרו האישי ש</w:t>
      </w:r>
      <w:r w:rsidRPr="001B6974">
        <w:rPr>
          <w:rStyle w:val="default"/>
          <w:rFonts w:cs="FrankRuehl"/>
          <w:strike/>
          <w:vanish/>
          <w:sz w:val="22"/>
          <w:szCs w:val="22"/>
          <w:shd w:val="clear" w:color="auto" w:fill="FFFF99"/>
          <w:rtl/>
        </w:rPr>
        <w:t xml:space="preserve">ל </w:t>
      </w:r>
      <w:r w:rsidRPr="001B6974">
        <w:rPr>
          <w:rStyle w:val="default"/>
          <w:rFonts w:cs="FrankRuehl" w:hint="cs"/>
          <w:strike/>
          <w:vanish/>
          <w:sz w:val="22"/>
          <w:szCs w:val="22"/>
          <w:shd w:val="clear" w:color="auto" w:fill="FFFF99"/>
          <w:rtl/>
        </w:rPr>
        <w:t>השוטר</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במש</w:t>
      </w:r>
      <w:r w:rsidRPr="001B6974">
        <w:rPr>
          <w:rStyle w:val="default"/>
          <w:rFonts w:cs="FrankRuehl"/>
          <w:strike/>
          <w:vanish/>
          <w:sz w:val="22"/>
          <w:szCs w:val="22"/>
          <w:shd w:val="clear" w:color="auto" w:fill="FFFF99"/>
          <w:rtl/>
        </w:rPr>
        <w:t>ט</w:t>
      </w:r>
      <w:r w:rsidRPr="001B6974">
        <w:rPr>
          <w:rStyle w:val="default"/>
          <w:rFonts w:cs="FrankRuehl" w:hint="cs"/>
          <w:strike/>
          <w:vanish/>
          <w:sz w:val="22"/>
          <w:szCs w:val="22"/>
          <w:shd w:val="clear" w:color="auto" w:fill="FFFF99"/>
          <w:rtl/>
        </w:rPr>
        <w:t>רה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שלו</w:t>
      </w:r>
      <w:r w:rsidRPr="001B6974">
        <w:rPr>
          <w:rStyle w:val="default"/>
          <w:rFonts w:cs="FrankRuehl" w:hint="cs"/>
          <w:vanish/>
          <w:sz w:val="22"/>
          <w:szCs w:val="22"/>
          <w:shd w:val="clear" w:color="auto" w:fill="FFFF99"/>
          <w:rtl/>
        </w:rPr>
        <w:t>; התעודה תימסר לשוטר שהיא נועדה לו, נגד קבלה בכתב, על ידי מי שתמנה לכך</w:t>
      </w:r>
      <w:r w:rsidRPr="001B6974">
        <w:rPr>
          <w:rStyle w:val="default"/>
          <w:rFonts w:cs="FrankRuehl"/>
          <w:vanish/>
          <w:sz w:val="22"/>
          <w:szCs w:val="22"/>
          <w:shd w:val="clear" w:color="auto" w:fill="FFFF99"/>
          <w:rtl/>
        </w:rPr>
        <w:t xml:space="preserve"> הוע</w:t>
      </w:r>
      <w:r w:rsidRPr="001B6974">
        <w:rPr>
          <w:rStyle w:val="default"/>
          <w:rFonts w:cs="FrankRuehl" w:hint="cs"/>
          <w:vanish/>
          <w:sz w:val="22"/>
          <w:szCs w:val="22"/>
          <w:shd w:val="clear" w:color="auto" w:fill="FFFF99"/>
          <w:rtl/>
        </w:rPr>
        <w:t>דה המרכזית, באחד המקומות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שקבעה לכך הועדה בהתייעצות עם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ר המשטר</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p>
    <w:p w:rsidR="006C6AA4" w:rsidRPr="001B6974" w:rsidRDefault="006C6AA4" w:rsidP="006C6AA4">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רשאי להצב</w:t>
      </w:r>
      <w:r w:rsidRPr="001B6974">
        <w:rPr>
          <w:rStyle w:val="default"/>
          <w:rFonts w:cs="FrankRuehl"/>
          <w:vanish/>
          <w:sz w:val="22"/>
          <w:szCs w:val="22"/>
          <w:shd w:val="clear" w:color="auto" w:fill="FFFF99"/>
          <w:rtl/>
        </w:rPr>
        <w:t>יע</w:t>
      </w:r>
      <w:r w:rsidRPr="001B6974">
        <w:rPr>
          <w:rStyle w:val="default"/>
          <w:rFonts w:cs="FrankRuehl" w:hint="cs"/>
          <w:vanish/>
          <w:sz w:val="22"/>
          <w:szCs w:val="22"/>
          <w:shd w:val="clear" w:color="auto" w:fill="FFFF99"/>
          <w:rtl/>
        </w:rPr>
        <w:t xml:space="preserve"> ב</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 xml:space="preserve"> קלפי, ובלבד </w:t>
      </w:r>
      <w:r w:rsidRPr="001B6974">
        <w:rPr>
          <w:rStyle w:val="default"/>
          <w:rFonts w:cs="FrankRuehl"/>
          <w:vanish/>
          <w:sz w:val="22"/>
          <w:szCs w:val="22"/>
          <w:shd w:val="clear" w:color="auto" w:fill="FFFF99"/>
          <w:rtl/>
        </w:rPr>
        <w:t>–</w:t>
      </w:r>
    </w:p>
    <w:p w:rsidR="006C6AA4" w:rsidRPr="001B6974" w:rsidRDefault="006C6AA4" w:rsidP="006C6AA4">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שהזדהה באמצעי זיהוי כאמור בסעיף 74</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וכן</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או</w:t>
      </w:r>
      <w:r w:rsidRPr="001B6974">
        <w:rPr>
          <w:rStyle w:val="default"/>
          <w:rFonts w:cs="FrankRuehl" w:hint="cs"/>
          <w:vanish/>
          <w:sz w:val="22"/>
          <w:szCs w:val="22"/>
          <w:shd w:val="clear" w:color="auto" w:fill="FFFF99"/>
          <w:rtl/>
        </w:rPr>
        <w:t xml:space="preserve"> בתעודת שוטר;</w:t>
      </w:r>
    </w:p>
    <w:p w:rsidR="006C6AA4" w:rsidRPr="001B6974" w:rsidRDefault="006C6AA4" w:rsidP="006C6AA4">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 xml:space="preserve">שהופיע </w:t>
      </w:r>
      <w:r w:rsidRPr="001B6974">
        <w:rPr>
          <w:rStyle w:val="default"/>
          <w:rFonts w:cs="FrankRuehl" w:hint="cs"/>
          <w:vanish/>
          <w:sz w:val="22"/>
          <w:szCs w:val="22"/>
          <w:shd w:val="clear" w:color="auto" w:fill="FFFF99"/>
          <w:rtl/>
        </w:rPr>
        <w:t>במדי שוטר, זולת אם מסר ליושב ראש ועדת הקלפי אישור ממשטרת ישראל כי הוא ר</w:t>
      </w:r>
      <w:r w:rsidRPr="001B6974">
        <w:rPr>
          <w:rStyle w:val="default"/>
          <w:rFonts w:cs="FrankRuehl"/>
          <w:vanish/>
          <w:sz w:val="22"/>
          <w:szCs w:val="22"/>
          <w:shd w:val="clear" w:color="auto" w:fill="FFFF99"/>
          <w:rtl/>
        </w:rPr>
        <w:t>שא</w:t>
      </w:r>
      <w:r w:rsidRPr="001B6974">
        <w:rPr>
          <w:rStyle w:val="default"/>
          <w:rFonts w:cs="FrankRuehl" w:hint="cs"/>
          <w:vanish/>
          <w:sz w:val="22"/>
          <w:szCs w:val="22"/>
          <w:shd w:val="clear" w:color="auto" w:fill="FFFF99"/>
          <w:rtl/>
        </w:rPr>
        <w:t xml:space="preserve">י </w:t>
      </w:r>
      <w:r w:rsidRPr="001B6974">
        <w:rPr>
          <w:rStyle w:val="default"/>
          <w:rFonts w:cs="FrankRuehl"/>
          <w:vanish/>
          <w:sz w:val="22"/>
          <w:szCs w:val="22"/>
          <w:shd w:val="clear" w:color="auto" w:fill="FFFF99"/>
          <w:rtl/>
        </w:rPr>
        <w:t>לה</w:t>
      </w:r>
      <w:r w:rsidRPr="001B6974">
        <w:rPr>
          <w:rStyle w:val="default"/>
          <w:rFonts w:cs="FrankRuehl" w:hint="cs"/>
          <w:vanish/>
          <w:sz w:val="22"/>
          <w:szCs w:val="22"/>
          <w:shd w:val="clear" w:color="auto" w:fill="FFFF99"/>
          <w:rtl/>
        </w:rPr>
        <w:t xml:space="preserve">צביע ללא מדי שוטר; ומשהצביע </w:t>
      </w:r>
      <w:r w:rsidRPr="001B6974">
        <w:rPr>
          <w:rStyle w:val="default"/>
          <w:rFonts w:cs="FrankRuehl"/>
          <w:vanish/>
          <w:sz w:val="22"/>
          <w:szCs w:val="22"/>
          <w:shd w:val="clear" w:color="auto" w:fill="FFFF99"/>
          <w:rtl/>
        </w:rPr>
        <w:t>כ</w:t>
      </w:r>
      <w:r w:rsidRPr="001B6974">
        <w:rPr>
          <w:rStyle w:val="default"/>
          <w:rFonts w:cs="FrankRuehl" w:hint="cs"/>
          <w:vanish/>
          <w:sz w:val="22"/>
          <w:szCs w:val="22"/>
          <w:shd w:val="clear" w:color="auto" w:fill="FFFF99"/>
          <w:rtl/>
        </w:rPr>
        <w:t>אמו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ימסור ליושב ראש ועדת הקלפי את תעודת-ההצבעה-לשוטר;</w:t>
      </w:r>
    </w:p>
    <w:p w:rsidR="006C6AA4" w:rsidRPr="001B6974" w:rsidRDefault="006C6AA4" w:rsidP="006C6AA4">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יושב רא</w:t>
      </w:r>
      <w:r w:rsidRPr="001B6974">
        <w:rPr>
          <w:rStyle w:val="default"/>
          <w:rFonts w:cs="FrankRuehl" w:hint="cs"/>
          <w:vanish/>
          <w:sz w:val="22"/>
          <w:szCs w:val="22"/>
          <w:shd w:val="clear" w:color="auto" w:fill="FFFF99"/>
          <w:rtl/>
        </w:rPr>
        <w:t xml:space="preserve">ש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עדת הקלפי י</w:t>
      </w:r>
      <w:r w:rsidRPr="001B6974">
        <w:rPr>
          <w:rStyle w:val="default"/>
          <w:rFonts w:cs="FrankRuehl"/>
          <w:vanish/>
          <w:sz w:val="22"/>
          <w:szCs w:val="22"/>
          <w:shd w:val="clear" w:color="auto" w:fill="FFFF99"/>
          <w:rtl/>
        </w:rPr>
        <w:t>חת</w:t>
      </w:r>
      <w:r w:rsidRPr="001B6974">
        <w:rPr>
          <w:rStyle w:val="default"/>
          <w:rFonts w:cs="FrankRuehl" w:hint="cs"/>
          <w:vanish/>
          <w:sz w:val="22"/>
          <w:szCs w:val="22"/>
          <w:shd w:val="clear" w:color="auto" w:fill="FFFF99"/>
          <w:rtl/>
        </w:rPr>
        <w:t>ום על התעודה ועל האישור</w:t>
      </w:r>
      <w:r w:rsidRPr="001B6974">
        <w:rPr>
          <w:rStyle w:val="default"/>
          <w:rFonts w:cs="FrankRuehl"/>
          <w:vanish/>
          <w:sz w:val="22"/>
          <w:szCs w:val="22"/>
          <w:shd w:val="clear" w:color="auto" w:fill="FFFF99"/>
          <w:rtl/>
        </w:rPr>
        <w:t xml:space="preserve"> האמ</w:t>
      </w:r>
      <w:r w:rsidRPr="001B6974">
        <w:rPr>
          <w:rStyle w:val="default"/>
          <w:rFonts w:cs="FrankRuehl" w:hint="cs"/>
          <w:vanish/>
          <w:sz w:val="22"/>
          <w:szCs w:val="22"/>
          <w:shd w:val="clear" w:color="auto" w:fill="FFFF99"/>
          <w:rtl/>
        </w:rPr>
        <w:t>ור</w:t>
      </w:r>
      <w:r w:rsidRPr="001B6974">
        <w:rPr>
          <w:rStyle w:val="default"/>
          <w:rFonts w:cs="FrankRuehl"/>
          <w:vanish/>
          <w:sz w:val="22"/>
          <w:szCs w:val="22"/>
          <w:shd w:val="clear" w:color="auto" w:fill="FFFF99"/>
          <w:rtl/>
        </w:rPr>
        <w:t xml:space="preserve"> בפסקה (2), א</w:t>
      </w:r>
      <w:r w:rsidRPr="001B6974">
        <w:rPr>
          <w:rStyle w:val="default"/>
          <w:rFonts w:cs="FrankRuehl" w:hint="cs"/>
          <w:vanish/>
          <w:sz w:val="22"/>
          <w:szCs w:val="22"/>
          <w:shd w:val="clear" w:color="auto" w:fill="FFFF99"/>
          <w:rtl/>
        </w:rPr>
        <w:t xml:space="preserve">ם היה כזה,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צ</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ף</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ותם לפרוטוקול ועדת הקלפי.</w:t>
      </w:r>
    </w:p>
    <w:p w:rsidR="006C6AA4" w:rsidRPr="001B6974" w:rsidRDefault="006C6AA4" w:rsidP="006C6AA4">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(ו)</w:t>
      </w:r>
      <w:r w:rsidRPr="001B6974">
        <w:rPr>
          <w:rStyle w:val="default"/>
          <w:rFonts w:cs="FrankRuehl"/>
          <w:vanish/>
          <w:sz w:val="22"/>
          <w:szCs w:val="22"/>
          <w:shd w:val="clear" w:color="auto" w:fill="FFFF99"/>
          <w:rtl/>
        </w:rPr>
        <w:tab/>
        <w:t>שוטר, שה</w:t>
      </w:r>
      <w:r w:rsidRPr="001B6974">
        <w:rPr>
          <w:rStyle w:val="default"/>
          <w:rFonts w:cs="FrankRuehl" w:hint="cs"/>
          <w:vanish/>
          <w:sz w:val="22"/>
          <w:szCs w:val="22"/>
          <w:shd w:val="clear" w:color="auto" w:fill="FFFF99"/>
          <w:rtl/>
        </w:rPr>
        <w:t>וצאה לו תעודת הצבעה לשוטר ולאחר מכן חדל ל</w:t>
      </w:r>
      <w:r w:rsidRPr="001B6974">
        <w:rPr>
          <w:rStyle w:val="default"/>
          <w:rFonts w:cs="FrankRuehl"/>
          <w:vanish/>
          <w:sz w:val="22"/>
          <w:szCs w:val="22"/>
          <w:shd w:val="clear" w:color="auto" w:fill="FFFF99"/>
          <w:rtl/>
        </w:rPr>
        <w:t>הי</w:t>
      </w:r>
      <w:r w:rsidRPr="001B6974">
        <w:rPr>
          <w:rStyle w:val="default"/>
          <w:rFonts w:cs="FrankRuehl" w:hint="cs"/>
          <w:vanish/>
          <w:sz w:val="22"/>
          <w:szCs w:val="22"/>
          <w:shd w:val="clear" w:color="auto" w:fill="FFFF99"/>
          <w:rtl/>
        </w:rPr>
        <w:t>ות</w:t>
      </w:r>
      <w:r w:rsidRPr="001B6974">
        <w:rPr>
          <w:rStyle w:val="default"/>
          <w:rFonts w:cs="FrankRuehl"/>
          <w:vanish/>
          <w:sz w:val="22"/>
          <w:szCs w:val="22"/>
          <w:shd w:val="clear" w:color="auto" w:fill="FFFF99"/>
          <w:rtl/>
        </w:rPr>
        <w:t xml:space="preserve"> ש</w:t>
      </w:r>
      <w:r w:rsidRPr="001B6974">
        <w:rPr>
          <w:rStyle w:val="default"/>
          <w:rFonts w:cs="FrankRuehl" w:hint="cs"/>
          <w:vanish/>
          <w:sz w:val="22"/>
          <w:szCs w:val="22"/>
          <w:shd w:val="clear" w:color="auto" w:fill="FFFF99"/>
          <w:rtl/>
        </w:rPr>
        <w:t xml:space="preserve">וטר, רשאי להצביע בכל קלפי, ובלבד שהזדהה </w:t>
      </w:r>
      <w:r w:rsidRPr="001B6974">
        <w:rPr>
          <w:rStyle w:val="default"/>
          <w:rFonts w:cs="FrankRuehl"/>
          <w:vanish/>
          <w:sz w:val="22"/>
          <w:szCs w:val="22"/>
          <w:shd w:val="clear" w:color="auto" w:fill="FFFF99"/>
          <w:rtl/>
        </w:rPr>
        <w:t>באמצעי זיהוי כאמור בסעיף 74</w:t>
      </w:r>
      <w:r w:rsidRPr="001B6974">
        <w:rPr>
          <w:rStyle w:val="default"/>
          <w:rFonts w:cs="FrankRuehl" w:hint="cs"/>
          <w:vanish/>
          <w:sz w:val="22"/>
          <w:szCs w:val="22"/>
          <w:shd w:val="clear" w:color="auto" w:fill="FFFF99"/>
          <w:rtl/>
        </w:rPr>
        <w:t xml:space="preserve"> והציג לפני יושב ראש ועדת הקלפי אישו</w:t>
      </w:r>
      <w:r w:rsidRPr="001B6974">
        <w:rPr>
          <w:rStyle w:val="default"/>
          <w:rFonts w:cs="FrankRuehl"/>
          <w:vanish/>
          <w:sz w:val="22"/>
          <w:szCs w:val="22"/>
          <w:shd w:val="clear" w:color="auto" w:fill="FFFF99"/>
          <w:rtl/>
        </w:rPr>
        <w:t>ר ממשט</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ישראל כי חדל להיות שוטר; יושב ראש וע</w:t>
      </w:r>
      <w:r w:rsidRPr="001B6974">
        <w:rPr>
          <w:rStyle w:val="default"/>
          <w:rFonts w:cs="FrankRuehl"/>
          <w:vanish/>
          <w:sz w:val="22"/>
          <w:szCs w:val="22"/>
          <w:shd w:val="clear" w:color="auto" w:fill="FFFF99"/>
          <w:rtl/>
        </w:rPr>
        <w:t>דת ה</w:t>
      </w:r>
      <w:r w:rsidRPr="001B6974">
        <w:rPr>
          <w:rStyle w:val="default"/>
          <w:rFonts w:cs="FrankRuehl" w:hint="cs"/>
          <w:vanish/>
          <w:sz w:val="22"/>
          <w:szCs w:val="22"/>
          <w:shd w:val="clear" w:color="auto" w:fill="FFFF99"/>
          <w:rtl/>
        </w:rPr>
        <w:t xml:space="preserve">קלפי יחתום על התעודה ויצרף אותה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פרוטוקול ועדת הקלפי.</w:t>
      </w:r>
    </w:p>
    <w:p w:rsidR="006C6AA4" w:rsidRPr="001B6974" w:rsidRDefault="006C6AA4" w:rsidP="006C6AA4">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(ז)</w:t>
      </w:r>
      <w:r w:rsidRPr="001B6974">
        <w:rPr>
          <w:rStyle w:val="default"/>
          <w:rFonts w:cs="FrankRuehl" w:hint="cs"/>
          <w:vanish/>
          <w:sz w:val="22"/>
          <w:szCs w:val="22"/>
          <w:u w:val="single"/>
          <w:shd w:val="clear" w:color="auto" w:fill="FFFF99"/>
          <w:rtl/>
        </w:rPr>
        <w:tab/>
        <w:t xml:space="preserve">בסעיף זה, "שוטר"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לרבות עובד שירות הביטחון הכללי.</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p>
    <w:p w:rsidR="001119EA" w:rsidRPr="001B6974" w:rsidRDefault="001119EA" w:rsidP="001119EA">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ושלוש</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 xml:space="preserve">תיקון מס' </w:t>
      </w:r>
      <w:r w:rsidRPr="001B6974">
        <w:rPr>
          <w:rStyle w:val="default"/>
          <w:rFonts w:ascii="FrankRuehl" w:hAnsi="FrankRuehl" w:cs="FrankRuehl" w:hint="cs"/>
          <w:b/>
          <w:bCs/>
          <w:vanish/>
          <w:sz w:val="20"/>
          <w:szCs w:val="20"/>
          <w:shd w:val="clear" w:color="auto" w:fill="FFFF99"/>
          <w:rtl/>
        </w:rPr>
        <w:t>73</w:t>
      </w:r>
      <w:r w:rsidRPr="001B6974">
        <w:rPr>
          <w:rStyle w:val="default"/>
          <w:rFonts w:ascii="FrankRuehl" w:hAnsi="FrankRuehl" w:cs="FrankRuehl"/>
          <w:b/>
          <w:bCs/>
          <w:vanish/>
          <w:sz w:val="20"/>
          <w:szCs w:val="20"/>
          <w:shd w:val="clear" w:color="auto" w:fill="FFFF99"/>
          <w:rtl/>
        </w:rPr>
        <w:t xml:space="preserve"> – הוראת שעה</w:t>
      </w:r>
    </w:p>
    <w:p w:rsidR="001119EA" w:rsidRPr="001B6974" w:rsidRDefault="001119EA" w:rsidP="001119EA">
      <w:pPr>
        <w:pStyle w:val="P00"/>
        <w:spacing w:before="0"/>
        <w:ind w:left="0" w:right="1134"/>
        <w:rPr>
          <w:rStyle w:val="default"/>
          <w:rFonts w:ascii="FrankRuehl" w:hAnsi="FrankRuehl" w:cs="FrankRuehl"/>
          <w:vanish/>
          <w:sz w:val="20"/>
          <w:szCs w:val="20"/>
          <w:shd w:val="clear" w:color="auto" w:fill="FFFF99"/>
          <w:rtl/>
        </w:rPr>
      </w:pPr>
      <w:hyperlink r:id="rId822" w:history="1">
        <w:r w:rsidRPr="001B6974">
          <w:rPr>
            <w:rStyle w:val="Hyperlink"/>
            <w:rFonts w:ascii="FrankRuehl" w:hAnsi="FrankRuehl" w:cs="FrankRuehl"/>
            <w:vanish/>
            <w:szCs w:val="20"/>
            <w:shd w:val="clear" w:color="auto" w:fill="FFFF99"/>
            <w:rtl/>
          </w:rPr>
          <w:t>ס"ח תש"ף מס' 2789</w:t>
        </w:r>
      </w:hyperlink>
      <w:r w:rsidRPr="001B6974">
        <w:rPr>
          <w:rStyle w:val="default"/>
          <w:rFonts w:ascii="FrankRuehl" w:hAnsi="FrankRuehl" w:cs="FrankRuehl"/>
          <w:vanish/>
          <w:sz w:val="20"/>
          <w:szCs w:val="20"/>
          <w:shd w:val="clear" w:color="auto" w:fill="FFFF99"/>
          <w:rtl/>
        </w:rPr>
        <w:t xml:space="preserve"> מיום 12.12.2019 עמ' </w:t>
      </w:r>
      <w:r w:rsidRPr="001B6974">
        <w:rPr>
          <w:rStyle w:val="default"/>
          <w:rFonts w:ascii="FrankRuehl" w:hAnsi="FrankRuehl" w:cs="FrankRuehl" w:hint="cs"/>
          <w:vanish/>
          <w:sz w:val="20"/>
          <w:szCs w:val="20"/>
          <w:shd w:val="clear" w:color="auto" w:fill="FFFF99"/>
          <w:rtl/>
        </w:rPr>
        <w:t>8</w:t>
      </w:r>
      <w:r w:rsidRPr="001B6974">
        <w:rPr>
          <w:rStyle w:val="default"/>
          <w:rFonts w:ascii="FrankRuehl" w:hAnsi="FrankRuehl" w:cs="FrankRuehl"/>
          <w:vanish/>
          <w:sz w:val="20"/>
          <w:szCs w:val="20"/>
          <w:shd w:val="clear" w:color="auto" w:fill="FFFF99"/>
          <w:rtl/>
        </w:rPr>
        <w:t xml:space="preserve"> (</w:t>
      </w:r>
      <w:hyperlink r:id="rId823" w:history="1">
        <w:r w:rsidRPr="001B6974">
          <w:rPr>
            <w:rStyle w:val="Hyperlink"/>
            <w:rFonts w:ascii="FrankRuehl" w:hAnsi="FrankRuehl" w:cs="FrankRuehl"/>
            <w:vanish/>
            <w:szCs w:val="20"/>
            <w:shd w:val="clear" w:color="auto" w:fill="FFFF99"/>
            <w:rtl/>
          </w:rPr>
          <w:t>ה"ח 839</w:t>
        </w:r>
      </w:hyperlink>
      <w:r w:rsidRPr="001B6974">
        <w:rPr>
          <w:rStyle w:val="default"/>
          <w:rFonts w:ascii="FrankRuehl" w:hAnsi="FrankRuehl" w:cs="FrankRuehl"/>
          <w:vanish/>
          <w:sz w:val="20"/>
          <w:szCs w:val="20"/>
          <w:shd w:val="clear" w:color="auto" w:fill="FFFF99"/>
          <w:rtl/>
        </w:rPr>
        <w:t>)</w:t>
      </w:r>
    </w:p>
    <w:p w:rsidR="001119EA" w:rsidRPr="001B6974" w:rsidRDefault="001119EA" w:rsidP="00F95C32">
      <w:pPr>
        <w:pStyle w:val="P00"/>
        <w:ind w:left="0" w:right="1134"/>
        <w:rPr>
          <w:rStyle w:val="default"/>
          <w:rFonts w:cs="FrankRuehl"/>
          <w:strike/>
          <w:vanish/>
          <w:sz w:val="22"/>
          <w:szCs w:val="22"/>
          <w:shd w:val="clear" w:color="auto" w:fill="FFFF99"/>
          <w:rtl/>
        </w:rPr>
      </w:pPr>
      <w:r w:rsidRPr="001B6974">
        <w:rPr>
          <w:rStyle w:val="default"/>
          <w:rFonts w:cs="FrankRuehl"/>
          <w:vanish/>
          <w:sz w:val="22"/>
          <w:szCs w:val="22"/>
          <w:shd w:val="clear" w:color="auto" w:fill="FFFF99"/>
          <w:rtl/>
        </w:rPr>
        <w:t>95.</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(א)</w:t>
      </w:r>
      <w:r w:rsidRPr="001B6974">
        <w:rPr>
          <w:rStyle w:val="default"/>
          <w:rFonts w:cs="FrankRuehl"/>
          <w:strike/>
          <w:vanish/>
          <w:sz w:val="22"/>
          <w:szCs w:val="22"/>
          <w:shd w:val="clear" w:color="auto" w:fill="FFFF99"/>
          <w:rtl/>
        </w:rPr>
        <w:tab/>
        <w:t>לא יאוח</w:t>
      </w:r>
      <w:r w:rsidRPr="001B6974">
        <w:rPr>
          <w:rStyle w:val="default"/>
          <w:rFonts w:cs="FrankRuehl" w:hint="cs"/>
          <w:strike/>
          <w:vanish/>
          <w:sz w:val="22"/>
          <w:szCs w:val="22"/>
          <w:shd w:val="clear" w:color="auto" w:fill="FFFF99"/>
          <w:rtl/>
        </w:rPr>
        <w:t>ר מ-45 יום לפני יום הב</w:t>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ות </w:t>
      </w:r>
      <w:r w:rsidRPr="001B6974">
        <w:rPr>
          <w:rStyle w:val="default"/>
          <w:rFonts w:cs="FrankRuehl"/>
          <w:strike/>
          <w:vanish/>
          <w:sz w:val="22"/>
          <w:szCs w:val="22"/>
          <w:shd w:val="clear" w:color="auto" w:fill="FFFF99"/>
          <w:rtl/>
        </w:rPr>
        <w:t>ימציא ש</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המ</w:t>
      </w:r>
      <w:r w:rsidRPr="001B6974">
        <w:rPr>
          <w:rStyle w:val="default"/>
          <w:rFonts w:cs="FrankRuehl"/>
          <w:strike/>
          <w:vanish/>
          <w:sz w:val="22"/>
          <w:szCs w:val="22"/>
          <w:shd w:val="clear" w:color="auto" w:fill="FFFF99"/>
          <w:rtl/>
        </w:rPr>
        <w:t>שט</w:t>
      </w:r>
      <w:r w:rsidRPr="001B6974">
        <w:rPr>
          <w:rStyle w:val="default"/>
          <w:rFonts w:cs="FrankRuehl" w:hint="cs"/>
          <w:strike/>
          <w:vanish/>
          <w:sz w:val="22"/>
          <w:szCs w:val="22"/>
          <w:shd w:val="clear" w:color="auto" w:fill="FFFF99"/>
          <w:rtl/>
        </w:rPr>
        <w:t>רה ליושב ראש הועדה המרכזית רשימה שתפרט את שמו של כל שוטר הכלול בפנקס הבוחרים ואשר נראה לשר המשטרה שה</w:t>
      </w:r>
      <w:r w:rsidRPr="001B6974">
        <w:rPr>
          <w:rStyle w:val="default"/>
          <w:rFonts w:cs="FrankRuehl"/>
          <w:strike/>
          <w:vanish/>
          <w:sz w:val="22"/>
          <w:szCs w:val="22"/>
          <w:shd w:val="clear" w:color="auto" w:fill="FFFF99"/>
          <w:rtl/>
        </w:rPr>
        <w:t>וא</w:t>
      </w:r>
      <w:r w:rsidRPr="001B6974">
        <w:rPr>
          <w:rStyle w:val="default"/>
          <w:rFonts w:cs="FrankRuehl" w:hint="cs"/>
          <w:strike/>
          <w:vanish/>
          <w:sz w:val="22"/>
          <w:szCs w:val="22"/>
          <w:shd w:val="clear" w:color="auto" w:fill="FFFF99"/>
          <w:rtl/>
        </w:rPr>
        <w:t xml:space="preserve"> עשוי</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להי</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ת מוצב ביום הבחירות </w:t>
      </w:r>
      <w:r w:rsidRPr="001B6974">
        <w:rPr>
          <w:rStyle w:val="default"/>
          <w:rFonts w:cs="FrankRuehl"/>
          <w:strike/>
          <w:vanish/>
          <w:sz w:val="22"/>
          <w:szCs w:val="22"/>
          <w:shd w:val="clear" w:color="auto" w:fill="FFFF99"/>
          <w:rtl/>
        </w:rPr>
        <w:t>בתפק</w:t>
      </w:r>
      <w:r w:rsidRPr="001B6974">
        <w:rPr>
          <w:rStyle w:val="default"/>
          <w:rFonts w:cs="FrankRuehl" w:hint="cs"/>
          <w:strike/>
          <w:vanish/>
          <w:sz w:val="22"/>
          <w:szCs w:val="22"/>
          <w:shd w:val="clear" w:color="auto" w:fill="FFFF99"/>
          <w:rtl/>
        </w:rPr>
        <w:t>יד מחוץ לישוב שרשימת הבוחרים של אזור קלפי שבתחומו כוללת את שמו ושמחמת זאת יי</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נע ממנו להצביע בקלפי שבא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 א</w:t>
      </w:r>
      <w:r w:rsidRPr="001B6974">
        <w:rPr>
          <w:rStyle w:val="default"/>
          <w:rFonts w:cs="FrankRuehl"/>
          <w:strike/>
          <w:vanish/>
          <w:sz w:val="22"/>
          <w:szCs w:val="22"/>
          <w:shd w:val="clear" w:color="auto" w:fill="FFFF99"/>
          <w:rtl/>
        </w:rPr>
        <w:t>ז</w:t>
      </w:r>
      <w:r w:rsidRPr="001B6974">
        <w:rPr>
          <w:rStyle w:val="default"/>
          <w:rFonts w:cs="FrankRuehl" w:hint="cs"/>
          <w:strike/>
          <w:vanish/>
          <w:sz w:val="22"/>
          <w:szCs w:val="22"/>
          <w:shd w:val="clear" w:color="auto" w:fill="FFFF99"/>
          <w:rtl/>
        </w:rPr>
        <w:t xml:space="preserve">ור. </w:t>
      </w:r>
    </w:p>
    <w:p w:rsidR="001119EA" w:rsidRPr="001B6974" w:rsidRDefault="001119EA" w:rsidP="00F95C32">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 xml:space="preserve">ברשימת </w:t>
      </w:r>
      <w:r w:rsidRPr="001B6974">
        <w:rPr>
          <w:rStyle w:val="default"/>
          <w:rFonts w:cs="FrankRuehl" w:hint="cs"/>
          <w:strike/>
          <w:vanish/>
          <w:sz w:val="22"/>
          <w:szCs w:val="22"/>
          <w:shd w:val="clear" w:color="auto" w:fill="FFFF99"/>
          <w:rtl/>
        </w:rPr>
        <w:t xml:space="preserve">השוטרים כאמור בסעיף קטן (א) יצויינו, ליד שמו של כל שוטר, אזור הקלפי שרשימת הבוחרים שלו כוללת את שמו, והפרטים המתייחסים אליו כפי </w:t>
      </w:r>
      <w:r w:rsidRPr="001B6974">
        <w:rPr>
          <w:rStyle w:val="default"/>
          <w:rFonts w:cs="FrankRuehl"/>
          <w:strike/>
          <w:vanish/>
          <w:sz w:val="22"/>
          <w:szCs w:val="22"/>
          <w:shd w:val="clear" w:color="auto" w:fill="FFFF99"/>
          <w:rtl/>
        </w:rPr>
        <w:t xml:space="preserve">שהם </w:t>
      </w:r>
      <w:r w:rsidRPr="001B6974">
        <w:rPr>
          <w:rStyle w:val="default"/>
          <w:rFonts w:cs="FrankRuehl" w:hint="cs"/>
          <w:strike/>
          <w:vanish/>
          <w:sz w:val="22"/>
          <w:szCs w:val="22"/>
          <w:shd w:val="clear" w:color="auto" w:fill="FFFF99"/>
          <w:rtl/>
        </w:rPr>
        <w:t>רשומים באותה רשימת בוחרים.</w:t>
      </w:r>
    </w:p>
    <w:p w:rsidR="001119EA" w:rsidRPr="001B6974" w:rsidRDefault="001119EA" w:rsidP="00F95C32">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(ג)</w:t>
      </w:r>
      <w:r w:rsidRPr="001B6974">
        <w:rPr>
          <w:rStyle w:val="default"/>
          <w:rFonts w:cs="FrankRuehl"/>
          <w:strike/>
          <w:vanish/>
          <w:sz w:val="22"/>
          <w:szCs w:val="22"/>
          <w:shd w:val="clear" w:color="auto" w:fill="FFFF99"/>
          <w:rtl/>
        </w:rPr>
        <w:tab/>
        <w:t>יושב רא</w:t>
      </w:r>
      <w:r w:rsidRPr="001B6974">
        <w:rPr>
          <w:rStyle w:val="default"/>
          <w:rFonts w:cs="FrankRuehl" w:hint="cs"/>
          <w:strike/>
          <w:vanish/>
          <w:sz w:val="22"/>
          <w:szCs w:val="22"/>
          <w:shd w:val="clear" w:color="auto" w:fill="FFFF99"/>
          <w:rtl/>
        </w:rPr>
        <w:t>ש הועדה המרכ</w:t>
      </w:r>
      <w:r w:rsidRPr="001B6974">
        <w:rPr>
          <w:rStyle w:val="default"/>
          <w:rFonts w:cs="FrankRuehl"/>
          <w:strike/>
          <w:vanish/>
          <w:sz w:val="22"/>
          <w:szCs w:val="22"/>
          <w:shd w:val="clear" w:color="auto" w:fill="FFFF99"/>
          <w:rtl/>
        </w:rPr>
        <w:t>זית, או מ</w:t>
      </w:r>
      <w:r w:rsidRPr="001B6974">
        <w:rPr>
          <w:rStyle w:val="default"/>
          <w:rFonts w:cs="FrankRuehl" w:hint="cs"/>
          <w:strike/>
          <w:vanish/>
          <w:sz w:val="22"/>
          <w:szCs w:val="22"/>
          <w:shd w:val="clear" w:color="auto" w:fill="FFFF99"/>
          <w:rtl/>
        </w:rPr>
        <w:t>י שהוא הסמי</w:t>
      </w:r>
      <w:r w:rsidRPr="001B6974">
        <w:rPr>
          <w:rStyle w:val="default"/>
          <w:rFonts w:cs="FrankRuehl"/>
          <w:strike/>
          <w:vanish/>
          <w:sz w:val="22"/>
          <w:szCs w:val="22"/>
          <w:shd w:val="clear" w:color="auto" w:fill="FFFF99"/>
          <w:rtl/>
        </w:rPr>
        <w:t>ך</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כ</w:t>
      </w:r>
      <w:r w:rsidRPr="001B6974">
        <w:rPr>
          <w:rStyle w:val="default"/>
          <w:rFonts w:cs="FrankRuehl"/>
          <w:strike/>
          <w:vanish/>
          <w:sz w:val="22"/>
          <w:szCs w:val="22"/>
          <w:shd w:val="clear" w:color="auto" w:fill="FFFF99"/>
          <w:rtl/>
        </w:rPr>
        <w:t>ך בהתייע</w:t>
      </w:r>
      <w:r w:rsidRPr="001B6974">
        <w:rPr>
          <w:rStyle w:val="default"/>
          <w:rFonts w:cs="FrankRuehl" w:hint="cs"/>
          <w:strike/>
          <w:vanish/>
          <w:sz w:val="22"/>
          <w:szCs w:val="22"/>
          <w:shd w:val="clear" w:color="auto" w:fill="FFFF99"/>
          <w:rtl/>
        </w:rPr>
        <w:t>צ</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ת </w:t>
      </w:r>
      <w:r w:rsidRPr="001B6974">
        <w:rPr>
          <w:rStyle w:val="default"/>
          <w:rFonts w:cs="FrankRuehl"/>
          <w:strike/>
          <w:vanish/>
          <w:sz w:val="22"/>
          <w:szCs w:val="22"/>
          <w:shd w:val="clear" w:color="auto" w:fill="FFFF99"/>
          <w:rtl/>
        </w:rPr>
        <w:t>עם</w:t>
      </w:r>
      <w:r w:rsidRPr="001B6974">
        <w:rPr>
          <w:rStyle w:val="default"/>
          <w:rFonts w:cs="FrankRuehl" w:hint="cs"/>
          <w:strike/>
          <w:vanish/>
          <w:sz w:val="22"/>
          <w:szCs w:val="22"/>
          <w:shd w:val="clear" w:color="auto" w:fill="FFFF99"/>
          <w:rtl/>
        </w:rPr>
        <w:t xml:space="preserve"> סגניו, ימחק את השמות הכלולים ברשימת השוטרים כאמור בסעיף קטן (א) מרשימות ה</w:t>
      </w:r>
      <w:r w:rsidRPr="001B6974">
        <w:rPr>
          <w:rStyle w:val="default"/>
          <w:rFonts w:cs="FrankRuehl"/>
          <w:strike/>
          <w:vanish/>
          <w:sz w:val="22"/>
          <w:szCs w:val="22"/>
          <w:shd w:val="clear" w:color="auto" w:fill="FFFF99"/>
          <w:rtl/>
        </w:rPr>
        <w:t>בו</w:t>
      </w:r>
      <w:r w:rsidRPr="001B6974">
        <w:rPr>
          <w:rStyle w:val="default"/>
          <w:rFonts w:cs="FrankRuehl" w:hint="cs"/>
          <w:strike/>
          <w:vanish/>
          <w:sz w:val="22"/>
          <w:szCs w:val="22"/>
          <w:shd w:val="clear" w:color="auto" w:fill="FFFF99"/>
          <w:rtl/>
        </w:rPr>
        <w:t xml:space="preserve">חרים </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בהן</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 xml:space="preserve">הם רשומים. </w:t>
      </w:r>
    </w:p>
    <w:p w:rsidR="001119EA" w:rsidRPr="001B6974" w:rsidRDefault="001119EA" w:rsidP="00F95C32">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(ד)</w:t>
      </w:r>
      <w:r w:rsidRPr="001B6974">
        <w:rPr>
          <w:rStyle w:val="default"/>
          <w:rFonts w:cs="FrankRuehl"/>
          <w:strike/>
          <w:vanish/>
          <w:sz w:val="22"/>
          <w:szCs w:val="22"/>
          <w:shd w:val="clear" w:color="auto" w:fill="FFFF99"/>
          <w:rtl/>
        </w:rPr>
        <w:tab/>
        <w:t>יושב רא</w:t>
      </w:r>
      <w:r w:rsidRPr="001B6974">
        <w:rPr>
          <w:rStyle w:val="default"/>
          <w:rFonts w:cs="FrankRuehl" w:hint="cs"/>
          <w:strike/>
          <w:vanish/>
          <w:sz w:val="22"/>
          <w:szCs w:val="22"/>
          <w:shd w:val="clear" w:color="auto" w:fill="FFFF99"/>
          <w:rtl/>
        </w:rPr>
        <w:t>ש הועדה המרכזית יוציא</w:t>
      </w:r>
      <w:r w:rsidRPr="001B6974">
        <w:rPr>
          <w:rStyle w:val="default"/>
          <w:rFonts w:cs="FrankRuehl"/>
          <w:strike/>
          <w:vanish/>
          <w:sz w:val="22"/>
          <w:szCs w:val="22"/>
          <w:shd w:val="clear" w:color="auto" w:fill="FFFF99"/>
          <w:rtl/>
        </w:rPr>
        <w:t xml:space="preserve"> לכל</w:t>
      </w:r>
      <w:r w:rsidRPr="001B6974">
        <w:rPr>
          <w:rStyle w:val="default"/>
          <w:rFonts w:cs="FrankRuehl" w:hint="cs"/>
          <w:strike/>
          <w:vanish/>
          <w:sz w:val="22"/>
          <w:szCs w:val="22"/>
          <w:shd w:val="clear" w:color="auto" w:fill="FFFF99"/>
          <w:rtl/>
        </w:rPr>
        <w:t xml:space="preserve"> שוטר, אשר שמו נכלל ברשימה האמורה בסעיף קטן (א) והוצא מ</w:t>
      </w:r>
      <w:r w:rsidRPr="001B6974">
        <w:rPr>
          <w:rStyle w:val="default"/>
          <w:rFonts w:cs="FrankRuehl"/>
          <w:strike/>
          <w:vanish/>
          <w:sz w:val="22"/>
          <w:szCs w:val="22"/>
          <w:shd w:val="clear" w:color="auto" w:fill="FFFF99"/>
          <w:rtl/>
        </w:rPr>
        <w:t>רשימות ה</w:t>
      </w:r>
      <w:r w:rsidRPr="001B6974">
        <w:rPr>
          <w:rStyle w:val="default"/>
          <w:rFonts w:cs="FrankRuehl" w:hint="cs"/>
          <w:strike/>
          <w:vanish/>
          <w:sz w:val="22"/>
          <w:szCs w:val="22"/>
          <w:shd w:val="clear" w:color="auto" w:fill="FFFF99"/>
          <w:rtl/>
        </w:rPr>
        <w:t>בוחרים כאמור בסעיף קטן (ג), תעודת-הצבע</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שוטר שתכלו</w:t>
      </w:r>
      <w:r w:rsidRPr="001B6974">
        <w:rPr>
          <w:rStyle w:val="default"/>
          <w:rFonts w:cs="FrankRuehl"/>
          <w:strike/>
          <w:vanish/>
          <w:sz w:val="22"/>
          <w:szCs w:val="22"/>
          <w:shd w:val="clear" w:color="auto" w:fill="FFFF99"/>
          <w:rtl/>
        </w:rPr>
        <w:t xml:space="preserve">ל </w:t>
      </w:r>
      <w:r w:rsidRPr="001B6974">
        <w:rPr>
          <w:rStyle w:val="default"/>
          <w:rFonts w:cs="FrankRuehl" w:hint="cs"/>
          <w:strike/>
          <w:vanish/>
          <w:sz w:val="22"/>
          <w:szCs w:val="22"/>
          <w:shd w:val="clear" w:color="auto" w:fill="FFFF99"/>
          <w:rtl/>
        </w:rPr>
        <w:t>את</w:t>
      </w:r>
      <w:r w:rsidRPr="001B6974">
        <w:rPr>
          <w:rStyle w:val="default"/>
          <w:rFonts w:cs="FrankRuehl"/>
          <w:strike/>
          <w:vanish/>
          <w:sz w:val="22"/>
          <w:szCs w:val="22"/>
          <w:shd w:val="clear" w:color="auto" w:fill="FFFF99"/>
          <w:rtl/>
        </w:rPr>
        <w:t xml:space="preserve"> מ</w:t>
      </w:r>
      <w:r w:rsidRPr="001B6974">
        <w:rPr>
          <w:rStyle w:val="default"/>
          <w:rFonts w:cs="FrankRuehl" w:hint="cs"/>
          <w:strike/>
          <w:vanish/>
          <w:sz w:val="22"/>
          <w:szCs w:val="22"/>
          <w:shd w:val="clear" w:color="auto" w:fill="FFFF99"/>
          <w:rtl/>
        </w:rPr>
        <w:t>ספר תעודת הזהות או פנקס הזיהוי שלו; התעודה תימסר לשוטר שהיא נועדה לו, נגד קבלה בכתב, על ידי מי שתמנה לכך</w:t>
      </w:r>
      <w:r w:rsidRPr="001B6974">
        <w:rPr>
          <w:rStyle w:val="default"/>
          <w:rFonts w:cs="FrankRuehl"/>
          <w:strike/>
          <w:vanish/>
          <w:sz w:val="22"/>
          <w:szCs w:val="22"/>
          <w:shd w:val="clear" w:color="auto" w:fill="FFFF99"/>
          <w:rtl/>
        </w:rPr>
        <w:t xml:space="preserve"> הוע</w:t>
      </w:r>
      <w:r w:rsidRPr="001B6974">
        <w:rPr>
          <w:rStyle w:val="default"/>
          <w:rFonts w:cs="FrankRuehl" w:hint="cs"/>
          <w:strike/>
          <w:vanish/>
          <w:sz w:val="22"/>
          <w:szCs w:val="22"/>
          <w:shd w:val="clear" w:color="auto" w:fill="FFFF99"/>
          <w:rtl/>
        </w:rPr>
        <w:t>דה המרכזית, באחד המקומות</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 xml:space="preserve">שקבעה לכך הועדה בהתייעצות עם </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ר המשטר</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 xml:space="preserve">. </w:t>
      </w:r>
    </w:p>
    <w:p w:rsidR="001119EA" w:rsidRPr="001B6974" w:rsidRDefault="001119EA" w:rsidP="00F95C32">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שוטר שה</w:t>
      </w:r>
      <w:r w:rsidRPr="001B6974">
        <w:rPr>
          <w:rStyle w:val="default"/>
          <w:rFonts w:cs="FrankRuehl" w:hint="cs"/>
          <w:strike/>
          <w:vanish/>
          <w:sz w:val="22"/>
          <w:szCs w:val="22"/>
          <w:shd w:val="clear" w:color="auto" w:fill="FFFF99"/>
          <w:rtl/>
        </w:rPr>
        <w:t>וצאה לו תעודת הצבעה לש</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ט</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רשאי להצב</w:t>
      </w:r>
      <w:r w:rsidRPr="001B6974">
        <w:rPr>
          <w:rStyle w:val="default"/>
          <w:rFonts w:cs="FrankRuehl"/>
          <w:strike/>
          <w:vanish/>
          <w:sz w:val="22"/>
          <w:szCs w:val="22"/>
          <w:shd w:val="clear" w:color="auto" w:fill="FFFF99"/>
          <w:rtl/>
        </w:rPr>
        <w:t>יע</w:t>
      </w:r>
      <w:r w:rsidRPr="001B6974">
        <w:rPr>
          <w:rStyle w:val="default"/>
          <w:rFonts w:cs="FrankRuehl" w:hint="cs"/>
          <w:strike/>
          <w:vanish/>
          <w:sz w:val="22"/>
          <w:szCs w:val="22"/>
          <w:shd w:val="clear" w:color="auto" w:fill="FFFF99"/>
          <w:rtl/>
        </w:rPr>
        <w:t xml:space="preserve"> ב</w:t>
      </w:r>
      <w:r w:rsidRPr="001B6974">
        <w:rPr>
          <w:rStyle w:val="default"/>
          <w:rFonts w:cs="FrankRuehl"/>
          <w:strike/>
          <w:vanish/>
          <w:sz w:val="22"/>
          <w:szCs w:val="22"/>
          <w:shd w:val="clear" w:color="auto" w:fill="FFFF99"/>
          <w:rtl/>
        </w:rPr>
        <w:t>כל</w:t>
      </w:r>
      <w:r w:rsidRPr="001B6974">
        <w:rPr>
          <w:rStyle w:val="default"/>
          <w:rFonts w:cs="FrankRuehl" w:hint="cs"/>
          <w:strike/>
          <w:vanish/>
          <w:sz w:val="22"/>
          <w:szCs w:val="22"/>
          <w:shd w:val="clear" w:color="auto" w:fill="FFFF99"/>
          <w:rtl/>
        </w:rPr>
        <w:t xml:space="preserve"> קלפי, ובלבד </w:t>
      </w:r>
      <w:r w:rsidR="007C79FA" w:rsidRPr="001B6974">
        <w:rPr>
          <w:rStyle w:val="default"/>
          <w:rFonts w:cs="FrankRuehl"/>
          <w:strike/>
          <w:vanish/>
          <w:sz w:val="22"/>
          <w:szCs w:val="22"/>
          <w:shd w:val="clear" w:color="auto" w:fill="FFFF99"/>
          <w:rtl/>
        </w:rPr>
        <w:t>–</w:t>
      </w:r>
    </w:p>
    <w:p w:rsidR="001119EA" w:rsidRPr="001B6974" w:rsidRDefault="001119EA" w:rsidP="00F95C32">
      <w:pPr>
        <w:pStyle w:val="P22"/>
        <w:spacing w:before="0"/>
        <w:ind w:left="1021" w:right="1134"/>
        <w:rPr>
          <w:rStyle w:val="default"/>
          <w:rFonts w:cs="FrankRuehl"/>
          <w:strike/>
          <w:vanish/>
          <w:sz w:val="22"/>
          <w:szCs w:val="22"/>
          <w:shd w:val="clear" w:color="auto" w:fill="FFFF99"/>
          <w:rtl/>
        </w:rPr>
      </w:pPr>
      <w:r w:rsidRPr="001B6974">
        <w:rPr>
          <w:rStyle w:val="default"/>
          <w:rFonts w:cs="FrankRuehl"/>
          <w:strike/>
          <w:vanish/>
          <w:sz w:val="22"/>
          <w:szCs w:val="22"/>
          <w:shd w:val="clear" w:color="auto" w:fill="FFFF99"/>
          <w:rtl/>
        </w:rPr>
        <w:t>(1)</w:t>
      </w:r>
      <w:r w:rsidRPr="001B6974">
        <w:rPr>
          <w:rStyle w:val="default"/>
          <w:rFonts w:cs="FrankRuehl"/>
          <w:strike/>
          <w:vanish/>
          <w:sz w:val="22"/>
          <w:szCs w:val="22"/>
          <w:shd w:val="clear" w:color="auto" w:fill="FFFF99"/>
          <w:rtl/>
        </w:rPr>
        <w:tab/>
        <w:t>שהזדהה באמצעי זיהוי כאמור בסעיף 74</w:t>
      </w:r>
      <w:r w:rsidRPr="001B6974">
        <w:rPr>
          <w:rStyle w:val="default"/>
          <w:rFonts w:cs="FrankRuehl" w:hint="cs"/>
          <w:strike/>
          <w:vanish/>
          <w:sz w:val="22"/>
          <w:szCs w:val="22"/>
          <w:shd w:val="clear" w:color="auto" w:fill="FFFF99"/>
          <w:rtl/>
        </w:rPr>
        <w:t xml:space="preserve"> או בתעודת שוטר;</w:t>
      </w:r>
    </w:p>
    <w:p w:rsidR="001119EA" w:rsidRPr="001B6974" w:rsidRDefault="001119EA" w:rsidP="00F95C32">
      <w:pPr>
        <w:pStyle w:val="P22"/>
        <w:spacing w:before="0"/>
        <w:ind w:left="1021" w:right="1134"/>
        <w:rPr>
          <w:rStyle w:val="default"/>
          <w:rFonts w:cs="FrankRuehl"/>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strike/>
          <w:vanish/>
          <w:sz w:val="22"/>
          <w:szCs w:val="22"/>
          <w:shd w:val="clear" w:color="auto" w:fill="FFFF99"/>
          <w:rtl/>
        </w:rPr>
        <w:tab/>
        <w:t xml:space="preserve">שהופיע </w:t>
      </w:r>
      <w:r w:rsidRPr="001B6974">
        <w:rPr>
          <w:rStyle w:val="default"/>
          <w:rFonts w:cs="FrankRuehl" w:hint="cs"/>
          <w:strike/>
          <w:vanish/>
          <w:sz w:val="22"/>
          <w:szCs w:val="22"/>
          <w:shd w:val="clear" w:color="auto" w:fill="FFFF99"/>
          <w:rtl/>
        </w:rPr>
        <w:t>במדי שוטר, זולת אם מסר ליושב ראש ועדת הקלפי אישור ממשטרת ישראל כי הוא ר</w:t>
      </w:r>
      <w:r w:rsidRPr="001B6974">
        <w:rPr>
          <w:rStyle w:val="default"/>
          <w:rFonts w:cs="FrankRuehl"/>
          <w:strike/>
          <w:vanish/>
          <w:sz w:val="22"/>
          <w:szCs w:val="22"/>
          <w:shd w:val="clear" w:color="auto" w:fill="FFFF99"/>
          <w:rtl/>
        </w:rPr>
        <w:t>שא</w:t>
      </w:r>
      <w:r w:rsidRPr="001B6974">
        <w:rPr>
          <w:rStyle w:val="default"/>
          <w:rFonts w:cs="FrankRuehl" w:hint="cs"/>
          <w:strike/>
          <w:vanish/>
          <w:sz w:val="22"/>
          <w:szCs w:val="22"/>
          <w:shd w:val="clear" w:color="auto" w:fill="FFFF99"/>
          <w:rtl/>
        </w:rPr>
        <w:t xml:space="preserve">י </w:t>
      </w:r>
      <w:r w:rsidRPr="001B6974">
        <w:rPr>
          <w:rStyle w:val="default"/>
          <w:rFonts w:cs="FrankRuehl"/>
          <w:strike/>
          <w:vanish/>
          <w:sz w:val="22"/>
          <w:szCs w:val="22"/>
          <w:shd w:val="clear" w:color="auto" w:fill="FFFF99"/>
          <w:rtl/>
        </w:rPr>
        <w:t>לה</w:t>
      </w:r>
      <w:r w:rsidRPr="001B6974">
        <w:rPr>
          <w:rStyle w:val="default"/>
          <w:rFonts w:cs="FrankRuehl" w:hint="cs"/>
          <w:strike/>
          <w:vanish/>
          <w:sz w:val="22"/>
          <w:szCs w:val="22"/>
          <w:shd w:val="clear" w:color="auto" w:fill="FFFF99"/>
          <w:rtl/>
        </w:rPr>
        <w:t xml:space="preserve">צביע ללא מדי שוטר; ומשהצביע </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אמו</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ימסור ליושב ראש ועדת הקלפי את תעודת-ההצבעה-לשוטר;</w:t>
      </w:r>
    </w:p>
    <w:p w:rsidR="001119EA" w:rsidRPr="001B6974" w:rsidRDefault="001119EA" w:rsidP="00F95C32">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יושב רא</w:t>
      </w:r>
      <w:r w:rsidRPr="001B6974">
        <w:rPr>
          <w:rStyle w:val="default"/>
          <w:rFonts w:cs="FrankRuehl" w:hint="cs"/>
          <w:strike/>
          <w:vanish/>
          <w:sz w:val="22"/>
          <w:szCs w:val="22"/>
          <w:shd w:val="clear" w:color="auto" w:fill="FFFF99"/>
          <w:rtl/>
        </w:rPr>
        <w:t xml:space="preserve">ש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עדת הקלפי י</w:t>
      </w:r>
      <w:r w:rsidRPr="001B6974">
        <w:rPr>
          <w:rStyle w:val="default"/>
          <w:rFonts w:cs="FrankRuehl"/>
          <w:strike/>
          <w:vanish/>
          <w:sz w:val="22"/>
          <w:szCs w:val="22"/>
          <w:shd w:val="clear" w:color="auto" w:fill="FFFF99"/>
          <w:rtl/>
        </w:rPr>
        <w:t>חת</w:t>
      </w:r>
      <w:r w:rsidRPr="001B6974">
        <w:rPr>
          <w:rStyle w:val="default"/>
          <w:rFonts w:cs="FrankRuehl" w:hint="cs"/>
          <w:strike/>
          <w:vanish/>
          <w:sz w:val="22"/>
          <w:szCs w:val="22"/>
          <w:shd w:val="clear" w:color="auto" w:fill="FFFF99"/>
          <w:rtl/>
        </w:rPr>
        <w:t>ום על התעודה ועל האישור</w:t>
      </w:r>
      <w:r w:rsidRPr="001B6974">
        <w:rPr>
          <w:rStyle w:val="default"/>
          <w:rFonts w:cs="FrankRuehl"/>
          <w:strike/>
          <w:vanish/>
          <w:sz w:val="22"/>
          <w:szCs w:val="22"/>
          <w:shd w:val="clear" w:color="auto" w:fill="FFFF99"/>
          <w:rtl/>
        </w:rPr>
        <w:t xml:space="preserve"> האמ</w:t>
      </w:r>
      <w:r w:rsidRPr="001B6974">
        <w:rPr>
          <w:rStyle w:val="default"/>
          <w:rFonts w:cs="FrankRuehl" w:hint="cs"/>
          <w:strike/>
          <w:vanish/>
          <w:sz w:val="22"/>
          <w:szCs w:val="22"/>
          <w:shd w:val="clear" w:color="auto" w:fill="FFFF99"/>
          <w:rtl/>
        </w:rPr>
        <w:t>ור</w:t>
      </w:r>
      <w:r w:rsidRPr="001B6974">
        <w:rPr>
          <w:rStyle w:val="default"/>
          <w:rFonts w:cs="FrankRuehl"/>
          <w:strike/>
          <w:vanish/>
          <w:sz w:val="22"/>
          <w:szCs w:val="22"/>
          <w:shd w:val="clear" w:color="auto" w:fill="FFFF99"/>
          <w:rtl/>
        </w:rPr>
        <w:t xml:space="preserve"> בפסקה (2), א</w:t>
      </w:r>
      <w:r w:rsidRPr="001B6974">
        <w:rPr>
          <w:rStyle w:val="default"/>
          <w:rFonts w:cs="FrankRuehl" w:hint="cs"/>
          <w:strike/>
          <w:vanish/>
          <w:sz w:val="22"/>
          <w:szCs w:val="22"/>
          <w:shd w:val="clear" w:color="auto" w:fill="FFFF99"/>
          <w:rtl/>
        </w:rPr>
        <w:t xml:space="preserve">ם היה כזה,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צ</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ף</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ותם לפרוטוקול ועדת הקלפי.</w:t>
      </w:r>
    </w:p>
    <w:p w:rsidR="001119EA" w:rsidRPr="001B6974" w:rsidRDefault="001119EA" w:rsidP="00F95C32">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(ו)</w:t>
      </w:r>
      <w:r w:rsidRPr="001B6974">
        <w:rPr>
          <w:rStyle w:val="default"/>
          <w:rFonts w:cs="FrankRuehl"/>
          <w:strike/>
          <w:vanish/>
          <w:sz w:val="22"/>
          <w:szCs w:val="22"/>
          <w:shd w:val="clear" w:color="auto" w:fill="FFFF99"/>
          <w:rtl/>
        </w:rPr>
        <w:tab/>
        <w:t>שוטר, שה</w:t>
      </w:r>
      <w:r w:rsidRPr="001B6974">
        <w:rPr>
          <w:rStyle w:val="default"/>
          <w:rFonts w:cs="FrankRuehl" w:hint="cs"/>
          <w:strike/>
          <w:vanish/>
          <w:sz w:val="22"/>
          <w:szCs w:val="22"/>
          <w:shd w:val="clear" w:color="auto" w:fill="FFFF99"/>
          <w:rtl/>
        </w:rPr>
        <w:t>וצאה לו תעודת הצבעה לשוטר ולאחר מכן חדל ל</w:t>
      </w:r>
      <w:r w:rsidRPr="001B6974">
        <w:rPr>
          <w:rStyle w:val="default"/>
          <w:rFonts w:cs="FrankRuehl"/>
          <w:strike/>
          <w:vanish/>
          <w:sz w:val="22"/>
          <w:szCs w:val="22"/>
          <w:shd w:val="clear" w:color="auto" w:fill="FFFF99"/>
          <w:rtl/>
        </w:rPr>
        <w:t>הי</w:t>
      </w:r>
      <w:r w:rsidRPr="001B6974">
        <w:rPr>
          <w:rStyle w:val="default"/>
          <w:rFonts w:cs="FrankRuehl" w:hint="cs"/>
          <w:strike/>
          <w:vanish/>
          <w:sz w:val="22"/>
          <w:szCs w:val="22"/>
          <w:shd w:val="clear" w:color="auto" w:fill="FFFF99"/>
          <w:rtl/>
        </w:rPr>
        <w:t>ות</w:t>
      </w:r>
      <w:r w:rsidRPr="001B6974">
        <w:rPr>
          <w:rStyle w:val="default"/>
          <w:rFonts w:cs="FrankRuehl"/>
          <w:strike/>
          <w:vanish/>
          <w:sz w:val="22"/>
          <w:szCs w:val="22"/>
          <w:shd w:val="clear" w:color="auto" w:fill="FFFF99"/>
          <w:rtl/>
        </w:rPr>
        <w:t xml:space="preserve"> ש</w:t>
      </w:r>
      <w:r w:rsidRPr="001B6974">
        <w:rPr>
          <w:rStyle w:val="default"/>
          <w:rFonts w:cs="FrankRuehl" w:hint="cs"/>
          <w:strike/>
          <w:vanish/>
          <w:sz w:val="22"/>
          <w:szCs w:val="22"/>
          <w:shd w:val="clear" w:color="auto" w:fill="FFFF99"/>
          <w:rtl/>
        </w:rPr>
        <w:t xml:space="preserve">וטר, רשאי להצביע בכל קלפי, ובלבד שהזדהה </w:t>
      </w:r>
      <w:r w:rsidRPr="001B6974">
        <w:rPr>
          <w:rStyle w:val="default"/>
          <w:rFonts w:cs="FrankRuehl"/>
          <w:strike/>
          <w:vanish/>
          <w:sz w:val="22"/>
          <w:szCs w:val="22"/>
          <w:shd w:val="clear" w:color="auto" w:fill="FFFF99"/>
          <w:rtl/>
        </w:rPr>
        <w:t>באמצעי זיהוי כאמור בסעיף 74</w:t>
      </w:r>
      <w:r w:rsidRPr="001B6974">
        <w:rPr>
          <w:rStyle w:val="default"/>
          <w:rFonts w:cs="FrankRuehl" w:hint="cs"/>
          <w:strike/>
          <w:vanish/>
          <w:sz w:val="22"/>
          <w:szCs w:val="22"/>
          <w:shd w:val="clear" w:color="auto" w:fill="FFFF99"/>
          <w:rtl/>
        </w:rPr>
        <w:t xml:space="preserve"> והציג לפני יושב ראש ועדת הקלפי אישו</w:t>
      </w:r>
      <w:r w:rsidRPr="001B6974">
        <w:rPr>
          <w:rStyle w:val="default"/>
          <w:rFonts w:cs="FrankRuehl"/>
          <w:strike/>
          <w:vanish/>
          <w:sz w:val="22"/>
          <w:szCs w:val="22"/>
          <w:shd w:val="clear" w:color="auto" w:fill="FFFF99"/>
          <w:rtl/>
        </w:rPr>
        <w:t>ר ממשט</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 xml:space="preserve">ת </w:t>
      </w:r>
      <w:r w:rsidRPr="001B6974">
        <w:rPr>
          <w:rStyle w:val="default"/>
          <w:rFonts w:cs="FrankRuehl" w:hint="cs"/>
          <w:strike/>
          <w:vanish/>
          <w:sz w:val="22"/>
          <w:szCs w:val="22"/>
          <w:shd w:val="clear" w:color="auto" w:fill="FFFF99"/>
          <w:rtl/>
        </w:rPr>
        <w:t>ישראל כי חדל להיות שוטר; יושב ראש וע</w:t>
      </w:r>
      <w:r w:rsidRPr="001B6974">
        <w:rPr>
          <w:rStyle w:val="default"/>
          <w:rFonts w:cs="FrankRuehl"/>
          <w:strike/>
          <w:vanish/>
          <w:sz w:val="22"/>
          <w:szCs w:val="22"/>
          <w:shd w:val="clear" w:color="auto" w:fill="FFFF99"/>
          <w:rtl/>
        </w:rPr>
        <w:t>דת ה</w:t>
      </w:r>
      <w:r w:rsidRPr="001B6974">
        <w:rPr>
          <w:rStyle w:val="default"/>
          <w:rFonts w:cs="FrankRuehl" w:hint="cs"/>
          <w:strike/>
          <w:vanish/>
          <w:sz w:val="22"/>
          <w:szCs w:val="22"/>
          <w:shd w:val="clear" w:color="auto" w:fill="FFFF99"/>
          <w:rtl/>
        </w:rPr>
        <w:t xml:space="preserve">קלפי יחתום על התעודה ויצרף אותה </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פרוטוקול ועדת הקלפי.</w:t>
      </w:r>
    </w:p>
    <w:p w:rsidR="00F95C32" w:rsidRPr="001B6974" w:rsidRDefault="00F95C32" w:rsidP="00664481">
      <w:pPr>
        <w:pStyle w:val="P00"/>
        <w:spacing w:before="0"/>
        <w:ind w:left="0" w:right="1134"/>
        <w:rPr>
          <w:rStyle w:val="default"/>
          <w:rFonts w:cs="FrankRuehl"/>
          <w:vanish/>
          <w:sz w:val="22"/>
          <w:szCs w:val="22"/>
          <w:u w:val="single"/>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שוטר רשאי להצביע בכל קלפי בדרך שבה מצביע בקלפי מזכיר ועדת הקלפי לפי סעיף 116יח, ובלבד שזיהה את עצמו בפני מזכיר ועדת הקלפי באמצעות תעודת השוטר שלו או שזיהה את עצמו באמצעי זיהוי כאמור בסעיף 74 והציג למזכיר ועדת הקלפי תעודה אחרת שהונפקה לו על ידי ועדת הבחירות המרכזית.</w:t>
      </w:r>
    </w:p>
    <w:p w:rsidR="00F95C32" w:rsidRPr="001B6974" w:rsidRDefault="00F95C32" w:rsidP="00664481">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(ז)</w:t>
      </w:r>
      <w:r w:rsidRPr="001B6974">
        <w:rPr>
          <w:rStyle w:val="default"/>
          <w:rFonts w:cs="FrankRuehl" w:hint="cs"/>
          <w:vanish/>
          <w:sz w:val="22"/>
          <w:szCs w:val="22"/>
          <w:shd w:val="clear" w:color="auto" w:fill="FFFF99"/>
          <w:rtl/>
        </w:rPr>
        <w:tab/>
        <w:t xml:space="preserve">בסעיף זה, "שוטר"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לרבות עובד שירות הביטחון הכללי.</w:t>
      </w:r>
    </w:p>
    <w:p w:rsidR="007933E7" w:rsidRPr="001B6974" w:rsidRDefault="007933E7" w:rsidP="007933E7">
      <w:pPr>
        <w:pStyle w:val="P00"/>
        <w:spacing w:before="0"/>
        <w:ind w:left="0" w:right="1134"/>
        <w:rPr>
          <w:rStyle w:val="default"/>
          <w:rFonts w:cs="FrankRuehl"/>
          <w:vanish/>
          <w:sz w:val="20"/>
          <w:szCs w:val="20"/>
          <w:shd w:val="clear" w:color="auto" w:fill="FFFF99"/>
          <w:rtl/>
        </w:rPr>
      </w:pPr>
    </w:p>
    <w:p w:rsidR="007933E7" w:rsidRPr="001B6974" w:rsidRDefault="007933E7" w:rsidP="007933E7">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23.12.2020</w:t>
      </w:r>
    </w:p>
    <w:p w:rsidR="007933E7" w:rsidRPr="001B6974" w:rsidRDefault="007933E7" w:rsidP="007933E7">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7933E7" w:rsidRPr="001B6974" w:rsidRDefault="007933E7" w:rsidP="007933E7">
      <w:pPr>
        <w:pStyle w:val="P00"/>
        <w:spacing w:before="0"/>
        <w:ind w:left="0" w:right="1134"/>
        <w:rPr>
          <w:rStyle w:val="default"/>
          <w:rFonts w:ascii="FrankRuehl" w:hAnsi="FrankRuehl" w:cs="FrankRuehl"/>
          <w:vanish/>
          <w:sz w:val="20"/>
          <w:szCs w:val="20"/>
          <w:shd w:val="clear" w:color="auto" w:fill="FFFF99"/>
          <w:rtl/>
        </w:rPr>
      </w:pPr>
      <w:hyperlink r:id="rId824"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204</w:t>
      </w:r>
      <w:r w:rsidRPr="001B6974">
        <w:rPr>
          <w:rStyle w:val="default"/>
          <w:rFonts w:ascii="FrankRuehl" w:hAnsi="FrankRuehl" w:cs="FrankRuehl"/>
          <w:vanish/>
          <w:sz w:val="20"/>
          <w:szCs w:val="20"/>
          <w:shd w:val="clear" w:color="auto" w:fill="FFFF99"/>
          <w:rtl/>
        </w:rPr>
        <w:t xml:space="preserve"> (</w:t>
      </w:r>
      <w:hyperlink r:id="rId825"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AF5595" w:rsidRPr="001B6974" w:rsidRDefault="00AF5595" w:rsidP="00AF5595">
      <w:pPr>
        <w:pStyle w:val="P00"/>
        <w:ind w:left="0" w:right="1134"/>
        <w:rPr>
          <w:rStyle w:val="default"/>
          <w:rFonts w:cs="FrankRuehl"/>
          <w:strike/>
          <w:vanish/>
          <w:sz w:val="22"/>
          <w:szCs w:val="22"/>
          <w:shd w:val="clear" w:color="auto" w:fill="FFFF99"/>
          <w:rtl/>
        </w:rPr>
      </w:pPr>
      <w:r w:rsidRPr="001B6974">
        <w:rPr>
          <w:rStyle w:val="default"/>
          <w:rFonts w:cs="FrankRuehl"/>
          <w:vanish/>
          <w:sz w:val="22"/>
          <w:szCs w:val="22"/>
          <w:shd w:val="clear" w:color="auto" w:fill="FFFF99"/>
          <w:rtl/>
        </w:rPr>
        <w:t>95.</w:t>
      </w: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(א)</w:t>
      </w:r>
      <w:r w:rsidRPr="001B6974">
        <w:rPr>
          <w:rStyle w:val="default"/>
          <w:rFonts w:cs="FrankRuehl"/>
          <w:strike/>
          <w:vanish/>
          <w:sz w:val="22"/>
          <w:szCs w:val="22"/>
          <w:shd w:val="clear" w:color="auto" w:fill="FFFF99"/>
          <w:rtl/>
        </w:rPr>
        <w:tab/>
        <w:t>לא יאוח</w:t>
      </w:r>
      <w:r w:rsidRPr="001B6974">
        <w:rPr>
          <w:rStyle w:val="default"/>
          <w:rFonts w:cs="FrankRuehl" w:hint="cs"/>
          <w:strike/>
          <w:vanish/>
          <w:sz w:val="22"/>
          <w:szCs w:val="22"/>
          <w:shd w:val="clear" w:color="auto" w:fill="FFFF99"/>
          <w:rtl/>
        </w:rPr>
        <w:t>ר מ-45 יום לפני יום הב</w:t>
      </w:r>
      <w:r w:rsidRPr="001B6974">
        <w:rPr>
          <w:rStyle w:val="default"/>
          <w:rFonts w:cs="FrankRuehl"/>
          <w:strike/>
          <w:vanish/>
          <w:sz w:val="22"/>
          <w:szCs w:val="22"/>
          <w:shd w:val="clear" w:color="auto" w:fill="FFFF99"/>
          <w:rtl/>
        </w:rPr>
        <w:t>ח</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ות </w:t>
      </w:r>
      <w:r w:rsidRPr="001B6974">
        <w:rPr>
          <w:rStyle w:val="default"/>
          <w:rFonts w:cs="FrankRuehl"/>
          <w:strike/>
          <w:vanish/>
          <w:sz w:val="22"/>
          <w:szCs w:val="22"/>
          <w:shd w:val="clear" w:color="auto" w:fill="FFFF99"/>
          <w:rtl/>
        </w:rPr>
        <w:t>ימציא ש</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המ</w:t>
      </w:r>
      <w:r w:rsidRPr="001B6974">
        <w:rPr>
          <w:rStyle w:val="default"/>
          <w:rFonts w:cs="FrankRuehl"/>
          <w:strike/>
          <w:vanish/>
          <w:sz w:val="22"/>
          <w:szCs w:val="22"/>
          <w:shd w:val="clear" w:color="auto" w:fill="FFFF99"/>
          <w:rtl/>
        </w:rPr>
        <w:t>שט</w:t>
      </w:r>
      <w:r w:rsidRPr="001B6974">
        <w:rPr>
          <w:rStyle w:val="default"/>
          <w:rFonts w:cs="FrankRuehl" w:hint="cs"/>
          <w:strike/>
          <w:vanish/>
          <w:sz w:val="22"/>
          <w:szCs w:val="22"/>
          <w:shd w:val="clear" w:color="auto" w:fill="FFFF99"/>
          <w:rtl/>
        </w:rPr>
        <w:t>רה ליושב ראש הועדה המרכזית רשימה שתפרט את שמו של כל שוטר הכלול בפנקס הבוחרים ואשר נראה לשר המשטרה שה</w:t>
      </w:r>
      <w:r w:rsidRPr="001B6974">
        <w:rPr>
          <w:rStyle w:val="default"/>
          <w:rFonts w:cs="FrankRuehl"/>
          <w:strike/>
          <w:vanish/>
          <w:sz w:val="22"/>
          <w:szCs w:val="22"/>
          <w:shd w:val="clear" w:color="auto" w:fill="FFFF99"/>
          <w:rtl/>
        </w:rPr>
        <w:t>וא</w:t>
      </w:r>
      <w:r w:rsidRPr="001B6974">
        <w:rPr>
          <w:rStyle w:val="default"/>
          <w:rFonts w:cs="FrankRuehl" w:hint="cs"/>
          <w:strike/>
          <w:vanish/>
          <w:sz w:val="22"/>
          <w:szCs w:val="22"/>
          <w:shd w:val="clear" w:color="auto" w:fill="FFFF99"/>
          <w:rtl/>
        </w:rPr>
        <w:t xml:space="preserve"> עשוי</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להי</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ת מוצב ביום הבחירות </w:t>
      </w:r>
      <w:r w:rsidRPr="001B6974">
        <w:rPr>
          <w:rStyle w:val="default"/>
          <w:rFonts w:cs="FrankRuehl"/>
          <w:strike/>
          <w:vanish/>
          <w:sz w:val="22"/>
          <w:szCs w:val="22"/>
          <w:shd w:val="clear" w:color="auto" w:fill="FFFF99"/>
          <w:rtl/>
        </w:rPr>
        <w:t>בתפק</w:t>
      </w:r>
      <w:r w:rsidRPr="001B6974">
        <w:rPr>
          <w:rStyle w:val="default"/>
          <w:rFonts w:cs="FrankRuehl" w:hint="cs"/>
          <w:strike/>
          <w:vanish/>
          <w:sz w:val="22"/>
          <w:szCs w:val="22"/>
          <w:shd w:val="clear" w:color="auto" w:fill="FFFF99"/>
          <w:rtl/>
        </w:rPr>
        <w:t>יד מחוץ לישוב שרשימת הבוחרים של אזור קלפי שבתחומו כוללת את שמו ושמחמת זאת יי</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נע ממנו להצביע בקלפי שבא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 א</w:t>
      </w:r>
      <w:r w:rsidRPr="001B6974">
        <w:rPr>
          <w:rStyle w:val="default"/>
          <w:rFonts w:cs="FrankRuehl"/>
          <w:strike/>
          <w:vanish/>
          <w:sz w:val="22"/>
          <w:szCs w:val="22"/>
          <w:shd w:val="clear" w:color="auto" w:fill="FFFF99"/>
          <w:rtl/>
        </w:rPr>
        <w:t>ז</w:t>
      </w:r>
      <w:r w:rsidRPr="001B6974">
        <w:rPr>
          <w:rStyle w:val="default"/>
          <w:rFonts w:cs="FrankRuehl" w:hint="cs"/>
          <w:strike/>
          <w:vanish/>
          <w:sz w:val="22"/>
          <w:szCs w:val="22"/>
          <w:shd w:val="clear" w:color="auto" w:fill="FFFF99"/>
          <w:rtl/>
        </w:rPr>
        <w:t xml:space="preserve">ור. </w:t>
      </w:r>
    </w:p>
    <w:p w:rsidR="00AF5595" w:rsidRPr="001B6974" w:rsidRDefault="00AF5595" w:rsidP="00AF559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 xml:space="preserve">ברשימת </w:t>
      </w:r>
      <w:r w:rsidRPr="001B6974">
        <w:rPr>
          <w:rStyle w:val="default"/>
          <w:rFonts w:cs="FrankRuehl" w:hint="cs"/>
          <w:strike/>
          <w:vanish/>
          <w:sz w:val="22"/>
          <w:szCs w:val="22"/>
          <w:shd w:val="clear" w:color="auto" w:fill="FFFF99"/>
          <w:rtl/>
        </w:rPr>
        <w:t xml:space="preserve">השוטרים כאמור בסעיף קטן (א) יצויינו, ליד שמו של כל שוטר, אזור הקלפי שרשימת הבוחרים שלו כוללת את שמו, והפרטים המתייחסים אליו כפי </w:t>
      </w:r>
      <w:r w:rsidRPr="001B6974">
        <w:rPr>
          <w:rStyle w:val="default"/>
          <w:rFonts w:cs="FrankRuehl"/>
          <w:strike/>
          <w:vanish/>
          <w:sz w:val="22"/>
          <w:szCs w:val="22"/>
          <w:shd w:val="clear" w:color="auto" w:fill="FFFF99"/>
          <w:rtl/>
        </w:rPr>
        <w:t xml:space="preserve">שהם </w:t>
      </w:r>
      <w:r w:rsidRPr="001B6974">
        <w:rPr>
          <w:rStyle w:val="default"/>
          <w:rFonts w:cs="FrankRuehl" w:hint="cs"/>
          <w:strike/>
          <w:vanish/>
          <w:sz w:val="22"/>
          <w:szCs w:val="22"/>
          <w:shd w:val="clear" w:color="auto" w:fill="FFFF99"/>
          <w:rtl/>
        </w:rPr>
        <w:t>רשומים באותה רשימת בוחרים.</w:t>
      </w:r>
    </w:p>
    <w:p w:rsidR="00AF5595" w:rsidRPr="001B6974" w:rsidRDefault="00AF5595" w:rsidP="00AF559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(ג)</w:t>
      </w:r>
      <w:r w:rsidRPr="001B6974">
        <w:rPr>
          <w:rStyle w:val="default"/>
          <w:rFonts w:cs="FrankRuehl"/>
          <w:strike/>
          <w:vanish/>
          <w:sz w:val="22"/>
          <w:szCs w:val="22"/>
          <w:shd w:val="clear" w:color="auto" w:fill="FFFF99"/>
          <w:rtl/>
        </w:rPr>
        <w:tab/>
        <w:t>יושב רא</w:t>
      </w:r>
      <w:r w:rsidRPr="001B6974">
        <w:rPr>
          <w:rStyle w:val="default"/>
          <w:rFonts w:cs="FrankRuehl" w:hint="cs"/>
          <w:strike/>
          <w:vanish/>
          <w:sz w:val="22"/>
          <w:szCs w:val="22"/>
          <w:shd w:val="clear" w:color="auto" w:fill="FFFF99"/>
          <w:rtl/>
        </w:rPr>
        <w:t>ש הועדה המרכ</w:t>
      </w:r>
      <w:r w:rsidRPr="001B6974">
        <w:rPr>
          <w:rStyle w:val="default"/>
          <w:rFonts w:cs="FrankRuehl"/>
          <w:strike/>
          <w:vanish/>
          <w:sz w:val="22"/>
          <w:szCs w:val="22"/>
          <w:shd w:val="clear" w:color="auto" w:fill="FFFF99"/>
          <w:rtl/>
        </w:rPr>
        <w:t>זית, או מ</w:t>
      </w:r>
      <w:r w:rsidRPr="001B6974">
        <w:rPr>
          <w:rStyle w:val="default"/>
          <w:rFonts w:cs="FrankRuehl" w:hint="cs"/>
          <w:strike/>
          <w:vanish/>
          <w:sz w:val="22"/>
          <w:szCs w:val="22"/>
          <w:shd w:val="clear" w:color="auto" w:fill="FFFF99"/>
          <w:rtl/>
        </w:rPr>
        <w:t>י שהוא הסמי</w:t>
      </w:r>
      <w:r w:rsidRPr="001B6974">
        <w:rPr>
          <w:rStyle w:val="default"/>
          <w:rFonts w:cs="FrankRuehl"/>
          <w:strike/>
          <w:vanish/>
          <w:sz w:val="22"/>
          <w:szCs w:val="22"/>
          <w:shd w:val="clear" w:color="auto" w:fill="FFFF99"/>
          <w:rtl/>
        </w:rPr>
        <w:t>ך</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כ</w:t>
      </w:r>
      <w:r w:rsidRPr="001B6974">
        <w:rPr>
          <w:rStyle w:val="default"/>
          <w:rFonts w:cs="FrankRuehl"/>
          <w:strike/>
          <w:vanish/>
          <w:sz w:val="22"/>
          <w:szCs w:val="22"/>
          <w:shd w:val="clear" w:color="auto" w:fill="FFFF99"/>
          <w:rtl/>
        </w:rPr>
        <w:t>ך בהתייע</w:t>
      </w:r>
      <w:r w:rsidRPr="001B6974">
        <w:rPr>
          <w:rStyle w:val="default"/>
          <w:rFonts w:cs="FrankRuehl" w:hint="cs"/>
          <w:strike/>
          <w:vanish/>
          <w:sz w:val="22"/>
          <w:szCs w:val="22"/>
          <w:shd w:val="clear" w:color="auto" w:fill="FFFF99"/>
          <w:rtl/>
        </w:rPr>
        <w:t>צ</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ת </w:t>
      </w:r>
      <w:r w:rsidRPr="001B6974">
        <w:rPr>
          <w:rStyle w:val="default"/>
          <w:rFonts w:cs="FrankRuehl"/>
          <w:strike/>
          <w:vanish/>
          <w:sz w:val="22"/>
          <w:szCs w:val="22"/>
          <w:shd w:val="clear" w:color="auto" w:fill="FFFF99"/>
          <w:rtl/>
        </w:rPr>
        <w:t>עם</w:t>
      </w:r>
      <w:r w:rsidRPr="001B6974">
        <w:rPr>
          <w:rStyle w:val="default"/>
          <w:rFonts w:cs="FrankRuehl" w:hint="cs"/>
          <w:strike/>
          <w:vanish/>
          <w:sz w:val="22"/>
          <w:szCs w:val="22"/>
          <w:shd w:val="clear" w:color="auto" w:fill="FFFF99"/>
          <w:rtl/>
        </w:rPr>
        <w:t xml:space="preserve"> סגניו, ימחק את השמות הכלולים ברשימת השוטרים כאמור בסעיף קטן (א) מרשימות ה</w:t>
      </w:r>
      <w:r w:rsidRPr="001B6974">
        <w:rPr>
          <w:rStyle w:val="default"/>
          <w:rFonts w:cs="FrankRuehl"/>
          <w:strike/>
          <w:vanish/>
          <w:sz w:val="22"/>
          <w:szCs w:val="22"/>
          <w:shd w:val="clear" w:color="auto" w:fill="FFFF99"/>
          <w:rtl/>
        </w:rPr>
        <w:t>בו</w:t>
      </w:r>
      <w:r w:rsidRPr="001B6974">
        <w:rPr>
          <w:rStyle w:val="default"/>
          <w:rFonts w:cs="FrankRuehl" w:hint="cs"/>
          <w:strike/>
          <w:vanish/>
          <w:sz w:val="22"/>
          <w:szCs w:val="22"/>
          <w:shd w:val="clear" w:color="auto" w:fill="FFFF99"/>
          <w:rtl/>
        </w:rPr>
        <w:t xml:space="preserve">חרים </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בהן</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 xml:space="preserve">הם רשומים. </w:t>
      </w:r>
    </w:p>
    <w:p w:rsidR="00AF5595" w:rsidRPr="001B6974" w:rsidRDefault="00AF5595" w:rsidP="00AF559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(ד)</w:t>
      </w:r>
      <w:r w:rsidRPr="001B6974">
        <w:rPr>
          <w:rStyle w:val="default"/>
          <w:rFonts w:cs="FrankRuehl"/>
          <w:strike/>
          <w:vanish/>
          <w:sz w:val="22"/>
          <w:szCs w:val="22"/>
          <w:shd w:val="clear" w:color="auto" w:fill="FFFF99"/>
          <w:rtl/>
        </w:rPr>
        <w:tab/>
        <w:t>יושב רא</w:t>
      </w:r>
      <w:r w:rsidRPr="001B6974">
        <w:rPr>
          <w:rStyle w:val="default"/>
          <w:rFonts w:cs="FrankRuehl" w:hint="cs"/>
          <w:strike/>
          <w:vanish/>
          <w:sz w:val="22"/>
          <w:szCs w:val="22"/>
          <w:shd w:val="clear" w:color="auto" w:fill="FFFF99"/>
          <w:rtl/>
        </w:rPr>
        <w:t>ש הועדה המרכזית יוציא</w:t>
      </w:r>
      <w:r w:rsidRPr="001B6974">
        <w:rPr>
          <w:rStyle w:val="default"/>
          <w:rFonts w:cs="FrankRuehl"/>
          <w:strike/>
          <w:vanish/>
          <w:sz w:val="22"/>
          <w:szCs w:val="22"/>
          <w:shd w:val="clear" w:color="auto" w:fill="FFFF99"/>
          <w:rtl/>
        </w:rPr>
        <w:t xml:space="preserve"> לכל</w:t>
      </w:r>
      <w:r w:rsidRPr="001B6974">
        <w:rPr>
          <w:rStyle w:val="default"/>
          <w:rFonts w:cs="FrankRuehl" w:hint="cs"/>
          <w:strike/>
          <w:vanish/>
          <w:sz w:val="22"/>
          <w:szCs w:val="22"/>
          <w:shd w:val="clear" w:color="auto" w:fill="FFFF99"/>
          <w:rtl/>
        </w:rPr>
        <w:t xml:space="preserve"> שוטר, אשר שמו נכלל ברשימה האמורה בסעיף קטן (א) והוצא מ</w:t>
      </w:r>
      <w:r w:rsidRPr="001B6974">
        <w:rPr>
          <w:rStyle w:val="default"/>
          <w:rFonts w:cs="FrankRuehl"/>
          <w:strike/>
          <w:vanish/>
          <w:sz w:val="22"/>
          <w:szCs w:val="22"/>
          <w:shd w:val="clear" w:color="auto" w:fill="FFFF99"/>
          <w:rtl/>
        </w:rPr>
        <w:t>רשימות ה</w:t>
      </w:r>
      <w:r w:rsidRPr="001B6974">
        <w:rPr>
          <w:rStyle w:val="default"/>
          <w:rFonts w:cs="FrankRuehl" w:hint="cs"/>
          <w:strike/>
          <w:vanish/>
          <w:sz w:val="22"/>
          <w:szCs w:val="22"/>
          <w:shd w:val="clear" w:color="auto" w:fill="FFFF99"/>
          <w:rtl/>
        </w:rPr>
        <w:t>בוחרים כאמור בסעיף קטן (ג), תעודת-הצבע</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שוטר שתכלו</w:t>
      </w:r>
      <w:r w:rsidRPr="001B6974">
        <w:rPr>
          <w:rStyle w:val="default"/>
          <w:rFonts w:cs="FrankRuehl"/>
          <w:strike/>
          <w:vanish/>
          <w:sz w:val="22"/>
          <w:szCs w:val="22"/>
          <w:shd w:val="clear" w:color="auto" w:fill="FFFF99"/>
          <w:rtl/>
        </w:rPr>
        <w:t xml:space="preserve">ל </w:t>
      </w:r>
      <w:r w:rsidRPr="001B6974">
        <w:rPr>
          <w:rStyle w:val="default"/>
          <w:rFonts w:cs="FrankRuehl" w:hint="cs"/>
          <w:strike/>
          <w:vanish/>
          <w:sz w:val="22"/>
          <w:szCs w:val="22"/>
          <w:shd w:val="clear" w:color="auto" w:fill="FFFF99"/>
          <w:rtl/>
        </w:rPr>
        <w:t>את</w:t>
      </w:r>
      <w:r w:rsidRPr="001B6974">
        <w:rPr>
          <w:rStyle w:val="default"/>
          <w:rFonts w:cs="FrankRuehl"/>
          <w:strike/>
          <w:vanish/>
          <w:sz w:val="22"/>
          <w:szCs w:val="22"/>
          <w:shd w:val="clear" w:color="auto" w:fill="FFFF99"/>
          <w:rtl/>
        </w:rPr>
        <w:t xml:space="preserve"> מ</w:t>
      </w:r>
      <w:r w:rsidRPr="001B6974">
        <w:rPr>
          <w:rStyle w:val="default"/>
          <w:rFonts w:cs="FrankRuehl" w:hint="cs"/>
          <w:strike/>
          <w:vanish/>
          <w:sz w:val="22"/>
          <w:szCs w:val="22"/>
          <w:shd w:val="clear" w:color="auto" w:fill="FFFF99"/>
          <w:rtl/>
        </w:rPr>
        <w:t>ספר תעודת הזהות או פנקס הזיהוי שלו; התעודה תימסר לשוטר שהיא נועדה לו, נגד קבלה בכתב, על ידי מי שתמנה לכך</w:t>
      </w:r>
      <w:r w:rsidRPr="001B6974">
        <w:rPr>
          <w:rStyle w:val="default"/>
          <w:rFonts w:cs="FrankRuehl"/>
          <w:strike/>
          <w:vanish/>
          <w:sz w:val="22"/>
          <w:szCs w:val="22"/>
          <w:shd w:val="clear" w:color="auto" w:fill="FFFF99"/>
          <w:rtl/>
        </w:rPr>
        <w:t xml:space="preserve"> הוע</w:t>
      </w:r>
      <w:r w:rsidRPr="001B6974">
        <w:rPr>
          <w:rStyle w:val="default"/>
          <w:rFonts w:cs="FrankRuehl" w:hint="cs"/>
          <w:strike/>
          <w:vanish/>
          <w:sz w:val="22"/>
          <w:szCs w:val="22"/>
          <w:shd w:val="clear" w:color="auto" w:fill="FFFF99"/>
          <w:rtl/>
        </w:rPr>
        <w:t>דה המרכזית, באחד המקומות</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 xml:space="preserve">שקבעה לכך הועדה בהתייעצות עם </w:t>
      </w:r>
      <w:r w:rsidRPr="001B6974">
        <w:rPr>
          <w:rStyle w:val="default"/>
          <w:rFonts w:cs="FrankRuehl"/>
          <w:strike/>
          <w:vanish/>
          <w:sz w:val="22"/>
          <w:szCs w:val="22"/>
          <w:shd w:val="clear" w:color="auto" w:fill="FFFF99"/>
          <w:rtl/>
        </w:rPr>
        <w:t>ש</w:t>
      </w:r>
      <w:r w:rsidRPr="001B6974">
        <w:rPr>
          <w:rStyle w:val="default"/>
          <w:rFonts w:cs="FrankRuehl" w:hint="cs"/>
          <w:strike/>
          <w:vanish/>
          <w:sz w:val="22"/>
          <w:szCs w:val="22"/>
          <w:shd w:val="clear" w:color="auto" w:fill="FFFF99"/>
          <w:rtl/>
        </w:rPr>
        <w:t>ר המשטר</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 xml:space="preserve">. </w:t>
      </w:r>
    </w:p>
    <w:p w:rsidR="00AF5595" w:rsidRPr="001B6974" w:rsidRDefault="00AF5595" w:rsidP="00AF559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(ה)</w:t>
      </w:r>
      <w:r w:rsidRPr="001B6974">
        <w:rPr>
          <w:rStyle w:val="default"/>
          <w:rFonts w:cs="FrankRuehl"/>
          <w:strike/>
          <w:vanish/>
          <w:sz w:val="22"/>
          <w:szCs w:val="22"/>
          <w:shd w:val="clear" w:color="auto" w:fill="FFFF99"/>
          <w:rtl/>
        </w:rPr>
        <w:tab/>
        <w:t>שוטר שה</w:t>
      </w:r>
      <w:r w:rsidRPr="001B6974">
        <w:rPr>
          <w:rStyle w:val="default"/>
          <w:rFonts w:cs="FrankRuehl" w:hint="cs"/>
          <w:strike/>
          <w:vanish/>
          <w:sz w:val="22"/>
          <w:szCs w:val="22"/>
          <w:shd w:val="clear" w:color="auto" w:fill="FFFF99"/>
          <w:rtl/>
        </w:rPr>
        <w:t>וצאה לו תעודת הצבעה לש</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ט</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רשאי להצב</w:t>
      </w:r>
      <w:r w:rsidRPr="001B6974">
        <w:rPr>
          <w:rStyle w:val="default"/>
          <w:rFonts w:cs="FrankRuehl"/>
          <w:strike/>
          <w:vanish/>
          <w:sz w:val="22"/>
          <w:szCs w:val="22"/>
          <w:shd w:val="clear" w:color="auto" w:fill="FFFF99"/>
          <w:rtl/>
        </w:rPr>
        <w:t>יע</w:t>
      </w:r>
      <w:r w:rsidRPr="001B6974">
        <w:rPr>
          <w:rStyle w:val="default"/>
          <w:rFonts w:cs="FrankRuehl" w:hint="cs"/>
          <w:strike/>
          <w:vanish/>
          <w:sz w:val="22"/>
          <w:szCs w:val="22"/>
          <w:shd w:val="clear" w:color="auto" w:fill="FFFF99"/>
          <w:rtl/>
        </w:rPr>
        <w:t xml:space="preserve"> ב</w:t>
      </w:r>
      <w:r w:rsidRPr="001B6974">
        <w:rPr>
          <w:rStyle w:val="default"/>
          <w:rFonts w:cs="FrankRuehl"/>
          <w:strike/>
          <w:vanish/>
          <w:sz w:val="22"/>
          <w:szCs w:val="22"/>
          <w:shd w:val="clear" w:color="auto" w:fill="FFFF99"/>
          <w:rtl/>
        </w:rPr>
        <w:t>כל</w:t>
      </w:r>
      <w:r w:rsidRPr="001B6974">
        <w:rPr>
          <w:rStyle w:val="default"/>
          <w:rFonts w:cs="FrankRuehl" w:hint="cs"/>
          <w:strike/>
          <w:vanish/>
          <w:sz w:val="22"/>
          <w:szCs w:val="22"/>
          <w:shd w:val="clear" w:color="auto" w:fill="FFFF99"/>
          <w:rtl/>
        </w:rPr>
        <w:t xml:space="preserve"> קלפי, ובלבד </w:t>
      </w:r>
      <w:r w:rsidR="007C79FA" w:rsidRPr="001B6974">
        <w:rPr>
          <w:rStyle w:val="default"/>
          <w:rFonts w:cs="FrankRuehl" w:hint="cs"/>
          <w:strike/>
          <w:vanish/>
          <w:sz w:val="22"/>
          <w:szCs w:val="22"/>
          <w:shd w:val="clear" w:color="auto" w:fill="FFFF99"/>
          <w:rtl/>
        </w:rPr>
        <w:t>–</w:t>
      </w:r>
    </w:p>
    <w:p w:rsidR="00AF5595" w:rsidRPr="001B6974" w:rsidRDefault="00AF5595" w:rsidP="00AF5595">
      <w:pPr>
        <w:pStyle w:val="P22"/>
        <w:spacing w:before="0"/>
        <w:ind w:left="1021" w:right="1134"/>
        <w:rPr>
          <w:rStyle w:val="default"/>
          <w:rFonts w:cs="FrankRuehl"/>
          <w:strike/>
          <w:vanish/>
          <w:sz w:val="22"/>
          <w:szCs w:val="22"/>
          <w:shd w:val="clear" w:color="auto" w:fill="FFFF99"/>
          <w:rtl/>
        </w:rPr>
      </w:pPr>
      <w:r w:rsidRPr="001B6974">
        <w:rPr>
          <w:rStyle w:val="default"/>
          <w:rFonts w:cs="FrankRuehl"/>
          <w:strike/>
          <w:vanish/>
          <w:sz w:val="22"/>
          <w:szCs w:val="22"/>
          <w:shd w:val="clear" w:color="auto" w:fill="FFFF99"/>
          <w:rtl/>
        </w:rPr>
        <w:t>(1)</w:t>
      </w:r>
      <w:r w:rsidRPr="001B6974">
        <w:rPr>
          <w:rStyle w:val="default"/>
          <w:rFonts w:cs="FrankRuehl"/>
          <w:strike/>
          <w:vanish/>
          <w:sz w:val="22"/>
          <w:szCs w:val="22"/>
          <w:shd w:val="clear" w:color="auto" w:fill="FFFF99"/>
          <w:rtl/>
        </w:rPr>
        <w:tab/>
        <w:t>שהזדהה באמצעי זיהוי כאמור בסעיף 74</w:t>
      </w:r>
      <w:r w:rsidRPr="001B6974">
        <w:rPr>
          <w:rStyle w:val="default"/>
          <w:rFonts w:cs="FrankRuehl" w:hint="cs"/>
          <w:strike/>
          <w:vanish/>
          <w:sz w:val="22"/>
          <w:szCs w:val="22"/>
          <w:shd w:val="clear" w:color="auto" w:fill="FFFF99"/>
          <w:rtl/>
        </w:rPr>
        <w:t xml:space="preserve"> או בתעודת שוטר;</w:t>
      </w:r>
    </w:p>
    <w:p w:rsidR="00AF5595" w:rsidRPr="001B6974" w:rsidRDefault="00AF5595" w:rsidP="00AF5595">
      <w:pPr>
        <w:pStyle w:val="P22"/>
        <w:spacing w:before="0"/>
        <w:ind w:left="1021" w:right="1134"/>
        <w:rPr>
          <w:rStyle w:val="default"/>
          <w:rFonts w:cs="FrankRuehl"/>
          <w:strike/>
          <w:vanish/>
          <w:sz w:val="22"/>
          <w:szCs w:val="22"/>
          <w:shd w:val="clear" w:color="auto" w:fill="FFFF99"/>
          <w:rtl/>
        </w:rPr>
      </w:pPr>
      <w:r w:rsidRPr="001B6974">
        <w:rPr>
          <w:rStyle w:val="default"/>
          <w:rFonts w:cs="FrankRuehl" w:hint="cs"/>
          <w:strike/>
          <w:vanish/>
          <w:sz w:val="22"/>
          <w:szCs w:val="22"/>
          <w:shd w:val="clear" w:color="auto" w:fill="FFFF99"/>
          <w:rtl/>
        </w:rPr>
        <w:t>(2)</w:t>
      </w:r>
      <w:r w:rsidRPr="001B6974">
        <w:rPr>
          <w:rStyle w:val="default"/>
          <w:rFonts w:cs="FrankRuehl"/>
          <w:strike/>
          <w:vanish/>
          <w:sz w:val="22"/>
          <w:szCs w:val="22"/>
          <w:shd w:val="clear" w:color="auto" w:fill="FFFF99"/>
          <w:rtl/>
        </w:rPr>
        <w:tab/>
        <w:t xml:space="preserve">שהופיע </w:t>
      </w:r>
      <w:r w:rsidRPr="001B6974">
        <w:rPr>
          <w:rStyle w:val="default"/>
          <w:rFonts w:cs="FrankRuehl" w:hint="cs"/>
          <w:strike/>
          <w:vanish/>
          <w:sz w:val="22"/>
          <w:szCs w:val="22"/>
          <w:shd w:val="clear" w:color="auto" w:fill="FFFF99"/>
          <w:rtl/>
        </w:rPr>
        <w:t>במדי שוטר, זולת אם מסר ליושב ראש ועדת הקלפי אישור ממשטרת ישראל כי הוא ר</w:t>
      </w:r>
      <w:r w:rsidRPr="001B6974">
        <w:rPr>
          <w:rStyle w:val="default"/>
          <w:rFonts w:cs="FrankRuehl"/>
          <w:strike/>
          <w:vanish/>
          <w:sz w:val="22"/>
          <w:szCs w:val="22"/>
          <w:shd w:val="clear" w:color="auto" w:fill="FFFF99"/>
          <w:rtl/>
        </w:rPr>
        <w:t>שא</w:t>
      </w:r>
      <w:r w:rsidRPr="001B6974">
        <w:rPr>
          <w:rStyle w:val="default"/>
          <w:rFonts w:cs="FrankRuehl" w:hint="cs"/>
          <w:strike/>
          <w:vanish/>
          <w:sz w:val="22"/>
          <w:szCs w:val="22"/>
          <w:shd w:val="clear" w:color="auto" w:fill="FFFF99"/>
          <w:rtl/>
        </w:rPr>
        <w:t xml:space="preserve">י </w:t>
      </w:r>
      <w:r w:rsidRPr="001B6974">
        <w:rPr>
          <w:rStyle w:val="default"/>
          <w:rFonts w:cs="FrankRuehl"/>
          <w:strike/>
          <w:vanish/>
          <w:sz w:val="22"/>
          <w:szCs w:val="22"/>
          <w:shd w:val="clear" w:color="auto" w:fill="FFFF99"/>
          <w:rtl/>
        </w:rPr>
        <w:t>לה</w:t>
      </w:r>
      <w:r w:rsidRPr="001B6974">
        <w:rPr>
          <w:rStyle w:val="default"/>
          <w:rFonts w:cs="FrankRuehl" w:hint="cs"/>
          <w:strike/>
          <w:vanish/>
          <w:sz w:val="22"/>
          <w:szCs w:val="22"/>
          <w:shd w:val="clear" w:color="auto" w:fill="FFFF99"/>
          <w:rtl/>
        </w:rPr>
        <w:t xml:space="preserve">צביע ללא מדי שוטר; ומשהצביע </w:t>
      </w:r>
      <w:r w:rsidRPr="001B6974">
        <w:rPr>
          <w:rStyle w:val="default"/>
          <w:rFonts w:cs="FrankRuehl"/>
          <w:strike/>
          <w:vanish/>
          <w:sz w:val="22"/>
          <w:szCs w:val="22"/>
          <w:shd w:val="clear" w:color="auto" w:fill="FFFF99"/>
          <w:rtl/>
        </w:rPr>
        <w:t>כ</w:t>
      </w:r>
      <w:r w:rsidRPr="001B6974">
        <w:rPr>
          <w:rStyle w:val="default"/>
          <w:rFonts w:cs="FrankRuehl" w:hint="cs"/>
          <w:strike/>
          <w:vanish/>
          <w:sz w:val="22"/>
          <w:szCs w:val="22"/>
          <w:shd w:val="clear" w:color="auto" w:fill="FFFF99"/>
          <w:rtl/>
        </w:rPr>
        <w:t>אמו</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 xml:space="preserve"> ימסור ליושב ראש ועדת הקלפי את תעודת-ההצבעה-לשוטר;</w:t>
      </w:r>
    </w:p>
    <w:p w:rsidR="00AF5595" w:rsidRPr="001B6974" w:rsidRDefault="00AF5595" w:rsidP="00AF5595">
      <w:pPr>
        <w:pStyle w:val="P00"/>
        <w:spacing w:before="0"/>
        <w:ind w:left="0" w:right="1134"/>
        <w:rPr>
          <w:rStyle w:val="default"/>
          <w:rFonts w:cs="FrankRuehl"/>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יושב רא</w:t>
      </w:r>
      <w:r w:rsidRPr="001B6974">
        <w:rPr>
          <w:rStyle w:val="default"/>
          <w:rFonts w:cs="FrankRuehl" w:hint="cs"/>
          <w:strike/>
          <w:vanish/>
          <w:sz w:val="22"/>
          <w:szCs w:val="22"/>
          <w:shd w:val="clear" w:color="auto" w:fill="FFFF99"/>
          <w:rtl/>
        </w:rPr>
        <w:t xml:space="preserve">ש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עדת הקלפי י</w:t>
      </w:r>
      <w:r w:rsidRPr="001B6974">
        <w:rPr>
          <w:rStyle w:val="default"/>
          <w:rFonts w:cs="FrankRuehl"/>
          <w:strike/>
          <w:vanish/>
          <w:sz w:val="22"/>
          <w:szCs w:val="22"/>
          <w:shd w:val="clear" w:color="auto" w:fill="FFFF99"/>
          <w:rtl/>
        </w:rPr>
        <w:t>חת</w:t>
      </w:r>
      <w:r w:rsidRPr="001B6974">
        <w:rPr>
          <w:rStyle w:val="default"/>
          <w:rFonts w:cs="FrankRuehl" w:hint="cs"/>
          <w:strike/>
          <w:vanish/>
          <w:sz w:val="22"/>
          <w:szCs w:val="22"/>
          <w:shd w:val="clear" w:color="auto" w:fill="FFFF99"/>
          <w:rtl/>
        </w:rPr>
        <w:t>ום על התעודה ועל האישור</w:t>
      </w:r>
      <w:r w:rsidRPr="001B6974">
        <w:rPr>
          <w:rStyle w:val="default"/>
          <w:rFonts w:cs="FrankRuehl"/>
          <w:strike/>
          <w:vanish/>
          <w:sz w:val="22"/>
          <w:szCs w:val="22"/>
          <w:shd w:val="clear" w:color="auto" w:fill="FFFF99"/>
          <w:rtl/>
        </w:rPr>
        <w:t xml:space="preserve"> האמ</w:t>
      </w:r>
      <w:r w:rsidRPr="001B6974">
        <w:rPr>
          <w:rStyle w:val="default"/>
          <w:rFonts w:cs="FrankRuehl" w:hint="cs"/>
          <w:strike/>
          <w:vanish/>
          <w:sz w:val="22"/>
          <w:szCs w:val="22"/>
          <w:shd w:val="clear" w:color="auto" w:fill="FFFF99"/>
          <w:rtl/>
        </w:rPr>
        <w:t>ור</w:t>
      </w:r>
      <w:r w:rsidRPr="001B6974">
        <w:rPr>
          <w:rStyle w:val="default"/>
          <w:rFonts w:cs="FrankRuehl"/>
          <w:strike/>
          <w:vanish/>
          <w:sz w:val="22"/>
          <w:szCs w:val="22"/>
          <w:shd w:val="clear" w:color="auto" w:fill="FFFF99"/>
          <w:rtl/>
        </w:rPr>
        <w:t xml:space="preserve"> בפסקה (2), א</w:t>
      </w:r>
      <w:r w:rsidRPr="001B6974">
        <w:rPr>
          <w:rStyle w:val="default"/>
          <w:rFonts w:cs="FrankRuehl" w:hint="cs"/>
          <w:strike/>
          <w:vanish/>
          <w:sz w:val="22"/>
          <w:szCs w:val="22"/>
          <w:shd w:val="clear" w:color="auto" w:fill="FFFF99"/>
          <w:rtl/>
        </w:rPr>
        <w:t xml:space="preserve">ם היה כזה, </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צ</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ף</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ותם לפרוטוקול ועדת הקלפי.</w:t>
      </w:r>
    </w:p>
    <w:p w:rsidR="00AF5595" w:rsidRPr="001B6974" w:rsidRDefault="00AF5595" w:rsidP="00AF559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(ו)</w:t>
      </w:r>
      <w:r w:rsidRPr="001B6974">
        <w:rPr>
          <w:rStyle w:val="default"/>
          <w:rFonts w:cs="FrankRuehl"/>
          <w:strike/>
          <w:vanish/>
          <w:sz w:val="22"/>
          <w:szCs w:val="22"/>
          <w:shd w:val="clear" w:color="auto" w:fill="FFFF99"/>
          <w:rtl/>
        </w:rPr>
        <w:tab/>
        <w:t>שוטר, שה</w:t>
      </w:r>
      <w:r w:rsidRPr="001B6974">
        <w:rPr>
          <w:rStyle w:val="default"/>
          <w:rFonts w:cs="FrankRuehl" w:hint="cs"/>
          <w:strike/>
          <w:vanish/>
          <w:sz w:val="22"/>
          <w:szCs w:val="22"/>
          <w:shd w:val="clear" w:color="auto" w:fill="FFFF99"/>
          <w:rtl/>
        </w:rPr>
        <w:t>וצאה לו תעודת הצבעה לשוטר ולאחר מכן חדל ל</w:t>
      </w:r>
      <w:r w:rsidRPr="001B6974">
        <w:rPr>
          <w:rStyle w:val="default"/>
          <w:rFonts w:cs="FrankRuehl"/>
          <w:strike/>
          <w:vanish/>
          <w:sz w:val="22"/>
          <w:szCs w:val="22"/>
          <w:shd w:val="clear" w:color="auto" w:fill="FFFF99"/>
          <w:rtl/>
        </w:rPr>
        <w:t>הי</w:t>
      </w:r>
      <w:r w:rsidRPr="001B6974">
        <w:rPr>
          <w:rStyle w:val="default"/>
          <w:rFonts w:cs="FrankRuehl" w:hint="cs"/>
          <w:strike/>
          <w:vanish/>
          <w:sz w:val="22"/>
          <w:szCs w:val="22"/>
          <w:shd w:val="clear" w:color="auto" w:fill="FFFF99"/>
          <w:rtl/>
        </w:rPr>
        <w:t>ות</w:t>
      </w:r>
      <w:r w:rsidRPr="001B6974">
        <w:rPr>
          <w:rStyle w:val="default"/>
          <w:rFonts w:cs="FrankRuehl"/>
          <w:strike/>
          <w:vanish/>
          <w:sz w:val="22"/>
          <w:szCs w:val="22"/>
          <w:shd w:val="clear" w:color="auto" w:fill="FFFF99"/>
          <w:rtl/>
        </w:rPr>
        <w:t xml:space="preserve"> ש</w:t>
      </w:r>
      <w:r w:rsidRPr="001B6974">
        <w:rPr>
          <w:rStyle w:val="default"/>
          <w:rFonts w:cs="FrankRuehl" w:hint="cs"/>
          <w:strike/>
          <w:vanish/>
          <w:sz w:val="22"/>
          <w:szCs w:val="22"/>
          <w:shd w:val="clear" w:color="auto" w:fill="FFFF99"/>
          <w:rtl/>
        </w:rPr>
        <w:t xml:space="preserve">וטר, רשאי להצביע בכל קלפי, ובלבד שהזדהה </w:t>
      </w:r>
      <w:r w:rsidRPr="001B6974">
        <w:rPr>
          <w:rStyle w:val="default"/>
          <w:rFonts w:cs="FrankRuehl"/>
          <w:strike/>
          <w:vanish/>
          <w:sz w:val="22"/>
          <w:szCs w:val="22"/>
          <w:shd w:val="clear" w:color="auto" w:fill="FFFF99"/>
          <w:rtl/>
        </w:rPr>
        <w:t>באמצעי זיהוי כאמור בסעיף 74</w:t>
      </w:r>
      <w:r w:rsidRPr="001B6974">
        <w:rPr>
          <w:rStyle w:val="default"/>
          <w:rFonts w:cs="FrankRuehl" w:hint="cs"/>
          <w:strike/>
          <w:vanish/>
          <w:sz w:val="22"/>
          <w:szCs w:val="22"/>
          <w:shd w:val="clear" w:color="auto" w:fill="FFFF99"/>
          <w:rtl/>
        </w:rPr>
        <w:t xml:space="preserve"> והציג לפני יושב ראש ועדת הקלפי אישו</w:t>
      </w:r>
      <w:r w:rsidRPr="001B6974">
        <w:rPr>
          <w:rStyle w:val="default"/>
          <w:rFonts w:cs="FrankRuehl"/>
          <w:strike/>
          <w:vanish/>
          <w:sz w:val="22"/>
          <w:szCs w:val="22"/>
          <w:shd w:val="clear" w:color="auto" w:fill="FFFF99"/>
          <w:rtl/>
        </w:rPr>
        <w:t>ר ממשט</w:t>
      </w:r>
      <w:r w:rsidRPr="001B6974">
        <w:rPr>
          <w:rStyle w:val="default"/>
          <w:rFonts w:cs="FrankRuehl" w:hint="cs"/>
          <w:strike/>
          <w:vanish/>
          <w:sz w:val="22"/>
          <w:szCs w:val="22"/>
          <w:shd w:val="clear" w:color="auto" w:fill="FFFF99"/>
          <w:rtl/>
        </w:rPr>
        <w:t>ר</w:t>
      </w:r>
      <w:r w:rsidRPr="001B6974">
        <w:rPr>
          <w:rStyle w:val="default"/>
          <w:rFonts w:cs="FrankRuehl"/>
          <w:strike/>
          <w:vanish/>
          <w:sz w:val="22"/>
          <w:szCs w:val="22"/>
          <w:shd w:val="clear" w:color="auto" w:fill="FFFF99"/>
          <w:rtl/>
        </w:rPr>
        <w:t xml:space="preserve">ת </w:t>
      </w:r>
      <w:r w:rsidRPr="001B6974">
        <w:rPr>
          <w:rStyle w:val="default"/>
          <w:rFonts w:cs="FrankRuehl" w:hint="cs"/>
          <w:strike/>
          <w:vanish/>
          <w:sz w:val="22"/>
          <w:szCs w:val="22"/>
          <w:shd w:val="clear" w:color="auto" w:fill="FFFF99"/>
          <w:rtl/>
        </w:rPr>
        <w:t>ישראל כי חדל להיות שוטר; יושב ראש וע</w:t>
      </w:r>
      <w:r w:rsidRPr="001B6974">
        <w:rPr>
          <w:rStyle w:val="default"/>
          <w:rFonts w:cs="FrankRuehl"/>
          <w:strike/>
          <w:vanish/>
          <w:sz w:val="22"/>
          <w:szCs w:val="22"/>
          <w:shd w:val="clear" w:color="auto" w:fill="FFFF99"/>
          <w:rtl/>
        </w:rPr>
        <w:t>דת ה</w:t>
      </w:r>
      <w:r w:rsidRPr="001B6974">
        <w:rPr>
          <w:rStyle w:val="default"/>
          <w:rFonts w:cs="FrankRuehl" w:hint="cs"/>
          <w:strike/>
          <w:vanish/>
          <w:sz w:val="22"/>
          <w:szCs w:val="22"/>
          <w:shd w:val="clear" w:color="auto" w:fill="FFFF99"/>
          <w:rtl/>
        </w:rPr>
        <w:t xml:space="preserve">קלפי יחתום על התעודה ויצרף אותה </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פרוטוקול ועדת הקלפי.</w:t>
      </w:r>
    </w:p>
    <w:p w:rsidR="00AF5595" w:rsidRPr="001B6974" w:rsidRDefault="00AF5595" w:rsidP="00AF5595">
      <w:pPr>
        <w:pStyle w:val="P00"/>
        <w:spacing w:before="0"/>
        <w:ind w:left="0" w:right="1134"/>
        <w:rPr>
          <w:rStyle w:val="default"/>
          <w:rFonts w:cs="FrankRuehl"/>
          <w:vanish/>
          <w:sz w:val="22"/>
          <w:szCs w:val="22"/>
          <w:u w:val="single"/>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 xml:space="preserve">שוטר רשאי להצביע בכל קלפי בדרך שבה מצביע בקלפי מזכיר ועדת הקלפי לפי סעיף 116יח, ובלבד שזיהה את עצמו בפני מזכיר ועדת הקלפי באמצעות תעודת השוטר שלו או שזיהה את עצמו באמצעי זיהוי </w:t>
      </w:r>
      <w:r w:rsidR="0078770B" w:rsidRPr="001B6974">
        <w:rPr>
          <w:rStyle w:val="default"/>
          <w:rFonts w:cs="FrankRuehl" w:hint="cs"/>
          <w:vanish/>
          <w:sz w:val="22"/>
          <w:szCs w:val="22"/>
          <w:u w:val="single"/>
          <w:shd w:val="clear" w:color="auto" w:fill="FFFF99"/>
          <w:rtl/>
        </w:rPr>
        <w:t>המנוי</w:t>
      </w:r>
      <w:r w:rsidRPr="001B6974">
        <w:rPr>
          <w:rStyle w:val="default"/>
          <w:rFonts w:cs="FrankRuehl" w:hint="cs"/>
          <w:vanish/>
          <w:sz w:val="22"/>
          <w:szCs w:val="22"/>
          <w:u w:val="single"/>
          <w:shd w:val="clear" w:color="auto" w:fill="FFFF99"/>
          <w:rtl/>
        </w:rPr>
        <w:t xml:space="preserve"> בסעיף 74 והציג למזכיר ועדת הקלפי תעודה אחרת שהנפ</w:t>
      </w:r>
      <w:r w:rsidR="0078770B" w:rsidRPr="001B6974">
        <w:rPr>
          <w:rStyle w:val="default"/>
          <w:rFonts w:cs="FrankRuehl" w:hint="cs"/>
          <w:vanish/>
          <w:sz w:val="22"/>
          <w:szCs w:val="22"/>
          <w:u w:val="single"/>
          <w:shd w:val="clear" w:color="auto" w:fill="FFFF99"/>
          <w:rtl/>
        </w:rPr>
        <w:t>י</w:t>
      </w:r>
      <w:r w:rsidRPr="001B6974">
        <w:rPr>
          <w:rStyle w:val="default"/>
          <w:rFonts w:cs="FrankRuehl" w:hint="cs"/>
          <w:vanish/>
          <w:sz w:val="22"/>
          <w:szCs w:val="22"/>
          <w:u w:val="single"/>
          <w:shd w:val="clear" w:color="auto" w:fill="FFFF99"/>
          <w:rtl/>
        </w:rPr>
        <w:t>קה לו ועדת הבחירות המרכזית.</w:t>
      </w:r>
    </w:p>
    <w:p w:rsidR="00AF5595" w:rsidRPr="007C79FA" w:rsidRDefault="00AF5595" w:rsidP="007C79FA">
      <w:pPr>
        <w:pStyle w:val="P00"/>
        <w:spacing w:before="0"/>
        <w:ind w:left="0" w:right="1134"/>
        <w:rPr>
          <w:rStyle w:val="default"/>
          <w:rFonts w:cs="FrankRuehl"/>
          <w:sz w:val="2"/>
          <w:szCs w:val="2"/>
          <w:shd w:val="clear" w:color="auto" w:fill="FFFF99"/>
          <w:rtl/>
        </w:rPr>
      </w:pPr>
      <w:r w:rsidRPr="001B6974">
        <w:rPr>
          <w:rStyle w:val="default"/>
          <w:rFonts w:cs="FrankRuehl" w:hint="cs"/>
          <w:vanish/>
          <w:sz w:val="22"/>
          <w:szCs w:val="22"/>
          <w:shd w:val="clear" w:color="auto" w:fill="FFFF99"/>
          <w:rtl/>
        </w:rPr>
        <w:tab/>
        <w:t>(ז)</w:t>
      </w:r>
      <w:r w:rsidRPr="001B6974">
        <w:rPr>
          <w:rStyle w:val="default"/>
          <w:rFonts w:cs="FrankRuehl" w:hint="cs"/>
          <w:vanish/>
          <w:sz w:val="22"/>
          <w:szCs w:val="22"/>
          <w:shd w:val="clear" w:color="auto" w:fill="FFFF99"/>
          <w:rtl/>
        </w:rPr>
        <w:tab/>
        <w:t xml:space="preserve">בסעיף זה, "שוטר"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לרבות עובד שירות הביטחון הכללי.</w:t>
      </w:r>
      <w:bookmarkEnd w:id="231"/>
    </w:p>
    <w:p w:rsidR="006639E5" w:rsidRDefault="006639E5">
      <w:pPr>
        <w:pStyle w:val="P00"/>
        <w:spacing w:before="72"/>
        <w:ind w:left="0" w:right="1134"/>
        <w:rPr>
          <w:rStyle w:val="default"/>
          <w:rFonts w:cs="FrankRuehl" w:hint="cs"/>
          <w:rtl/>
        </w:rPr>
      </w:pPr>
      <w:bookmarkStart w:id="232" w:name="Seif34"/>
      <w:bookmarkEnd w:id="232"/>
      <w:r>
        <w:rPr>
          <w:lang w:val="he-IL"/>
        </w:rPr>
        <w:pict>
          <v:rect id="_x0000_s2277" style="position:absolute;left:0;text-align:left;margin-left:464.5pt;margin-top:8.05pt;width:75.05pt;height:40.95pt;z-index:251515904" o:allowincell="f" filled="f" stroked="f" strokecolor="lime" strokeweight=".25pt">
            <v:textbox style="mso-next-textbox:#_x0000_s2277" inset="0,0,0,0">
              <w:txbxContent>
                <w:p w:rsidR="00DC28D6" w:rsidRDefault="00DC28D6">
                  <w:pPr>
                    <w:spacing w:line="160" w:lineRule="exact"/>
                    <w:jc w:val="left"/>
                    <w:rPr>
                      <w:rFonts w:cs="Miriam"/>
                      <w:noProof/>
                      <w:sz w:val="18"/>
                      <w:szCs w:val="18"/>
                      <w:rtl/>
                    </w:rPr>
                  </w:pPr>
                  <w:r>
                    <w:rPr>
                      <w:rFonts w:cs="Miriam"/>
                      <w:sz w:val="18"/>
                      <w:szCs w:val="18"/>
                      <w:rtl/>
                    </w:rPr>
                    <w:t>הצבעת עו</w:t>
                  </w:r>
                  <w:r>
                    <w:rPr>
                      <w:rFonts w:cs="Miriam" w:hint="cs"/>
                      <w:sz w:val="18"/>
                      <w:szCs w:val="18"/>
                      <w:rtl/>
                    </w:rPr>
                    <w:t>בדים מסוי</w:t>
                  </w:r>
                  <w:r>
                    <w:rPr>
                      <w:rFonts w:cs="Miriam"/>
                      <w:sz w:val="18"/>
                      <w:szCs w:val="18"/>
                      <w:rtl/>
                    </w:rPr>
                    <w:t>י</w:t>
                  </w:r>
                  <w:r>
                    <w:rPr>
                      <w:rFonts w:cs="Miriam" w:hint="cs"/>
                      <w:sz w:val="18"/>
                      <w:szCs w:val="18"/>
                      <w:rtl/>
                    </w:rPr>
                    <w:t>מים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w:t>
                  </w:r>
                  <w:r>
                    <w:rPr>
                      <w:rFonts w:cs="Miriam" w:hint="cs"/>
                      <w:sz w:val="18"/>
                      <w:szCs w:val="18"/>
                      <w:rtl/>
                    </w:rPr>
                    <w:t>שמ"ח-</w:t>
                  </w:r>
                  <w:r>
                    <w:rPr>
                      <w:rFonts w:cs="Miriam"/>
                      <w:sz w:val="18"/>
                      <w:szCs w:val="18"/>
                      <w:rtl/>
                    </w:rPr>
                    <w:t>1988</w:t>
                  </w:r>
                </w:p>
              </w:txbxContent>
            </v:textbox>
            <w10:anchorlock/>
          </v:rect>
        </w:pict>
      </w:r>
      <w:r>
        <w:rPr>
          <w:rStyle w:val="big-number"/>
          <w:rtl/>
        </w:rPr>
        <w:t>95</w:t>
      </w:r>
      <w:r>
        <w:rPr>
          <w:rStyle w:val="default"/>
          <w:rFonts w:cs="FrankRuehl"/>
          <w:rtl/>
        </w:rPr>
        <w:t>א.</w:t>
      </w:r>
      <w:r>
        <w:rPr>
          <w:rStyle w:val="default"/>
          <w:rFonts w:cs="FrankRuehl"/>
          <w:rtl/>
        </w:rPr>
        <w:tab/>
        <w:t>שר הפני</w:t>
      </w:r>
      <w:r>
        <w:rPr>
          <w:rStyle w:val="default"/>
          <w:rFonts w:cs="FrankRuehl" w:hint="cs"/>
          <w:rtl/>
        </w:rPr>
        <w:t>ם, בהתייעצות עם שר הבטחון ובהסכמת יושב ראש הועד</w:t>
      </w:r>
      <w:r>
        <w:rPr>
          <w:rStyle w:val="default"/>
          <w:rFonts w:cs="FrankRuehl"/>
          <w:rtl/>
        </w:rPr>
        <w:t xml:space="preserve">ה </w:t>
      </w:r>
      <w:r>
        <w:rPr>
          <w:rStyle w:val="default"/>
          <w:rFonts w:cs="FrankRuehl" w:hint="cs"/>
          <w:rtl/>
        </w:rPr>
        <w:t>המ</w:t>
      </w:r>
      <w:r>
        <w:rPr>
          <w:rStyle w:val="default"/>
          <w:rFonts w:cs="FrankRuehl"/>
          <w:rtl/>
        </w:rPr>
        <w:t>רכ</w:t>
      </w:r>
      <w:r>
        <w:rPr>
          <w:rStyle w:val="default"/>
          <w:rFonts w:cs="FrankRuehl" w:hint="cs"/>
          <w:rtl/>
        </w:rPr>
        <w:t>זית יחד עם סגניו, רשאי לתת הוראות, בין</w:t>
      </w:r>
      <w:r>
        <w:rPr>
          <w:rStyle w:val="default"/>
          <w:rFonts w:cs="FrankRuehl"/>
          <w:rtl/>
        </w:rPr>
        <w:t xml:space="preserve"> בתקנות </w:t>
      </w:r>
      <w:r>
        <w:rPr>
          <w:rStyle w:val="default"/>
          <w:rFonts w:cs="FrankRuehl" w:hint="cs"/>
          <w:rtl/>
        </w:rPr>
        <w:t xml:space="preserve">ובין בדרך אחרת, </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ו</w:t>
      </w:r>
      <w:r>
        <w:rPr>
          <w:rStyle w:val="default"/>
          <w:rFonts w:cs="FrankRuehl" w:hint="cs"/>
          <w:rtl/>
        </w:rPr>
        <w:t>גע לסדרי הצבעתם של מי שנ</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ים ביום הבחירות באזורים שנקבעו לענין</w:t>
      </w:r>
      <w:r>
        <w:rPr>
          <w:rStyle w:val="default"/>
          <w:rFonts w:cs="FrankRuehl"/>
          <w:rtl/>
        </w:rPr>
        <w:t xml:space="preserve"> סעי</w:t>
      </w:r>
      <w:r>
        <w:rPr>
          <w:rStyle w:val="default"/>
          <w:rFonts w:cs="FrankRuehl" w:hint="cs"/>
          <w:rtl/>
        </w:rPr>
        <w:t>ף זה בידי שר הפנים, בהתייעצות ובהסכמה כאמור, מתוך השטחים המוחזקים על ידי צבא הגנה לישראל, והם עובדי צבא הגנה לישרא</w:t>
      </w:r>
      <w:r>
        <w:rPr>
          <w:rStyle w:val="default"/>
          <w:rFonts w:cs="FrankRuehl"/>
          <w:rtl/>
        </w:rPr>
        <w:t xml:space="preserve">ל </w:t>
      </w:r>
      <w:r>
        <w:rPr>
          <w:rStyle w:val="default"/>
          <w:rFonts w:cs="FrankRuehl" w:hint="cs"/>
          <w:rtl/>
        </w:rPr>
        <w:t>או</w:t>
      </w:r>
      <w:r>
        <w:rPr>
          <w:rStyle w:val="default"/>
          <w:rFonts w:cs="FrankRuehl"/>
          <w:rtl/>
        </w:rPr>
        <w:t xml:space="preserve"> ע</w:t>
      </w:r>
      <w:r>
        <w:rPr>
          <w:rStyle w:val="default"/>
          <w:rFonts w:cs="FrankRuehl" w:hint="cs"/>
          <w:rtl/>
        </w:rPr>
        <w:t>ובדים אחרים המועסקים באותם אזורים; הה</w:t>
      </w:r>
      <w:r>
        <w:rPr>
          <w:rStyle w:val="default"/>
          <w:rFonts w:cs="FrankRuehl"/>
          <w:rtl/>
        </w:rPr>
        <w:t>ו</w:t>
      </w:r>
      <w:r>
        <w:rPr>
          <w:rStyle w:val="default"/>
          <w:rFonts w:cs="FrankRuehl" w:hint="cs"/>
          <w:rtl/>
        </w:rPr>
        <w:t>ראות הא</w:t>
      </w:r>
      <w:r>
        <w:rPr>
          <w:rStyle w:val="default"/>
          <w:rFonts w:cs="FrankRuehl"/>
          <w:rtl/>
        </w:rPr>
        <w:t>מ</w:t>
      </w:r>
      <w:r>
        <w:rPr>
          <w:rStyle w:val="default"/>
          <w:rFonts w:cs="FrankRuehl" w:hint="cs"/>
          <w:rtl/>
        </w:rPr>
        <w:t>ורות יובאו לידיע</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ו</w:t>
      </w:r>
      <w:r>
        <w:rPr>
          <w:rStyle w:val="default"/>
          <w:rFonts w:cs="FrankRuehl" w:hint="cs"/>
          <w:rtl/>
        </w:rPr>
        <w:t>ג</w:t>
      </w:r>
      <w:r>
        <w:rPr>
          <w:rStyle w:val="default"/>
          <w:rFonts w:cs="FrankRuehl"/>
          <w:rtl/>
        </w:rPr>
        <w:t>ע</w:t>
      </w:r>
      <w:r>
        <w:rPr>
          <w:rStyle w:val="default"/>
          <w:rFonts w:cs="FrankRuehl" w:hint="cs"/>
          <w:rtl/>
        </w:rPr>
        <w:t>ים בהן בדרך ששר הפנים יר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לנכון, בהתייעצות ובהסכמ</w:t>
      </w:r>
      <w:r>
        <w:rPr>
          <w:rStyle w:val="default"/>
          <w:rFonts w:cs="FrankRuehl"/>
          <w:rtl/>
        </w:rPr>
        <w:t>ה</w:t>
      </w:r>
      <w:r>
        <w:rPr>
          <w:rStyle w:val="default"/>
          <w:rFonts w:cs="FrankRuehl" w:hint="cs"/>
          <w:rtl/>
        </w:rPr>
        <w:t xml:space="preserve"> כאמור; ההור</w:t>
      </w:r>
      <w:r>
        <w:rPr>
          <w:rStyle w:val="default"/>
          <w:rFonts w:cs="FrankRuehl"/>
          <w:rtl/>
        </w:rPr>
        <w:t xml:space="preserve">אות </w:t>
      </w:r>
      <w:r>
        <w:rPr>
          <w:rStyle w:val="default"/>
          <w:rFonts w:cs="FrankRuehl" w:hint="cs"/>
          <w:rtl/>
        </w:rPr>
        <w:t>האמורות אינן טעונות פר</w:t>
      </w:r>
      <w:r>
        <w:rPr>
          <w:rStyle w:val="default"/>
          <w:rFonts w:cs="FrankRuehl"/>
          <w:rtl/>
        </w:rPr>
        <w:t>ס</w:t>
      </w:r>
      <w:r>
        <w:rPr>
          <w:rStyle w:val="default"/>
          <w:rFonts w:cs="FrankRuehl" w:hint="cs"/>
          <w:rtl/>
        </w:rPr>
        <w:t xml:space="preserve">ום </w:t>
      </w:r>
      <w:r>
        <w:rPr>
          <w:rStyle w:val="default"/>
          <w:rFonts w:cs="FrankRuehl"/>
          <w:rtl/>
        </w:rPr>
        <w:t>ב</w:t>
      </w:r>
      <w:r>
        <w:rPr>
          <w:rStyle w:val="default"/>
          <w:rFonts w:cs="FrankRuehl" w:hint="cs"/>
          <w:rtl/>
        </w:rPr>
        <w:t>רשומות.</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233" w:name="Rov253"/>
      <w:r w:rsidRPr="001B6974">
        <w:rPr>
          <w:rStyle w:val="default"/>
          <w:rFonts w:cs="FrankRuehl" w:hint="cs"/>
          <w:vanish/>
          <w:color w:val="FF0000"/>
          <w:szCs w:val="20"/>
          <w:shd w:val="clear" w:color="auto" w:fill="FFFF99"/>
          <w:rtl/>
        </w:rPr>
        <w:t>מבחירות תש"ל עד בחירות תשל"ד</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תשכ"ט-1969</w:t>
      </w:r>
    </w:p>
    <w:p w:rsidR="006639E5" w:rsidRPr="001B6974" w:rsidRDefault="006639E5">
      <w:pPr>
        <w:pStyle w:val="P00"/>
        <w:spacing w:before="0"/>
        <w:ind w:left="0" w:right="1134"/>
        <w:rPr>
          <w:rStyle w:val="default"/>
          <w:rFonts w:cs="FrankRuehl" w:hint="cs"/>
          <w:vanish/>
          <w:szCs w:val="20"/>
          <w:shd w:val="clear" w:color="auto" w:fill="FFFF99"/>
          <w:rtl/>
        </w:rPr>
      </w:pPr>
      <w:hyperlink r:id="rId826"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827"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28"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829"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הוספת סעיף 95א</w:t>
      </w:r>
    </w:p>
    <w:p w:rsidR="006639E5" w:rsidRPr="001B6974" w:rsidRDefault="006639E5">
      <w:pPr>
        <w:pStyle w:val="P00"/>
        <w:ind w:left="0" w:right="1134"/>
        <w:rPr>
          <w:rStyle w:val="default"/>
          <w:rFonts w:cs="FrankRuehl" w:hint="cs"/>
          <w:vanish/>
          <w:szCs w:val="20"/>
          <w:shd w:val="clear" w:color="auto" w:fill="FFFF99"/>
          <w:rtl/>
        </w:rPr>
      </w:pPr>
      <w:r w:rsidRPr="001B6974">
        <w:rPr>
          <w:rStyle w:val="default"/>
          <w:rFonts w:cs="FrankRuehl" w:hint="cs"/>
          <w:vanish/>
          <w:szCs w:val="20"/>
          <w:shd w:val="clear" w:color="auto" w:fill="FFFF99"/>
          <w:rtl/>
        </w:rPr>
        <w:t>הנוסח:</w:t>
      </w:r>
    </w:p>
    <w:p w:rsidR="006639E5" w:rsidRPr="001B6974" w:rsidRDefault="006639E5">
      <w:pPr>
        <w:pStyle w:val="P00"/>
        <w:spacing w:before="20"/>
        <w:ind w:left="0" w:right="1134"/>
        <w:rPr>
          <w:rStyle w:val="default"/>
          <w:rFonts w:cs="Miriam" w:hint="cs"/>
          <w:vanish/>
          <w:sz w:val="16"/>
          <w:szCs w:val="16"/>
          <w:shd w:val="clear" w:color="auto" w:fill="FFFF99"/>
          <w:rtl/>
        </w:rPr>
      </w:pPr>
      <w:r w:rsidRPr="001B6974">
        <w:rPr>
          <w:rStyle w:val="default"/>
          <w:rFonts w:cs="Miriam" w:hint="cs"/>
          <w:vanish/>
          <w:sz w:val="16"/>
          <w:szCs w:val="16"/>
          <w:shd w:val="clear" w:color="auto" w:fill="FFFF99"/>
          <w:rtl/>
        </w:rPr>
        <w:t>הצבעת עובדים מסויימים</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95א.</w:t>
      </w:r>
      <w:r w:rsidRPr="001B6974">
        <w:rPr>
          <w:rStyle w:val="default"/>
          <w:rFonts w:cs="FrankRuehl" w:hint="cs"/>
          <w:vanish/>
          <w:sz w:val="22"/>
          <w:szCs w:val="22"/>
          <w:shd w:val="clear" w:color="auto" w:fill="FFFF99"/>
          <w:rtl/>
        </w:rPr>
        <w:tab/>
        <w:t xml:space="preserve">שר הפנים, בהתייעצות עם שר הבטחון ובהסכמת יושב ראש הועדה המרכזית יחד עם סגניו, רשאי לתת הוראות, בין בתקנות ובין בדרך אחרת, בכל הנוגע לסדרי הצבעתם של </w:t>
      </w:r>
      <w:r w:rsidRPr="001B6974">
        <w:rPr>
          <w:rStyle w:val="default"/>
          <w:rFonts w:cs="FrankRuehl"/>
          <w:vanish/>
          <w:sz w:val="22"/>
          <w:szCs w:val="22"/>
          <w:shd w:val="clear" w:color="auto" w:fill="FFFF99"/>
          <w:rtl/>
        </w:rPr>
        <w:t>–</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מי שנמצאים ביום הבחירות באזורים שנקבעו לענין פסקה זו על ידי שר הפנים בהתייעצות ובהסכמה כאמור מתוך השטחים המוחזקים על ידי צבא-הגנה לישראל, והם עובדי צבא-הגנה לישראל המועסקים באותם אזורים ושמותיהם כלולים ברשימה שהגיש ראש המטה הכללי ליושב ראש הועדה המרכזית;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עובדים אחרים הנמצאים ביום הבחירות באזורים שנקבעו לענין פסקה זו על ידי שר הפנים בהתייעצות ובהסכמה כאמור מתוך השטחים המוחזקים על ידי צבא-הגנה לישראל;</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הוראות אלה יובאו לידיעת הנוגעים בהן כפי שימצא לנכון שר הפנים בהתייעצות ובהסכמה כאמור; הן אינן טעונות פרסום ברשומות.</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1021"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הוראת שעה תש"ל-1969</w:t>
      </w:r>
    </w:p>
    <w:p w:rsidR="006639E5" w:rsidRPr="001B6974" w:rsidRDefault="006639E5">
      <w:pPr>
        <w:pStyle w:val="P00"/>
        <w:spacing w:before="0"/>
        <w:ind w:left="1021" w:right="1134"/>
        <w:rPr>
          <w:rStyle w:val="default"/>
          <w:rFonts w:cs="FrankRuehl" w:hint="cs"/>
          <w:vanish/>
          <w:szCs w:val="20"/>
          <w:shd w:val="clear" w:color="auto" w:fill="FFFF99"/>
          <w:rtl/>
        </w:rPr>
      </w:pPr>
      <w:hyperlink r:id="rId830" w:history="1">
        <w:r w:rsidRPr="001B6974">
          <w:rPr>
            <w:rStyle w:val="Hyperlink"/>
            <w:rFonts w:cs="FrankRuehl" w:hint="cs"/>
            <w:vanish/>
            <w:szCs w:val="20"/>
            <w:shd w:val="clear" w:color="auto" w:fill="FFFF99"/>
            <w:rtl/>
          </w:rPr>
          <w:t xml:space="preserve">ס"ח תש"ל מס' </w:t>
        </w:r>
        <w:r w:rsidRPr="001B6974">
          <w:rPr>
            <w:rStyle w:val="Hyperlink"/>
            <w:rFonts w:cs="FrankRuehl" w:hint="cs"/>
            <w:vanish/>
            <w:sz w:val="26"/>
            <w:szCs w:val="20"/>
            <w:shd w:val="clear" w:color="auto" w:fill="FFFF99"/>
            <w:rtl/>
          </w:rPr>
          <w:t>576</w:t>
        </w:r>
      </w:hyperlink>
      <w:r w:rsidRPr="001B6974">
        <w:rPr>
          <w:rStyle w:val="default"/>
          <w:rFonts w:cs="FrankRuehl" w:hint="cs"/>
          <w:vanish/>
          <w:szCs w:val="20"/>
          <w:shd w:val="clear" w:color="auto" w:fill="FFFF99"/>
          <w:rtl/>
        </w:rPr>
        <w:t xml:space="preserve"> מיום 5.10.1969 עמ' 2 (</w:t>
      </w:r>
      <w:hyperlink r:id="rId831"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859</w:t>
        </w:r>
      </w:hyperlink>
      <w:r w:rsidRPr="001B6974">
        <w:rPr>
          <w:rStyle w:val="default"/>
          <w:rFonts w:cs="FrankRuehl" w:hint="cs"/>
          <w:vanish/>
          <w:szCs w:val="20"/>
          <w:shd w:val="clear" w:color="auto" w:fill="FFFF99"/>
          <w:rtl/>
        </w:rPr>
        <w:t>)</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832"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833"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 xml:space="preserve">מי שנמצאים ביום הבחירות באזורים שנקבעו לענין פסקה זו על ידי שר הפנים בהתייעצות ובהסכמה כאמור מתוך השטחים המוחזקים על ידי צבא-הגנה לישראל, והם עובדי צבא-הגנה לישראל המועסקים באותם אזורים </w:t>
      </w:r>
      <w:r w:rsidRPr="001B6974">
        <w:rPr>
          <w:rStyle w:val="default"/>
          <w:rFonts w:cs="FrankRuehl" w:hint="cs"/>
          <w:strike/>
          <w:vanish/>
          <w:sz w:val="22"/>
          <w:szCs w:val="22"/>
          <w:shd w:val="clear" w:color="auto" w:fill="FFFF99"/>
          <w:rtl/>
        </w:rPr>
        <w:t>ושמותיהם כלולים ברשימה שהגיש ראש המטה הכללי ליושב ראש הועדה המרכזית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34"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251 (</w:t>
      </w:r>
      <w:hyperlink r:id="rId835"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95א</w:t>
      </w:r>
      <w:bookmarkEnd w:id="233"/>
    </w:p>
    <w:p w:rsidR="006639E5" w:rsidRDefault="006639E5">
      <w:pPr>
        <w:pStyle w:val="P00"/>
        <w:spacing w:before="72"/>
        <w:ind w:left="0" w:right="1134"/>
        <w:rPr>
          <w:rStyle w:val="default"/>
          <w:rFonts w:cs="FrankRuehl" w:hint="cs"/>
          <w:rtl/>
        </w:rPr>
      </w:pPr>
      <w:bookmarkStart w:id="234" w:name="Seif162"/>
      <w:bookmarkEnd w:id="234"/>
      <w:r>
        <w:rPr>
          <w:lang w:val="he-IL"/>
        </w:rPr>
        <w:pict>
          <v:rect id="_x0000_s2401" style="position:absolute;left:0;text-align:left;margin-left:464.5pt;margin-top:8.05pt;width:75.05pt;height:41.35pt;z-index:25177907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הצבעת המוחזקים במשמורת הצבא שאינם חיילים</w:t>
                  </w:r>
                </w:p>
                <w:p w:rsidR="00DC28D6" w:rsidRDefault="00DC28D6">
                  <w:pPr>
                    <w:spacing w:line="160" w:lineRule="exact"/>
                    <w:jc w:val="left"/>
                    <w:rPr>
                      <w:rFonts w:cs="Miriam" w:hint="cs"/>
                      <w:noProof/>
                      <w:sz w:val="18"/>
                      <w:szCs w:val="18"/>
                      <w:rtl/>
                    </w:rPr>
                  </w:pPr>
                  <w:r>
                    <w:rPr>
                      <w:rFonts w:cs="Miriam" w:hint="cs"/>
                      <w:sz w:val="18"/>
                      <w:szCs w:val="18"/>
                      <w:rtl/>
                    </w:rPr>
                    <w:t>(תיקון מס' 54) תשס"ו-2005</w:t>
                  </w:r>
                </w:p>
              </w:txbxContent>
            </v:textbox>
            <w10:anchorlock/>
          </v:rect>
        </w:pict>
      </w:r>
      <w:r>
        <w:rPr>
          <w:rStyle w:val="big-number"/>
          <w:rtl/>
        </w:rPr>
        <w:t>95</w:t>
      </w:r>
      <w:r>
        <w:rPr>
          <w:rStyle w:val="default"/>
          <w:rFonts w:cs="FrankRuehl" w:hint="cs"/>
          <w:rtl/>
        </w:rPr>
        <w:t>ב</w:t>
      </w:r>
      <w:r>
        <w:rPr>
          <w:rStyle w:val="default"/>
          <w:rFonts w:cs="FrankRuehl"/>
          <w:rtl/>
        </w:rPr>
        <w:t>.</w:t>
      </w:r>
      <w:r>
        <w:rPr>
          <w:rStyle w:val="default"/>
          <w:rFonts w:cs="FrankRuehl"/>
          <w:rtl/>
        </w:rPr>
        <w:tab/>
        <w:t>שר הפנים, בהתייעצות עם שר הביטחון ובהסכמת יושב ראש הוועדה</w:t>
      </w:r>
      <w:r>
        <w:rPr>
          <w:rStyle w:val="default"/>
          <w:rFonts w:cs="FrankRuehl" w:hint="cs"/>
          <w:rtl/>
        </w:rPr>
        <w:t xml:space="preserve"> </w:t>
      </w:r>
      <w:r>
        <w:rPr>
          <w:rStyle w:val="default"/>
          <w:rFonts w:cs="FrankRuehl"/>
          <w:rtl/>
        </w:rPr>
        <w:t>המרכזית יחד עם סגניו, רשאי להתקין תקנות או לתת הוראות, בכל הנוגע</w:t>
      </w:r>
      <w:r>
        <w:rPr>
          <w:rStyle w:val="default"/>
          <w:rFonts w:cs="FrankRuehl" w:hint="cs"/>
          <w:rtl/>
        </w:rPr>
        <w:t xml:space="preserve"> </w:t>
      </w:r>
      <w:r>
        <w:rPr>
          <w:rStyle w:val="default"/>
          <w:rFonts w:cs="FrankRuehl"/>
          <w:rtl/>
        </w:rPr>
        <w:t>לסדרי הצבעתם של מי שנמצאים ביום הבחירות כדין במשמורת של הצבא</w:t>
      </w:r>
      <w:r>
        <w:rPr>
          <w:rStyle w:val="default"/>
          <w:rFonts w:cs="FrankRuehl" w:hint="cs"/>
          <w:rtl/>
        </w:rPr>
        <w:t xml:space="preserve"> </w:t>
      </w:r>
      <w:r>
        <w:rPr>
          <w:rStyle w:val="default"/>
          <w:rFonts w:cs="FrankRuehl"/>
          <w:rtl/>
        </w:rPr>
        <w:t>והם אינם חיילים; ההוראות האמורות יובאו לידיעת הנוגעים בדבר בדרך ששר הפנים יראה לנכון, בהתייעצות ובהסכמה כאמור.</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35" w:name="Rov217"/>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36"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96 (</w:t>
      </w:r>
      <w:hyperlink r:id="rId837"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sz w:val="2"/>
          <w:szCs w:val="2"/>
          <w:rtl/>
        </w:rPr>
      </w:pPr>
      <w:r w:rsidRPr="001B6974">
        <w:rPr>
          <w:rStyle w:val="default"/>
          <w:rFonts w:cs="FrankRuehl" w:hint="cs"/>
          <w:b/>
          <w:bCs/>
          <w:vanish/>
          <w:sz w:val="20"/>
          <w:szCs w:val="20"/>
          <w:shd w:val="clear" w:color="auto" w:fill="FFFF99"/>
          <w:rtl/>
        </w:rPr>
        <w:t>הוספת סעיף 95ב</w:t>
      </w:r>
      <w:bookmarkEnd w:id="235"/>
    </w:p>
    <w:p w:rsidR="006639E5" w:rsidRDefault="006639E5">
      <w:pPr>
        <w:pStyle w:val="medium2-header"/>
        <w:keepLines w:val="0"/>
        <w:spacing w:before="72"/>
        <w:ind w:left="0" w:right="1134"/>
        <w:rPr>
          <w:rFonts w:cs="FrankRuehl"/>
          <w:noProof/>
          <w:rtl/>
        </w:rPr>
      </w:pPr>
      <w:bookmarkStart w:id="236" w:name="med10"/>
      <w:bookmarkEnd w:id="236"/>
      <w:r>
        <w:rPr>
          <w:rFonts w:cs="FrankRuehl"/>
          <w:noProof/>
          <w:rtl/>
        </w:rPr>
        <w:t>פרק י': הב</w:t>
      </w:r>
      <w:r>
        <w:rPr>
          <w:rFonts w:cs="FrankRuehl" w:hint="cs"/>
          <w:noProof/>
          <w:rtl/>
        </w:rPr>
        <w:t>חירות בכלי שיט</w:t>
      </w:r>
    </w:p>
    <w:p w:rsidR="006639E5" w:rsidRDefault="006639E5">
      <w:pPr>
        <w:pStyle w:val="P00"/>
        <w:spacing w:before="72"/>
        <w:ind w:left="0" w:right="1134"/>
        <w:rPr>
          <w:rStyle w:val="default"/>
          <w:rFonts w:cs="FrankRuehl" w:hint="cs"/>
          <w:rtl/>
        </w:rPr>
      </w:pPr>
      <w:bookmarkStart w:id="237" w:name="Seif35"/>
      <w:bookmarkEnd w:id="237"/>
      <w:r>
        <w:rPr>
          <w:lang w:val="he-IL"/>
        </w:rPr>
        <w:pict>
          <v:rect id="_x0000_s2278" style="position:absolute;left:0;text-align:left;margin-left:464.5pt;margin-top:8.05pt;width:75.05pt;height:32pt;z-index:2515169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מסירת ר</w:t>
                  </w:r>
                  <w:r>
                    <w:rPr>
                      <w:rFonts w:cs="Miriam" w:hint="cs"/>
                      <w:sz w:val="18"/>
                      <w:szCs w:val="18"/>
                      <w:rtl/>
                    </w:rPr>
                    <w:t>שי</w:t>
                  </w:r>
                  <w:r>
                    <w:rPr>
                      <w:rFonts w:cs="Miriam"/>
                      <w:sz w:val="18"/>
                      <w:szCs w:val="18"/>
                      <w:rtl/>
                    </w:rPr>
                    <w:t>מ</w:t>
                  </w:r>
                  <w:r>
                    <w:rPr>
                      <w:rFonts w:cs="Miriam" w:hint="cs"/>
                      <w:sz w:val="18"/>
                      <w:szCs w:val="18"/>
                      <w:rtl/>
                    </w:rPr>
                    <w:t xml:space="preserve">ה </w:t>
                  </w:r>
                  <w:r>
                    <w:rPr>
                      <w:rFonts w:cs="Miriam"/>
                      <w:sz w:val="18"/>
                      <w:szCs w:val="18"/>
                      <w:rtl/>
                    </w:rPr>
                    <w:t xml:space="preserve">של כלי </w:t>
                  </w:r>
                  <w:r>
                    <w:rPr>
                      <w:rFonts w:cs="Miriam" w:hint="cs"/>
                      <w:sz w:val="18"/>
                      <w:szCs w:val="18"/>
                      <w:rtl/>
                    </w:rPr>
                    <w:t>ה</w:t>
                  </w:r>
                  <w:r>
                    <w:rPr>
                      <w:rFonts w:cs="Miriam"/>
                      <w:sz w:val="18"/>
                      <w:szCs w:val="18"/>
                      <w:rtl/>
                    </w:rPr>
                    <w:t>ש</w:t>
                  </w:r>
                  <w:r>
                    <w:rPr>
                      <w:rFonts w:cs="Miriam" w:hint="cs"/>
                      <w:sz w:val="18"/>
                      <w:szCs w:val="18"/>
                      <w:rtl/>
                    </w:rPr>
                    <w:t>יט</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txbxContent>
            </v:textbox>
            <w10:anchorlock/>
          </v:rect>
        </w:pict>
      </w:r>
      <w:r>
        <w:rPr>
          <w:rStyle w:val="big-number"/>
          <w:rtl/>
        </w:rPr>
        <w:t>96.</w:t>
      </w:r>
      <w:r>
        <w:rPr>
          <w:rStyle w:val="big-number"/>
          <w:rtl/>
        </w:rPr>
        <w:tab/>
      </w:r>
      <w:r>
        <w:rPr>
          <w:rStyle w:val="default"/>
          <w:rFonts w:cs="FrankRuehl"/>
          <w:rtl/>
        </w:rPr>
        <w:t>לא יאוחר</w:t>
      </w:r>
      <w:r>
        <w:rPr>
          <w:rStyle w:val="default"/>
          <w:rFonts w:cs="FrankRuehl" w:hint="cs"/>
          <w:rtl/>
        </w:rPr>
        <w:t xml:space="preserve"> מהיום ה-53 שלפני יום הבחירות ימסור</w:t>
      </w:r>
      <w:r>
        <w:rPr>
          <w:rStyle w:val="default"/>
          <w:rFonts w:cs="FrankRuehl"/>
          <w:rtl/>
        </w:rPr>
        <w:t xml:space="preserve"> שר הפ</w:t>
      </w:r>
      <w:r>
        <w:rPr>
          <w:rStyle w:val="default"/>
          <w:rFonts w:cs="FrankRuehl" w:hint="cs"/>
          <w:rtl/>
        </w:rPr>
        <w:t xml:space="preserve">נים </w:t>
      </w:r>
      <w:r>
        <w:rPr>
          <w:rStyle w:val="default"/>
          <w:rFonts w:cs="FrankRuehl"/>
          <w:rtl/>
        </w:rPr>
        <w:t>לו</w:t>
      </w:r>
      <w:r>
        <w:rPr>
          <w:rStyle w:val="default"/>
          <w:rFonts w:cs="FrankRuehl" w:hint="cs"/>
          <w:rtl/>
        </w:rPr>
        <w:t>עדה המרכזית, לאחר התייעצות עם שר התחבורה, רשימה של כל כלי השיט וכן כל ידיעה בקשר לכלי השיט שב</w:t>
      </w:r>
      <w:r>
        <w:rPr>
          <w:rStyle w:val="default"/>
          <w:rFonts w:cs="FrankRuehl"/>
          <w:rtl/>
        </w:rPr>
        <w:t>י</w:t>
      </w:r>
      <w:r>
        <w:rPr>
          <w:rStyle w:val="default"/>
          <w:rFonts w:cs="FrankRuehl" w:hint="cs"/>
          <w:rtl/>
        </w:rPr>
        <w:t>ק</w:t>
      </w:r>
      <w:r>
        <w:rPr>
          <w:rStyle w:val="default"/>
          <w:rFonts w:cs="FrankRuehl"/>
          <w:rtl/>
        </w:rPr>
        <w:t>ש</w:t>
      </w:r>
      <w:r>
        <w:rPr>
          <w:rStyle w:val="default"/>
          <w:rFonts w:cs="FrankRuehl" w:hint="cs"/>
          <w:rtl/>
        </w:rPr>
        <w:t>ה הועדה.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38" w:name="Rov276"/>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38"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39"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96.</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לא יאוחר</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מהיום ה-42</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ה-53</w:t>
      </w:r>
      <w:r w:rsidRPr="001B6974">
        <w:rPr>
          <w:rStyle w:val="default"/>
          <w:rFonts w:cs="FrankRuehl" w:hint="cs"/>
          <w:vanish/>
          <w:sz w:val="22"/>
          <w:szCs w:val="22"/>
          <w:shd w:val="clear" w:color="auto" w:fill="FFFF99"/>
          <w:rtl/>
        </w:rPr>
        <w:t xml:space="preserve"> שלפני יום הבחירות ימסור</w:t>
      </w:r>
      <w:r w:rsidRPr="001B6974">
        <w:rPr>
          <w:rStyle w:val="default"/>
          <w:rFonts w:cs="FrankRuehl"/>
          <w:vanish/>
          <w:sz w:val="22"/>
          <w:szCs w:val="22"/>
          <w:shd w:val="clear" w:color="auto" w:fill="FFFF99"/>
          <w:rtl/>
        </w:rPr>
        <w:t xml:space="preserve"> שר הפ</w:t>
      </w:r>
      <w:r w:rsidRPr="001B6974">
        <w:rPr>
          <w:rStyle w:val="default"/>
          <w:rFonts w:cs="FrankRuehl" w:hint="cs"/>
          <w:vanish/>
          <w:sz w:val="22"/>
          <w:szCs w:val="22"/>
          <w:shd w:val="clear" w:color="auto" w:fill="FFFF99"/>
          <w:rtl/>
        </w:rPr>
        <w:t xml:space="preserve">נים </w:t>
      </w:r>
      <w:r w:rsidRPr="001B6974">
        <w:rPr>
          <w:rStyle w:val="default"/>
          <w:rFonts w:cs="FrankRuehl"/>
          <w:vanish/>
          <w:sz w:val="22"/>
          <w:szCs w:val="22"/>
          <w:shd w:val="clear" w:color="auto" w:fill="FFFF99"/>
          <w:rtl/>
        </w:rPr>
        <w:t>לו</w:t>
      </w:r>
      <w:r w:rsidRPr="001B6974">
        <w:rPr>
          <w:rStyle w:val="default"/>
          <w:rFonts w:cs="FrankRuehl" w:hint="cs"/>
          <w:vanish/>
          <w:sz w:val="22"/>
          <w:szCs w:val="22"/>
          <w:shd w:val="clear" w:color="auto" w:fill="FFFF99"/>
          <w:rtl/>
        </w:rPr>
        <w:t>עדה המרכזית, לאחר התייעצות עם שר התחבורה, רשימה של כל כלי השיט וכן כל ידיעה בקשר לכלי השיט שב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ה הועדה.</w:t>
      </w:r>
      <w:bookmarkEnd w:id="238"/>
    </w:p>
    <w:p w:rsidR="006639E5" w:rsidRDefault="006639E5">
      <w:pPr>
        <w:pStyle w:val="P00"/>
        <w:spacing w:before="72"/>
        <w:ind w:left="0" w:right="1134"/>
        <w:rPr>
          <w:rStyle w:val="default"/>
          <w:rFonts w:cs="FrankRuehl"/>
          <w:rtl/>
        </w:rPr>
      </w:pPr>
      <w:bookmarkStart w:id="239" w:name="Seif36"/>
      <w:bookmarkEnd w:id="239"/>
      <w:r>
        <w:rPr>
          <w:lang w:val="he-IL"/>
        </w:rPr>
        <w:pict>
          <v:rect id="_x0000_s2279" style="position:absolute;left:0;text-align:left;margin-left:464.5pt;margin-top:8.05pt;width:75.05pt;height:59.25pt;z-index:25151795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קביעת כל</w:t>
                  </w:r>
                  <w:r>
                    <w:rPr>
                      <w:rFonts w:cs="Miriam" w:hint="cs"/>
                      <w:sz w:val="18"/>
                      <w:szCs w:val="18"/>
                      <w:rtl/>
                    </w:rPr>
                    <w:t>י השיט לצורך הצבעה</w:t>
                  </w:r>
                </w:p>
                <w:p w:rsidR="00DC28D6" w:rsidRDefault="00DC28D6">
                  <w:pPr>
                    <w:spacing w:line="160" w:lineRule="exact"/>
                    <w:jc w:val="left"/>
                    <w:rPr>
                      <w:rFonts w:cs="Miriam"/>
                      <w:noProof/>
                      <w:sz w:val="18"/>
                      <w:szCs w:val="18"/>
                      <w:rtl/>
                    </w:rPr>
                  </w:pPr>
                  <w:r>
                    <w:rPr>
                      <w:rFonts w:cs="Miriam" w:hint="cs"/>
                      <w:sz w:val="18"/>
                      <w:szCs w:val="18"/>
                      <w:rtl/>
                    </w:rPr>
                    <w:t>(תיקון מס' 13) תשמ"א-</w:t>
                  </w:r>
                  <w:r>
                    <w:rPr>
                      <w:rFonts w:cs="Miriam"/>
                      <w:sz w:val="18"/>
                      <w:szCs w:val="18"/>
                      <w:rtl/>
                    </w:rPr>
                    <w:t>1981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w:t>
                  </w:r>
                </w:p>
                <w:p w:rsidR="00DC28D6" w:rsidRDefault="00DC28D6">
                  <w:pPr>
                    <w:spacing w:line="160" w:lineRule="exact"/>
                    <w:jc w:val="left"/>
                    <w:rPr>
                      <w:rFonts w:cs="Miriam"/>
                      <w:noProof/>
                      <w:sz w:val="18"/>
                      <w:szCs w:val="18"/>
                      <w:rtl/>
                    </w:rPr>
                  </w:pPr>
                  <w:r>
                    <w:rPr>
                      <w:rFonts w:cs="Miriam"/>
                      <w:sz w:val="18"/>
                      <w:szCs w:val="18"/>
                      <w:rtl/>
                    </w:rPr>
                    <w:t>תשנ"ו</w:t>
                  </w:r>
                  <w:r>
                    <w:rPr>
                      <w:rFonts w:cs="Miriam" w:hint="cs"/>
                      <w:sz w:val="18"/>
                      <w:szCs w:val="18"/>
                      <w:rtl/>
                    </w:rPr>
                    <w:t>-</w:t>
                  </w:r>
                  <w:r>
                    <w:rPr>
                      <w:rFonts w:cs="Miriam"/>
                      <w:sz w:val="18"/>
                      <w:szCs w:val="18"/>
                      <w:rtl/>
                    </w:rPr>
                    <w:t>1996</w:t>
                  </w:r>
                </w:p>
              </w:txbxContent>
            </v:textbox>
            <w10:anchorlock/>
          </v:rect>
        </w:pict>
      </w:r>
      <w:r>
        <w:rPr>
          <w:rStyle w:val="big-number"/>
          <w:rtl/>
        </w:rPr>
        <w:t>97.</w:t>
      </w:r>
      <w:r>
        <w:rPr>
          <w:rStyle w:val="big-number"/>
          <w:rtl/>
        </w:rPr>
        <w:tab/>
      </w:r>
      <w:r>
        <w:rPr>
          <w:rStyle w:val="default"/>
          <w:rFonts w:cs="FrankRuehl"/>
          <w:rtl/>
        </w:rPr>
        <w:t>הועדה המ</w:t>
      </w:r>
      <w:r>
        <w:rPr>
          <w:rStyle w:val="default"/>
          <w:rFonts w:cs="FrankRuehl" w:hint="cs"/>
          <w:rtl/>
        </w:rPr>
        <w:t>רכזית תקבע, לא</w:t>
      </w:r>
      <w:r>
        <w:rPr>
          <w:rStyle w:val="default"/>
          <w:rFonts w:cs="FrankRuehl"/>
          <w:rtl/>
        </w:rPr>
        <w:t xml:space="preserve"> יאוחר</w:t>
      </w:r>
      <w:r>
        <w:rPr>
          <w:rStyle w:val="default"/>
          <w:rFonts w:cs="FrankRuehl" w:hint="cs"/>
          <w:rtl/>
        </w:rPr>
        <w:t xml:space="preserve"> מהיום ה-42 שלפני יום הבחירות</w:t>
      </w:r>
      <w:r>
        <w:rPr>
          <w:rStyle w:val="default"/>
          <w:rFonts w:cs="FrankRuehl"/>
          <w:rtl/>
        </w:rPr>
        <w:t xml:space="preserve">, את כלי </w:t>
      </w:r>
      <w:r>
        <w:rPr>
          <w:rStyle w:val="default"/>
          <w:rFonts w:cs="FrankRuehl" w:hint="cs"/>
          <w:rtl/>
        </w:rPr>
        <w:t>השיט שבהם תתקי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צ</w:t>
      </w:r>
      <w:r>
        <w:rPr>
          <w:rStyle w:val="default"/>
          <w:rFonts w:cs="FrankRuehl"/>
          <w:rtl/>
        </w:rPr>
        <w:t>ב</w:t>
      </w:r>
      <w:r>
        <w:rPr>
          <w:rStyle w:val="default"/>
          <w:rFonts w:cs="FrankRuehl" w:hint="cs"/>
          <w:rtl/>
        </w:rPr>
        <w:t>עה לפי פרק זה; לא תקבע הועדה כלי שיט כאמור אם סברה אח</w:t>
      </w:r>
      <w:r>
        <w:rPr>
          <w:rStyle w:val="default"/>
          <w:rFonts w:cs="FrankRuehl"/>
          <w:rtl/>
        </w:rPr>
        <w:t xml:space="preserve">ת </w:t>
      </w:r>
      <w:r>
        <w:rPr>
          <w:rStyle w:val="default"/>
          <w:rFonts w:cs="FrankRuehl" w:hint="cs"/>
          <w:rtl/>
        </w:rPr>
        <w:t>מא</w:t>
      </w:r>
      <w:r>
        <w:rPr>
          <w:rStyle w:val="default"/>
          <w:rFonts w:cs="FrankRuehl"/>
          <w:rtl/>
        </w:rPr>
        <w:t>לה</w:t>
      </w:r>
      <w:r>
        <w:rPr>
          <w:rStyle w:val="default"/>
          <w:rFonts w:cs="FrankRuehl" w:hint="cs"/>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שביום ה</w:t>
      </w:r>
      <w:r>
        <w:rPr>
          <w:rStyle w:val="default"/>
          <w:rFonts w:cs="FrankRuehl" w:hint="cs"/>
          <w:rtl/>
        </w:rPr>
        <w:t>הצבעה לפי סעיף 99 יימצאו בו פחות מ-14 אזרחים ישראליים בני 18 ומעלה;</w:t>
      </w:r>
    </w:p>
    <w:p w:rsidR="006639E5" w:rsidRDefault="006639E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שביום ה</w:t>
      </w:r>
      <w:r>
        <w:rPr>
          <w:rStyle w:val="default"/>
          <w:rFonts w:cs="FrankRuehl" w:hint="cs"/>
          <w:rtl/>
        </w:rPr>
        <w:t>ב</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 xml:space="preserve">ות יימצא כלי השיט בנמל ישראלי.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40" w:name="Rov423"/>
      <w:r w:rsidRPr="001B6974">
        <w:rPr>
          <w:rStyle w:val="default"/>
          <w:rFonts w:cs="FrankRuehl" w:hint="cs"/>
          <w:vanish/>
          <w:color w:val="FF0000"/>
          <w:sz w:val="20"/>
          <w:szCs w:val="20"/>
          <w:shd w:val="clear" w:color="auto" w:fill="FFFF99"/>
          <w:rtl/>
        </w:rPr>
        <w:t>מיום 27.5.1981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13</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40" w:history="1">
        <w:r w:rsidRPr="001B6974">
          <w:rPr>
            <w:rStyle w:val="Hyperlink"/>
            <w:rFonts w:cs="FrankRuehl" w:hint="cs"/>
            <w:vanish/>
            <w:szCs w:val="20"/>
            <w:shd w:val="clear" w:color="auto" w:fill="FFFF99"/>
            <w:rtl/>
          </w:rPr>
          <w:t>ס"ח תשמ"א מס' 1026</w:t>
        </w:r>
      </w:hyperlink>
      <w:r w:rsidRPr="001B6974">
        <w:rPr>
          <w:rStyle w:val="default"/>
          <w:rFonts w:cs="FrankRuehl" w:hint="cs"/>
          <w:vanish/>
          <w:sz w:val="20"/>
          <w:szCs w:val="20"/>
          <w:shd w:val="clear" w:color="auto" w:fill="FFFF99"/>
          <w:rtl/>
        </w:rPr>
        <w:t xml:space="preserve"> מיום 27.5.1981 עמ' 282 (</w:t>
      </w:r>
      <w:hyperlink r:id="rId841" w:history="1">
        <w:r w:rsidRPr="001B6974">
          <w:rPr>
            <w:rStyle w:val="Hyperlink"/>
            <w:rFonts w:cs="FrankRuehl" w:hint="cs"/>
            <w:vanish/>
            <w:szCs w:val="20"/>
            <w:shd w:val="clear" w:color="auto" w:fill="FFFF99"/>
            <w:rtl/>
          </w:rPr>
          <w:t>ה"ח 1543</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97.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המ</w:t>
      </w:r>
      <w:r w:rsidRPr="001B6974">
        <w:rPr>
          <w:rStyle w:val="default"/>
          <w:rFonts w:cs="FrankRuehl" w:hint="cs"/>
          <w:vanish/>
          <w:sz w:val="22"/>
          <w:szCs w:val="22"/>
          <w:shd w:val="clear" w:color="auto" w:fill="FFFF99"/>
          <w:rtl/>
        </w:rPr>
        <w:t>רכזית תקבע, לא</w:t>
      </w:r>
      <w:r w:rsidRPr="001B6974">
        <w:rPr>
          <w:rStyle w:val="default"/>
          <w:rFonts w:cs="FrankRuehl"/>
          <w:vanish/>
          <w:sz w:val="22"/>
          <w:szCs w:val="22"/>
          <w:shd w:val="clear" w:color="auto" w:fill="FFFF99"/>
          <w:rtl/>
        </w:rPr>
        <w:t xml:space="preserve"> יאוחר</w:t>
      </w:r>
      <w:r w:rsidRPr="001B6974">
        <w:rPr>
          <w:rStyle w:val="default"/>
          <w:rFonts w:cs="FrankRuehl" w:hint="cs"/>
          <w:vanish/>
          <w:sz w:val="22"/>
          <w:szCs w:val="22"/>
          <w:shd w:val="clear" w:color="auto" w:fill="FFFF99"/>
          <w:rtl/>
        </w:rPr>
        <w:t xml:space="preserve"> מהיום ה-37 שלפני יום הבחירות</w:t>
      </w:r>
      <w:r w:rsidRPr="001B6974">
        <w:rPr>
          <w:rStyle w:val="default"/>
          <w:rFonts w:cs="FrankRuehl"/>
          <w:vanish/>
          <w:sz w:val="22"/>
          <w:szCs w:val="22"/>
          <w:shd w:val="clear" w:color="auto" w:fill="FFFF99"/>
          <w:rtl/>
        </w:rPr>
        <w:t xml:space="preserve">, את כלי </w:t>
      </w:r>
      <w:r w:rsidRPr="001B6974">
        <w:rPr>
          <w:rStyle w:val="default"/>
          <w:rFonts w:cs="FrankRuehl" w:hint="cs"/>
          <w:vanish/>
          <w:sz w:val="22"/>
          <w:szCs w:val="22"/>
          <w:shd w:val="clear" w:color="auto" w:fill="FFFF99"/>
          <w:rtl/>
        </w:rPr>
        <w:t>השיט שבהם תתקי</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עה לפי פרק זה; </w:t>
      </w:r>
      <w:r w:rsidRPr="001B6974">
        <w:rPr>
          <w:rStyle w:val="default"/>
          <w:rFonts w:cs="FrankRuehl" w:hint="cs"/>
          <w:strike/>
          <w:vanish/>
          <w:sz w:val="22"/>
          <w:szCs w:val="22"/>
          <w:shd w:val="clear" w:color="auto" w:fill="FFFF99"/>
          <w:rtl/>
        </w:rPr>
        <w:t>לא תקבע הועדה כלי שיט כאמור אם היתה סבורה שביום ההצבעה לפי סעיף 99 יימצאו בו פחות מ-14 אזרחים ישראליים בני 18 ומעלה או שכלי השיט יימצא בנמל ישראלי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 תקבע הועדה כלי שיט כאמור אם סברה אח</w:t>
      </w:r>
      <w:r w:rsidRPr="001B6974">
        <w:rPr>
          <w:rStyle w:val="default"/>
          <w:rFonts w:cs="FrankRuehl"/>
          <w:vanish/>
          <w:sz w:val="22"/>
          <w:szCs w:val="22"/>
          <w:u w:val="single"/>
          <w:shd w:val="clear" w:color="auto" w:fill="FFFF99"/>
          <w:rtl/>
        </w:rPr>
        <w:t xml:space="preserve">ת </w:t>
      </w:r>
      <w:r w:rsidRPr="001B6974">
        <w:rPr>
          <w:rStyle w:val="default"/>
          <w:rFonts w:cs="FrankRuehl" w:hint="cs"/>
          <w:vanish/>
          <w:sz w:val="22"/>
          <w:szCs w:val="22"/>
          <w:u w:val="single"/>
          <w:shd w:val="clear" w:color="auto" w:fill="FFFF99"/>
          <w:rtl/>
        </w:rPr>
        <w:t>מא</w:t>
      </w:r>
      <w:r w:rsidRPr="001B6974">
        <w:rPr>
          <w:rStyle w:val="default"/>
          <w:rFonts w:cs="FrankRuehl"/>
          <w:vanish/>
          <w:sz w:val="22"/>
          <w:szCs w:val="22"/>
          <w:u w:val="single"/>
          <w:shd w:val="clear" w:color="auto" w:fill="FFFF99"/>
          <w:rtl/>
        </w:rPr>
        <w:t>לה</w:t>
      </w:r>
      <w:r w:rsidRPr="001B6974">
        <w:rPr>
          <w:rStyle w:val="default"/>
          <w:rFonts w:cs="FrankRuehl" w:hint="cs"/>
          <w:vanish/>
          <w:sz w:val="22"/>
          <w:szCs w:val="22"/>
          <w:u w:val="single"/>
          <w:shd w:val="clear" w:color="auto" w:fill="FFFF99"/>
          <w:rtl/>
        </w:rPr>
        <w:t>:</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(1)</w:t>
      </w:r>
      <w:r w:rsidRPr="001B6974">
        <w:rPr>
          <w:rStyle w:val="default"/>
          <w:rFonts w:cs="FrankRuehl"/>
          <w:vanish/>
          <w:sz w:val="22"/>
          <w:szCs w:val="22"/>
          <w:u w:val="single"/>
          <w:shd w:val="clear" w:color="auto" w:fill="FFFF99"/>
          <w:rtl/>
        </w:rPr>
        <w:tab/>
        <w:t>שביום ה</w:t>
      </w:r>
      <w:r w:rsidRPr="001B6974">
        <w:rPr>
          <w:rStyle w:val="default"/>
          <w:rFonts w:cs="FrankRuehl" w:hint="cs"/>
          <w:vanish/>
          <w:sz w:val="22"/>
          <w:szCs w:val="22"/>
          <w:u w:val="single"/>
          <w:shd w:val="clear" w:color="auto" w:fill="FFFF99"/>
          <w:rtl/>
        </w:rPr>
        <w:t>הצבעה לפי סעיף 99 יימצאו בו פחות מ-14 אזרחים ישראליים בני 18 ומעלה;</w:t>
      </w:r>
    </w:p>
    <w:p w:rsidR="006639E5" w:rsidRPr="001B6974" w:rsidRDefault="006639E5">
      <w:pPr>
        <w:pStyle w:val="P22"/>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vanish/>
          <w:sz w:val="22"/>
          <w:szCs w:val="22"/>
          <w:u w:val="single"/>
          <w:shd w:val="clear" w:color="auto" w:fill="FFFF99"/>
          <w:rtl/>
        </w:rPr>
        <w:tab/>
        <w:t>שביום ה</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ח</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ות יימצא כלי השיט בנמל ישראלי.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42"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43"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המ</w:t>
      </w:r>
      <w:r w:rsidRPr="001B6974">
        <w:rPr>
          <w:rStyle w:val="default"/>
          <w:rFonts w:cs="FrankRuehl" w:hint="cs"/>
          <w:vanish/>
          <w:sz w:val="22"/>
          <w:szCs w:val="22"/>
          <w:shd w:val="clear" w:color="auto" w:fill="FFFF99"/>
          <w:rtl/>
        </w:rPr>
        <w:t>רכזית תקבע, לא</w:t>
      </w:r>
      <w:r w:rsidRPr="001B6974">
        <w:rPr>
          <w:rStyle w:val="default"/>
          <w:rFonts w:cs="FrankRuehl"/>
          <w:vanish/>
          <w:sz w:val="22"/>
          <w:szCs w:val="22"/>
          <w:shd w:val="clear" w:color="auto" w:fill="FFFF99"/>
          <w:rtl/>
        </w:rPr>
        <w:t xml:space="preserve"> יאוחר</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מהיום ה-37</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ה-42</w:t>
      </w:r>
      <w:r w:rsidRPr="001B6974">
        <w:rPr>
          <w:rStyle w:val="default"/>
          <w:rFonts w:cs="FrankRuehl" w:hint="cs"/>
          <w:vanish/>
          <w:sz w:val="22"/>
          <w:szCs w:val="22"/>
          <w:shd w:val="clear" w:color="auto" w:fill="FFFF99"/>
          <w:rtl/>
        </w:rPr>
        <w:t xml:space="preserve"> שלפני יום הבחירות</w:t>
      </w:r>
      <w:r w:rsidRPr="001B6974">
        <w:rPr>
          <w:rStyle w:val="default"/>
          <w:rFonts w:cs="FrankRuehl"/>
          <w:vanish/>
          <w:sz w:val="22"/>
          <w:szCs w:val="22"/>
          <w:shd w:val="clear" w:color="auto" w:fill="FFFF99"/>
          <w:rtl/>
        </w:rPr>
        <w:t xml:space="preserve">, את כלי </w:t>
      </w:r>
      <w:r w:rsidRPr="001B6974">
        <w:rPr>
          <w:rStyle w:val="default"/>
          <w:rFonts w:cs="FrankRuehl" w:hint="cs"/>
          <w:vanish/>
          <w:sz w:val="22"/>
          <w:szCs w:val="22"/>
          <w:shd w:val="clear" w:color="auto" w:fill="FFFF99"/>
          <w:rtl/>
        </w:rPr>
        <w:t>השיט שבהם תתקי</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עה לפי פרק זה; לא תקבע הועדה כלי שיט כאמור אם סברה אח</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מא</w:t>
      </w:r>
      <w:r w:rsidRPr="001B6974">
        <w:rPr>
          <w:rStyle w:val="default"/>
          <w:rFonts w:cs="FrankRuehl"/>
          <w:vanish/>
          <w:sz w:val="22"/>
          <w:szCs w:val="22"/>
          <w:shd w:val="clear" w:color="auto" w:fill="FFFF99"/>
          <w:rtl/>
        </w:rPr>
        <w:t>לה</w:t>
      </w:r>
      <w:r w:rsidRPr="001B6974">
        <w:rPr>
          <w:rStyle w:val="default"/>
          <w:rFonts w:cs="FrankRuehl" w:hint="cs"/>
          <w:vanish/>
          <w:sz w:val="22"/>
          <w:szCs w:val="22"/>
          <w:shd w:val="clear" w:color="auto" w:fill="FFFF99"/>
          <w:rtl/>
        </w:rPr>
        <w:t>:</w:t>
      </w:r>
      <w:bookmarkEnd w:id="240"/>
    </w:p>
    <w:p w:rsidR="006639E5" w:rsidRDefault="006639E5">
      <w:pPr>
        <w:pStyle w:val="P00"/>
        <w:spacing w:before="72"/>
        <w:ind w:left="0" w:right="1134"/>
        <w:rPr>
          <w:rStyle w:val="default"/>
          <w:rFonts w:cs="FrankRuehl"/>
          <w:rtl/>
        </w:rPr>
      </w:pPr>
      <w:bookmarkStart w:id="241" w:name="Seif37"/>
      <w:bookmarkEnd w:id="241"/>
      <w:r>
        <w:rPr>
          <w:lang w:val="he-IL"/>
        </w:rPr>
        <w:pict>
          <v:rect id="_x0000_s2280" style="position:absolute;left:0;text-align:left;margin-left:464.5pt;margin-top:8.05pt;width:75.05pt;height:14.65pt;z-index:25151897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רשאים להצביע</w:t>
                  </w:r>
                </w:p>
              </w:txbxContent>
            </v:textbox>
            <w10:anchorlock/>
          </v:rect>
        </w:pict>
      </w:r>
      <w:r>
        <w:rPr>
          <w:rStyle w:val="big-number"/>
          <w:rtl/>
        </w:rPr>
        <w:t>98.</w:t>
      </w:r>
      <w:r>
        <w:rPr>
          <w:rStyle w:val="big-number"/>
          <w:rtl/>
        </w:rPr>
        <w:tab/>
      </w:r>
      <w:r>
        <w:rPr>
          <w:rStyle w:val="default"/>
          <w:rFonts w:cs="FrankRuehl"/>
          <w:rtl/>
        </w:rPr>
        <w:t>מי שנ</w:t>
      </w:r>
      <w:r>
        <w:rPr>
          <w:rStyle w:val="default"/>
          <w:rFonts w:cs="FrankRuehl" w:hint="cs"/>
          <w:rtl/>
        </w:rPr>
        <w:t>מצ</w:t>
      </w:r>
      <w:r>
        <w:rPr>
          <w:rStyle w:val="default"/>
          <w:rFonts w:cs="FrankRuehl"/>
          <w:rtl/>
        </w:rPr>
        <w:t>א</w:t>
      </w:r>
      <w:r>
        <w:rPr>
          <w:rStyle w:val="default"/>
          <w:rFonts w:cs="FrankRuehl" w:hint="cs"/>
          <w:rtl/>
        </w:rPr>
        <w:t xml:space="preserve"> </w:t>
      </w:r>
      <w:r>
        <w:rPr>
          <w:rStyle w:val="default"/>
          <w:rFonts w:cs="FrankRuehl"/>
          <w:rtl/>
        </w:rPr>
        <w:t>בת</w:t>
      </w:r>
      <w:r>
        <w:rPr>
          <w:rStyle w:val="default"/>
          <w:rFonts w:cs="FrankRuehl" w:hint="cs"/>
          <w:rtl/>
        </w:rPr>
        <w:t xml:space="preserve">ור ימאי או בתור נוסע בכלי שיט שנקבע כאמור בסעיף 97 רשאי להצביע באותו כלי שיט. </w:t>
      </w:r>
    </w:p>
    <w:p w:rsidR="006639E5" w:rsidRDefault="006639E5">
      <w:pPr>
        <w:pStyle w:val="P00"/>
        <w:spacing w:before="72"/>
        <w:ind w:left="0" w:right="1134"/>
        <w:rPr>
          <w:rStyle w:val="default"/>
          <w:rFonts w:cs="FrankRuehl" w:hint="cs"/>
          <w:rtl/>
        </w:rPr>
      </w:pPr>
      <w:bookmarkStart w:id="242" w:name="Seif38"/>
      <w:bookmarkEnd w:id="242"/>
      <w:r>
        <w:rPr>
          <w:lang w:val="he-IL"/>
        </w:rPr>
        <w:pict>
          <v:rect id="_x0000_s2281" style="position:absolute;left:0;text-align:left;margin-left:464.35pt;margin-top:7.1pt;width:75.05pt;height:56.8pt;z-index:25152000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יום ההצב</w:t>
                  </w:r>
                  <w:r>
                    <w:rPr>
                      <w:rFonts w:cs="Miriam" w:hint="cs"/>
                      <w:sz w:val="18"/>
                      <w:szCs w:val="18"/>
                      <w:rtl/>
                    </w:rPr>
                    <w:t>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של"ג-</w:t>
                  </w:r>
                  <w:r>
                    <w:rPr>
                      <w:rFonts w:cs="Miriam"/>
                      <w:sz w:val="18"/>
                      <w:szCs w:val="18"/>
                      <w:rtl/>
                    </w:rPr>
                    <w:t>1973</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w:t>
                  </w:r>
                  <w:r>
                    <w:rPr>
                      <w:rFonts w:cs="Miriam" w:hint="cs"/>
                      <w:sz w:val="18"/>
                      <w:szCs w:val="18"/>
                      <w:rtl/>
                    </w:rPr>
                    <w:t>שמ"ח-</w:t>
                  </w:r>
                  <w:r>
                    <w:rPr>
                      <w:rFonts w:cs="Miriam"/>
                      <w:sz w:val="18"/>
                      <w:szCs w:val="18"/>
                      <w:rtl/>
                    </w:rPr>
                    <w:t>1988</w:t>
                  </w:r>
                </w:p>
                <w:p w:rsidR="00DC28D6" w:rsidRDefault="00DC28D6">
                  <w:pPr>
                    <w:spacing w:line="160" w:lineRule="exact"/>
                    <w:jc w:val="left"/>
                    <w:rPr>
                      <w:rFonts w:cs="Miriam" w:hint="cs"/>
                      <w:sz w:val="18"/>
                      <w:szCs w:val="18"/>
                      <w:rtl/>
                    </w:rPr>
                  </w:pPr>
                  <w:r>
                    <w:rPr>
                      <w:rFonts w:cs="Miriam" w:hint="cs"/>
                      <w:sz w:val="18"/>
                      <w:szCs w:val="18"/>
                      <w:rtl/>
                    </w:rPr>
                    <w:t>(תיקון מס' 32)</w:t>
                  </w:r>
                  <w:r>
                    <w:rPr>
                      <w:rFonts w:cs="Miriam"/>
                      <w:sz w:val="18"/>
                      <w:szCs w:val="18"/>
                      <w:rtl/>
                    </w:rPr>
                    <w:t xml:space="preserve"> ת</w:t>
                  </w:r>
                  <w:r>
                    <w:rPr>
                      <w:rFonts w:cs="Miriam" w:hint="cs"/>
                      <w:sz w:val="18"/>
                      <w:szCs w:val="18"/>
                      <w:rtl/>
                    </w:rPr>
                    <w:t>שנ"ו-</w:t>
                  </w:r>
                  <w:r>
                    <w:rPr>
                      <w:rFonts w:cs="Miriam"/>
                      <w:sz w:val="18"/>
                      <w:szCs w:val="18"/>
                      <w:rtl/>
                    </w:rPr>
                    <w:t>19</w:t>
                  </w:r>
                  <w:r>
                    <w:rPr>
                      <w:rFonts w:cs="Miriam" w:hint="cs"/>
                      <w:sz w:val="18"/>
                      <w:szCs w:val="18"/>
                      <w:rtl/>
                    </w:rPr>
                    <w:t>96</w:t>
                  </w:r>
                </w:p>
              </w:txbxContent>
            </v:textbox>
            <w10:anchorlock/>
          </v:rect>
        </w:pict>
      </w:r>
      <w:r>
        <w:rPr>
          <w:rStyle w:val="big-number"/>
          <w:rtl/>
        </w:rPr>
        <w:t>99.</w:t>
      </w:r>
      <w:r>
        <w:rPr>
          <w:rStyle w:val="big-number"/>
          <w:rtl/>
        </w:rPr>
        <w:tab/>
      </w:r>
      <w:r>
        <w:rPr>
          <w:rStyle w:val="default"/>
          <w:rFonts w:cs="FrankRuehl"/>
          <w:rtl/>
        </w:rPr>
        <w:t>(א)</w:t>
      </w:r>
      <w:r>
        <w:rPr>
          <w:rStyle w:val="default"/>
          <w:rFonts w:cs="FrankRuehl"/>
          <w:rtl/>
        </w:rPr>
        <w:tab/>
        <w:t xml:space="preserve">ההצבעה </w:t>
      </w:r>
      <w:r>
        <w:rPr>
          <w:rStyle w:val="default"/>
          <w:rFonts w:cs="FrankRuehl" w:hint="cs"/>
          <w:rtl/>
        </w:rPr>
        <w:t xml:space="preserve">בכלי שיט תתקיים ביום השנים עשר שלפני </w:t>
      </w:r>
      <w:r>
        <w:rPr>
          <w:rStyle w:val="default"/>
          <w:rFonts w:cs="FrankRuehl"/>
          <w:rtl/>
        </w:rPr>
        <w:t xml:space="preserve">יום </w:t>
      </w:r>
      <w:r>
        <w:rPr>
          <w:rStyle w:val="default"/>
          <w:rFonts w:cs="FrankRuehl" w:hint="cs"/>
          <w:rtl/>
        </w:rPr>
        <w:t>הבחירות.</w:t>
      </w:r>
    </w:p>
    <w:p w:rsidR="006C6AA4" w:rsidRDefault="006C6AA4">
      <w:pPr>
        <w:pStyle w:val="P00"/>
        <w:spacing w:before="72"/>
        <w:ind w:left="0" w:right="1134"/>
        <w:rPr>
          <w:rStyle w:val="default"/>
          <w:rFonts w:cs="FrankRuehl" w:hint="cs"/>
          <w:rtl/>
        </w:rPr>
      </w:pPr>
    </w:p>
    <w:p w:rsidR="006C6AA4" w:rsidRDefault="006C6AA4">
      <w:pPr>
        <w:pStyle w:val="P00"/>
        <w:spacing w:before="72"/>
        <w:ind w:left="0" w:right="1134"/>
        <w:rPr>
          <w:rStyle w:val="default"/>
          <w:rFonts w:cs="FrankRuehl"/>
          <w:rtl/>
        </w:rPr>
      </w:pPr>
    </w:p>
    <w:p w:rsidR="006C6AA4" w:rsidRDefault="006C6AA4" w:rsidP="006C6AA4">
      <w:pPr>
        <w:pStyle w:val="P00"/>
        <w:spacing w:before="72"/>
        <w:ind w:left="0" w:right="1134"/>
        <w:rPr>
          <w:rStyle w:val="default"/>
          <w:rFonts w:cs="FrankRuehl" w:hint="cs"/>
          <w:rtl/>
        </w:rPr>
      </w:pPr>
      <w:r>
        <w:rPr>
          <w:rFonts w:cs="FrankRuehl"/>
          <w:sz w:val="26"/>
          <w:rtl/>
          <w:lang w:eastAsia="en-US"/>
        </w:rPr>
        <w:pict>
          <v:shape id="_x0000_s2555" type="#_x0000_t202" style="position:absolute;left:0;text-align:left;margin-left:470.35pt;margin-top:7.1pt;width:1in;height:18pt;z-index:251817984" filled="f" stroked="f">
            <v:textbox inset="1mm,0,1mm,0">
              <w:txbxContent>
                <w:p w:rsidR="00DC28D6" w:rsidRDefault="00DC28D6" w:rsidP="006C6AA4">
                  <w:pPr>
                    <w:spacing w:line="160" w:lineRule="exact"/>
                    <w:jc w:val="left"/>
                    <w:rPr>
                      <w:rFonts w:cs="Miriam" w:hint="cs"/>
                      <w:sz w:val="18"/>
                      <w:szCs w:val="18"/>
                      <w:rtl/>
                    </w:rPr>
                  </w:pPr>
                  <w:r>
                    <w:rPr>
                      <w:rFonts w:cs="Miriam" w:hint="cs"/>
                      <w:sz w:val="18"/>
                      <w:szCs w:val="18"/>
                      <w:rtl/>
                    </w:rPr>
                    <w:t>(תיקון מס' 45)</w:t>
                  </w:r>
                </w:p>
                <w:p w:rsidR="00DC28D6" w:rsidRDefault="00DC28D6" w:rsidP="006C6AA4">
                  <w:pPr>
                    <w:spacing w:line="160" w:lineRule="exact"/>
                    <w:jc w:val="left"/>
                    <w:rPr>
                      <w:rFonts w:cs="Miriam"/>
                      <w:noProof/>
                      <w:sz w:val="18"/>
                      <w:szCs w:val="18"/>
                      <w:rtl/>
                    </w:rPr>
                  </w:pPr>
                  <w:r>
                    <w:rPr>
                      <w:rFonts w:cs="Miriam" w:hint="cs"/>
                      <w:sz w:val="18"/>
                      <w:szCs w:val="18"/>
                      <w:rtl/>
                    </w:rPr>
                    <w:t>תשס"ב-2001</w:t>
                  </w:r>
                </w:p>
              </w:txbxContent>
            </v:textbox>
            <w10:anchorlock/>
          </v:shape>
        </w:pict>
      </w:r>
      <w:r w:rsidR="006639E5">
        <w:rPr>
          <w:rFonts w:cs="FrankRuehl"/>
          <w:sz w:val="26"/>
          <w:rtl/>
        </w:rPr>
        <w:tab/>
      </w:r>
      <w:r w:rsidR="006639E5">
        <w:rPr>
          <w:rStyle w:val="default"/>
          <w:rFonts w:cs="FrankRuehl"/>
          <w:rtl/>
        </w:rPr>
        <w:t>(ב)</w:t>
      </w:r>
      <w:r w:rsidR="006639E5">
        <w:rPr>
          <w:rStyle w:val="default"/>
          <w:rFonts w:cs="FrankRuehl"/>
          <w:rtl/>
        </w:rPr>
        <w:tab/>
      </w:r>
      <w:r w:rsidR="006639E5">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43" w:name="Rov333"/>
      <w:r w:rsidRPr="001B6974">
        <w:rPr>
          <w:rStyle w:val="default"/>
          <w:rFonts w:cs="FrankRuehl" w:hint="cs"/>
          <w:vanish/>
          <w:color w:val="FF0000"/>
          <w:sz w:val="20"/>
          <w:szCs w:val="20"/>
          <w:shd w:val="clear" w:color="auto" w:fill="FFFF99"/>
          <w:rtl/>
        </w:rPr>
        <w:t>מיום 31.5.1973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44"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845"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99</w:t>
      </w:r>
      <w:r w:rsidRPr="001B6974">
        <w:rPr>
          <w:rStyle w:val="default"/>
          <w:rFonts w:cs="FrankRuehl" w:hint="cs"/>
          <w:vanish/>
          <w:shd w:val="clear" w:color="auto" w:fill="FFFF99"/>
          <w:rtl/>
        </w:rPr>
        <w:t>.</w:t>
      </w: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 xml:space="preserve">ההצבעה </w:t>
      </w:r>
      <w:r w:rsidRPr="001B6974">
        <w:rPr>
          <w:rStyle w:val="default"/>
          <w:rFonts w:cs="FrankRuehl" w:hint="cs"/>
          <w:vanish/>
          <w:sz w:val="22"/>
          <w:szCs w:val="22"/>
          <w:shd w:val="clear" w:color="auto" w:fill="FFFF99"/>
          <w:rtl/>
        </w:rPr>
        <w:t xml:space="preserve">בכלי שיט תתקיים ביום </w:t>
      </w:r>
      <w:r w:rsidRPr="001B6974">
        <w:rPr>
          <w:rStyle w:val="default"/>
          <w:rFonts w:cs="FrankRuehl" w:hint="cs"/>
          <w:strike/>
          <w:vanish/>
          <w:sz w:val="22"/>
          <w:szCs w:val="22"/>
          <w:shd w:val="clear" w:color="auto" w:fill="FFFF99"/>
          <w:rtl/>
        </w:rPr>
        <w:t>החמישי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השמיני</w:t>
      </w:r>
      <w:r w:rsidRPr="001B6974">
        <w:rPr>
          <w:rStyle w:val="default"/>
          <w:rFonts w:cs="FrankRuehl" w:hint="cs"/>
          <w:vanish/>
          <w:sz w:val="22"/>
          <w:szCs w:val="22"/>
          <w:shd w:val="clear" w:color="auto" w:fill="FFFF99"/>
          <w:rtl/>
        </w:rPr>
        <w:t xml:space="preserve"> שלפני </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46"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251 (</w:t>
      </w:r>
      <w:hyperlink r:id="rId847"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99.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ההצבעה </w:t>
      </w:r>
      <w:r w:rsidRPr="001B6974">
        <w:rPr>
          <w:rStyle w:val="default"/>
          <w:rFonts w:cs="FrankRuehl" w:hint="cs"/>
          <w:vanish/>
          <w:sz w:val="22"/>
          <w:szCs w:val="22"/>
          <w:shd w:val="clear" w:color="auto" w:fill="FFFF99"/>
          <w:rtl/>
        </w:rPr>
        <w:t xml:space="preserve">בכלי שיט תתקיים </w:t>
      </w:r>
      <w:r w:rsidRPr="001B6974">
        <w:rPr>
          <w:rStyle w:val="default"/>
          <w:rFonts w:cs="FrankRuehl" w:hint="cs"/>
          <w:strike/>
          <w:vanish/>
          <w:sz w:val="22"/>
          <w:szCs w:val="22"/>
          <w:shd w:val="clear" w:color="auto" w:fill="FFFF99"/>
          <w:rtl/>
        </w:rPr>
        <w:t>ביום השמיני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ביום השנים עשר</w:t>
      </w:r>
      <w:r w:rsidRPr="001B6974">
        <w:rPr>
          <w:rStyle w:val="default"/>
          <w:rFonts w:cs="FrankRuehl" w:hint="cs"/>
          <w:vanish/>
          <w:sz w:val="22"/>
          <w:szCs w:val="22"/>
          <w:shd w:val="clear" w:color="auto" w:fill="FFFF99"/>
          <w:rtl/>
        </w:rPr>
        <w:t xml:space="preserve"> שלפני </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48" w:history="1">
        <w:r w:rsidRPr="001B6974">
          <w:rPr>
            <w:rStyle w:val="Hyperlink"/>
            <w:rFonts w:cs="FrankRuehl" w:hint="cs"/>
            <w:vanish/>
            <w:szCs w:val="20"/>
            <w:shd w:val="clear" w:color="auto" w:fill="FFFF99"/>
            <w:rtl/>
          </w:rPr>
          <w:t>ס"ח תשנ"ו מס' 1568</w:t>
        </w:r>
      </w:hyperlink>
      <w:r w:rsidRPr="001B6974">
        <w:rPr>
          <w:rStyle w:val="default"/>
          <w:rFonts w:cs="FrankRuehl" w:hint="cs"/>
          <w:vanish/>
          <w:sz w:val="20"/>
          <w:szCs w:val="20"/>
          <w:shd w:val="clear" w:color="auto" w:fill="FFFF99"/>
          <w:rtl/>
        </w:rPr>
        <w:t xml:space="preserve"> מיום 29.2.1996 עמ' 114 (</w:t>
      </w:r>
      <w:hyperlink r:id="rId849" w:history="1">
        <w:r w:rsidRPr="001B6974">
          <w:rPr>
            <w:rStyle w:val="Hyperlink"/>
            <w:rFonts w:cs="FrankRuehl" w:hint="cs"/>
            <w:vanish/>
            <w:szCs w:val="20"/>
            <w:shd w:val="clear" w:color="auto" w:fill="FFFF99"/>
            <w:rtl/>
          </w:rPr>
          <w:t>ה"ח 2507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99.</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ההצבעה </w:t>
      </w:r>
      <w:r w:rsidRPr="001B6974">
        <w:rPr>
          <w:rStyle w:val="default"/>
          <w:rFonts w:cs="FrankRuehl" w:hint="cs"/>
          <w:vanish/>
          <w:sz w:val="22"/>
          <w:szCs w:val="22"/>
          <w:shd w:val="clear" w:color="auto" w:fill="FFFF99"/>
          <w:rtl/>
        </w:rPr>
        <w:t xml:space="preserve">בכלי שיט תתקיים ביום השנים עשר שלפני </w:t>
      </w:r>
      <w:r w:rsidRPr="001B6974">
        <w:rPr>
          <w:rStyle w:val="default"/>
          <w:rFonts w:cs="FrankRuehl"/>
          <w:vanish/>
          <w:sz w:val="22"/>
          <w:szCs w:val="22"/>
          <w:shd w:val="clear" w:color="auto" w:fill="FFFF99"/>
          <w:rtl/>
        </w:rPr>
        <w:t xml:space="preserve">יום </w:t>
      </w:r>
      <w:r w:rsidRPr="001B6974">
        <w:rPr>
          <w:rStyle w:val="default"/>
          <w:rFonts w:cs="FrankRuehl" w:hint="cs"/>
          <w:vanish/>
          <w:sz w:val="22"/>
          <w:szCs w:val="22"/>
          <w:shd w:val="clear" w:color="auto" w:fill="FFFF99"/>
          <w:rtl/>
        </w:rPr>
        <w:t>הבחירות.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 xml:space="preserve">ההצבעה </w:t>
      </w:r>
      <w:r w:rsidRPr="001B6974">
        <w:rPr>
          <w:rStyle w:val="default"/>
          <w:rFonts w:cs="FrankRuehl" w:hint="cs"/>
          <w:vanish/>
          <w:sz w:val="22"/>
          <w:szCs w:val="22"/>
          <w:u w:val="single"/>
          <w:shd w:val="clear" w:color="auto" w:fill="FFFF99"/>
          <w:rtl/>
        </w:rPr>
        <w:t xml:space="preserve">בכלי שיט בבחירות חוזרות לראש הממשלה כאמור בסעיף </w:t>
      </w:r>
      <w:r w:rsidRPr="001B6974">
        <w:rPr>
          <w:rStyle w:val="default"/>
          <w:rFonts w:cs="FrankRuehl"/>
          <w:vanish/>
          <w:sz w:val="22"/>
          <w:szCs w:val="22"/>
          <w:u w:val="single"/>
          <w:shd w:val="clear" w:color="auto" w:fill="FFFF99"/>
          <w:rtl/>
        </w:rPr>
        <w:t>13(</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לחוק-יסוד: הממשלה, תתקיים 7 ימים לפני ה</w:t>
      </w:r>
      <w:r w:rsidRPr="001B6974">
        <w:rPr>
          <w:rStyle w:val="default"/>
          <w:rFonts w:cs="FrankRuehl"/>
          <w:vanish/>
          <w:sz w:val="22"/>
          <w:szCs w:val="22"/>
          <w:u w:val="single"/>
          <w:shd w:val="clear" w:color="auto" w:fill="FFFF99"/>
          <w:rtl/>
        </w:rPr>
        <w:t>יו</w:t>
      </w:r>
      <w:r w:rsidRPr="001B6974">
        <w:rPr>
          <w:rStyle w:val="default"/>
          <w:rFonts w:cs="FrankRuehl" w:hint="cs"/>
          <w:vanish/>
          <w:sz w:val="22"/>
          <w:szCs w:val="22"/>
          <w:u w:val="single"/>
          <w:shd w:val="clear" w:color="auto" w:fill="FFFF99"/>
          <w:rtl/>
        </w:rPr>
        <w:t xml:space="preserve">ם </w:t>
      </w:r>
      <w:r w:rsidRPr="001B6974">
        <w:rPr>
          <w:rStyle w:val="default"/>
          <w:rFonts w:cs="FrankRuehl"/>
          <w:vanish/>
          <w:sz w:val="22"/>
          <w:szCs w:val="22"/>
          <w:u w:val="single"/>
          <w:shd w:val="clear" w:color="auto" w:fill="FFFF99"/>
          <w:rtl/>
        </w:rPr>
        <w:t>הק</w:t>
      </w:r>
      <w:r w:rsidRPr="001B6974">
        <w:rPr>
          <w:rStyle w:val="default"/>
          <w:rFonts w:cs="FrankRuehl" w:hint="cs"/>
          <w:vanish/>
          <w:sz w:val="22"/>
          <w:szCs w:val="22"/>
          <w:u w:val="single"/>
          <w:shd w:val="clear" w:color="auto" w:fill="FFFF99"/>
          <w:rtl/>
        </w:rPr>
        <w:t>ובע</w:t>
      </w:r>
      <w:r w:rsidRPr="001B6974">
        <w:rPr>
          <w:rFonts w:cs="FrankRuehl"/>
          <w:vanish/>
          <w:sz w:val="22"/>
          <w:szCs w:val="22"/>
          <w:u w:val="single"/>
          <w:shd w:val="clear" w:color="auto" w:fill="FFFF99"/>
          <w:rtl/>
        </w:rPr>
        <w:t> </w:t>
      </w:r>
      <w:r w:rsidRPr="001B6974">
        <w:rPr>
          <w:rStyle w:val="default"/>
          <w:rFonts w:cs="FrankRuehl"/>
          <w:vanish/>
          <w:sz w:val="22"/>
          <w:szCs w:val="22"/>
          <w:u w:val="single"/>
          <w:shd w:val="clear" w:color="auto" w:fill="FFFF99"/>
          <w:rtl/>
        </w:rPr>
        <w:t>לבחירות</w:t>
      </w:r>
      <w:r w:rsidRPr="001B6974">
        <w:rPr>
          <w:rStyle w:val="default"/>
          <w:rFonts w:cs="FrankRuehl" w:hint="cs"/>
          <w:vanish/>
          <w:sz w:val="22"/>
          <w:szCs w:val="22"/>
          <w:u w:val="single"/>
          <w:shd w:val="clear" w:color="auto" w:fill="FFFF99"/>
          <w:rtl/>
        </w:rPr>
        <w:t xml:space="preserve"> החוזרות.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5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85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99(ב)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 xml:space="preserve">ההצבעה </w:t>
      </w:r>
      <w:r w:rsidRPr="001B6974">
        <w:rPr>
          <w:rStyle w:val="default"/>
          <w:rFonts w:cs="FrankRuehl" w:hint="cs"/>
          <w:strike/>
          <w:vanish/>
          <w:sz w:val="22"/>
          <w:szCs w:val="22"/>
          <w:shd w:val="clear" w:color="auto" w:fill="FFFF99"/>
          <w:rtl/>
        </w:rPr>
        <w:t xml:space="preserve">בכלי שיט בבחירות חוזרות לראש הממשלה כאמור בסעיף </w:t>
      </w:r>
      <w:r w:rsidRPr="001B6974">
        <w:rPr>
          <w:rStyle w:val="default"/>
          <w:rFonts w:cs="FrankRuehl"/>
          <w:strike/>
          <w:vanish/>
          <w:sz w:val="22"/>
          <w:szCs w:val="22"/>
          <w:shd w:val="clear" w:color="auto" w:fill="FFFF99"/>
          <w:rtl/>
        </w:rPr>
        <w:t>13(</w:t>
      </w:r>
      <w:r w:rsidRPr="001B6974">
        <w:rPr>
          <w:rStyle w:val="default"/>
          <w:rFonts w:cs="FrankRuehl" w:hint="cs"/>
          <w:strike/>
          <w:vanish/>
          <w:sz w:val="22"/>
          <w:szCs w:val="22"/>
          <w:shd w:val="clear" w:color="auto" w:fill="FFFF99"/>
          <w:rtl/>
        </w:rPr>
        <w:t>ב</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לחוק-יסוד: הממשלה, תתקיים 7 ימים לפני ה</w:t>
      </w:r>
      <w:r w:rsidRPr="001B6974">
        <w:rPr>
          <w:rStyle w:val="default"/>
          <w:rFonts w:cs="FrankRuehl"/>
          <w:strike/>
          <w:vanish/>
          <w:sz w:val="22"/>
          <w:szCs w:val="22"/>
          <w:shd w:val="clear" w:color="auto" w:fill="FFFF99"/>
          <w:rtl/>
        </w:rPr>
        <w:t>יו</w:t>
      </w:r>
      <w:r w:rsidRPr="001B6974">
        <w:rPr>
          <w:rStyle w:val="default"/>
          <w:rFonts w:cs="FrankRuehl" w:hint="cs"/>
          <w:strike/>
          <w:vanish/>
          <w:sz w:val="22"/>
          <w:szCs w:val="22"/>
          <w:shd w:val="clear" w:color="auto" w:fill="FFFF99"/>
          <w:rtl/>
        </w:rPr>
        <w:t xml:space="preserve">ם </w:t>
      </w:r>
      <w:r w:rsidRPr="001B6974">
        <w:rPr>
          <w:rStyle w:val="default"/>
          <w:rFonts w:cs="FrankRuehl"/>
          <w:strike/>
          <w:vanish/>
          <w:sz w:val="22"/>
          <w:szCs w:val="22"/>
          <w:shd w:val="clear" w:color="auto" w:fill="FFFF99"/>
          <w:rtl/>
        </w:rPr>
        <w:t>הק</w:t>
      </w:r>
      <w:r w:rsidRPr="001B6974">
        <w:rPr>
          <w:rStyle w:val="default"/>
          <w:rFonts w:cs="FrankRuehl" w:hint="cs"/>
          <w:strike/>
          <w:vanish/>
          <w:sz w:val="22"/>
          <w:szCs w:val="22"/>
          <w:shd w:val="clear" w:color="auto" w:fill="FFFF99"/>
          <w:rtl/>
        </w:rPr>
        <w:t>ובע</w:t>
      </w:r>
      <w:r w:rsidRPr="001B6974">
        <w:rPr>
          <w:rFonts w:cs="FrankRuehl"/>
          <w:strike/>
          <w:vanish/>
          <w:sz w:val="22"/>
          <w:szCs w:val="22"/>
          <w:shd w:val="clear" w:color="auto" w:fill="FFFF99"/>
          <w:rtl/>
        </w:rPr>
        <w:t> </w:t>
      </w:r>
      <w:r w:rsidRPr="001B6974">
        <w:rPr>
          <w:rStyle w:val="default"/>
          <w:rFonts w:cs="FrankRuehl"/>
          <w:strike/>
          <w:vanish/>
          <w:sz w:val="22"/>
          <w:szCs w:val="22"/>
          <w:shd w:val="clear" w:color="auto" w:fill="FFFF99"/>
          <w:rtl/>
        </w:rPr>
        <w:t>לבחירות</w:t>
      </w:r>
      <w:r w:rsidRPr="001B6974">
        <w:rPr>
          <w:rStyle w:val="default"/>
          <w:rFonts w:cs="FrankRuehl" w:hint="cs"/>
          <w:strike/>
          <w:vanish/>
          <w:sz w:val="22"/>
          <w:szCs w:val="22"/>
          <w:shd w:val="clear" w:color="auto" w:fill="FFFF99"/>
          <w:rtl/>
        </w:rPr>
        <w:t xml:space="preserve"> החוזרות.</w:t>
      </w:r>
      <w:bookmarkEnd w:id="243"/>
    </w:p>
    <w:p w:rsidR="006639E5" w:rsidRDefault="006639E5">
      <w:pPr>
        <w:pStyle w:val="P00"/>
        <w:spacing w:before="72"/>
        <w:ind w:left="0" w:right="1134"/>
        <w:rPr>
          <w:rStyle w:val="default"/>
          <w:rFonts w:cs="FrankRuehl"/>
          <w:rtl/>
        </w:rPr>
      </w:pPr>
      <w:bookmarkStart w:id="244" w:name="Seif39"/>
      <w:bookmarkEnd w:id="244"/>
      <w:r>
        <w:rPr>
          <w:lang w:val="he-IL"/>
        </w:rPr>
        <w:pict>
          <v:rect id="_x0000_s2282" style="position:absolute;left:0;text-align:left;margin-left:464.5pt;margin-top:8.05pt;width:75.05pt;height:24pt;z-index:2515210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אחר</w:t>
                  </w:r>
                  <w:r>
                    <w:rPr>
                      <w:rFonts w:cs="Miriam" w:hint="cs"/>
                      <w:sz w:val="18"/>
                      <w:szCs w:val="18"/>
                      <w:rtl/>
                    </w:rPr>
                    <w:t>אים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tl/>
        </w:rPr>
        <w:t>100.</w:t>
      </w:r>
      <w:r>
        <w:rPr>
          <w:rStyle w:val="big-number"/>
          <w:rtl/>
        </w:rPr>
        <w:tab/>
      </w:r>
      <w:r>
        <w:rPr>
          <w:rStyle w:val="default"/>
          <w:rFonts w:cs="FrankRuehl"/>
          <w:rtl/>
        </w:rPr>
        <w:t>(א)</w:t>
      </w:r>
      <w:r>
        <w:rPr>
          <w:rStyle w:val="default"/>
          <w:rFonts w:cs="FrankRuehl"/>
          <w:rtl/>
        </w:rPr>
        <w:tab/>
        <w:t xml:space="preserve">בכל כלי </w:t>
      </w:r>
      <w:r>
        <w:rPr>
          <w:rStyle w:val="default"/>
          <w:rFonts w:cs="FrankRuehl" w:hint="cs"/>
          <w:rtl/>
        </w:rPr>
        <w:t>ש</w:t>
      </w:r>
      <w:r>
        <w:rPr>
          <w:rStyle w:val="default"/>
          <w:rFonts w:cs="FrankRuehl"/>
          <w:rtl/>
        </w:rPr>
        <w:t>י</w:t>
      </w:r>
      <w:r>
        <w:rPr>
          <w:rStyle w:val="default"/>
          <w:rFonts w:cs="FrankRuehl" w:hint="cs"/>
          <w:rtl/>
        </w:rPr>
        <w:t>ט</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מתקיימת הצבעה תמנה הועדה המרכזית, לא יאוחר מ-40 יום לפני יום הבחירות, שני אחראים לאר</w:t>
      </w:r>
      <w:r>
        <w:rPr>
          <w:rStyle w:val="default"/>
          <w:rFonts w:cs="FrankRuehl"/>
          <w:rtl/>
        </w:rPr>
        <w:t xml:space="preserve">גון </w:t>
      </w:r>
      <w:r>
        <w:rPr>
          <w:rStyle w:val="default"/>
          <w:rFonts w:cs="FrankRuehl" w:hint="cs"/>
          <w:rtl/>
        </w:rPr>
        <w:t xml:space="preserve">ההצבעה ולניהולה (להלן </w:t>
      </w:r>
      <w:r>
        <w:rPr>
          <w:rStyle w:val="default"/>
          <w:rFonts w:cs="FrankRuehl"/>
          <w:rtl/>
        </w:rPr>
        <w:t>– אחראים</w:t>
      </w:r>
      <w:r>
        <w:rPr>
          <w:rStyle w:val="default"/>
          <w:rFonts w:cs="FrankRuehl" w:hint="cs"/>
          <w:rtl/>
        </w:rPr>
        <w:t xml:space="preserve">); אחד האחראים יהיה הקברניט, ואם אינו </w:t>
      </w:r>
      <w:r>
        <w:rPr>
          <w:rStyle w:val="default"/>
          <w:rFonts w:cs="FrankRuehl"/>
          <w:rtl/>
        </w:rPr>
        <w:t>א</w:t>
      </w:r>
      <w:r>
        <w:rPr>
          <w:rStyle w:val="default"/>
          <w:rFonts w:cs="FrankRuehl" w:hint="cs"/>
          <w:rtl/>
        </w:rPr>
        <w:t>ז</w:t>
      </w:r>
      <w:r>
        <w:rPr>
          <w:rStyle w:val="default"/>
          <w:rFonts w:cs="FrankRuehl"/>
          <w:rtl/>
        </w:rPr>
        <w:t>ר</w:t>
      </w:r>
      <w:r>
        <w:rPr>
          <w:rStyle w:val="default"/>
          <w:rFonts w:cs="FrankRuehl" w:hint="cs"/>
          <w:rtl/>
        </w:rPr>
        <w:t xml:space="preserve">ח ישראלי </w:t>
      </w:r>
      <w:r>
        <w:rPr>
          <w:rStyle w:val="default"/>
          <w:rFonts w:cs="FrankRuehl"/>
          <w:rtl/>
        </w:rPr>
        <w:t xml:space="preserve">– הימאי </w:t>
      </w:r>
      <w:r>
        <w:rPr>
          <w:rStyle w:val="default"/>
          <w:rFonts w:cs="FrankRuehl" w:hint="cs"/>
          <w:rtl/>
        </w:rPr>
        <w:t>בעל הדרגה הגבוהה ביותר מבי</w:t>
      </w:r>
      <w:r>
        <w:rPr>
          <w:rStyle w:val="default"/>
          <w:rFonts w:cs="FrankRuehl"/>
          <w:rtl/>
        </w:rPr>
        <w:t xml:space="preserve">ן </w:t>
      </w:r>
      <w:r>
        <w:rPr>
          <w:rStyle w:val="default"/>
          <w:rFonts w:cs="FrankRuehl" w:hint="cs"/>
          <w:rtl/>
        </w:rPr>
        <w:t>הי</w:t>
      </w:r>
      <w:r>
        <w:rPr>
          <w:rStyle w:val="default"/>
          <w:rFonts w:cs="FrankRuehl"/>
          <w:rtl/>
        </w:rPr>
        <w:t>מא</w:t>
      </w:r>
      <w:r>
        <w:rPr>
          <w:rStyle w:val="default"/>
          <w:rFonts w:cs="FrankRuehl" w:hint="cs"/>
          <w:rtl/>
        </w:rPr>
        <w:t xml:space="preserve">ים אזרחי ישראל </w:t>
      </w:r>
      <w:r>
        <w:rPr>
          <w:rStyle w:val="default"/>
          <w:rFonts w:cs="FrankRuehl"/>
          <w:rtl/>
        </w:rPr>
        <w:t>שבכלי הש</w:t>
      </w:r>
      <w:r>
        <w:rPr>
          <w:rStyle w:val="default"/>
          <w:rFonts w:cs="FrankRuehl" w:hint="cs"/>
          <w:rtl/>
        </w:rPr>
        <w:t>יט, והשני יהיה הימאי בעל הותק הגדול ביותר מבין הימאים שבכלי השיט שאינם קצינ</w:t>
      </w:r>
      <w:r>
        <w:rPr>
          <w:rStyle w:val="default"/>
          <w:rFonts w:cs="FrankRuehl"/>
          <w:rtl/>
        </w:rPr>
        <w:t>ים</w:t>
      </w:r>
      <w:r>
        <w:rPr>
          <w:rStyle w:val="default"/>
          <w:rFonts w:cs="FrankRuehl" w:hint="cs"/>
          <w:rtl/>
        </w:rPr>
        <w:t xml:space="preserve"> ושהם אזרחים ישראליים.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היו </w:t>
      </w:r>
      <w:r>
        <w:rPr>
          <w:rStyle w:val="default"/>
          <w:rFonts w:cs="FrankRuehl" w:hint="cs"/>
          <w:rtl/>
        </w:rPr>
        <w:t>בכל</w:t>
      </w:r>
      <w:r>
        <w:rPr>
          <w:rStyle w:val="default"/>
          <w:rFonts w:cs="FrankRuehl"/>
          <w:rtl/>
        </w:rPr>
        <w:t>י</w:t>
      </w:r>
      <w:r>
        <w:rPr>
          <w:rStyle w:val="default"/>
          <w:rFonts w:cs="FrankRuehl" w:hint="cs"/>
          <w:rtl/>
        </w:rPr>
        <w:t xml:space="preserve"> ש</w:t>
      </w:r>
      <w:r>
        <w:rPr>
          <w:rStyle w:val="default"/>
          <w:rFonts w:cs="FrankRuehl"/>
          <w:rtl/>
        </w:rPr>
        <w:t>י</w:t>
      </w:r>
      <w:r>
        <w:rPr>
          <w:rStyle w:val="default"/>
          <w:rFonts w:cs="FrankRuehl" w:hint="cs"/>
          <w:rtl/>
        </w:rPr>
        <w:t>ט י</w:t>
      </w:r>
      <w:r>
        <w:rPr>
          <w:rStyle w:val="default"/>
          <w:rFonts w:cs="FrankRuehl"/>
          <w:rtl/>
        </w:rPr>
        <w:t>ו</w:t>
      </w:r>
      <w:r>
        <w:rPr>
          <w:rStyle w:val="default"/>
          <w:rFonts w:cs="FrankRuehl" w:hint="cs"/>
          <w:rtl/>
        </w:rPr>
        <w:t>תר מימאי אחד כשיר להיות אחראי, יהיה לאחראי הקשיש שבהם.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ה ה</w:t>
      </w:r>
      <w:r>
        <w:rPr>
          <w:rStyle w:val="default"/>
          <w:rFonts w:cs="FrankRuehl" w:hint="cs"/>
          <w:rtl/>
        </w:rPr>
        <w:t>מרכזית תמנה ממלאי מקום לכל אחראי; ממלא מ</w:t>
      </w:r>
      <w:r>
        <w:rPr>
          <w:rStyle w:val="default"/>
          <w:rFonts w:cs="FrankRuehl"/>
          <w:rtl/>
        </w:rPr>
        <w:t>קו</w:t>
      </w:r>
      <w:r>
        <w:rPr>
          <w:rStyle w:val="default"/>
          <w:rFonts w:cs="FrankRuehl" w:hint="cs"/>
          <w:rtl/>
        </w:rPr>
        <w:t xml:space="preserve">ם </w:t>
      </w:r>
      <w:r>
        <w:rPr>
          <w:rStyle w:val="default"/>
          <w:rFonts w:cs="FrankRuehl"/>
          <w:rtl/>
        </w:rPr>
        <w:t>יפ</w:t>
      </w:r>
      <w:r>
        <w:rPr>
          <w:rStyle w:val="default"/>
          <w:rFonts w:cs="FrankRuehl" w:hint="cs"/>
          <w:rtl/>
        </w:rPr>
        <w:t>על בתור אחראי א</w:t>
      </w:r>
      <w:r>
        <w:rPr>
          <w:rStyle w:val="default"/>
          <w:rFonts w:cs="FrankRuehl"/>
          <w:rtl/>
        </w:rPr>
        <w:t>ם נבצר מ</w:t>
      </w:r>
      <w:r>
        <w:rPr>
          <w:rStyle w:val="default"/>
          <w:rFonts w:cs="FrankRuehl" w:hint="cs"/>
          <w:rtl/>
        </w:rPr>
        <w:t>ן האחראי למלא תפ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שני האח</w:t>
      </w:r>
      <w:r>
        <w:rPr>
          <w:rStyle w:val="default"/>
          <w:rFonts w:cs="FrankRuehl" w:hint="cs"/>
          <w:rtl/>
        </w:rPr>
        <w:t>ראים בכלי שיט יפעלו בכל ענין לפי פרק זה בצוותא.</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45" w:name="Rov278"/>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52"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53"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בכל כלי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ו מתקיימת הצבעה תמנה הועדה המרכזית, </w:t>
      </w:r>
      <w:r w:rsidRPr="001B6974">
        <w:rPr>
          <w:rStyle w:val="default"/>
          <w:rFonts w:cs="FrankRuehl" w:hint="cs"/>
          <w:strike/>
          <w:vanish/>
          <w:sz w:val="22"/>
          <w:szCs w:val="22"/>
          <w:shd w:val="clear" w:color="auto" w:fill="FFFF99"/>
          <w:rtl/>
        </w:rPr>
        <w:t>לא יאוחר מ-35 יום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 יאוחר מ-40 יום</w:t>
      </w:r>
      <w:r w:rsidRPr="001B6974">
        <w:rPr>
          <w:rStyle w:val="default"/>
          <w:rFonts w:cs="FrankRuehl" w:hint="cs"/>
          <w:vanish/>
          <w:sz w:val="22"/>
          <w:szCs w:val="22"/>
          <w:shd w:val="clear" w:color="auto" w:fill="FFFF99"/>
          <w:rtl/>
        </w:rPr>
        <w:t xml:space="preserve"> לפני יום הבחירות, שני אחראים לאר</w:t>
      </w:r>
      <w:r w:rsidRPr="001B6974">
        <w:rPr>
          <w:rStyle w:val="default"/>
          <w:rFonts w:cs="FrankRuehl"/>
          <w:vanish/>
          <w:sz w:val="22"/>
          <w:szCs w:val="22"/>
          <w:shd w:val="clear" w:color="auto" w:fill="FFFF99"/>
          <w:rtl/>
        </w:rPr>
        <w:t xml:space="preserve">גון </w:t>
      </w:r>
      <w:r w:rsidRPr="001B6974">
        <w:rPr>
          <w:rStyle w:val="default"/>
          <w:rFonts w:cs="FrankRuehl" w:hint="cs"/>
          <w:vanish/>
          <w:sz w:val="22"/>
          <w:szCs w:val="22"/>
          <w:shd w:val="clear" w:color="auto" w:fill="FFFF99"/>
          <w:rtl/>
        </w:rPr>
        <w:t xml:space="preserve">ההצבעה ולניהולה (להלן </w:t>
      </w:r>
      <w:r w:rsidRPr="001B6974">
        <w:rPr>
          <w:rStyle w:val="default"/>
          <w:rFonts w:cs="FrankRuehl"/>
          <w:vanish/>
          <w:sz w:val="22"/>
          <w:szCs w:val="22"/>
          <w:shd w:val="clear" w:color="auto" w:fill="FFFF99"/>
          <w:rtl/>
        </w:rPr>
        <w:t>– אחראים</w:t>
      </w:r>
      <w:r w:rsidRPr="001B6974">
        <w:rPr>
          <w:rStyle w:val="default"/>
          <w:rFonts w:cs="FrankRuehl" w:hint="cs"/>
          <w:vanish/>
          <w:sz w:val="22"/>
          <w:szCs w:val="22"/>
          <w:shd w:val="clear" w:color="auto" w:fill="FFFF99"/>
          <w:rtl/>
        </w:rPr>
        <w:t xml:space="preserve">); אחד האחראים יהיה הקברניט, ואם אינו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ז</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ח ישראלי </w:t>
      </w:r>
      <w:r w:rsidRPr="001B6974">
        <w:rPr>
          <w:rStyle w:val="default"/>
          <w:rFonts w:cs="FrankRuehl"/>
          <w:vanish/>
          <w:sz w:val="22"/>
          <w:szCs w:val="22"/>
          <w:shd w:val="clear" w:color="auto" w:fill="FFFF99"/>
          <w:rtl/>
        </w:rPr>
        <w:t xml:space="preserve">– הימאי </w:t>
      </w:r>
      <w:r w:rsidRPr="001B6974">
        <w:rPr>
          <w:rStyle w:val="default"/>
          <w:rFonts w:cs="FrankRuehl" w:hint="cs"/>
          <w:vanish/>
          <w:sz w:val="22"/>
          <w:szCs w:val="22"/>
          <w:shd w:val="clear" w:color="auto" w:fill="FFFF99"/>
          <w:rtl/>
        </w:rPr>
        <w:t>בעל הדרגה הגבוהה ביותר מבי</w:t>
      </w:r>
      <w:r w:rsidRPr="001B6974">
        <w:rPr>
          <w:rStyle w:val="default"/>
          <w:rFonts w:cs="FrankRuehl"/>
          <w:vanish/>
          <w:sz w:val="22"/>
          <w:szCs w:val="22"/>
          <w:shd w:val="clear" w:color="auto" w:fill="FFFF99"/>
          <w:rtl/>
        </w:rPr>
        <w:t xml:space="preserve">ן </w:t>
      </w:r>
      <w:r w:rsidRPr="001B6974">
        <w:rPr>
          <w:rStyle w:val="default"/>
          <w:rFonts w:cs="FrankRuehl" w:hint="cs"/>
          <w:vanish/>
          <w:sz w:val="22"/>
          <w:szCs w:val="22"/>
          <w:shd w:val="clear" w:color="auto" w:fill="FFFF99"/>
          <w:rtl/>
        </w:rPr>
        <w:t>הי</w:t>
      </w:r>
      <w:r w:rsidRPr="001B6974">
        <w:rPr>
          <w:rStyle w:val="default"/>
          <w:rFonts w:cs="FrankRuehl"/>
          <w:vanish/>
          <w:sz w:val="22"/>
          <w:szCs w:val="22"/>
          <w:shd w:val="clear" w:color="auto" w:fill="FFFF99"/>
          <w:rtl/>
        </w:rPr>
        <w:t>מא</w:t>
      </w:r>
      <w:r w:rsidRPr="001B6974">
        <w:rPr>
          <w:rStyle w:val="default"/>
          <w:rFonts w:cs="FrankRuehl" w:hint="cs"/>
          <w:vanish/>
          <w:sz w:val="22"/>
          <w:szCs w:val="22"/>
          <w:shd w:val="clear" w:color="auto" w:fill="FFFF99"/>
          <w:rtl/>
        </w:rPr>
        <w:t xml:space="preserve">ים אזרחי ישראל </w:t>
      </w:r>
      <w:r w:rsidRPr="001B6974">
        <w:rPr>
          <w:rStyle w:val="default"/>
          <w:rFonts w:cs="FrankRuehl"/>
          <w:vanish/>
          <w:sz w:val="22"/>
          <w:szCs w:val="22"/>
          <w:shd w:val="clear" w:color="auto" w:fill="FFFF99"/>
          <w:rtl/>
        </w:rPr>
        <w:t>שבכלי הש</w:t>
      </w:r>
      <w:r w:rsidRPr="001B6974">
        <w:rPr>
          <w:rStyle w:val="default"/>
          <w:rFonts w:cs="FrankRuehl" w:hint="cs"/>
          <w:vanish/>
          <w:sz w:val="22"/>
          <w:szCs w:val="22"/>
          <w:shd w:val="clear" w:color="auto" w:fill="FFFF99"/>
          <w:rtl/>
        </w:rPr>
        <w:t>יט, והשני יהיה הימאי בעל הותק הגדול ביותר מבין הימאים שבכלי השיט שאינם קצינ</w:t>
      </w:r>
      <w:r w:rsidRPr="001B6974">
        <w:rPr>
          <w:rStyle w:val="default"/>
          <w:rFonts w:cs="FrankRuehl"/>
          <w:vanish/>
          <w:sz w:val="22"/>
          <w:szCs w:val="22"/>
          <w:shd w:val="clear" w:color="auto" w:fill="FFFF99"/>
          <w:rtl/>
        </w:rPr>
        <w:t>ים</w:t>
      </w:r>
      <w:r w:rsidRPr="001B6974">
        <w:rPr>
          <w:rStyle w:val="default"/>
          <w:rFonts w:cs="FrankRuehl" w:hint="cs"/>
          <w:vanish/>
          <w:sz w:val="22"/>
          <w:szCs w:val="22"/>
          <w:shd w:val="clear" w:color="auto" w:fill="FFFF99"/>
          <w:rtl/>
        </w:rPr>
        <w:t xml:space="preserve"> ושהם אזרחים ישראליים.</w:t>
      </w:r>
      <w:bookmarkEnd w:id="245"/>
    </w:p>
    <w:p w:rsidR="006639E5" w:rsidRDefault="006639E5">
      <w:pPr>
        <w:pStyle w:val="P00"/>
        <w:spacing w:before="72"/>
        <w:ind w:left="0" w:right="1134"/>
        <w:rPr>
          <w:rStyle w:val="default"/>
          <w:rFonts w:cs="FrankRuehl" w:hint="cs"/>
          <w:rtl/>
        </w:rPr>
      </w:pPr>
      <w:bookmarkStart w:id="246" w:name="Seif40"/>
      <w:bookmarkEnd w:id="246"/>
      <w:r>
        <w:rPr>
          <w:lang w:val="he-IL"/>
        </w:rPr>
        <w:pict>
          <v:rect id="_x0000_s2283" style="position:absolute;left:0;text-align:left;margin-left:464.5pt;margin-top:8.05pt;width:75.05pt;height:40pt;z-index:2515220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חומר</w:t>
                  </w:r>
                  <w:r>
                    <w:rPr>
                      <w:rFonts w:cs="Miriam" w:hint="cs"/>
                      <w:sz w:val="18"/>
                      <w:szCs w:val="18"/>
                      <w:rtl/>
                    </w:rPr>
                    <w:t xml:space="preserve"> ה</w:t>
                  </w:r>
                  <w:r>
                    <w:rPr>
                      <w:rFonts w:cs="Miriam"/>
                      <w:sz w:val="18"/>
                      <w:szCs w:val="18"/>
                      <w:rtl/>
                    </w:rPr>
                    <w:t>צבעה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12) ת</w:t>
                  </w:r>
                  <w:r>
                    <w:rPr>
                      <w:rFonts w:cs="Miriam" w:hint="cs"/>
                      <w:sz w:val="18"/>
                      <w:szCs w:val="18"/>
                      <w:rtl/>
                    </w:rPr>
                    <w:t>שמ"א-</w:t>
                  </w:r>
                  <w:r>
                    <w:rPr>
                      <w:rFonts w:cs="Miriam"/>
                      <w:sz w:val="18"/>
                      <w:szCs w:val="18"/>
                      <w:rtl/>
                    </w:rPr>
                    <w:t>1981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txbxContent>
            </v:textbox>
            <w10:anchorlock/>
          </v:rect>
        </w:pict>
      </w:r>
      <w:r>
        <w:rPr>
          <w:rStyle w:val="big-number"/>
          <w:rtl/>
        </w:rPr>
        <w:t>101.</w:t>
      </w:r>
      <w:r>
        <w:rPr>
          <w:rStyle w:val="big-number"/>
          <w:rtl/>
        </w:rPr>
        <w:tab/>
      </w:r>
      <w:r>
        <w:rPr>
          <w:rStyle w:val="default"/>
          <w:rFonts w:cs="FrankRuehl"/>
          <w:rtl/>
        </w:rPr>
        <w:t>לא יאוחר</w:t>
      </w:r>
      <w:r>
        <w:rPr>
          <w:rStyle w:val="default"/>
          <w:rFonts w:cs="FrankRuehl" w:hint="cs"/>
          <w:rtl/>
        </w:rPr>
        <w:t xml:space="preserve"> מ-35 יום לפנ</w:t>
      </w:r>
      <w:r>
        <w:rPr>
          <w:rStyle w:val="default"/>
          <w:rFonts w:cs="FrankRuehl"/>
          <w:rtl/>
        </w:rPr>
        <w:t>י יו</w:t>
      </w:r>
      <w:r>
        <w:rPr>
          <w:rStyle w:val="default"/>
          <w:rFonts w:cs="FrankRuehl" w:hint="cs"/>
          <w:rtl/>
        </w:rPr>
        <w:t>ם הבחירות ישלח יושב ראש הועדה המרכזית לאחראים את כתבי המינוי שלהם וש</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מלא</w:t>
      </w:r>
      <w:r>
        <w:rPr>
          <w:rStyle w:val="default"/>
          <w:rFonts w:cs="FrankRuehl"/>
          <w:rtl/>
        </w:rPr>
        <w:t xml:space="preserve">י מקומם, </w:t>
      </w:r>
      <w:r>
        <w:rPr>
          <w:rStyle w:val="default"/>
          <w:rFonts w:cs="FrankRuehl" w:hint="cs"/>
          <w:rtl/>
        </w:rPr>
        <w:t>קלפי, מלאי של מ</w:t>
      </w:r>
      <w:r>
        <w:rPr>
          <w:rStyle w:val="default"/>
          <w:rFonts w:cs="FrankRuehl"/>
          <w:rtl/>
        </w:rPr>
        <w:t>ע</w:t>
      </w:r>
      <w:r>
        <w:rPr>
          <w:rStyle w:val="default"/>
          <w:rFonts w:cs="FrankRuehl" w:hint="cs"/>
          <w:rtl/>
        </w:rPr>
        <w:t>ט</w:t>
      </w:r>
      <w:r>
        <w:rPr>
          <w:rStyle w:val="default"/>
          <w:rFonts w:cs="FrankRuehl"/>
          <w:rtl/>
        </w:rPr>
        <w:t>פ</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צבעה פנימ</w:t>
      </w:r>
      <w:r>
        <w:rPr>
          <w:rStyle w:val="default"/>
          <w:rFonts w:cs="FrankRuehl"/>
          <w:rtl/>
        </w:rPr>
        <w:t>יו</w:t>
      </w:r>
      <w:r>
        <w:rPr>
          <w:rStyle w:val="default"/>
          <w:rFonts w:cs="FrankRuehl" w:hint="cs"/>
          <w:rtl/>
        </w:rPr>
        <w:t xml:space="preserve">ת </w:t>
      </w:r>
      <w:r>
        <w:rPr>
          <w:rStyle w:val="default"/>
          <w:rFonts w:cs="FrankRuehl"/>
          <w:rtl/>
        </w:rPr>
        <w:t>וח</w:t>
      </w:r>
      <w:r>
        <w:rPr>
          <w:rStyle w:val="default"/>
          <w:rFonts w:cs="FrankRuehl" w:hint="cs"/>
          <w:rtl/>
        </w:rPr>
        <w:t>יצוניות, פתקי הצבעה ריקים וחומר בחירו</w:t>
      </w:r>
      <w:r>
        <w:rPr>
          <w:rStyle w:val="default"/>
          <w:rFonts w:cs="FrankRuehl"/>
          <w:rtl/>
        </w:rPr>
        <w:t xml:space="preserve">ת </w:t>
      </w:r>
      <w:r>
        <w:rPr>
          <w:rStyle w:val="default"/>
          <w:rFonts w:cs="FrankRuehl" w:hint="cs"/>
          <w:rtl/>
        </w:rPr>
        <w:t xml:space="preserve">אחר, הכל כפי שאישרו יושב ראש הועדה </w:t>
      </w:r>
      <w:r>
        <w:rPr>
          <w:rStyle w:val="default"/>
          <w:rFonts w:cs="FrankRuehl"/>
          <w:rtl/>
        </w:rPr>
        <w:t>ה</w:t>
      </w:r>
      <w:r>
        <w:rPr>
          <w:rStyle w:val="default"/>
          <w:rFonts w:cs="FrankRuehl" w:hint="cs"/>
          <w:rtl/>
        </w:rPr>
        <w:t>מרכ</w:t>
      </w:r>
      <w:r>
        <w:rPr>
          <w:rStyle w:val="default"/>
          <w:rFonts w:cs="FrankRuehl"/>
          <w:rtl/>
        </w:rPr>
        <w:t>ז</w:t>
      </w:r>
      <w:r>
        <w:rPr>
          <w:rStyle w:val="default"/>
          <w:rFonts w:cs="FrankRuehl" w:hint="cs"/>
          <w:rtl/>
        </w:rPr>
        <w:t>ית יחד עם סגניו.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47" w:name="Rov279"/>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54"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176 (</w:t>
      </w:r>
      <w:hyperlink r:id="rId855"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101.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לא יאוחר</w:t>
      </w:r>
      <w:r w:rsidRPr="001B6974">
        <w:rPr>
          <w:rStyle w:val="default"/>
          <w:rFonts w:cs="FrankRuehl" w:hint="cs"/>
          <w:vanish/>
          <w:sz w:val="22"/>
          <w:szCs w:val="22"/>
          <w:shd w:val="clear" w:color="auto" w:fill="FFFF99"/>
          <w:rtl/>
        </w:rPr>
        <w:t xml:space="preserve"> מ-30 יום לפנ</w:t>
      </w:r>
      <w:r w:rsidRPr="001B6974">
        <w:rPr>
          <w:rStyle w:val="default"/>
          <w:rFonts w:cs="FrankRuehl"/>
          <w:vanish/>
          <w:sz w:val="22"/>
          <w:szCs w:val="22"/>
          <w:shd w:val="clear" w:color="auto" w:fill="FFFF99"/>
          <w:rtl/>
        </w:rPr>
        <w:t>י יו</w:t>
      </w:r>
      <w:r w:rsidRPr="001B6974">
        <w:rPr>
          <w:rStyle w:val="default"/>
          <w:rFonts w:cs="FrankRuehl" w:hint="cs"/>
          <w:vanish/>
          <w:sz w:val="22"/>
          <w:szCs w:val="22"/>
          <w:shd w:val="clear" w:color="auto" w:fill="FFFF99"/>
          <w:rtl/>
        </w:rPr>
        <w:t>ם הבחירות ישלח יושב ראש הועדה המרכזית לאחראים את כתבי המינוי שלהם וש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מלא</w:t>
      </w:r>
      <w:r w:rsidRPr="001B6974">
        <w:rPr>
          <w:rStyle w:val="default"/>
          <w:rFonts w:cs="FrankRuehl"/>
          <w:vanish/>
          <w:sz w:val="22"/>
          <w:szCs w:val="22"/>
          <w:shd w:val="clear" w:color="auto" w:fill="FFFF99"/>
          <w:rtl/>
        </w:rPr>
        <w:t xml:space="preserve">י מקומם, </w:t>
      </w:r>
      <w:r w:rsidRPr="001B6974">
        <w:rPr>
          <w:rStyle w:val="default"/>
          <w:rFonts w:cs="FrankRuehl" w:hint="cs"/>
          <w:vanish/>
          <w:sz w:val="22"/>
          <w:szCs w:val="22"/>
          <w:shd w:val="clear" w:color="auto" w:fill="FFFF99"/>
          <w:rtl/>
        </w:rPr>
        <w:t>קלפי, מלאי של מ</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צבעה פנימ</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וח</w:t>
      </w:r>
      <w:r w:rsidRPr="001B6974">
        <w:rPr>
          <w:rStyle w:val="default"/>
          <w:rFonts w:cs="FrankRuehl" w:hint="cs"/>
          <w:vanish/>
          <w:sz w:val="22"/>
          <w:szCs w:val="22"/>
          <w:shd w:val="clear" w:color="auto" w:fill="FFFF99"/>
          <w:rtl/>
        </w:rPr>
        <w:t>יצוניות, פתקי הצבעה ריקים וחומר בחירו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 xml:space="preserve">אחר, </w:t>
      </w:r>
      <w:r w:rsidRPr="001B6974">
        <w:rPr>
          <w:rStyle w:val="default"/>
          <w:rFonts w:cs="FrankRuehl" w:hint="cs"/>
          <w:strike/>
          <w:vanish/>
          <w:sz w:val="22"/>
          <w:szCs w:val="22"/>
          <w:shd w:val="clear" w:color="auto" w:fill="FFFF99"/>
          <w:rtl/>
        </w:rPr>
        <w:t>הכל כפי שאישרה הועדה המרכזית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הכל כפי שאישרו יושב ראש הועדה </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u w:val="single"/>
          <w:shd w:val="clear" w:color="auto" w:fill="FFFF99"/>
          <w:rtl/>
        </w:rPr>
        <w:t>מרכ</w:t>
      </w:r>
      <w:r w:rsidRPr="001B6974">
        <w:rPr>
          <w:rStyle w:val="default"/>
          <w:rFonts w:cs="FrankRuehl"/>
          <w:vanish/>
          <w:sz w:val="22"/>
          <w:szCs w:val="22"/>
          <w:u w:val="single"/>
          <w:shd w:val="clear" w:color="auto" w:fill="FFFF99"/>
          <w:rtl/>
        </w:rPr>
        <w:t>ז</w:t>
      </w:r>
      <w:r w:rsidRPr="001B6974">
        <w:rPr>
          <w:rStyle w:val="default"/>
          <w:rFonts w:cs="FrankRuehl" w:hint="cs"/>
          <w:vanish/>
          <w:sz w:val="22"/>
          <w:szCs w:val="22"/>
          <w:u w:val="single"/>
          <w:shd w:val="clear" w:color="auto" w:fill="FFFF99"/>
          <w:rtl/>
        </w:rPr>
        <w:t>ית יחד עם סגניו</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5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5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101.</w:t>
      </w: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לא יאוחר</w:t>
      </w:r>
      <w:r w:rsidRPr="001B6974">
        <w:rPr>
          <w:rStyle w:val="default"/>
          <w:rFonts w:cs="FrankRuehl" w:hint="cs"/>
          <w:strike/>
          <w:vanish/>
          <w:sz w:val="22"/>
          <w:szCs w:val="22"/>
          <w:shd w:val="clear" w:color="auto" w:fill="FFFF99"/>
          <w:rtl/>
        </w:rPr>
        <w:t xml:space="preserve"> מ-30 יום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 יאוחר מ-35 יום</w:t>
      </w:r>
      <w:r w:rsidRPr="001B6974">
        <w:rPr>
          <w:rStyle w:val="default"/>
          <w:rFonts w:cs="FrankRuehl" w:hint="cs"/>
          <w:vanish/>
          <w:sz w:val="22"/>
          <w:szCs w:val="22"/>
          <w:shd w:val="clear" w:color="auto" w:fill="FFFF99"/>
          <w:rtl/>
        </w:rPr>
        <w:t xml:space="preserve"> לפנ</w:t>
      </w:r>
      <w:r w:rsidRPr="001B6974">
        <w:rPr>
          <w:rStyle w:val="default"/>
          <w:rFonts w:cs="FrankRuehl"/>
          <w:vanish/>
          <w:sz w:val="22"/>
          <w:szCs w:val="22"/>
          <w:shd w:val="clear" w:color="auto" w:fill="FFFF99"/>
          <w:rtl/>
        </w:rPr>
        <w:t>י יו</w:t>
      </w:r>
      <w:r w:rsidRPr="001B6974">
        <w:rPr>
          <w:rStyle w:val="default"/>
          <w:rFonts w:cs="FrankRuehl" w:hint="cs"/>
          <w:vanish/>
          <w:sz w:val="22"/>
          <w:szCs w:val="22"/>
          <w:shd w:val="clear" w:color="auto" w:fill="FFFF99"/>
          <w:rtl/>
        </w:rPr>
        <w:t>ם הבחירות ישלח יושב ראש הועדה המרכזית לאחראים את כתבי המינוי שלהם וש</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מלא</w:t>
      </w:r>
      <w:r w:rsidRPr="001B6974">
        <w:rPr>
          <w:rStyle w:val="default"/>
          <w:rFonts w:cs="FrankRuehl"/>
          <w:vanish/>
          <w:sz w:val="22"/>
          <w:szCs w:val="22"/>
          <w:shd w:val="clear" w:color="auto" w:fill="FFFF99"/>
          <w:rtl/>
        </w:rPr>
        <w:t xml:space="preserve">י מקומם, </w:t>
      </w:r>
      <w:r w:rsidRPr="001B6974">
        <w:rPr>
          <w:rStyle w:val="default"/>
          <w:rFonts w:cs="FrankRuehl" w:hint="cs"/>
          <w:vanish/>
          <w:sz w:val="22"/>
          <w:szCs w:val="22"/>
          <w:shd w:val="clear" w:color="auto" w:fill="FFFF99"/>
          <w:rtl/>
        </w:rPr>
        <w:t>קלפי, מלאי של מ</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ט</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צבעה פנימ</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וח</w:t>
      </w:r>
      <w:r w:rsidRPr="001B6974">
        <w:rPr>
          <w:rStyle w:val="default"/>
          <w:rFonts w:cs="FrankRuehl" w:hint="cs"/>
          <w:vanish/>
          <w:sz w:val="22"/>
          <w:szCs w:val="22"/>
          <w:shd w:val="clear" w:color="auto" w:fill="FFFF99"/>
          <w:rtl/>
        </w:rPr>
        <w:t>יצוניות, פתקי הצבעה ריקים וחומר בחירו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 xml:space="preserve">אחר, הכל כפי שאישרו יושב ראש הועדה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מרכ</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ית יחד עם סגניו.</w:t>
      </w:r>
      <w:bookmarkEnd w:id="247"/>
    </w:p>
    <w:p w:rsidR="006639E5" w:rsidRDefault="006639E5">
      <w:pPr>
        <w:pStyle w:val="P00"/>
        <w:spacing w:before="72"/>
        <w:ind w:left="0" w:right="1134"/>
        <w:rPr>
          <w:rStyle w:val="default"/>
          <w:rFonts w:cs="FrankRuehl" w:hint="cs"/>
          <w:rtl/>
        </w:rPr>
      </w:pPr>
      <w:bookmarkStart w:id="248" w:name="Seif41"/>
      <w:bookmarkEnd w:id="248"/>
      <w:r>
        <w:rPr>
          <w:lang w:val="he-IL"/>
        </w:rPr>
        <w:pict>
          <v:rect id="_x0000_s2284" style="position:absolute;left:0;text-align:left;margin-left:464.5pt;margin-top:8.05pt;width:75.05pt;height:24pt;z-index:2515230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לוח מודע</w:t>
                  </w:r>
                  <w:r>
                    <w:rPr>
                      <w:rFonts w:cs="Miriam" w:hint="cs"/>
                      <w:sz w:val="18"/>
                      <w:szCs w:val="18"/>
                      <w:rtl/>
                    </w:rPr>
                    <w:t>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34) ת</w:t>
                  </w:r>
                  <w:r>
                    <w:rPr>
                      <w:rFonts w:cs="Miriam" w:hint="cs"/>
                      <w:sz w:val="18"/>
                      <w:szCs w:val="18"/>
                      <w:rtl/>
                    </w:rPr>
                    <w:t>שנ"ט-</w:t>
                  </w:r>
                  <w:r>
                    <w:rPr>
                      <w:rFonts w:cs="Miriam"/>
                      <w:sz w:val="18"/>
                      <w:szCs w:val="18"/>
                      <w:rtl/>
                    </w:rPr>
                    <w:t>1999</w:t>
                  </w:r>
                </w:p>
              </w:txbxContent>
            </v:textbox>
            <w10:anchorlock/>
          </v:rect>
        </w:pict>
      </w:r>
      <w:r>
        <w:rPr>
          <w:rStyle w:val="big-number"/>
          <w:rtl/>
        </w:rPr>
        <w:t>102.</w:t>
      </w:r>
      <w:r>
        <w:rPr>
          <w:rStyle w:val="big-number"/>
          <w:rtl/>
        </w:rPr>
        <w:tab/>
      </w:r>
      <w:r>
        <w:rPr>
          <w:rStyle w:val="default"/>
          <w:rFonts w:cs="FrankRuehl"/>
          <w:rtl/>
        </w:rPr>
        <w:t>מיד לאחר</w:t>
      </w:r>
      <w:r>
        <w:rPr>
          <w:rStyle w:val="default"/>
          <w:rFonts w:cs="FrankRuehl" w:hint="cs"/>
          <w:rtl/>
        </w:rPr>
        <w:t xml:space="preserve"> קבלת כתבי המינוי לפי </w:t>
      </w:r>
      <w:r>
        <w:rPr>
          <w:rStyle w:val="default"/>
          <w:rFonts w:cs="FrankRuehl"/>
          <w:rtl/>
        </w:rPr>
        <w:t>סעיף</w:t>
      </w:r>
      <w:r>
        <w:rPr>
          <w:rStyle w:val="default"/>
          <w:rFonts w:cs="FrankRuehl" w:hint="cs"/>
          <w:rtl/>
        </w:rPr>
        <w:t xml:space="preserve"> 101 יקבעו האחראים במקום בולט בכלי הש</w:t>
      </w:r>
      <w:r>
        <w:rPr>
          <w:rStyle w:val="default"/>
          <w:rFonts w:cs="FrankRuehl"/>
          <w:rtl/>
        </w:rPr>
        <w:t>יט לוח מ</w:t>
      </w:r>
      <w:r>
        <w:rPr>
          <w:rStyle w:val="default"/>
          <w:rFonts w:cs="FrankRuehl" w:hint="cs"/>
          <w:rtl/>
        </w:rPr>
        <w:t>ודעות ועליו ידביקו הודע</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הקביעה לפי סעיף 97 ועל יום ההצבעה לפי סעי</w:t>
      </w:r>
      <w:r>
        <w:rPr>
          <w:rStyle w:val="default"/>
          <w:rFonts w:cs="FrankRuehl"/>
          <w:rtl/>
        </w:rPr>
        <w:t xml:space="preserve">ף 99, </w:t>
      </w:r>
      <w:r>
        <w:rPr>
          <w:rStyle w:val="default"/>
          <w:rFonts w:cs="FrankRuehl" w:hint="cs"/>
          <w:rtl/>
        </w:rPr>
        <w:t>את</w:t>
      </w:r>
      <w:r>
        <w:rPr>
          <w:rStyle w:val="default"/>
          <w:rFonts w:cs="FrankRuehl"/>
          <w:rtl/>
        </w:rPr>
        <w:t xml:space="preserve"> ה</w:t>
      </w:r>
      <w:r>
        <w:rPr>
          <w:rStyle w:val="default"/>
          <w:rFonts w:cs="FrankRuehl" w:hint="cs"/>
          <w:rtl/>
        </w:rPr>
        <w:t>הודעות לפי סעיף 104 מיד לאחר קבלת</w:t>
      </w:r>
      <w:r>
        <w:rPr>
          <w:rStyle w:val="default"/>
          <w:rFonts w:cs="FrankRuehl"/>
          <w:rtl/>
        </w:rPr>
        <w:t>ן</w:t>
      </w:r>
      <w:r>
        <w:rPr>
          <w:rStyle w:val="default"/>
          <w:rFonts w:cs="FrankRuehl" w:hint="cs"/>
          <w:rtl/>
        </w:rPr>
        <w:t xml:space="preserve"> וה</w:t>
      </w:r>
      <w:r>
        <w:rPr>
          <w:rStyle w:val="default"/>
          <w:rFonts w:cs="FrankRuehl"/>
          <w:rtl/>
        </w:rPr>
        <w:t>ו</w:t>
      </w:r>
      <w:r>
        <w:rPr>
          <w:rStyle w:val="default"/>
          <w:rFonts w:cs="FrankRuehl" w:hint="cs"/>
          <w:rtl/>
        </w:rPr>
        <w:t>דעות אחרות על סדרי ההצבעה; לא יהיו מודעות אחרות על הלוח.</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49" w:name="Rov304"/>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58"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859"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102.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מיד לאחר</w:t>
      </w:r>
      <w:r w:rsidRPr="001B6974">
        <w:rPr>
          <w:rStyle w:val="default"/>
          <w:rFonts w:cs="FrankRuehl" w:hint="cs"/>
          <w:vanish/>
          <w:sz w:val="22"/>
          <w:szCs w:val="22"/>
          <w:shd w:val="clear" w:color="auto" w:fill="FFFF99"/>
          <w:rtl/>
        </w:rPr>
        <w:t xml:space="preserve"> קבלת כתבי המינוי לפי </w:t>
      </w:r>
      <w:r w:rsidRPr="001B6974">
        <w:rPr>
          <w:rStyle w:val="default"/>
          <w:rFonts w:cs="FrankRuehl"/>
          <w:vanish/>
          <w:sz w:val="22"/>
          <w:szCs w:val="22"/>
          <w:shd w:val="clear" w:color="auto" w:fill="FFFF99"/>
          <w:rtl/>
        </w:rPr>
        <w:t>סעיף</w:t>
      </w:r>
      <w:r w:rsidRPr="001B6974">
        <w:rPr>
          <w:rStyle w:val="default"/>
          <w:rFonts w:cs="FrankRuehl" w:hint="cs"/>
          <w:vanish/>
          <w:sz w:val="22"/>
          <w:szCs w:val="22"/>
          <w:shd w:val="clear" w:color="auto" w:fill="FFFF99"/>
          <w:rtl/>
        </w:rPr>
        <w:t xml:space="preserve"> 101 יקבעו האחראים במקום בולט בכלי הש</w:t>
      </w:r>
      <w:r w:rsidRPr="001B6974">
        <w:rPr>
          <w:rStyle w:val="default"/>
          <w:rFonts w:cs="FrankRuehl"/>
          <w:vanish/>
          <w:sz w:val="22"/>
          <w:szCs w:val="22"/>
          <w:shd w:val="clear" w:color="auto" w:fill="FFFF99"/>
          <w:rtl/>
        </w:rPr>
        <w:t>יט לוח מ</w:t>
      </w:r>
      <w:r w:rsidRPr="001B6974">
        <w:rPr>
          <w:rStyle w:val="default"/>
          <w:rFonts w:cs="FrankRuehl" w:hint="cs"/>
          <w:vanish/>
          <w:sz w:val="22"/>
          <w:szCs w:val="22"/>
          <w:shd w:val="clear" w:color="auto" w:fill="FFFF99"/>
          <w:rtl/>
        </w:rPr>
        <w:t>ודעות ועליו ידביקו הודע</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ל הקביעה לפי סעיף 97 ועל יום ההצבעה לפי סעי</w:t>
      </w:r>
      <w:r w:rsidRPr="001B6974">
        <w:rPr>
          <w:rStyle w:val="default"/>
          <w:rFonts w:cs="FrankRuehl"/>
          <w:vanish/>
          <w:sz w:val="22"/>
          <w:szCs w:val="22"/>
          <w:shd w:val="clear" w:color="auto" w:fill="FFFF99"/>
          <w:rtl/>
        </w:rPr>
        <w:t xml:space="preserve">ף 99, </w:t>
      </w:r>
      <w:r w:rsidRPr="001B6974">
        <w:rPr>
          <w:rStyle w:val="default"/>
          <w:rFonts w:cs="FrankRuehl" w:hint="cs"/>
          <w:vanish/>
          <w:sz w:val="22"/>
          <w:szCs w:val="22"/>
          <w:shd w:val="clear" w:color="auto" w:fill="FFFF99"/>
          <w:rtl/>
        </w:rPr>
        <w:t>את</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הודעות לפי </w:t>
      </w:r>
      <w:r w:rsidRPr="001B6974">
        <w:rPr>
          <w:rStyle w:val="default"/>
          <w:rFonts w:cs="FrankRuehl" w:hint="cs"/>
          <w:strike/>
          <w:vanish/>
          <w:sz w:val="22"/>
          <w:szCs w:val="22"/>
          <w:shd w:val="clear" w:color="auto" w:fill="FFFF99"/>
          <w:rtl/>
        </w:rPr>
        <w:t>סעיפים 104 עד 106</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סעיף 104</w:t>
      </w:r>
      <w:r w:rsidRPr="001B6974">
        <w:rPr>
          <w:rStyle w:val="default"/>
          <w:rFonts w:cs="FrankRuehl" w:hint="cs"/>
          <w:vanish/>
          <w:sz w:val="22"/>
          <w:szCs w:val="22"/>
          <w:shd w:val="clear" w:color="auto" w:fill="FFFF99"/>
          <w:rtl/>
        </w:rPr>
        <w:t xml:space="preserve"> מיד לאחר קבלת</w:t>
      </w:r>
      <w:r w:rsidRPr="001B6974">
        <w:rPr>
          <w:rStyle w:val="default"/>
          <w:rFonts w:cs="FrankRuehl"/>
          <w:vanish/>
          <w:sz w:val="22"/>
          <w:szCs w:val="22"/>
          <w:shd w:val="clear" w:color="auto" w:fill="FFFF99"/>
          <w:rtl/>
        </w:rPr>
        <w:t>ן</w:t>
      </w:r>
      <w:r w:rsidRPr="001B6974">
        <w:rPr>
          <w:rStyle w:val="default"/>
          <w:rFonts w:cs="FrankRuehl" w:hint="cs"/>
          <w:vanish/>
          <w:sz w:val="22"/>
          <w:szCs w:val="22"/>
          <w:shd w:val="clear" w:color="auto" w:fill="FFFF99"/>
          <w:rtl/>
        </w:rPr>
        <w:t xml:space="preserve"> וה</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דעות אחרות על סדרי ההצבעה; לא יהיו מודעות אחרות על הלוח.</w:t>
      </w:r>
      <w:bookmarkEnd w:id="249"/>
    </w:p>
    <w:p w:rsidR="006639E5" w:rsidRDefault="006639E5">
      <w:pPr>
        <w:pStyle w:val="P00"/>
        <w:spacing w:before="72"/>
        <w:ind w:left="0" w:right="1134"/>
        <w:rPr>
          <w:rStyle w:val="default"/>
          <w:rFonts w:cs="FrankRuehl"/>
          <w:rtl/>
        </w:rPr>
      </w:pPr>
      <w:bookmarkStart w:id="250" w:name="Seif42"/>
      <w:bookmarkEnd w:id="250"/>
      <w:r>
        <w:rPr>
          <w:lang w:val="he-IL"/>
        </w:rPr>
        <w:pict>
          <v:rect id="_x0000_s2285" style="position:absolute;left:0;text-align:left;margin-left:464.5pt;margin-top:8.05pt;width:75.05pt;height:8pt;z-index:2515240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שעות ההצ</w:t>
                  </w:r>
                  <w:r>
                    <w:rPr>
                      <w:rFonts w:cs="Miriam" w:hint="cs"/>
                      <w:sz w:val="18"/>
                      <w:szCs w:val="18"/>
                      <w:rtl/>
                    </w:rPr>
                    <w:t>בעה ו</w:t>
                  </w:r>
                  <w:r>
                    <w:rPr>
                      <w:rFonts w:cs="Miriam"/>
                      <w:sz w:val="18"/>
                      <w:szCs w:val="18"/>
                      <w:rtl/>
                    </w:rPr>
                    <w:t>מ</w:t>
                  </w:r>
                  <w:r>
                    <w:rPr>
                      <w:rFonts w:cs="Miriam" w:hint="cs"/>
                      <w:sz w:val="18"/>
                      <w:szCs w:val="18"/>
                      <w:rtl/>
                    </w:rPr>
                    <w:t>קומה</w:t>
                  </w:r>
                </w:p>
              </w:txbxContent>
            </v:textbox>
            <w10:anchorlock/>
          </v:rect>
        </w:pict>
      </w:r>
      <w:r>
        <w:rPr>
          <w:rStyle w:val="big-number"/>
          <w:rtl/>
        </w:rPr>
        <w:t>103.</w:t>
      </w:r>
      <w:r>
        <w:rPr>
          <w:rStyle w:val="big-number"/>
          <w:rtl/>
        </w:rPr>
        <w:tab/>
      </w:r>
      <w:r>
        <w:rPr>
          <w:rStyle w:val="default"/>
          <w:rFonts w:cs="FrankRuehl"/>
          <w:rtl/>
        </w:rPr>
        <w:t>(א)</w:t>
      </w:r>
      <w:r>
        <w:rPr>
          <w:rStyle w:val="default"/>
          <w:rFonts w:cs="FrankRuehl"/>
          <w:rtl/>
        </w:rPr>
        <w:tab/>
        <w:t>האחראים</w:t>
      </w:r>
      <w:r>
        <w:rPr>
          <w:rStyle w:val="default"/>
          <w:rFonts w:cs="FrankRuehl" w:hint="cs"/>
          <w:rtl/>
        </w:rPr>
        <w:t xml:space="preserve"> יקבעו את שעות ה</w:t>
      </w:r>
      <w:r>
        <w:rPr>
          <w:rStyle w:val="default"/>
          <w:rFonts w:cs="FrankRuehl"/>
          <w:rtl/>
        </w:rPr>
        <w:t>הצבע</w:t>
      </w:r>
      <w:r>
        <w:rPr>
          <w:rStyle w:val="default"/>
          <w:rFonts w:cs="FrankRuehl" w:hint="cs"/>
          <w:rtl/>
        </w:rPr>
        <w:t>ה, ובלבד שיהיו ל</w:t>
      </w:r>
      <w:r>
        <w:rPr>
          <w:rStyle w:val="default"/>
          <w:rFonts w:cs="FrankRuehl"/>
          <w:rtl/>
        </w:rPr>
        <w:t>א פחות מ</w:t>
      </w:r>
      <w:r>
        <w:rPr>
          <w:rStyle w:val="default"/>
          <w:rFonts w:cs="FrankRuehl" w:hint="cs"/>
          <w:rtl/>
        </w:rPr>
        <w:t>שמונה שעות להצבעה, ויפרסמו, לא יאוחר מ-48 שע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לפני תחילת ההצבעה, הודעה על </w:t>
      </w:r>
      <w:r>
        <w:rPr>
          <w:rStyle w:val="default"/>
          <w:rFonts w:cs="FrankRuehl"/>
          <w:rtl/>
        </w:rPr>
        <w:t>לו</w:t>
      </w:r>
      <w:r>
        <w:rPr>
          <w:rStyle w:val="default"/>
          <w:rFonts w:cs="FrankRuehl" w:hint="cs"/>
          <w:rtl/>
        </w:rPr>
        <w:t>ח המודעות בדב</w:t>
      </w:r>
      <w:r>
        <w:rPr>
          <w:rStyle w:val="default"/>
          <w:rFonts w:cs="FrankRuehl"/>
          <w:rtl/>
        </w:rPr>
        <w:t xml:space="preserve">ר </w:t>
      </w:r>
      <w:r>
        <w:rPr>
          <w:rStyle w:val="default"/>
          <w:rFonts w:cs="FrankRuehl" w:hint="cs"/>
          <w:rtl/>
        </w:rPr>
        <w:t>שע</w:t>
      </w:r>
      <w:r>
        <w:rPr>
          <w:rStyle w:val="default"/>
          <w:rFonts w:cs="FrankRuehl"/>
          <w:rtl/>
        </w:rPr>
        <w:t>ות</w:t>
      </w:r>
      <w:r>
        <w:rPr>
          <w:rStyle w:val="default"/>
          <w:rFonts w:cs="FrankRuehl" w:hint="cs"/>
          <w:rtl/>
        </w:rPr>
        <w:t xml:space="preserve"> ההצבעה ומקום ההצבעה.</w:t>
      </w:r>
    </w:p>
    <w:p w:rsidR="006639E5" w:rsidRDefault="006639E5">
      <w:pPr>
        <w:pStyle w:val="P00"/>
        <w:spacing w:before="72"/>
        <w:ind w:left="0" w:right="1134"/>
        <w:rPr>
          <w:rStyle w:val="default"/>
          <w:rFonts w:cs="FrankRuehl" w:hint="cs"/>
          <w:rtl/>
        </w:rPr>
      </w:pPr>
      <w:r>
        <w:rPr>
          <w:lang w:val="he-IL"/>
        </w:rPr>
        <w:pict>
          <v:rect id="_x0000_s2286" style="position:absolute;left:0;text-align:left;margin-left:464.5pt;margin-top:8.05pt;width:75.05pt;height:16pt;z-index:25152512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54) תשס"ו-2005</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51" w:name="Rov296"/>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60" w:history="1">
        <w:r w:rsidRPr="001B6974">
          <w:rPr>
            <w:rStyle w:val="Hyperlink"/>
            <w:rFonts w:cs="FrankRuehl" w:hint="cs"/>
            <w:vanish/>
            <w:szCs w:val="20"/>
            <w:shd w:val="clear" w:color="auto" w:fill="FFFF99"/>
            <w:rtl/>
          </w:rPr>
          <w:t>ס"ח תשנ"ו מס' 1568</w:t>
        </w:r>
      </w:hyperlink>
      <w:r w:rsidRPr="001B6974">
        <w:rPr>
          <w:rStyle w:val="default"/>
          <w:rFonts w:cs="FrankRuehl" w:hint="cs"/>
          <w:vanish/>
          <w:sz w:val="20"/>
          <w:szCs w:val="20"/>
          <w:shd w:val="clear" w:color="auto" w:fill="FFFF99"/>
          <w:rtl/>
        </w:rPr>
        <w:t xml:space="preserve"> מיום 29.2.1996 עמ' 114 (</w:t>
      </w:r>
      <w:hyperlink r:id="rId861" w:history="1">
        <w:r w:rsidRPr="001B6974">
          <w:rPr>
            <w:rStyle w:val="Hyperlink"/>
            <w:rFonts w:cs="FrankRuehl" w:hint="cs"/>
            <w:vanish/>
            <w:szCs w:val="20"/>
            <w:shd w:val="clear" w:color="auto" w:fill="FFFF99"/>
            <w:rtl/>
          </w:rPr>
          <w:t>ה"ח 2507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103.</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האחראים</w:t>
      </w:r>
      <w:r w:rsidRPr="001B6974">
        <w:rPr>
          <w:rStyle w:val="default"/>
          <w:rFonts w:cs="FrankRuehl" w:hint="cs"/>
          <w:vanish/>
          <w:sz w:val="22"/>
          <w:szCs w:val="22"/>
          <w:shd w:val="clear" w:color="auto" w:fill="FFFF99"/>
          <w:rtl/>
        </w:rPr>
        <w:t xml:space="preserve"> יקבעו את שעות ה</w:t>
      </w:r>
      <w:r w:rsidRPr="001B6974">
        <w:rPr>
          <w:rStyle w:val="default"/>
          <w:rFonts w:cs="FrankRuehl"/>
          <w:vanish/>
          <w:sz w:val="22"/>
          <w:szCs w:val="22"/>
          <w:shd w:val="clear" w:color="auto" w:fill="FFFF99"/>
          <w:rtl/>
        </w:rPr>
        <w:t>הצבע</w:t>
      </w:r>
      <w:r w:rsidRPr="001B6974">
        <w:rPr>
          <w:rStyle w:val="default"/>
          <w:rFonts w:cs="FrankRuehl" w:hint="cs"/>
          <w:vanish/>
          <w:sz w:val="22"/>
          <w:szCs w:val="22"/>
          <w:shd w:val="clear" w:color="auto" w:fill="FFFF99"/>
          <w:rtl/>
        </w:rPr>
        <w:t>ה, ובלבד שיהיו ל</w:t>
      </w:r>
      <w:r w:rsidRPr="001B6974">
        <w:rPr>
          <w:rStyle w:val="default"/>
          <w:rFonts w:cs="FrankRuehl"/>
          <w:vanish/>
          <w:sz w:val="22"/>
          <w:szCs w:val="22"/>
          <w:shd w:val="clear" w:color="auto" w:fill="FFFF99"/>
          <w:rtl/>
        </w:rPr>
        <w:t>א פחות מ</w:t>
      </w:r>
      <w:r w:rsidRPr="001B6974">
        <w:rPr>
          <w:rStyle w:val="default"/>
          <w:rFonts w:cs="FrankRuehl" w:hint="cs"/>
          <w:vanish/>
          <w:sz w:val="22"/>
          <w:szCs w:val="22"/>
          <w:shd w:val="clear" w:color="auto" w:fill="FFFF99"/>
          <w:rtl/>
        </w:rPr>
        <w:t>שמונה שעות להצבעה, ויפרסמו, לא יאוחר מ-48 שע</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לפני תחילת ההצבעה, הודעה על </w:t>
      </w:r>
      <w:r w:rsidRPr="001B6974">
        <w:rPr>
          <w:rStyle w:val="default"/>
          <w:rFonts w:cs="FrankRuehl"/>
          <w:vanish/>
          <w:sz w:val="22"/>
          <w:szCs w:val="22"/>
          <w:shd w:val="clear" w:color="auto" w:fill="FFFF99"/>
          <w:rtl/>
        </w:rPr>
        <w:t>לו</w:t>
      </w:r>
      <w:r w:rsidRPr="001B6974">
        <w:rPr>
          <w:rStyle w:val="default"/>
          <w:rFonts w:cs="FrankRuehl" w:hint="cs"/>
          <w:vanish/>
          <w:sz w:val="22"/>
          <w:szCs w:val="22"/>
          <w:shd w:val="clear" w:color="auto" w:fill="FFFF99"/>
          <w:rtl/>
        </w:rPr>
        <w:t>ח המודעות בדב</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שע</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xml:space="preserve"> ההצבעה ומקום ההצבעה.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(ב)</w:t>
      </w:r>
      <w:r w:rsidRPr="001B6974">
        <w:rPr>
          <w:rStyle w:val="default"/>
          <w:rFonts w:cs="FrankRuehl"/>
          <w:vanish/>
          <w:sz w:val="22"/>
          <w:szCs w:val="22"/>
          <w:u w:val="single"/>
          <w:shd w:val="clear" w:color="auto" w:fill="FFFF99"/>
          <w:rtl/>
        </w:rPr>
        <w:tab/>
        <w:t xml:space="preserve">נתקבלה </w:t>
      </w:r>
      <w:r w:rsidRPr="001B6974">
        <w:rPr>
          <w:rStyle w:val="default"/>
          <w:rFonts w:cs="FrankRuehl" w:hint="cs"/>
          <w:vanish/>
          <w:sz w:val="22"/>
          <w:szCs w:val="22"/>
          <w:u w:val="single"/>
          <w:shd w:val="clear" w:color="auto" w:fill="FFFF99"/>
          <w:rtl/>
        </w:rPr>
        <w:t>הודעה מהועדה המרכזית על קיומן של בחירות חוזרות כאמור בסעי</w:t>
      </w:r>
      <w:r w:rsidRPr="001B6974">
        <w:rPr>
          <w:rStyle w:val="default"/>
          <w:rFonts w:cs="FrankRuehl"/>
          <w:vanish/>
          <w:sz w:val="22"/>
          <w:szCs w:val="22"/>
          <w:u w:val="single"/>
          <w:shd w:val="clear" w:color="auto" w:fill="FFFF99"/>
          <w:rtl/>
        </w:rPr>
        <w:t>ף</w:t>
      </w:r>
      <w:r w:rsidRPr="001B6974">
        <w:rPr>
          <w:rStyle w:val="default"/>
          <w:rFonts w:cs="FrankRuehl" w:hint="cs"/>
          <w:vanish/>
          <w:sz w:val="22"/>
          <w:szCs w:val="22"/>
          <w:u w:val="single"/>
          <w:shd w:val="clear" w:color="auto" w:fill="FFFF99"/>
          <w:rtl/>
        </w:rPr>
        <w:t xml:space="preserve"> 99(</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 xml:space="preserve">), יקבעו האחראים את שעות ההצבעה ויפרסמו </w:t>
      </w:r>
      <w:r w:rsidRPr="001B6974">
        <w:rPr>
          <w:rStyle w:val="default"/>
          <w:rFonts w:cs="FrankRuehl"/>
          <w:vanish/>
          <w:sz w:val="22"/>
          <w:szCs w:val="22"/>
          <w:u w:val="single"/>
          <w:shd w:val="clear" w:color="auto" w:fill="FFFF99"/>
          <w:rtl/>
        </w:rPr>
        <w:t>על</w:t>
      </w:r>
      <w:r w:rsidRPr="001B6974">
        <w:rPr>
          <w:rStyle w:val="default"/>
          <w:rFonts w:cs="FrankRuehl" w:hint="cs"/>
          <w:vanish/>
          <w:sz w:val="22"/>
          <w:szCs w:val="22"/>
          <w:u w:val="single"/>
          <w:shd w:val="clear" w:color="auto" w:fill="FFFF99"/>
          <w:rtl/>
        </w:rPr>
        <w:t xml:space="preserve"> כ</w:t>
      </w:r>
      <w:r w:rsidRPr="001B6974">
        <w:rPr>
          <w:rStyle w:val="default"/>
          <w:rFonts w:cs="FrankRuehl"/>
          <w:vanish/>
          <w:sz w:val="22"/>
          <w:szCs w:val="22"/>
          <w:u w:val="single"/>
          <w:shd w:val="clear" w:color="auto" w:fill="FFFF99"/>
          <w:rtl/>
        </w:rPr>
        <w:t xml:space="preserve">ך </w:t>
      </w:r>
      <w:r w:rsidRPr="001B6974">
        <w:rPr>
          <w:rStyle w:val="default"/>
          <w:rFonts w:cs="FrankRuehl" w:hint="cs"/>
          <w:vanish/>
          <w:sz w:val="22"/>
          <w:szCs w:val="22"/>
          <w:u w:val="single"/>
          <w:shd w:val="clear" w:color="auto" w:fill="FFFF99"/>
          <w:rtl/>
        </w:rPr>
        <w:t>הודעה על לוח המודעות.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62"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96 (</w:t>
      </w:r>
      <w:hyperlink r:id="rId863"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103(ב)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(ב)</w:t>
      </w:r>
      <w:r w:rsidRPr="001B6974">
        <w:rPr>
          <w:rStyle w:val="default"/>
          <w:rFonts w:cs="FrankRuehl"/>
          <w:strike/>
          <w:vanish/>
          <w:sz w:val="22"/>
          <w:szCs w:val="22"/>
          <w:shd w:val="clear" w:color="auto" w:fill="FFFF99"/>
          <w:rtl/>
        </w:rPr>
        <w:tab/>
        <w:t xml:space="preserve">נתקבלה </w:t>
      </w:r>
      <w:r w:rsidRPr="001B6974">
        <w:rPr>
          <w:rStyle w:val="default"/>
          <w:rFonts w:cs="FrankRuehl" w:hint="cs"/>
          <w:strike/>
          <w:vanish/>
          <w:sz w:val="22"/>
          <w:szCs w:val="22"/>
          <w:shd w:val="clear" w:color="auto" w:fill="FFFF99"/>
          <w:rtl/>
        </w:rPr>
        <w:t>הודעה מהועדה המרכזית על קיומן של בחירות חוזרות כאמור בסעי</w:t>
      </w:r>
      <w:r w:rsidRPr="001B6974">
        <w:rPr>
          <w:rStyle w:val="default"/>
          <w:rFonts w:cs="FrankRuehl"/>
          <w:strike/>
          <w:vanish/>
          <w:sz w:val="22"/>
          <w:szCs w:val="22"/>
          <w:shd w:val="clear" w:color="auto" w:fill="FFFF99"/>
          <w:rtl/>
        </w:rPr>
        <w:t>ף</w:t>
      </w:r>
      <w:r w:rsidRPr="001B6974">
        <w:rPr>
          <w:rStyle w:val="default"/>
          <w:rFonts w:cs="FrankRuehl" w:hint="cs"/>
          <w:strike/>
          <w:vanish/>
          <w:sz w:val="22"/>
          <w:szCs w:val="22"/>
          <w:shd w:val="clear" w:color="auto" w:fill="FFFF99"/>
          <w:rtl/>
        </w:rPr>
        <w:t xml:space="preserve"> 99(</w:t>
      </w:r>
      <w:r w:rsidRPr="001B6974">
        <w:rPr>
          <w:rStyle w:val="default"/>
          <w:rFonts w:cs="FrankRuehl"/>
          <w:strike/>
          <w:vanish/>
          <w:sz w:val="22"/>
          <w:szCs w:val="22"/>
          <w:shd w:val="clear" w:color="auto" w:fill="FFFF99"/>
          <w:rtl/>
        </w:rPr>
        <w:t>ב</w:t>
      </w:r>
      <w:r w:rsidRPr="001B6974">
        <w:rPr>
          <w:rStyle w:val="default"/>
          <w:rFonts w:cs="FrankRuehl" w:hint="cs"/>
          <w:strike/>
          <w:vanish/>
          <w:sz w:val="22"/>
          <w:szCs w:val="22"/>
          <w:shd w:val="clear" w:color="auto" w:fill="FFFF99"/>
          <w:rtl/>
        </w:rPr>
        <w:t xml:space="preserve">), יקבעו האחראים את שעות ההצבעה ויפרסמו </w:t>
      </w:r>
      <w:r w:rsidRPr="001B6974">
        <w:rPr>
          <w:rStyle w:val="default"/>
          <w:rFonts w:cs="FrankRuehl"/>
          <w:strike/>
          <w:vanish/>
          <w:sz w:val="22"/>
          <w:szCs w:val="22"/>
          <w:shd w:val="clear" w:color="auto" w:fill="FFFF99"/>
          <w:rtl/>
        </w:rPr>
        <w:t>על</w:t>
      </w:r>
      <w:r w:rsidRPr="001B6974">
        <w:rPr>
          <w:rStyle w:val="default"/>
          <w:rFonts w:cs="FrankRuehl" w:hint="cs"/>
          <w:strike/>
          <w:vanish/>
          <w:sz w:val="22"/>
          <w:szCs w:val="22"/>
          <w:shd w:val="clear" w:color="auto" w:fill="FFFF99"/>
          <w:rtl/>
        </w:rPr>
        <w:t xml:space="preserve"> כ</w:t>
      </w:r>
      <w:r w:rsidRPr="001B6974">
        <w:rPr>
          <w:rStyle w:val="default"/>
          <w:rFonts w:cs="FrankRuehl"/>
          <w:strike/>
          <w:vanish/>
          <w:sz w:val="22"/>
          <w:szCs w:val="22"/>
          <w:shd w:val="clear" w:color="auto" w:fill="FFFF99"/>
          <w:rtl/>
        </w:rPr>
        <w:t xml:space="preserve">ך </w:t>
      </w:r>
      <w:r w:rsidRPr="001B6974">
        <w:rPr>
          <w:rStyle w:val="default"/>
          <w:rFonts w:cs="FrankRuehl" w:hint="cs"/>
          <w:strike/>
          <w:vanish/>
          <w:sz w:val="22"/>
          <w:szCs w:val="22"/>
          <w:shd w:val="clear" w:color="auto" w:fill="FFFF99"/>
          <w:rtl/>
        </w:rPr>
        <w:t>הודעה על לוח המודעות.</w:t>
      </w:r>
      <w:bookmarkEnd w:id="251"/>
    </w:p>
    <w:p w:rsidR="006639E5" w:rsidRDefault="006639E5">
      <w:pPr>
        <w:pStyle w:val="P00"/>
        <w:spacing w:before="72"/>
        <w:ind w:left="0" w:right="1134"/>
        <w:rPr>
          <w:rStyle w:val="default"/>
          <w:rFonts w:cs="FrankRuehl" w:hint="cs"/>
          <w:rtl/>
        </w:rPr>
      </w:pPr>
      <w:bookmarkStart w:id="252" w:name="Seif43"/>
      <w:bookmarkEnd w:id="252"/>
      <w:r>
        <w:rPr>
          <w:lang w:val="he-IL"/>
        </w:rPr>
        <w:pict>
          <v:rect id="_x0000_s2287" style="position:absolute;left:0;text-align:left;margin-left:464.5pt;margin-top:8.05pt;width:75.05pt;height:24pt;z-index:2515261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רשימות ה</w:t>
                  </w:r>
                  <w:r>
                    <w:rPr>
                      <w:rFonts w:cs="Miriam" w:hint="cs"/>
                      <w:sz w:val="18"/>
                      <w:szCs w:val="18"/>
                      <w:rtl/>
                    </w:rPr>
                    <w:t xml:space="preserve">מועמדים </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12) ת</w:t>
                  </w:r>
                  <w:r>
                    <w:rPr>
                      <w:rFonts w:cs="Miriam" w:hint="cs"/>
                      <w:sz w:val="18"/>
                      <w:szCs w:val="18"/>
                      <w:rtl/>
                    </w:rPr>
                    <w:t>שמ"א-</w:t>
                  </w:r>
                  <w:r>
                    <w:rPr>
                      <w:rFonts w:cs="Miriam"/>
                      <w:sz w:val="18"/>
                      <w:szCs w:val="18"/>
                      <w:rtl/>
                    </w:rPr>
                    <w:t>1981</w:t>
                  </w:r>
                </w:p>
              </w:txbxContent>
            </v:textbox>
            <w10:anchorlock/>
          </v:rect>
        </w:pict>
      </w:r>
      <w:r>
        <w:rPr>
          <w:rStyle w:val="big-number"/>
          <w:rtl/>
        </w:rPr>
        <w:t>104.</w:t>
      </w:r>
      <w:r>
        <w:rPr>
          <w:rStyle w:val="big-number"/>
          <w:rtl/>
        </w:rPr>
        <w:tab/>
      </w:r>
      <w:r>
        <w:rPr>
          <w:rStyle w:val="default"/>
          <w:rFonts w:cs="FrankRuehl"/>
          <w:rtl/>
        </w:rPr>
        <w:t>לאחר שאו</w:t>
      </w:r>
      <w:r>
        <w:rPr>
          <w:rStyle w:val="default"/>
          <w:rFonts w:cs="FrankRuehl" w:hint="cs"/>
          <w:rtl/>
        </w:rPr>
        <w:t>שרו רשימות המועמדים כאמור בסעיף</w:t>
      </w:r>
      <w:r>
        <w:rPr>
          <w:rStyle w:val="default"/>
          <w:rFonts w:cs="FrankRuehl"/>
          <w:rtl/>
        </w:rPr>
        <w:t xml:space="preserve"> 63 ישלח יו</w:t>
      </w:r>
      <w:r>
        <w:rPr>
          <w:rStyle w:val="default"/>
          <w:rFonts w:cs="FrankRuehl" w:hint="cs"/>
          <w:rtl/>
        </w:rPr>
        <w:t>שב ראש הועדה המרכזית לאחראים הודעה על האות והכינוי שאו</w:t>
      </w:r>
      <w:r>
        <w:rPr>
          <w:rStyle w:val="default"/>
          <w:rFonts w:cs="FrankRuehl"/>
          <w:rtl/>
        </w:rPr>
        <w:t xml:space="preserve">שרו </w:t>
      </w:r>
      <w:r>
        <w:rPr>
          <w:rStyle w:val="default"/>
          <w:rFonts w:cs="FrankRuehl" w:hint="cs"/>
          <w:rtl/>
        </w:rPr>
        <w:t>לכל אחת מרשימות המועמדים ועל שמו של המועמד הראשון ב</w:t>
      </w:r>
      <w:r>
        <w:rPr>
          <w:rStyle w:val="default"/>
          <w:rFonts w:cs="FrankRuehl"/>
          <w:rtl/>
        </w:rPr>
        <w:t>כ</w:t>
      </w:r>
      <w:r>
        <w:rPr>
          <w:rStyle w:val="default"/>
          <w:rFonts w:cs="FrankRuehl" w:hint="cs"/>
          <w:rtl/>
        </w:rPr>
        <w:t>ל ר</w:t>
      </w:r>
      <w:r>
        <w:rPr>
          <w:rStyle w:val="default"/>
          <w:rFonts w:cs="FrankRuehl"/>
          <w:rtl/>
        </w:rPr>
        <w:t>ש</w:t>
      </w:r>
      <w:r>
        <w:rPr>
          <w:rStyle w:val="default"/>
          <w:rFonts w:cs="FrankRuehl" w:hint="cs"/>
          <w:rtl/>
        </w:rPr>
        <w:t xml:space="preserve">ימת מועמדים </w:t>
      </w:r>
      <w:r>
        <w:rPr>
          <w:rStyle w:val="default"/>
          <w:rFonts w:cs="FrankRuehl"/>
          <w:rtl/>
        </w:rPr>
        <w:t>ש</w:t>
      </w:r>
      <w:r>
        <w:rPr>
          <w:rStyle w:val="default"/>
          <w:rFonts w:cs="FrankRuehl" w:hint="cs"/>
          <w:rtl/>
        </w:rPr>
        <w:t>א</w:t>
      </w:r>
      <w:r>
        <w:rPr>
          <w:rStyle w:val="default"/>
          <w:rFonts w:cs="FrankRuehl"/>
          <w:rtl/>
        </w:rPr>
        <w:t>ו</w:t>
      </w:r>
      <w:r>
        <w:rPr>
          <w:rStyle w:val="default"/>
          <w:rFonts w:cs="FrankRuehl" w:hint="cs"/>
          <w:rtl/>
        </w:rPr>
        <w:t>שרה.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53" w:name="Rov236"/>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64"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176 (</w:t>
      </w:r>
      <w:hyperlink r:id="rId865"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104</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104.</w:t>
      </w:r>
      <w:r w:rsidRPr="001B6974">
        <w:rPr>
          <w:rStyle w:val="default"/>
          <w:rFonts w:cs="FrankRuehl" w:hint="cs"/>
          <w:strike/>
          <w:vanish/>
          <w:sz w:val="22"/>
          <w:szCs w:val="22"/>
          <w:shd w:val="clear" w:color="auto" w:fill="FFFF99"/>
          <w:rtl/>
        </w:rPr>
        <w:tab/>
        <w:t xml:space="preserve">בתום המועד להגשת רשימות המועמדים ישלח יושב ראש הועדה המרכזית לאחראים הודעה על כינויי רשימות המועמדים, שמות המועמדים והאות שהוצעה לכל רשימה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הכל כפי שהוגשו לועדה המרכזית לפי סעיף 57.</w:t>
      </w:r>
      <w:bookmarkEnd w:id="253"/>
    </w:p>
    <w:p w:rsidR="006639E5" w:rsidRDefault="006639E5">
      <w:pPr>
        <w:pStyle w:val="P00"/>
        <w:spacing w:before="72"/>
        <w:ind w:left="0" w:right="1134"/>
        <w:rPr>
          <w:rStyle w:val="default"/>
          <w:rFonts w:cs="FrankRuehl" w:hint="cs"/>
          <w:rtl/>
        </w:rPr>
      </w:pPr>
      <w:r>
        <w:rPr>
          <w:lang w:val="he-IL"/>
        </w:rPr>
        <w:pict>
          <v:rect id="_x0000_s2288" style="position:absolute;left:0;text-align:left;margin-left:464.5pt;margin-top:8.05pt;width:75.05pt;height:16pt;z-index:25152716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12) ת</w:t>
                  </w:r>
                  <w:r>
                    <w:rPr>
                      <w:rFonts w:cs="Miriam" w:hint="cs"/>
                      <w:sz w:val="18"/>
                      <w:szCs w:val="18"/>
                      <w:rtl/>
                    </w:rPr>
                    <w:t>שמ"א-</w:t>
                  </w:r>
                  <w:r>
                    <w:rPr>
                      <w:rFonts w:cs="Miriam"/>
                      <w:sz w:val="18"/>
                      <w:szCs w:val="18"/>
                      <w:rtl/>
                    </w:rPr>
                    <w:t>1981</w:t>
                  </w:r>
                </w:p>
              </w:txbxContent>
            </v:textbox>
            <w10:anchorlock/>
          </v:rect>
        </w:pict>
      </w:r>
      <w:r>
        <w:rPr>
          <w:rStyle w:val="big-number"/>
          <w:rtl/>
        </w:rPr>
        <w:t>105.</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54" w:name="Rov237"/>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66"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176 (</w:t>
      </w:r>
      <w:hyperlink r:id="rId867"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105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שינויים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105.</w:t>
      </w:r>
      <w:r w:rsidRPr="001B6974">
        <w:rPr>
          <w:rStyle w:val="default"/>
          <w:rFonts w:cs="FrankRuehl" w:hint="cs"/>
          <w:strike/>
          <w:vanish/>
          <w:sz w:val="22"/>
          <w:szCs w:val="22"/>
          <w:shd w:val="clear" w:color="auto" w:fill="FFFF99"/>
          <w:rtl/>
        </w:rPr>
        <w:tab/>
        <w:t>נתפרסמו רשימות המועמדים ברשומות לפי סעיף 65, יודיע יושב ראש הועדה המרכזית במברק לאחראים על אותם השינויים שחלו בפרטי ההודעה לפי סעיף 104, אשר הועדה המרכזית החליטה שיש להודיע עליהם.</w:t>
      </w:r>
      <w:bookmarkEnd w:id="254"/>
    </w:p>
    <w:p w:rsidR="006639E5" w:rsidRDefault="006639E5">
      <w:pPr>
        <w:pStyle w:val="P00"/>
        <w:spacing w:before="72"/>
        <w:ind w:left="0" w:right="1134"/>
        <w:rPr>
          <w:rStyle w:val="default"/>
          <w:rFonts w:cs="FrankRuehl" w:hint="cs"/>
          <w:rtl/>
        </w:rPr>
      </w:pPr>
      <w:r>
        <w:rPr>
          <w:lang w:val="he-IL"/>
        </w:rPr>
        <w:pict>
          <v:rect id="_x0000_s2289" style="position:absolute;left:0;text-align:left;margin-left:464.5pt;margin-top:8.05pt;width:75.05pt;height:16pt;z-index:25152819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Style w:val="big-number"/>
          <w:rtl/>
        </w:rPr>
        <w:t>106.</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55" w:name="Rov260"/>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68"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869"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106</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הודעה על התקשרויות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106.</w:t>
      </w:r>
      <w:r w:rsidRPr="001B6974">
        <w:rPr>
          <w:rStyle w:val="default"/>
          <w:rFonts w:cs="FrankRuehl" w:hint="cs"/>
          <w:strike/>
          <w:vanish/>
          <w:sz w:val="22"/>
          <w:szCs w:val="22"/>
          <w:shd w:val="clear" w:color="auto" w:fill="FFFF99"/>
          <w:rtl/>
        </w:rPr>
        <w:tab/>
        <w:t>נתפרסמה ברשומות הודעה על התקשרויות בין רשימות מועמדים, לפי סעיף 67, יודיע יושב ראש הועדה המרכזית במברק על כך לאחראים.</w:t>
      </w:r>
      <w:bookmarkEnd w:id="255"/>
    </w:p>
    <w:p w:rsidR="006639E5" w:rsidRDefault="006639E5">
      <w:pPr>
        <w:pStyle w:val="P00"/>
        <w:spacing w:before="72"/>
        <w:ind w:left="0" w:right="1134"/>
        <w:rPr>
          <w:rStyle w:val="default"/>
          <w:rFonts w:cs="FrankRuehl"/>
          <w:rtl/>
        </w:rPr>
      </w:pPr>
      <w:bookmarkStart w:id="256" w:name="Seif44"/>
      <w:bookmarkEnd w:id="256"/>
      <w:r>
        <w:rPr>
          <w:lang w:val="he-IL"/>
        </w:rPr>
        <w:pict>
          <v:rect id="_x0000_s2290" style="position:absolute;left:0;text-align:left;margin-left:464.5pt;margin-top:8.05pt;width:75.05pt;height:43.75pt;z-index:2515292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זיהוי ה</w:t>
                  </w:r>
                  <w:r>
                    <w:rPr>
                      <w:rFonts w:cs="Miriam" w:hint="cs"/>
                      <w:sz w:val="18"/>
                      <w:szCs w:val="18"/>
                      <w:rtl/>
                    </w:rPr>
                    <w:t>מ</w:t>
                  </w:r>
                  <w:r>
                    <w:rPr>
                      <w:rFonts w:cs="Miriam"/>
                      <w:sz w:val="18"/>
                      <w:szCs w:val="18"/>
                      <w:rtl/>
                    </w:rPr>
                    <w:t>צב</w:t>
                  </w:r>
                  <w:r>
                    <w:rPr>
                      <w:rFonts w:cs="Miriam" w:hint="cs"/>
                      <w:sz w:val="18"/>
                      <w:szCs w:val="18"/>
                      <w:rtl/>
                    </w:rPr>
                    <w:t>יע</w:t>
                  </w:r>
                  <w:r>
                    <w:rPr>
                      <w:rFonts w:cs="Miriam"/>
                      <w:sz w:val="18"/>
                      <w:szCs w:val="18"/>
                      <w:rtl/>
                    </w:rPr>
                    <w:t>ים</w:t>
                  </w:r>
                </w:p>
              </w:txbxContent>
            </v:textbox>
            <w10:anchorlock/>
          </v:rect>
        </w:pict>
      </w:r>
      <w:r>
        <w:rPr>
          <w:rStyle w:val="big-number"/>
          <w:rtl/>
        </w:rPr>
        <w:t>107.</w:t>
      </w:r>
      <w:r>
        <w:rPr>
          <w:rStyle w:val="big-number"/>
          <w:rtl/>
        </w:rPr>
        <w:tab/>
      </w:r>
      <w:r>
        <w:rPr>
          <w:rStyle w:val="default"/>
          <w:rFonts w:cs="FrankRuehl"/>
          <w:rtl/>
        </w:rPr>
        <w:t>(א)</w:t>
      </w:r>
      <w:r>
        <w:rPr>
          <w:rStyle w:val="default"/>
          <w:rFonts w:cs="FrankRuehl"/>
          <w:rtl/>
        </w:rPr>
        <w:tab/>
        <w:t>הרוצ</w:t>
      </w:r>
      <w:r>
        <w:rPr>
          <w:rStyle w:val="default"/>
          <w:rFonts w:cs="FrankRuehl" w:hint="cs"/>
          <w:rtl/>
        </w:rPr>
        <w:t>ה ל</w:t>
      </w:r>
      <w:r>
        <w:rPr>
          <w:rStyle w:val="default"/>
          <w:rFonts w:cs="FrankRuehl"/>
          <w:rtl/>
        </w:rPr>
        <w:t>הצביע</w:t>
      </w:r>
      <w:r>
        <w:rPr>
          <w:rStyle w:val="default"/>
          <w:rFonts w:cs="FrankRuehl" w:hint="cs"/>
          <w:rtl/>
        </w:rPr>
        <w:t xml:space="preserve"> בכלי שיט חייב לזהות את עצמו בפני האחראים כאמור בסעיף 74(ב).</w:t>
      </w:r>
    </w:p>
    <w:p w:rsidR="006639E5" w:rsidRDefault="006639E5">
      <w:pPr>
        <w:pStyle w:val="P00"/>
        <w:spacing w:before="72"/>
        <w:ind w:left="0" w:right="1134"/>
        <w:rPr>
          <w:rStyle w:val="default"/>
          <w:rFonts w:cs="FrankRuehl" w:hint="cs"/>
          <w:rtl/>
        </w:rPr>
      </w:pPr>
      <w:r>
        <w:rPr>
          <w:lang w:val="he-IL"/>
        </w:rPr>
        <w:pict>
          <v:rect id="_x0000_s2291" style="position:absolute;left:0;text-align:left;margin-left:464.5pt;margin-top:8.05pt;width:75.05pt;height:16pt;z-index:251530240" o:allowincell="f" filled="f" stroked="f" strokecolor="lime" strokeweight=".25pt">
            <v:textbox style="mso-next-textbox:#_x0000_s2291"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w:t>
                  </w:r>
                  <w:r>
                    <w:rPr>
                      <w:rFonts w:cs="Miriam"/>
                      <w:sz w:val="18"/>
                      <w:szCs w:val="18"/>
                      <w:rtl/>
                    </w:rPr>
                    <w:t>נ"ו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(בוטל).</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257" w:name="Rov280"/>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870"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871"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t xml:space="preserve">מי שהצביע, יטביעו האחראים בתעודת הזהות או בפנקס הזיהוי שלו </w:t>
      </w:r>
      <w:r w:rsidRPr="001B6974">
        <w:rPr>
          <w:rStyle w:val="default"/>
          <w:rFonts w:cs="FrankRuehl" w:hint="cs"/>
          <w:strike/>
          <w:vanish/>
          <w:sz w:val="22"/>
          <w:szCs w:val="22"/>
          <w:shd w:val="clear" w:color="auto" w:fill="FFFF99"/>
          <w:rtl/>
        </w:rPr>
        <w:t>חותם המעיד</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חותמת המעידה</w:t>
      </w:r>
      <w:r w:rsidRPr="001B6974">
        <w:rPr>
          <w:rStyle w:val="default"/>
          <w:rFonts w:cs="FrankRuehl" w:hint="cs"/>
          <w:vanish/>
          <w:sz w:val="22"/>
          <w:szCs w:val="22"/>
          <w:shd w:val="clear" w:color="auto" w:fill="FFFF99"/>
          <w:rtl/>
        </w:rPr>
        <w:t xml:space="preserve"> שהצביע לכנסת וינקבו את התעודה או הפנקס.</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72"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251 (</w:t>
      </w:r>
      <w:hyperlink r:id="rId873"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107(ב)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0"/>
          <w:szCs w:val="20"/>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מי שהצביע, יטביעו האחראים בתעודת הזהות או בפנקס הזיהוי שלו חותמת המעידה שהצביע לכנסת וינקבו את התעודה או הפנקס.</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74"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75"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107(ב)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t>מי שהצביע, יטביעו האחראים בתעודת הזהות שלו חותמת המעידה שהצביע בבחירות לכנסת.</w:t>
      </w:r>
      <w:bookmarkEnd w:id="257"/>
    </w:p>
    <w:p w:rsidR="006639E5" w:rsidRDefault="006639E5">
      <w:pPr>
        <w:pStyle w:val="P00"/>
        <w:spacing w:before="72"/>
        <w:ind w:left="0" w:right="1134"/>
        <w:rPr>
          <w:rStyle w:val="default"/>
          <w:rFonts w:cs="FrankRuehl" w:hint="cs"/>
          <w:rtl/>
        </w:rPr>
      </w:pPr>
      <w:bookmarkStart w:id="258" w:name="Seif45"/>
      <w:bookmarkEnd w:id="258"/>
      <w:r>
        <w:rPr>
          <w:lang w:val="he-IL"/>
        </w:rPr>
        <w:pict>
          <v:rect id="_x0000_s2292" style="position:absolute;left:0;text-align:left;margin-left:464.5pt;margin-top:8.05pt;width:75.05pt;height:24pt;z-index:2515312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תא ההצבע</w:t>
                  </w:r>
                  <w:r>
                    <w:rPr>
                      <w:rFonts w:cs="Miriam" w:hint="cs"/>
                      <w:sz w:val="18"/>
                      <w:szCs w:val="18"/>
                      <w:rtl/>
                    </w:rPr>
                    <w:t>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12) ת</w:t>
                  </w:r>
                  <w:r>
                    <w:rPr>
                      <w:rFonts w:cs="Miriam" w:hint="cs"/>
                      <w:sz w:val="18"/>
                      <w:szCs w:val="18"/>
                      <w:rtl/>
                    </w:rPr>
                    <w:t>שמ"א-</w:t>
                  </w:r>
                  <w:r>
                    <w:rPr>
                      <w:rFonts w:cs="Miriam"/>
                      <w:sz w:val="18"/>
                      <w:szCs w:val="18"/>
                      <w:rtl/>
                    </w:rPr>
                    <w:t>1981</w:t>
                  </w:r>
                </w:p>
              </w:txbxContent>
            </v:textbox>
            <w10:anchorlock/>
          </v:rect>
        </w:pict>
      </w:r>
      <w:r>
        <w:rPr>
          <w:rStyle w:val="big-number"/>
          <w:rtl/>
        </w:rPr>
        <w:t>108.</w:t>
      </w:r>
      <w:r>
        <w:rPr>
          <w:rStyle w:val="big-number"/>
          <w:rtl/>
        </w:rPr>
        <w:tab/>
      </w:r>
      <w:r>
        <w:rPr>
          <w:rStyle w:val="default"/>
          <w:rFonts w:cs="FrankRuehl"/>
          <w:rtl/>
        </w:rPr>
        <w:t xml:space="preserve">האחראים </w:t>
      </w:r>
      <w:r>
        <w:rPr>
          <w:rStyle w:val="default"/>
          <w:rFonts w:cs="FrankRuehl" w:hint="cs"/>
          <w:rtl/>
        </w:rPr>
        <w:t xml:space="preserve">יקבעו תא להצבעה המסתיר את הבוחר מעיני </w:t>
      </w:r>
      <w:r>
        <w:rPr>
          <w:rStyle w:val="default"/>
          <w:rFonts w:cs="FrankRuehl"/>
          <w:rtl/>
        </w:rPr>
        <w:t>הזול</w:t>
      </w:r>
      <w:r>
        <w:rPr>
          <w:rStyle w:val="default"/>
          <w:rFonts w:cs="FrankRuehl" w:hint="cs"/>
          <w:rtl/>
        </w:rPr>
        <w:t>ת וידאגו שיהיה בו מכשיר כתיבה ופתקי הצבעה ריקים מאלה שס</w:t>
      </w:r>
      <w:r>
        <w:rPr>
          <w:rStyle w:val="default"/>
          <w:rFonts w:cs="FrankRuehl"/>
          <w:rtl/>
        </w:rPr>
        <w:t>ופקו לפי</w:t>
      </w:r>
      <w:r>
        <w:rPr>
          <w:rStyle w:val="default"/>
          <w:rFonts w:cs="FrankRuehl" w:hint="cs"/>
          <w:rtl/>
        </w:rPr>
        <w:t xml:space="preserve"> סעיף</w:t>
      </w:r>
      <w:r>
        <w:rPr>
          <w:rStyle w:val="default"/>
          <w:rFonts w:cs="FrankRuehl"/>
          <w:rtl/>
        </w:rPr>
        <w:t xml:space="preserve"> 101.</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59" w:name="Rov238"/>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76"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177 (</w:t>
      </w:r>
      <w:hyperlink r:id="rId877"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108.</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האחראים </w:t>
      </w:r>
      <w:r w:rsidRPr="001B6974">
        <w:rPr>
          <w:rStyle w:val="default"/>
          <w:rFonts w:cs="FrankRuehl" w:hint="cs"/>
          <w:vanish/>
          <w:sz w:val="22"/>
          <w:szCs w:val="22"/>
          <w:shd w:val="clear" w:color="auto" w:fill="FFFF99"/>
          <w:rtl/>
        </w:rPr>
        <w:t xml:space="preserve">יקבעו תא להצבעה המסתיר את הבוחר מעיני </w:t>
      </w:r>
      <w:r w:rsidRPr="001B6974">
        <w:rPr>
          <w:rStyle w:val="default"/>
          <w:rFonts w:cs="FrankRuehl"/>
          <w:vanish/>
          <w:sz w:val="22"/>
          <w:szCs w:val="22"/>
          <w:shd w:val="clear" w:color="auto" w:fill="FFFF99"/>
          <w:rtl/>
        </w:rPr>
        <w:t>הזול</w:t>
      </w:r>
      <w:r w:rsidRPr="001B6974">
        <w:rPr>
          <w:rStyle w:val="default"/>
          <w:rFonts w:cs="FrankRuehl" w:hint="cs"/>
          <w:vanish/>
          <w:sz w:val="22"/>
          <w:szCs w:val="22"/>
          <w:shd w:val="clear" w:color="auto" w:fill="FFFF99"/>
          <w:rtl/>
        </w:rPr>
        <w:t xml:space="preserve">ת וידאגו שיהיה בו מכשיר כתיבה </w:t>
      </w:r>
      <w:r w:rsidRPr="001B6974">
        <w:rPr>
          <w:rStyle w:val="default"/>
          <w:rFonts w:cs="FrankRuehl" w:hint="cs"/>
          <w:vanish/>
          <w:sz w:val="22"/>
          <w:szCs w:val="22"/>
          <w:u w:val="single"/>
          <w:shd w:val="clear" w:color="auto" w:fill="FFFF99"/>
          <w:rtl/>
        </w:rPr>
        <w:t>ופתקי הצבעה ריקים מאלה שס</w:t>
      </w:r>
      <w:r w:rsidRPr="001B6974">
        <w:rPr>
          <w:rStyle w:val="default"/>
          <w:rFonts w:cs="FrankRuehl"/>
          <w:vanish/>
          <w:sz w:val="22"/>
          <w:szCs w:val="22"/>
          <w:u w:val="single"/>
          <w:shd w:val="clear" w:color="auto" w:fill="FFFF99"/>
          <w:rtl/>
        </w:rPr>
        <w:t>ופקו לפי</w:t>
      </w:r>
      <w:r w:rsidRPr="001B6974">
        <w:rPr>
          <w:rStyle w:val="default"/>
          <w:rFonts w:cs="FrankRuehl" w:hint="cs"/>
          <w:vanish/>
          <w:sz w:val="22"/>
          <w:szCs w:val="22"/>
          <w:u w:val="single"/>
          <w:shd w:val="clear" w:color="auto" w:fill="FFFF99"/>
          <w:rtl/>
        </w:rPr>
        <w:t xml:space="preserve"> סעיף</w:t>
      </w:r>
      <w:r w:rsidRPr="001B6974">
        <w:rPr>
          <w:rStyle w:val="default"/>
          <w:rFonts w:cs="FrankRuehl"/>
          <w:vanish/>
          <w:sz w:val="22"/>
          <w:szCs w:val="22"/>
          <w:u w:val="single"/>
          <w:shd w:val="clear" w:color="auto" w:fill="FFFF99"/>
          <w:rtl/>
        </w:rPr>
        <w:t xml:space="preserve"> 101</w:t>
      </w:r>
      <w:r w:rsidRPr="001B6974">
        <w:rPr>
          <w:rStyle w:val="default"/>
          <w:rFonts w:cs="FrankRuehl"/>
          <w:vanish/>
          <w:sz w:val="22"/>
          <w:szCs w:val="22"/>
          <w:shd w:val="clear" w:color="auto" w:fill="FFFF99"/>
          <w:rtl/>
        </w:rPr>
        <w:t>.</w:t>
      </w:r>
      <w:bookmarkEnd w:id="259"/>
    </w:p>
    <w:p w:rsidR="006639E5" w:rsidRDefault="006639E5">
      <w:pPr>
        <w:pStyle w:val="P00"/>
        <w:spacing w:before="72"/>
        <w:ind w:left="0" w:right="1134"/>
        <w:rPr>
          <w:rStyle w:val="default"/>
          <w:rFonts w:cs="FrankRuehl"/>
          <w:rtl/>
        </w:rPr>
      </w:pPr>
      <w:bookmarkStart w:id="260" w:name="Seif46"/>
      <w:bookmarkEnd w:id="260"/>
      <w:r>
        <w:rPr>
          <w:lang w:val="he-IL"/>
        </w:rPr>
        <w:pict>
          <v:rect id="_x0000_s2293" style="position:absolute;left:0;text-align:left;margin-left:464.5pt;margin-top:8.05pt;width:75.05pt;height:8pt;z-index:2515322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נוכחות ב</w:t>
                  </w:r>
                  <w:r>
                    <w:rPr>
                      <w:rFonts w:cs="Miriam" w:hint="cs"/>
                      <w:sz w:val="18"/>
                      <w:szCs w:val="18"/>
                      <w:rtl/>
                    </w:rPr>
                    <w:t>מקום ההצבעה</w:t>
                  </w:r>
                </w:p>
              </w:txbxContent>
            </v:textbox>
            <w10:anchorlock/>
          </v:rect>
        </w:pict>
      </w:r>
      <w:r>
        <w:rPr>
          <w:rStyle w:val="big-number"/>
          <w:rtl/>
        </w:rPr>
        <w:t>109.</w:t>
      </w:r>
      <w:r>
        <w:rPr>
          <w:rStyle w:val="big-number"/>
          <w:rtl/>
        </w:rPr>
        <w:tab/>
      </w:r>
      <w:r>
        <w:rPr>
          <w:rStyle w:val="default"/>
          <w:rFonts w:cs="FrankRuehl"/>
          <w:rtl/>
        </w:rPr>
        <w:t>בשעות הה</w:t>
      </w:r>
      <w:r>
        <w:rPr>
          <w:rStyle w:val="default"/>
          <w:rFonts w:cs="FrankRuehl" w:hint="cs"/>
          <w:rtl/>
        </w:rPr>
        <w:t>צבעה לא יימצא במקום ההצבעה</w:t>
      </w:r>
      <w:r>
        <w:rPr>
          <w:rStyle w:val="default"/>
          <w:rFonts w:cs="FrankRuehl"/>
          <w:rtl/>
        </w:rPr>
        <w:t xml:space="preserve"> ש</w:t>
      </w:r>
      <w:r>
        <w:rPr>
          <w:rStyle w:val="default"/>
          <w:rFonts w:cs="FrankRuehl" w:hint="cs"/>
          <w:rtl/>
        </w:rPr>
        <w:t>ום</w:t>
      </w:r>
      <w:r>
        <w:rPr>
          <w:rStyle w:val="default"/>
          <w:rFonts w:cs="FrankRuehl"/>
          <w:rtl/>
        </w:rPr>
        <w:t xml:space="preserve"> א</w:t>
      </w:r>
      <w:r>
        <w:rPr>
          <w:rStyle w:val="default"/>
          <w:rFonts w:cs="FrankRuehl" w:hint="cs"/>
          <w:rtl/>
        </w:rPr>
        <w:t>דם זולת</w:t>
      </w:r>
      <w:r>
        <w:rPr>
          <w:rStyle w:val="default"/>
          <w:rFonts w:cs="FrankRuehl"/>
          <w:rtl/>
        </w:rPr>
        <w:t xml:space="preserve"> האחראים</w:t>
      </w:r>
      <w:r>
        <w:rPr>
          <w:rStyle w:val="default"/>
          <w:rFonts w:cs="FrankRuehl" w:hint="cs"/>
          <w:rtl/>
        </w:rPr>
        <w:t xml:space="preserve"> ובוחרים שהותרו להימצא בו לשם הצבעה.</w:t>
      </w:r>
    </w:p>
    <w:p w:rsidR="006639E5" w:rsidRDefault="006639E5" w:rsidP="006C6AA4">
      <w:pPr>
        <w:pStyle w:val="P00"/>
        <w:spacing w:before="72"/>
        <w:ind w:left="0" w:right="1134"/>
        <w:rPr>
          <w:rStyle w:val="default"/>
          <w:rFonts w:cs="FrankRuehl"/>
          <w:rtl/>
        </w:rPr>
      </w:pPr>
      <w:bookmarkStart w:id="261" w:name="Seif47"/>
      <w:bookmarkEnd w:id="261"/>
      <w:r>
        <w:rPr>
          <w:lang w:val="he-IL"/>
        </w:rPr>
        <w:pict>
          <v:rect id="_x0000_s2294" style="position:absolute;left:0;text-align:left;margin-left:464.5pt;margin-top:8.05pt;width:75.05pt;height:75.05pt;z-index:25153331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אופן ההצ</w:t>
                  </w:r>
                  <w:r>
                    <w:rPr>
                      <w:rFonts w:cs="Miriam" w:hint="cs"/>
                      <w:sz w:val="18"/>
                      <w:szCs w:val="18"/>
                      <w:rtl/>
                    </w:rPr>
                    <w:t>בעה</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27) ת</w:t>
                  </w:r>
                  <w:r>
                    <w:rPr>
                      <w:rFonts w:cs="Miriam" w:hint="cs"/>
                      <w:sz w:val="18"/>
                      <w:szCs w:val="18"/>
                      <w:rtl/>
                    </w:rPr>
                    <w:t>שנ"ב-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חוק (מס' 45)</w:t>
                  </w:r>
                </w:p>
                <w:p w:rsidR="00DC28D6" w:rsidRDefault="00DC28D6">
                  <w:pPr>
                    <w:spacing w:line="160" w:lineRule="exact"/>
                    <w:jc w:val="left"/>
                    <w:rPr>
                      <w:rFonts w:cs="Miriam" w:hint="cs"/>
                      <w:noProof/>
                      <w:sz w:val="18"/>
                      <w:szCs w:val="18"/>
                      <w:rtl/>
                    </w:rPr>
                  </w:pPr>
                  <w:r>
                    <w:rPr>
                      <w:rFonts w:cs="Miriam" w:hint="cs"/>
                      <w:sz w:val="18"/>
                      <w:szCs w:val="18"/>
                      <w:rtl/>
                    </w:rPr>
                    <w:t>תשס"ב-2001</w:t>
                  </w:r>
                </w:p>
                <w:p w:rsidR="00DC28D6" w:rsidRDefault="00DC28D6">
                  <w:pPr>
                    <w:spacing w:line="160" w:lineRule="exact"/>
                    <w:jc w:val="left"/>
                    <w:rPr>
                      <w:rFonts w:cs="Miriam"/>
                      <w:noProof/>
                      <w:sz w:val="18"/>
                      <w:szCs w:val="18"/>
                      <w:rtl/>
                    </w:rPr>
                  </w:pPr>
                  <w:r>
                    <w:rPr>
                      <w:rFonts w:cs="Miriam" w:hint="cs"/>
                      <w:noProof/>
                      <w:sz w:val="18"/>
                      <w:szCs w:val="18"/>
                      <w:rtl/>
                    </w:rPr>
                    <w:t>(תיקון מס' 59) תשע"א-2011</w:t>
                  </w:r>
                </w:p>
                <w:p w:rsidR="009B00CD" w:rsidRDefault="009B00CD">
                  <w:pPr>
                    <w:spacing w:line="160" w:lineRule="exact"/>
                    <w:jc w:val="left"/>
                    <w:rPr>
                      <w:rFonts w:cs="Miriam" w:hint="cs"/>
                      <w:noProof/>
                      <w:sz w:val="18"/>
                      <w:szCs w:val="18"/>
                      <w:rtl/>
                    </w:rPr>
                  </w:pPr>
                  <w:r>
                    <w:rPr>
                      <w:rFonts w:cs="Miriam" w:hint="cs"/>
                      <w:noProof/>
                      <w:sz w:val="18"/>
                      <w:szCs w:val="18"/>
                      <w:rtl/>
                    </w:rPr>
                    <w:t>(תיקון מס' 77) תשפ"ב-2022</w:t>
                  </w:r>
                </w:p>
              </w:txbxContent>
            </v:textbox>
            <w10:anchorlock/>
          </v:rect>
        </w:pict>
      </w:r>
      <w:r>
        <w:rPr>
          <w:rStyle w:val="big-number"/>
          <w:rtl/>
        </w:rPr>
        <w:t>110.</w:t>
      </w:r>
      <w:r>
        <w:rPr>
          <w:rStyle w:val="big-number"/>
          <w:rtl/>
        </w:rPr>
        <w:tab/>
      </w:r>
      <w:r>
        <w:rPr>
          <w:rStyle w:val="default"/>
          <w:rFonts w:cs="FrankRuehl"/>
          <w:rtl/>
        </w:rPr>
        <w:t>(א)</w:t>
      </w:r>
      <w:r>
        <w:rPr>
          <w:rStyle w:val="default"/>
          <w:rFonts w:cs="FrankRuehl"/>
          <w:rtl/>
        </w:rPr>
        <w:tab/>
      </w:r>
      <w:r>
        <w:rPr>
          <w:rStyle w:val="default"/>
          <w:rFonts w:cs="FrankRuehl" w:hint="cs"/>
          <w:rtl/>
        </w:rPr>
        <w:t>נזדהה הבוחר, ייתנו לו האחראים מעטפת הצבעה; בתא ההצבעה יכתוב הבוחר על פתק הצבעה את אות הרשימה שבעדה הוא מצביע או את האות עם הכינוי, וייתן את הפתק במעטפת ההצבעה; את המעטפה ייתן לתוך מעטפה חיצונית; האחר</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צ</w:t>
      </w:r>
      <w:r>
        <w:rPr>
          <w:rStyle w:val="default"/>
          <w:rFonts w:cs="FrankRuehl"/>
          <w:rtl/>
        </w:rPr>
        <w:t>י</w:t>
      </w:r>
      <w:r>
        <w:rPr>
          <w:rStyle w:val="default"/>
          <w:rFonts w:cs="FrankRuehl" w:hint="cs"/>
          <w:rtl/>
        </w:rPr>
        <w:t>ינו על המעטפה החיצונ</w:t>
      </w:r>
      <w:r>
        <w:rPr>
          <w:rStyle w:val="default"/>
          <w:rFonts w:cs="FrankRuehl"/>
          <w:rtl/>
        </w:rPr>
        <w:t>י</w:t>
      </w:r>
      <w:r>
        <w:rPr>
          <w:rStyle w:val="default"/>
          <w:rFonts w:cs="FrankRuehl" w:hint="cs"/>
          <w:rtl/>
        </w:rPr>
        <w:t>ת את שם הבוחר, מספר זהותו במרשם האוכלוסין ופרטי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חרים שנקבעו בתקנות; והבוחר יתן אותה לתוך הקלפי.</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מותר לב</w:t>
      </w:r>
      <w:r>
        <w:rPr>
          <w:rStyle w:val="default"/>
          <w:rFonts w:cs="FrankRuehl" w:hint="cs"/>
          <w:rtl/>
        </w:rPr>
        <w:t>וחר להשתמש בפתק הצבעה מודפס כאמור בסעיף 76.</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62" w:name="Rov435"/>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78"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177 (</w:t>
      </w:r>
      <w:hyperlink r:id="rId879"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נזדהה ה</w:t>
      </w:r>
      <w:r w:rsidRPr="001B6974">
        <w:rPr>
          <w:rStyle w:val="default"/>
          <w:rFonts w:cs="FrankRuehl" w:hint="cs"/>
          <w:vanish/>
          <w:sz w:val="22"/>
          <w:szCs w:val="22"/>
          <w:shd w:val="clear" w:color="auto" w:fill="FFFF99"/>
          <w:rtl/>
        </w:rPr>
        <w:t xml:space="preserve">בוחר, יתנו לו האחראים מעטפת הצבעה </w:t>
      </w:r>
      <w:r w:rsidRPr="001B6974">
        <w:rPr>
          <w:rStyle w:val="default"/>
          <w:rFonts w:cs="FrankRuehl" w:hint="cs"/>
          <w:strike/>
          <w:vanish/>
          <w:sz w:val="22"/>
          <w:szCs w:val="22"/>
          <w:shd w:val="clear" w:color="auto" w:fill="FFFF99"/>
          <w:rtl/>
        </w:rPr>
        <w:t>ופתק הצבעה מאלה שסופקו לפי סעיף 101</w:t>
      </w:r>
      <w:r w:rsidRPr="001B6974">
        <w:rPr>
          <w:rStyle w:val="default"/>
          <w:rFonts w:cs="FrankRuehl" w:hint="cs"/>
          <w:vanish/>
          <w:sz w:val="22"/>
          <w:szCs w:val="22"/>
          <w:shd w:val="clear" w:color="auto" w:fill="FFFF99"/>
          <w:rtl/>
        </w:rPr>
        <w:t>; בתא  ההצבעה יכתוב הבוחר על פתק ההצבעה אות הרשימה שבע</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הוא מצביע או את הא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 ע</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הכינוי, ויתן את הפתק במעטפת ההצבעה; את המעטפה ישים למע</w:t>
      </w:r>
      <w:r w:rsidRPr="001B6974">
        <w:rPr>
          <w:rStyle w:val="default"/>
          <w:rFonts w:cs="FrankRuehl"/>
          <w:vanish/>
          <w:sz w:val="22"/>
          <w:szCs w:val="22"/>
          <w:shd w:val="clear" w:color="auto" w:fill="FFFF99"/>
          <w:rtl/>
        </w:rPr>
        <w:t>ט</w:t>
      </w:r>
      <w:r w:rsidRPr="001B6974">
        <w:rPr>
          <w:rStyle w:val="default"/>
          <w:rFonts w:cs="FrankRuehl" w:hint="cs"/>
          <w:vanish/>
          <w:sz w:val="22"/>
          <w:szCs w:val="22"/>
          <w:shd w:val="clear" w:color="auto" w:fill="FFFF99"/>
          <w:rtl/>
        </w:rPr>
        <w:t>פה חיצונית והאחר</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ינו עליה את שם הבוחר, את מספר זהותו במרשם האוכלוסין ופרטי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חרים שנקבעו בתקנות; האחראים והבוחר יחתמו על</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מע</w:t>
      </w:r>
      <w:r w:rsidRPr="001B6974">
        <w:rPr>
          <w:rStyle w:val="default"/>
          <w:rFonts w:cs="FrankRuehl"/>
          <w:vanish/>
          <w:sz w:val="22"/>
          <w:szCs w:val="22"/>
          <w:shd w:val="clear" w:color="auto" w:fill="FFFF99"/>
          <w:rtl/>
        </w:rPr>
        <w:t>טפ</w:t>
      </w:r>
      <w:r w:rsidRPr="001B6974">
        <w:rPr>
          <w:rStyle w:val="default"/>
          <w:rFonts w:cs="FrankRuehl" w:hint="cs"/>
          <w:vanish/>
          <w:sz w:val="22"/>
          <w:szCs w:val="22"/>
          <w:shd w:val="clear" w:color="auto" w:fill="FFFF99"/>
          <w:rtl/>
        </w:rPr>
        <w:t>ה החיצונית והבוחר יתן אותה לתוך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80"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881"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110(א)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(א)</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נזדהה ה</w:t>
      </w:r>
      <w:r w:rsidRPr="001B6974">
        <w:rPr>
          <w:rStyle w:val="default"/>
          <w:rFonts w:cs="FrankRuehl" w:hint="cs"/>
          <w:strike/>
          <w:vanish/>
          <w:sz w:val="22"/>
          <w:szCs w:val="22"/>
          <w:shd w:val="clear" w:color="auto" w:fill="FFFF99"/>
          <w:rtl/>
        </w:rPr>
        <w:t>בוחר, יתנו לו האחראים מעטפת הצבעה; בתא  ההצבעה יכתוב הבוחר על פתק ההצבעה אות הרשימה שבע</w:t>
      </w:r>
      <w:r w:rsidRPr="001B6974">
        <w:rPr>
          <w:rStyle w:val="default"/>
          <w:rFonts w:cs="FrankRuehl"/>
          <w:strike/>
          <w:vanish/>
          <w:sz w:val="22"/>
          <w:szCs w:val="22"/>
          <w:shd w:val="clear" w:color="auto" w:fill="FFFF99"/>
          <w:rtl/>
        </w:rPr>
        <w:t>ד</w:t>
      </w:r>
      <w:r w:rsidRPr="001B6974">
        <w:rPr>
          <w:rStyle w:val="default"/>
          <w:rFonts w:cs="FrankRuehl" w:hint="cs"/>
          <w:strike/>
          <w:vanish/>
          <w:sz w:val="22"/>
          <w:szCs w:val="22"/>
          <w:shd w:val="clear" w:color="auto" w:fill="FFFF99"/>
          <w:rtl/>
        </w:rPr>
        <w:t>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הוא מצביע או את הא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 ע</w:t>
      </w:r>
      <w:r w:rsidRPr="001B6974">
        <w:rPr>
          <w:rStyle w:val="default"/>
          <w:rFonts w:cs="FrankRuehl"/>
          <w:strike/>
          <w:vanish/>
          <w:sz w:val="22"/>
          <w:szCs w:val="22"/>
          <w:shd w:val="clear" w:color="auto" w:fill="FFFF99"/>
          <w:rtl/>
        </w:rPr>
        <w:t>ם</w:t>
      </w:r>
      <w:r w:rsidRPr="001B6974">
        <w:rPr>
          <w:rStyle w:val="default"/>
          <w:rFonts w:cs="FrankRuehl" w:hint="cs"/>
          <w:strike/>
          <w:vanish/>
          <w:sz w:val="22"/>
          <w:szCs w:val="22"/>
          <w:shd w:val="clear" w:color="auto" w:fill="FFFF99"/>
          <w:rtl/>
        </w:rPr>
        <w:t xml:space="preserve"> הכינוי, ויתן את הפתק במעטפת ההצבעה; את המעטפה ישים למע</w:t>
      </w:r>
      <w:r w:rsidRPr="001B6974">
        <w:rPr>
          <w:rStyle w:val="default"/>
          <w:rFonts w:cs="FrankRuehl"/>
          <w:strike/>
          <w:vanish/>
          <w:sz w:val="22"/>
          <w:szCs w:val="22"/>
          <w:shd w:val="clear" w:color="auto" w:fill="FFFF99"/>
          <w:rtl/>
        </w:rPr>
        <w:t>ט</w:t>
      </w:r>
      <w:r w:rsidRPr="001B6974">
        <w:rPr>
          <w:rStyle w:val="default"/>
          <w:rFonts w:cs="FrankRuehl" w:hint="cs"/>
          <w:strike/>
          <w:vanish/>
          <w:sz w:val="22"/>
          <w:szCs w:val="22"/>
          <w:shd w:val="clear" w:color="auto" w:fill="FFFF99"/>
          <w:rtl/>
        </w:rPr>
        <w:t>פה חיצונית והאחר</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י</w:t>
      </w:r>
      <w:r w:rsidRPr="001B6974">
        <w:rPr>
          <w:rStyle w:val="default"/>
          <w:rFonts w:cs="FrankRuehl"/>
          <w:strike/>
          <w:vanish/>
          <w:sz w:val="22"/>
          <w:szCs w:val="22"/>
          <w:shd w:val="clear" w:color="auto" w:fill="FFFF99"/>
          <w:rtl/>
        </w:rPr>
        <w:t>ם</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צ</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ינו עליה את שם הבוחר, את מספר זהותו במרשם האוכלוסין ופרטי</w:t>
      </w:r>
      <w:r w:rsidRPr="001B6974">
        <w:rPr>
          <w:rStyle w:val="default"/>
          <w:rFonts w:cs="FrankRuehl"/>
          <w:strike/>
          <w:vanish/>
          <w:sz w:val="22"/>
          <w:szCs w:val="22"/>
          <w:shd w:val="clear" w:color="auto" w:fill="FFFF99"/>
          <w:rtl/>
        </w:rPr>
        <w:t>ם</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חרים שנקבעו בתקנות; האחראים והבוחר יחתמו על</w:t>
      </w:r>
      <w:r w:rsidRPr="001B6974">
        <w:rPr>
          <w:rStyle w:val="default"/>
          <w:rFonts w:cs="FrankRuehl"/>
          <w:strike/>
          <w:vanish/>
          <w:sz w:val="22"/>
          <w:szCs w:val="22"/>
          <w:shd w:val="clear" w:color="auto" w:fill="FFFF99"/>
          <w:rtl/>
        </w:rPr>
        <w:t xml:space="preserve"> ה</w:t>
      </w:r>
      <w:r w:rsidRPr="001B6974">
        <w:rPr>
          <w:rStyle w:val="default"/>
          <w:rFonts w:cs="FrankRuehl" w:hint="cs"/>
          <w:strike/>
          <w:vanish/>
          <w:sz w:val="22"/>
          <w:szCs w:val="22"/>
          <w:shd w:val="clear" w:color="auto" w:fill="FFFF99"/>
          <w:rtl/>
        </w:rPr>
        <w:t>מע</w:t>
      </w:r>
      <w:r w:rsidRPr="001B6974">
        <w:rPr>
          <w:rStyle w:val="default"/>
          <w:rFonts w:cs="FrankRuehl"/>
          <w:strike/>
          <w:vanish/>
          <w:sz w:val="22"/>
          <w:szCs w:val="22"/>
          <w:shd w:val="clear" w:color="auto" w:fill="FFFF99"/>
          <w:rtl/>
        </w:rPr>
        <w:t>טפ</w:t>
      </w:r>
      <w:r w:rsidRPr="001B6974">
        <w:rPr>
          <w:rStyle w:val="default"/>
          <w:rFonts w:cs="FrankRuehl" w:hint="cs"/>
          <w:strike/>
          <w:vanish/>
          <w:sz w:val="22"/>
          <w:szCs w:val="22"/>
          <w:shd w:val="clear" w:color="auto" w:fill="FFFF99"/>
          <w:rtl/>
        </w:rPr>
        <w:t>ה החיצונית והבוחר יתן אותה לתוך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82"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3 (</w:t>
      </w:r>
      <w:hyperlink r:id="rId883"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rsidP="006C6AA4">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נזדהה ה</w:t>
      </w:r>
      <w:r w:rsidRPr="001B6974">
        <w:rPr>
          <w:rStyle w:val="default"/>
          <w:rFonts w:cs="FrankRuehl" w:hint="cs"/>
          <w:strike/>
          <w:vanish/>
          <w:sz w:val="22"/>
          <w:szCs w:val="22"/>
          <w:shd w:val="clear" w:color="auto" w:fill="FFFF99"/>
          <w:rtl/>
        </w:rPr>
        <w:t>בוחר, יתנו לו האחראים מעטפת הצבעה א</w:t>
      </w:r>
      <w:r w:rsidRPr="001B6974">
        <w:rPr>
          <w:rStyle w:val="default"/>
          <w:rFonts w:cs="FrankRuehl"/>
          <w:strike/>
          <w:vanish/>
          <w:sz w:val="22"/>
          <w:szCs w:val="22"/>
          <w:shd w:val="clear" w:color="auto" w:fill="FFFF99"/>
          <w:rtl/>
        </w:rPr>
        <w:t>חת לכנסת</w:t>
      </w:r>
      <w:r w:rsidRPr="001B6974">
        <w:rPr>
          <w:rStyle w:val="default"/>
          <w:rFonts w:cs="FrankRuehl" w:hint="cs"/>
          <w:strike/>
          <w:vanish/>
          <w:sz w:val="22"/>
          <w:szCs w:val="22"/>
          <w:shd w:val="clear" w:color="auto" w:fill="FFFF99"/>
          <w:rtl/>
        </w:rPr>
        <w:t xml:space="preserve"> ומעטפת הצבעה אחת ל</w:t>
      </w:r>
      <w:r w:rsidRPr="001B6974">
        <w:rPr>
          <w:rStyle w:val="default"/>
          <w:rFonts w:cs="FrankRuehl"/>
          <w:strike/>
          <w:vanish/>
          <w:sz w:val="22"/>
          <w:szCs w:val="22"/>
          <w:shd w:val="clear" w:color="auto" w:fill="FFFF99"/>
          <w:rtl/>
        </w:rPr>
        <w:t xml:space="preserve">ראש </w:t>
      </w:r>
      <w:r w:rsidRPr="001B6974">
        <w:rPr>
          <w:rStyle w:val="default"/>
          <w:rFonts w:cs="FrankRuehl" w:hint="cs"/>
          <w:strike/>
          <w:vanish/>
          <w:sz w:val="22"/>
          <w:szCs w:val="22"/>
          <w:shd w:val="clear" w:color="auto" w:fill="FFFF99"/>
          <w:rtl/>
        </w:rPr>
        <w:t>הממשלה; בתא ההצבעה יכתוב הבוחר על פתק ההצבעה לכנסת את אות הרשימה שבע</w:t>
      </w:r>
      <w:r w:rsidRPr="001B6974">
        <w:rPr>
          <w:rStyle w:val="default"/>
          <w:rFonts w:cs="FrankRuehl"/>
          <w:strike/>
          <w:vanish/>
          <w:sz w:val="22"/>
          <w:szCs w:val="22"/>
          <w:shd w:val="clear" w:color="auto" w:fill="FFFF99"/>
          <w:rtl/>
        </w:rPr>
        <w:t>ד</w:t>
      </w:r>
      <w:r w:rsidRPr="001B6974">
        <w:rPr>
          <w:rStyle w:val="default"/>
          <w:rFonts w:cs="FrankRuehl" w:hint="cs"/>
          <w:strike/>
          <w:vanish/>
          <w:sz w:val="22"/>
          <w:szCs w:val="22"/>
          <w:shd w:val="clear" w:color="auto" w:fill="FFFF99"/>
          <w:rtl/>
        </w:rPr>
        <w:t>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הוא מצביע או את הא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ת ע</w:t>
      </w:r>
      <w:r w:rsidRPr="001B6974">
        <w:rPr>
          <w:rStyle w:val="default"/>
          <w:rFonts w:cs="FrankRuehl"/>
          <w:strike/>
          <w:vanish/>
          <w:sz w:val="22"/>
          <w:szCs w:val="22"/>
          <w:shd w:val="clear" w:color="auto" w:fill="FFFF99"/>
          <w:rtl/>
        </w:rPr>
        <w:t>ם</w:t>
      </w:r>
      <w:r w:rsidRPr="001B6974">
        <w:rPr>
          <w:rStyle w:val="default"/>
          <w:rFonts w:cs="FrankRuehl" w:hint="cs"/>
          <w:strike/>
          <w:vanish/>
          <w:sz w:val="22"/>
          <w:szCs w:val="22"/>
          <w:shd w:val="clear" w:color="auto" w:fill="FFFF99"/>
          <w:rtl/>
        </w:rPr>
        <w:t xml:space="preserve"> הכינוי ועל פתק ההצב</w:t>
      </w:r>
      <w:r w:rsidRPr="001B6974">
        <w:rPr>
          <w:rStyle w:val="default"/>
          <w:rFonts w:cs="FrankRuehl"/>
          <w:strike/>
          <w:vanish/>
          <w:sz w:val="22"/>
          <w:szCs w:val="22"/>
          <w:shd w:val="clear" w:color="auto" w:fill="FFFF99"/>
          <w:rtl/>
        </w:rPr>
        <w:t>עה</w:t>
      </w:r>
      <w:r w:rsidRPr="001B6974">
        <w:rPr>
          <w:rStyle w:val="default"/>
          <w:rFonts w:cs="FrankRuehl" w:hint="cs"/>
          <w:strike/>
          <w:vanish/>
          <w:sz w:val="22"/>
          <w:szCs w:val="22"/>
          <w:shd w:val="clear" w:color="auto" w:fill="FFFF99"/>
          <w:rtl/>
        </w:rPr>
        <w:t xml:space="preserve"> ל</w:t>
      </w:r>
      <w:r w:rsidRPr="001B6974">
        <w:rPr>
          <w:rStyle w:val="default"/>
          <w:rFonts w:cs="FrankRuehl"/>
          <w:strike/>
          <w:vanish/>
          <w:sz w:val="22"/>
          <w:szCs w:val="22"/>
          <w:shd w:val="clear" w:color="auto" w:fill="FFFF99"/>
          <w:rtl/>
        </w:rPr>
        <w:t>רא</w:t>
      </w:r>
      <w:r w:rsidRPr="001B6974">
        <w:rPr>
          <w:rStyle w:val="default"/>
          <w:rFonts w:cs="FrankRuehl" w:hint="cs"/>
          <w:strike/>
          <w:vanish/>
          <w:sz w:val="22"/>
          <w:szCs w:val="22"/>
          <w:shd w:val="clear" w:color="auto" w:fill="FFFF99"/>
          <w:rtl/>
        </w:rPr>
        <w:t xml:space="preserve">ש הממשלה </w:t>
      </w:r>
      <w:r w:rsidR="006C6AA4" w:rsidRPr="001B6974">
        <w:rPr>
          <w:rStyle w:val="default"/>
          <w:rFonts w:cs="FrankRuehl"/>
          <w:strike/>
          <w:vanish/>
          <w:sz w:val="22"/>
          <w:szCs w:val="22"/>
          <w:shd w:val="clear" w:color="auto" w:fill="FFFF99"/>
          <w:rtl/>
        </w:rPr>
        <w:t>–</w:t>
      </w:r>
      <w:r w:rsidRPr="001B6974">
        <w:rPr>
          <w:rStyle w:val="default"/>
          <w:rFonts w:cs="FrankRuehl"/>
          <w:strike/>
          <w:vanish/>
          <w:sz w:val="22"/>
          <w:szCs w:val="22"/>
          <w:shd w:val="clear" w:color="auto" w:fill="FFFF99"/>
          <w:rtl/>
        </w:rPr>
        <w:t xml:space="preserve"> את שם </w:t>
      </w:r>
      <w:r w:rsidRPr="001B6974">
        <w:rPr>
          <w:rStyle w:val="default"/>
          <w:rFonts w:cs="FrankRuehl" w:hint="cs"/>
          <w:strike/>
          <w:vanish/>
          <w:sz w:val="22"/>
          <w:szCs w:val="22"/>
          <w:shd w:val="clear" w:color="auto" w:fill="FFFF99"/>
          <w:rtl/>
        </w:rPr>
        <w:t>המועמד; הבוחר יכניס כל אחד מפתקי ההצבעה למעטפת ההצבעה המתאימה ואת שתי מעטפות ההצבעה יתן</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לתוך מע</w:t>
      </w:r>
      <w:r w:rsidRPr="001B6974">
        <w:rPr>
          <w:rStyle w:val="default"/>
          <w:rFonts w:cs="FrankRuehl"/>
          <w:strike/>
          <w:vanish/>
          <w:sz w:val="22"/>
          <w:szCs w:val="22"/>
          <w:shd w:val="clear" w:color="auto" w:fill="FFFF99"/>
          <w:rtl/>
        </w:rPr>
        <w:t>ט</w:t>
      </w:r>
      <w:r w:rsidRPr="001B6974">
        <w:rPr>
          <w:rStyle w:val="default"/>
          <w:rFonts w:cs="FrankRuehl" w:hint="cs"/>
          <w:strike/>
          <w:vanish/>
          <w:sz w:val="22"/>
          <w:szCs w:val="22"/>
          <w:shd w:val="clear" w:color="auto" w:fill="FFFF99"/>
          <w:rtl/>
        </w:rPr>
        <w:t>פה חיצונית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נזדהה הבוחר, ייתנו לו האחראים מעטפת הצבעה; בתא ההצבעה יכתוב הבוחר על פתק הצבעה את אות הרשימה שבעדה הוא מצביע או את האות עם הכינוי, וייתן את הפתק במעטפת ההצבעה; את המעטפה ייתן לתוך מעטפה חיצונית</w:t>
      </w:r>
      <w:r w:rsidRPr="001B6974">
        <w:rPr>
          <w:rStyle w:val="default"/>
          <w:rFonts w:cs="FrankRuehl" w:hint="cs"/>
          <w:vanish/>
          <w:sz w:val="22"/>
          <w:szCs w:val="22"/>
          <w:shd w:val="clear" w:color="auto" w:fill="FFFF99"/>
          <w:rtl/>
        </w:rPr>
        <w:t>; האחר</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ינו על המעטפה החיצונ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ת את שם הבוחר, מספר זהותו במרשם האוכלוסין ופרטי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חרים שנקבעו בתקנות; האחראים והבוחר יחתמו על</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מע</w:t>
      </w:r>
      <w:r w:rsidRPr="001B6974">
        <w:rPr>
          <w:rStyle w:val="default"/>
          <w:rFonts w:cs="FrankRuehl"/>
          <w:vanish/>
          <w:sz w:val="22"/>
          <w:szCs w:val="22"/>
          <w:shd w:val="clear" w:color="auto" w:fill="FFFF99"/>
          <w:rtl/>
        </w:rPr>
        <w:t>טפ</w:t>
      </w:r>
      <w:r w:rsidRPr="001B6974">
        <w:rPr>
          <w:rStyle w:val="default"/>
          <w:rFonts w:cs="FrankRuehl" w:hint="cs"/>
          <w:vanish/>
          <w:sz w:val="22"/>
          <w:szCs w:val="22"/>
          <w:shd w:val="clear" w:color="auto" w:fill="FFFF99"/>
          <w:rtl/>
        </w:rPr>
        <w:t>ה החיצונית והבוחר יתן אותה לתוך הקלפי.</w:t>
      </w:r>
    </w:p>
    <w:p w:rsidR="006C6AA4" w:rsidRPr="001B6974" w:rsidRDefault="006C6AA4" w:rsidP="006C6AA4">
      <w:pPr>
        <w:pStyle w:val="P00"/>
        <w:spacing w:before="0"/>
        <w:ind w:left="0" w:right="1134"/>
        <w:rPr>
          <w:rStyle w:val="default"/>
          <w:rFonts w:cs="FrankRuehl" w:hint="cs"/>
          <w:vanish/>
          <w:sz w:val="20"/>
          <w:szCs w:val="20"/>
          <w:shd w:val="clear" w:color="auto" w:fill="FFFF99"/>
          <w:rtl/>
        </w:rPr>
      </w:pPr>
    </w:p>
    <w:p w:rsidR="006C6AA4" w:rsidRPr="001B6974" w:rsidRDefault="006C6AA4" w:rsidP="006C6AA4">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6C6AA4" w:rsidRPr="001B6974" w:rsidRDefault="006C6AA4" w:rsidP="006C6AA4">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6C6AA4" w:rsidRPr="001B6974" w:rsidRDefault="006C6AA4" w:rsidP="006C6AA4">
      <w:pPr>
        <w:pStyle w:val="P00"/>
        <w:spacing w:before="0"/>
        <w:ind w:left="0" w:right="1134"/>
        <w:rPr>
          <w:rStyle w:val="default"/>
          <w:rFonts w:cs="FrankRuehl" w:hint="cs"/>
          <w:vanish/>
          <w:sz w:val="20"/>
          <w:szCs w:val="20"/>
          <w:shd w:val="clear" w:color="auto" w:fill="FFFF99"/>
          <w:rtl/>
        </w:rPr>
      </w:pPr>
      <w:hyperlink r:id="rId884"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885"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396DAD" w:rsidRPr="001B6974" w:rsidRDefault="00396DAD" w:rsidP="00396DAD">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נזדהה הבוחר, ייתנו לו האחראים מעטפת הצבעה; בתא ההצבעה יכתוב הבוחר על פתק הצבעה את אות הרשימה שבעדה הוא מצביע או את האות עם הכינוי, וייתן את הפתק במעטפת ההצבעה; את המעטפה ייתן לתוך מעטפה חיצונית; האחר</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ינו על המעטפה החיצונ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ת את שם הבוחר, מספר זהותו במרשם האוכלוסין ופרטי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חרים שנקבעו בתקנות; </w:t>
      </w:r>
      <w:r w:rsidRPr="001B6974">
        <w:rPr>
          <w:rStyle w:val="default"/>
          <w:rFonts w:cs="FrankRuehl" w:hint="cs"/>
          <w:strike/>
          <w:vanish/>
          <w:sz w:val="22"/>
          <w:szCs w:val="22"/>
          <w:shd w:val="clear" w:color="auto" w:fill="FFFF99"/>
          <w:rtl/>
        </w:rPr>
        <w:t>האחראים והבוחר יחתמו</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האחראים יחתמו</w:t>
      </w:r>
      <w:r w:rsidRPr="001B6974">
        <w:rPr>
          <w:rStyle w:val="default"/>
          <w:rFonts w:cs="FrankRuehl" w:hint="cs"/>
          <w:vanish/>
          <w:sz w:val="22"/>
          <w:szCs w:val="22"/>
          <w:shd w:val="clear" w:color="auto" w:fill="FFFF99"/>
          <w:rtl/>
        </w:rPr>
        <w:t xml:space="preserve"> על</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מע</w:t>
      </w:r>
      <w:r w:rsidRPr="001B6974">
        <w:rPr>
          <w:rStyle w:val="default"/>
          <w:rFonts w:cs="FrankRuehl"/>
          <w:vanish/>
          <w:sz w:val="22"/>
          <w:szCs w:val="22"/>
          <w:shd w:val="clear" w:color="auto" w:fill="FFFF99"/>
          <w:rtl/>
        </w:rPr>
        <w:t>טפ</w:t>
      </w:r>
      <w:r w:rsidRPr="001B6974">
        <w:rPr>
          <w:rStyle w:val="default"/>
          <w:rFonts w:cs="FrankRuehl" w:hint="cs"/>
          <w:vanish/>
          <w:sz w:val="22"/>
          <w:szCs w:val="22"/>
          <w:shd w:val="clear" w:color="auto" w:fill="FFFF99"/>
          <w:rtl/>
        </w:rPr>
        <w:t>ה החיצונית והבוחר יתן אותה לתוך הקלפי.</w:t>
      </w:r>
    </w:p>
    <w:p w:rsidR="00396DAD" w:rsidRPr="001B6974" w:rsidRDefault="00396DAD" w:rsidP="00396DAD">
      <w:pPr>
        <w:pStyle w:val="P00"/>
        <w:spacing w:before="0"/>
        <w:ind w:left="0" w:right="1134"/>
        <w:rPr>
          <w:rStyle w:val="default"/>
          <w:rFonts w:ascii="FrankRuehl" w:hAnsi="FrankRuehl" w:cs="FrankRuehl"/>
          <w:vanish/>
          <w:sz w:val="20"/>
          <w:szCs w:val="20"/>
          <w:shd w:val="clear" w:color="auto" w:fill="FFFF99"/>
          <w:rtl/>
        </w:rPr>
      </w:pPr>
    </w:p>
    <w:p w:rsidR="00396DAD" w:rsidRPr="001B6974" w:rsidRDefault="00396DAD" w:rsidP="00396DA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396DAD" w:rsidRPr="001B6974" w:rsidRDefault="00396DAD" w:rsidP="00396DA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396DAD" w:rsidRPr="001B6974" w:rsidRDefault="00396DAD" w:rsidP="00396DAD">
      <w:pPr>
        <w:pStyle w:val="P00"/>
        <w:spacing w:before="0"/>
        <w:ind w:left="0" w:right="1134"/>
        <w:rPr>
          <w:rStyle w:val="default"/>
          <w:rFonts w:ascii="FrankRuehl" w:hAnsi="FrankRuehl" w:cs="FrankRuehl"/>
          <w:vanish/>
          <w:sz w:val="20"/>
          <w:szCs w:val="20"/>
          <w:shd w:val="clear" w:color="auto" w:fill="FFFF99"/>
          <w:rtl/>
        </w:rPr>
      </w:pPr>
      <w:hyperlink r:id="rId88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88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6C6AA4" w:rsidRPr="006C6AA4" w:rsidRDefault="006C6AA4" w:rsidP="006C6AA4">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נזדהה הבוחר, ייתנו לו האחראים מעטפת הצבעה; בתא ההצבעה יכתוב הבוחר על פתק הצבעה את אות הרשימה שבעדה הוא מצביע או את האות עם הכינוי, וייתן את הפתק במעטפת ההצבעה; את המעטפה ייתן לתוך מעטפה חיצונית; האחר</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ינו על המעטפה החיצונ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ת את שם הבוחר, מספר זהותו במרשם האוכלוסין ופרטי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חרים שנקבעו בתקנות; </w:t>
      </w:r>
      <w:r w:rsidRPr="001B6974">
        <w:rPr>
          <w:rStyle w:val="default"/>
          <w:rFonts w:cs="FrankRuehl" w:hint="cs"/>
          <w:strike/>
          <w:vanish/>
          <w:sz w:val="22"/>
          <w:szCs w:val="22"/>
          <w:shd w:val="clear" w:color="auto" w:fill="FFFF99"/>
          <w:rtl/>
        </w:rPr>
        <w:t>האחראים יחתמו על</w:t>
      </w:r>
      <w:r w:rsidRPr="001B6974">
        <w:rPr>
          <w:rStyle w:val="default"/>
          <w:rFonts w:cs="FrankRuehl"/>
          <w:strike/>
          <w:vanish/>
          <w:sz w:val="22"/>
          <w:szCs w:val="22"/>
          <w:shd w:val="clear" w:color="auto" w:fill="FFFF99"/>
          <w:rtl/>
        </w:rPr>
        <w:t xml:space="preserve"> ה</w:t>
      </w:r>
      <w:r w:rsidRPr="001B6974">
        <w:rPr>
          <w:rStyle w:val="default"/>
          <w:rFonts w:cs="FrankRuehl" w:hint="cs"/>
          <w:strike/>
          <w:vanish/>
          <w:sz w:val="22"/>
          <w:szCs w:val="22"/>
          <w:shd w:val="clear" w:color="auto" w:fill="FFFF99"/>
          <w:rtl/>
        </w:rPr>
        <w:t>מע</w:t>
      </w:r>
      <w:r w:rsidRPr="001B6974">
        <w:rPr>
          <w:rStyle w:val="default"/>
          <w:rFonts w:cs="FrankRuehl"/>
          <w:strike/>
          <w:vanish/>
          <w:sz w:val="22"/>
          <w:szCs w:val="22"/>
          <w:shd w:val="clear" w:color="auto" w:fill="FFFF99"/>
          <w:rtl/>
        </w:rPr>
        <w:t>טפ</w:t>
      </w:r>
      <w:r w:rsidRPr="001B6974">
        <w:rPr>
          <w:rStyle w:val="default"/>
          <w:rFonts w:cs="FrankRuehl" w:hint="cs"/>
          <w:strike/>
          <w:vanish/>
          <w:sz w:val="22"/>
          <w:szCs w:val="22"/>
          <w:shd w:val="clear" w:color="auto" w:fill="FFFF99"/>
          <w:rtl/>
        </w:rPr>
        <w:t>ה החיצונית</w:t>
      </w:r>
      <w:r w:rsidRPr="001B6974">
        <w:rPr>
          <w:rStyle w:val="default"/>
          <w:rFonts w:cs="FrankRuehl" w:hint="cs"/>
          <w:vanish/>
          <w:sz w:val="22"/>
          <w:szCs w:val="22"/>
          <w:shd w:val="clear" w:color="auto" w:fill="FFFF99"/>
          <w:rtl/>
        </w:rPr>
        <w:t xml:space="preserve"> והבוחר יתן אותה לתוך הקלפי.</w:t>
      </w:r>
      <w:bookmarkEnd w:id="262"/>
    </w:p>
    <w:p w:rsidR="006639E5" w:rsidRDefault="006639E5">
      <w:pPr>
        <w:pStyle w:val="P00"/>
        <w:spacing w:before="72"/>
        <w:ind w:left="0" w:right="1134"/>
        <w:rPr>
          <w:rStyle w:val="default"/>
          <w:rFonts w:cs="FrankRuehl"/>
          <w:rtl/>
        </w:rPr>
      </w:pPr>
      <w:bookmarkStart w:id="263" w:name="Seif48"/>
      <w:bookmarkEnd w:id="263"/>
      <w:r>
        <w:rPr>
          <w:lang w:val="he-IL"/>
        </w:rPr>
        <w:pict>
          <v:rect id="_x0000_s2295" style="position:absolute;left:0;text-align:left;margin-left:464.5pt;margin-top:8.05pt;width:75.05pt;height:8pt;z-index:2515343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פרוטוק</w:t>
                  </w:r>
                  <w:r>
                    <w:rPr>
                      <w:rFonts w:cs="Miriam" w:hint="cs"/>
                      <w:sz w:val="18"/>
                      <w:szCs w:val="18"/>
                      <w:rtl/>
                    </w:rPr>
                    <w:t>ול</w:t>
                  </w:r>
                </w:p>
              </w:txbxContent>
            </v:textbox>
            <w10:anchorlock/>
          </v:rect>
        </w:pict>
      </w:r>
      <w:r>
        <w:rPr>
          <w:rStyle w:val="big-number"/>
          <w:rtl/>
        </w:rPr>
        <w:t>111.</w:t>
      </w:r>
      <w:r>
        <w:rPr>
          <w:rStyle w:val="big-number"/>
          <w:rtl/>
        </w:rPr>
        <w:tab/>
      </w:r>
      <w:r>
        <w:rPr>
          <w:rStyle w:val="default"/>
          <w:rFonts w:cs="FrankRuehl"/>
          <w:rtl/>
        </w:rPr>
        <w:t xml:space="preserve">האחראים </w:t>
      </w:r>
      <w:r>
        <w:rPr>
          <w:rStyle w:val="default"/>
          <w:rFonts w:cs="FrankRuehl" w:hint="cs"/>
          <w:rtl/>
        </w:rPr>
        <w:t>ינהלו פ</w:t>
      </w:r>
      <w:r>
        <w:rPr>
          <w:rStyle w:val="default"/>
          <w:rFonts w:cs="FrankRuehl"/>
          <w:rtl/>
        </w:rPr>
        <w:t>ר</w:t>
      </w:r>
      <w:r>
        <w:rPr>
          <w:rStyle w:val="default"/>
          <w:rFonts w:cs="FrankRuehl" w:hint="cs"/>
          <w:rtl/>
        </w:rPr>
        <w:t>ו</w:t>
      </w:r>
      <w:r>
        <w:rPr>
          <w:rStyle w:val="default"/>
          <w:rFonts w:cs="FrankRuehl"/>
          <w:rtl/>
        </w:rPr>
        <w:t>ט</w:t>
      </w:r>
      <w:r>
        <w:rPr>
          <w:rStyle w:val="default"/>
          <w:rFonts w:cs="FrankRuehl" w:hint="cs"/>
          <w:rtl/>
        </w:rPr>
        <w:t>וקול על מהלך ההצבעה בטופס שנקבע</w:t>
      </w:r>
      <w:r>
        <w:rPr>
          <w:rStyle w:val="default"/>
          <w:rFonts w:cs="FrankRuehl"/>
          <w:rtl/>
        </w:rPr>
        <w:t xml:space="preserve"> בתקנות </w:t>
      </w:r>
      <w:r>
        <w:rPr>
          <w:rStyle w:val="default"/>
          <w:rFonts w:cs="FrankRuehl" w:hint="cs"/>
          <w:rtl/>
        </w:rPr>
        <w:t>ויח</w:t>
      </w:r>
      <w:r>
        <w:rPr>
          <w:rStyle w:val="default"/>
          <w:rFonts w:cs="FrankRuehl"/>
          <w:rtl/>
        </w:rPr>
        <w:t>תמ</w:t>
      </w:r>
      <w:r>
        <w:rPr>
          <w:rStyle w:val="default"/>
          <w:rFonts w:cs="FrankRuehl" w:hint="cs"/>
          <w:rtl/>
        </w:rPr>
        <w:t xml:space="preserve">ו </w:t>
      </w:r>
      <w:r>
        <w:rPr>
          <w:rStyle w:val="default"/>
          <w:rFonts w:cs="FrankRuehl"/>
          <w:rtl/>
        </w:rPr>
        <w:t>על</w:t>
      </w:r>
      <w:r>
        <w:rPr>
          <w:rStyle w:val="default"/>
          <w:rFonts w:cs="FrankRuehl" w:hint="cs"/>
          <w:rtl/>
        </w:rPr>
        <w:t>יו עם תום ההצבעה.</w:t>
      </w:r>
    </w:p>
    <w:p w:rsidR="006639E5" w:rsidRDefault="006639E5">
      <w:pPr>
        <w:pStyle w:val="P00"/>
        <w:spacing w:before="72"/>
        <w:ind w:left="0" w:right="1134"/>
        <w:rPr>
          <w:rStyle w:val="default"/>
          <w:rFonts w:cs="FrankRuehl"/>
          <w:rtl/>
        </w:rPr>
      </w:pPr>
      <w:bookmarkStart w:id="264" w:name="Seif49"/>
      <w:bookmarkEnd w:id="264"/>
      <w:r>
        <w:rPr>
          <w:lang w:val="he-IL"/>
        </w:rPr>
        <w:pict>
          <v:rect id="_x0000_s2296" style="position:absolute;left:0;text-align:left;margin-left:464.5pt;margin-top:8.05pt;width:75.05pt;height:16pt;z-index:2515353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שיגור חו</w:t>
                  </w:r>
                  <w:r>
                    <w:rPr>
                      <w:rFonts w:cs="Miriam" w:hint="cs"/>
                      <w:sz w:val="18"/>
                      <w:szCs w:val="18"/>
                      <w:rtl/>
                    </w:rPr>
                    <w:t xml:space="preserve">מר </w:t>
                  </w:r>
                  <w:r>
                    <w:rPr>
                      <w:rFonts w:cs="Miriam"/>
                      <w:sz w:val="18"/>
                      <w:szCs w:val="18"/>
                      <w:rtl/>
                    </w:rPr>
                    <w:t>הצבעה לו</w:t>
                  </w:r>
                  <w:r>
                    <w:rPr>
                      <w:rFonts w:cs="Miriam" w:hint="cs"/>
                      <w:sz w:val="18"/>
                      <w:szCs w:val="18"/>
                      <w:rtl/>
                    </w:rPr>
                    <w:t>עדה המרכזית</w:t>
                  </w:r>
                </w:p>
              </w:txbxContent>
            </v:textbox>
            <w10:anchorlock/>
          </v:rect>
        </w:pict>
      </w:r>
      <w:r>
        <w:rPr>
          <w:rStyle w:val="big-number"/>
          <w:rtl/>
        </w:rPr>
        <w:t>112.</w:t>
      </w:r>
      <w:r>
        <w:rPr>
          <w:rStyle w:val="big-number"/>
          <w:rtl/>
        </w:rPr>
        <w:tab/>
      </w:r>
      <w:r>
        <w:rPr>
          <w:rStyle w:val="default"/>
          <w:rFonts w:cs="FrankRuehl"/>
          <w:rtl/>
        </w:rPr>
        <w:t>מיד לאחר</w:t>
      </w:r>
      <w:r>
        <w:rPr>
          <w:rStyle w:val="default"/>
          <w:rFonts w:cs="FrankRuehl" w:hint="cs"/>
          <w:rtl/>
        </w:rPr>
        <w:t xml:space="preserve"> תום ההצבעה ינעלו ויחתמו האחר</w:t>
      </w:r>
      <w:r>
        <w:rPr>
          <w:rStyle w:val="default"/>
          <w:rFonts w:cs="FrankRuehl"/>
          <w:rtl/>
        </w:rPr>
        <w:t>אים את ה</w:t>
      </w:r>
      <w:r>
        <w:rPr>
          <w:rStyle w:val="default"/>
          <w:rFonts w:cs="FrankRuehl" w:hint="cs"/>
          <w:rtl/>
        </w:rPr>
        <w:t>קלפי וישלחו אותה ביחד עם הפרוטוקול לועדה המרכזית בדואר אויר רשו</w:t>
      </w:r>
      <w:r>
        <w:rPr>
          <w:rStyle w:val="default"/>
          <w:rFonts w:cs="FrankRuehl"/>
          <w:rtl/>
        </w:rPr>
        <w:t>ם או</w:t>
      </w:r>
      <w:r>
        <w:rPr>
          <w:rStyle w:val="default"/>
          <w:rFonts w:cs="FrankRuehl" w:hint="cs"/>
          <w:rtl/>
        </w:rPr>
        <w:t xml:space="preserve"> באופן אחר שעליו הורה יושב ראש הועדה המרכזית </w:t>
      </w:r>
      <w:r>
        <w:rPr>
          <w:rStyle w:val="default"/>
          <w:rFonts w:cs="FrankRuehl"/>
          <w:rtl/>
        </w:rPr>
        <w:t>ל</w:t>
      </w:r>
      <w:r>
        <w:rPr>
          <w:rStyle w:val="default"/>
          <w:rFonts w:cs="FrankRuehl" w:hint="cs"/>
          <w:rtl/>
        </w:rPr>
        <w:t>אחר</w:t>
      </w:r>
      <w:r>
        <w:rPr>
          <w:rStyle w:val="default"/>
          <w:rFonts w:cs="FrankRuehl"/>
          <w:rtl/>
        </w:rPr>
        <w:t xml:space="preserve"> </w:t>
      </w:r>
      <w:r>
        <w:rPr>
          <w:rStyle w:val="default"/>
          <w:rFonts w:cs="FrankRuehl" w:hint="cs"/>
          <w:rtl/>
        </w:rPr>
        <w:t>התייעצות עם שר הפנ</w:t>
      </w:r>
      <w:r>
        <w:rPr>
          <w:rStyle w:val="default"/>
          <w:rFonts w:cs="FrankRuehl"/>
          <w:rtl/>
        </w:rPr>
        <w:t>י</w:t>
      </w:r>
      <w:r>
        <w:rPr>
          <w:rStyle w:val="default"/>
          <w:rFonts w:cs="FrankRuehl" w:hint="cs"/>
          <w:rtl/>
        </w:rPr>
        <w:t>ם</w:t>
      </w:r>
      <w:r>
        <w:rPr>
          <w:rStyle w:val="default"/>
          <w:rFonts w:cs="FrankRuehl"/>
          <w:rtl/>
        </w:rPr>
        <w:t>.</w:t>
      </w:r>
    </w:p>
    <w:p w:rsidR="006639E5" w:rsidRDefault="006639E5">
      <w:pPr>
        <w:pStyle w:val="P00"/>
        <w:spacing w:before="72"/>
        <w:ind w:left="0" w:right="1134"/>
        <w:rPr>
          <w:rStyle w:val="default"/>
          <w:rFonts w:cs="FrankRuehl"/>
          <w:rtl/>
        </w:rPr>
      </w:pPr>
      <w:bookmarkStart w:id="265" w:name="Seif50"/>
      <w:bookmarkEnd w:id="265"/>
      <w:r>
        <w:rPr>
          <w:lang w:val="he-IL"/>
        </w:rPr>
        <w:pict>
          <v:rect id="_x0000_s2297" style="position:absolute;left:0;text-align:left;margin-left:464.5pt;margin-top:8.05pt;width:75.05pt;height:16pt;z-index:2515363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הטיפול ב</w:t>
                  </w:r>
                  <w:r>
                    <w:rPr>
                      <w:rFonts w:cs="Miriam" w:hint="cs"/>
                      <w:sz w:val="18"/>
                      <w:szCs w:val="18"/>
                      <w:rtl/>
                    </w:rPr>
                    <w:t>מעטפות ההצבעה</w:t>
                  </w:r>
                </w:p>
              </w:txbxContent>
            </v:textbox>
            <w10:anchorlock/>
          </v:rect>
        </w:pict>
      </w:r>
      <w:r>
        <w:rPr>
          <w:rStyle w:val="big-number"/>
          <w:rtl/>
        </w:rPr>
        <w:t>113.</w:t>
      </w:r>
      <w:r>
        <w:rPr>
          <w:rStyle w:val="big-number"/>
          <w:rtl/>
        </w:rPr>
        <w:tab/>
      </w:r>
      <w:r>
        <w:rPr>
          <w:rStyle w:val="default"/>
          <w:rFonts w:cs="FrankRuehl"/>
          <w:rtl/>
        </w:rPr>
        <w:t>(א)</w:t>
      </w:r>
      <w:r>
        <w:rPr>
          <w:rStyle w:val="default"/>
          <w:rFonts w:cs="FrankRuehl"/>
          <w:rtl/>
        </w:rPr>
        <w:tab/>
        <w:t>שמירת ה</w:t>
      </w:r>
      <w:r>
        <w:rPr>
          <w:rStyle w:val="default"/>
          <w:rFonts w:cs="FrankRuehl" w:hint="cs"/>
          <w:rtl/>
        </w:rPr>
        <w:t>קלפיות, פתיחתן, בדיקת מעט</w:t>
      </w:r>
      <w:r>
        <w:rPr>
          <w:rStyle w:val="default"/>
          <w:rFonts w:cs="FrankRuehl"/>
          <w:rtl/>
        </w:rPr>
        <w:t>פו</w:t>
      </w:r>
      <w:r>
        <w:rPr>
          <w:rStyle w:val="default"/>
          <w:rFonts w:cs="FrankRuehl" w:hint="cs"/>
          <w:rtl/>
        </w:rPr>
        <w:t xml:space="preserve">ת </w:t>
      </w:r>
      <w:r>
        <w:rPr>
          <w:rStyle w:val="default"/>
          <w:rFonts w:cs="FrankRuehl"/>
          <w:rtl/>
        </w:rPr>
        <w:t>הה</w:t>
      </w:r>
      <w:r>
        <w:rPr>
          <w:rStyle w:val="default"/>
          <w:rFonts w:cs="FrankRuehl" w:hint="cs"/>
          <w:rtl/>
        </w:rPr>
        <w:t>צבעה וספירת הקולות יהיו בידי הועדה המ</w:t>
      </w:r>
      <w:r>
        <w:rPr>
          <w:rStyle w:val="default"/>
          <w:rFonts w:cs="FrankRuehl"/>
          <w:rtl/>
        </w:rPr>
        <w:t>רכזית על</w:t>
      </w:r>
      <w:r>
        <w:rPr>
          <w:rStyle w:val="default"/>
          <w:rFonts w:cs="FrankRuehl" w:hint="cs"/>
          <w:rtl/>
        </w:rPr>
        <w:t xml:space="preserve"> פי הסדרים שקבעה</w:t>
      </w:r>
      <w:r>
        <w:rPr>
          <w:rStyle w:val="default"/>
          <w:rFonts w:cs="FrankRuehl"/>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היתה בק</w:t>
      </w:r>
      <w:r>
        <w:rPr>
          <w:rStyle w:val="default"/>
          <w:rFonts w:cs="FrankRuehl" w:hint="cs"/>
          <w:rtl/>
        </w:rPr>
        <w:t>לפי מעטפת הצבעה של מי שאיננו בעל זכות לבחור או של מי שכבר</w:t>
      </w:r>
      <w:r>
        <w:rPr>
          <w:rStyle w:val="default"/>
          <w:rFonts w:cs="FrankRuehl"/>
          <w:rtl/>
        </w:rPr>
        <w:t xml:space="preserve"> הצב</w:t>
      </w:r>
      <w:r>
        <w:rPr>
          <w:rStyle w:val="default"/>
          <w:rFonts w:cs="FrankRuehl" w:hint="cs"/>
          <w:rtl/>
        </w:rPr>
        <w:t>יע, תשמיד הועדה המרכזית את המעטפה בלי לפ</w:t>
      </w:r>
      <w:r>
        <w:rPr>
          <w:rStyle w:val="default"/>
          <w:rFonts w:cs="FrankRuehl"/>
          <w:rtl/>
        </w:rPr>
        <w:t>ת</w:t>
      </w:r>
      <w:r>
        <w:rPr>
          <w:rStyle w:val="default"/>
          <w:rFonts w:cs="FrankRuehl" w:hint="cs"/>
          <w:rtl/>
        </w:rPr>
        <w:t>חה.</w:t>
      </w:r>
    </w:p>
    <w:p w:rsidR="006639E5" w:rsidRDefault="006639E5">
      <w:pPr>
        <w:pStyle w:val="P00"/>
        <w:spacing w:before="72"/>
        <w:ind w:left="0" w:right="1134"/>
        <w:rPr>
          <w:rStyle w:val="default"/>
          <w:rFonts w:cs="FrankRuehl" w:hint="cs"/>
          <w:rtl/>
        </w:rPr>
      </w:pPr>
      <w:bookmarkStart w:id="266" w:name="Seif51"/>
      <w:bookmarkEnd w:id="266"/>
      <w:r>
        <w:rPr>
          <w:lang w:val="he-IL"/>
        </w:rPr>
        <w:pict>
          <v:rect id="_x0000_s2298" style="position:absolute;left:0;text-align:left;margin-left:464.5pt;margin-top:8.05pt;width:75.05pt;height:89.7pt;z-index:251537408"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צרורות פ</w:t>
                  </w:r>
                  <w:r>
                    <w:rPr>
                      <w:rFonts w:cs="Miriam" w:hint="cs"/>
                      <w:sz w:val="18"/>
                      <w:szCs w:val="18"/>
                      <w:rtl/>
                    </w:rPr>
                    <w:t>סולים</w:t>
                  </w:r>
                </w:p>
                <w:p w:rsidR="00DC28D6" w:rsidRDefault="00DC28D6">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תשל</w:t>
                  </w:r>
                  <w:r>
                    <w:rPr>
                      <w:rFonts w:cs="Miriam"/>
                      <w:sz w:val="18"/>
                      <w:szCs w:val="18"/>
                      <w:rtl/>
                    </w:rPr>
                    <w:t>"</w:t>
                  </w:r>
                  <w:r>
                    <w:rPr>
                      <w:rFonts w:cs="Miriam" w:hint="cs"/>
                      <w:sz w:val="18"/>
                      <w:szCs w:val="18"/>
                      <w:rtl/>
                    </w:rPr>
                    <w:t>ג-</w:t>
                  </w:r>
                  <w:r>
                    <w:rPr>
                      <w:rFonts w:cs="Miriam"/>
                      <w:sz w:val="18"/>
                      <w:szCs w:val="18"/>
                      <w:rtl/>
                    </w:rPr>
                    <w:t>1973</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18)</w:t>
                  </w:r>
                  <w:r>
                    <w:rPr>
                      <w:rFonts w:cs="Miriam" w:hint="cs"/>
                      <w:sz w:val="18"/>
                      <w:szCs w:val="18"/>
                      <w:rtl/>
                    </w:rPr>
                    <w:t xml:space="preserve"> </w:t>
                  </w:r>
                </w:p>
                <w:p w:rsidR="00DC28D6" w:rsidRDefault="00DC28D6">
                  <w:pPr>
                    <w:spacing w:line="160" w:lineRule="exact"/>
                    <w:jc w:val="left"/>
                    <w:rPr>
                      <w:rFonts w:cs="Miriam"/>
                      <w:noProof/>
                      <w:sz w:val="18"/>
                      <w:szCs w:val="18"/>
                      <w:rtl/>
                    </w:rPr>
                  </w:pPr>
                  <w:r>
                    <w:rPr>
                      <w:rFonts w:cs="Miriam"/>
                      <w:sz w:val="18"/>
                      <w:szCs w:val="18"/>
                      <w:rtl/>
                    </w:rPr>
                    <w:t>תשמ"ח</w:t>
                  </w:r>
                  <w:r>
                    <w:rPr>
                      <w:rFonts w:cs="Miriam" w:hint="cs"/>
                      <w:sz w:val="18"/>
                      <w:szCs w:val="18"/>
                      <w:rtl/>
                    </w:rPr>
                    <w:t>-</w:t>
                  </w:r>
                  <w:r>
                    <w:rPr>
                      <w:rFonts w:cs="Miriam"/>
                      <w:sz w:val="18"/>
                      <w:szCs w:val="18"/>
                      <w:rtl/>
                    </w:rPr>
                    <w:t>1988</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hint="cs"/>
                      <w:noProof/>
                      <w:sz w:val="18"/>
                      <w:szCs w:val="18"/>
                      <w:rtl/>
                    </w:rPr>
                  </w:pPr>
                  <w:r>
                    <w:rPr>
                      <w:rFonts w:cs="Miriam" w:hint="cs"/>
                      <w:sz w:val="18"/>
                      <w:szCs w:val="18"/>
                      <w:rtl/>
                    </w:rPr>
                    <w:t xml:space="preserve">(תיקון מס' 32) </w:t>
                  </w:r>
                </w:p>
                <w:p w:rsidR="00DC28D6" w:rsidRDefault="00DC28D6">
                  <w:pPr>
                    <w:spacing w:line="160" w:lineRule="exact"/>
                    <w:jc w:val="left"/>
                    <w:rPr>
                      <w:rFonts w:cs="Miriam" w:hint="cs"/>
                      <w:sz w:val="18"/>
                      <w:szCs w:val="18"/>
                      <w:rtl/>
                    </w:rPr>
                  </w:pPr>
                  <w:r>
                    <w:rPr>
                      <w:rFonts w:cs="Miriam"/>
                      <w:sz w:val="18"/>
                      <w:szCs w:val="18"/>
                      <w:rtl/>
                    </w:rPr>
                    <w:t>תשנ"ו</w:t>
                  </w:r>
                  <w:r>
                    <w:rPr>
                      <w:rFonts w:cs="Miriam" w:hint="cs"/>
                      <w:sz w:val="18"/>
                      <w:szCs w:val="18"/>
                      <w:rtl/>
                    </w:rPr>
                    <w:t>-</w:t>
                  </w:r>
                  <w:r>
                    <w:rPr>
                      <w:rFonts w:cs="Miriam"/>
                      <w:sz w:val="18"/>
                      <w:szCs w:val="18"/>
                      <w:rtl/>
                    </w:rPr>
                    <w:t>1996</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Style w:val="big-number"/>
          <w:rtl/>
        </w:rPr>
        <w:t>114.</w:t>
      </w:r>
      <w:r>
        <w:rPr>
          <w:rStyle w:val="big-number"/>
          <w:rtl/>
        </w:rPr>
        <w:tab/>
      </w:r>
      <w:r>
        <w:rPr>
          <w:rStyle w:val="default"/>
          <w:rFonts w:cs="FrankRuehl"/>
          <w:rtl/>
        </w:rPr>
        <w:t>חומר הצב</w:t>
      </w:r>
      <w:r>
        <w:rPr>
          <w:rStyle w:val="default"/>
          <w:rFonts w:cs="FrankRuehl" w:hint="cs"/>
          <w:rtl/>
        </w:rPr>
        <w:t xml:space="preserve">עה כאמור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 xml:space="preserve">יף 112, שהגיע לידי יושב ראש הועדה המרכזית, </w:t>
      </w:r>
      <w:r>
        <w:rPr>
          <w:rStyle w:val="default"/>
          <w:rFonts w:cs="FrankRuehl"/>
          <w:rtl/>
        </w:rPr>
        <w:t>או</w:t>
      </w:r>
      <w:r>
        <w:rPr>
          <w:rStyle w:val="default"/>
          <w:rFonts w:cs="FrankRuehl" w:hint="cs"/>
          <w:rtl/>
        </w:rPr>
        <w:t xml:space="preserve"> ל</w:t>
      </w:r>
      <w:r>
        <w:rPr>
          <w:rStyle w:val="default"/>
          <w:rFonts w:cs="FrankRuehl"/>
          <w:rtl/>
        </w:rPr>
        <w:t>מי</w:t>
      </w:r>
      <w:r>
        <w:rPr>
          <w:rStyle w:val="default"/>
          <w:rFonts w:cs="FrankRuehl" w:hint="cs"/>
          <w:rtl/>
        </w:rPr>
        <w:t xml:space="preserve"> שהוא הסמיכו לקבלתו, לאחר יום הבחירות, לא תטפל בו הועדה המרכזית ותורה להשמידו; ע</w:t>
      </w:r>
      <w:r>
        <w:rPr>
          <w:rStyle w:val="default"/>
          <w:rFonts w:cs="FrankRuehl"/>
          <w:rtl/>
        </w:rPr>
        <w:t>ל הה</w:t>
      </w:r>
      <w:r>
        <w:rPr>
          <w:rStyle w:val="default"/>
          <w:rFonts w:cs="FrankRuehl" w:hint="cs"/>
          <w:rtl/>
        </w:rPr>
        <w:t>שמדה ייערך פרוטוקול.</w:t>
      </w: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bookmarkStart w:id="267" w:name="Rov335"/>
      <w:r w:rsidRPr="001B6974">
        <w:rPr>
          <w:rStyle w:val="default"/>
          <w:rFonts w:cs="FrankRuehl" w:hint="cs"/>
          <w:vanish/>
          <w:color w:val="FF0000"/>
          <w:sz w:val="20"/>
          <w:szCs w:val="20"/>
          <w:shd w:val="clear" w:color="auto" w:fill="FFFF99"/>
          <w:rtl/>
        </w:rPr>
        <w:t>מיום 31.5.1973</w:t>
      </w:r>
    </w:p>
    <w:p w:rsidR="00F608A8" w:rsidRPr="001B6974" w:rsidRDefault="00F608A8" w:rsidP="00F608A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888" w:history="1">
        <w:r w:rsidRPr="001B6974">
          <w:rPr>
            <w:rStyle w:val="Hyperlink"/>
            <w:rFonts w:cs="FrankRuehl" w:hint="cs"/>
            <w:vanish/>
            <w:szCs w:val="20"/>
            <w:shd w:val="clear" w:color="auto" w:fill="FFFF99"/>
            <w:rtl/>
          </w:rPr>
          <w:t>ס"ח תשל"ג מס' 697</w:t>
        </w:r>
      </w:hyperlink>
      <w:r w:rsidRPr="001B6974">
        <w:rPr>
          <w:rStyle w:val="default"/>
          <w:rFonts w:cs="FrankRuehl" w:hint="cs"/>
          <w:vanish/>
          <w:sz w:val="20"/>
          <w:szCs w:val="20"/>
          <w:shd w:val="clear" w:color="auto" w:fill="FFFF99"/>
          <w:rtl/>
        </w:rPr>
        <w:t xml:space="preserve"> מיום 31.5.1973 עמ' 153 (</w:t>
      </w:r>
      <w:hyperlink r:id="rId889" w:history="1">
        <w:r w:rsidRPr="001B6974">
          <w:rPr>
            <w:rStyle w:val="Hyperlink"/>
            <w:rFonts w:cs="FrankRuehl" w:hint="cs"/>
            <w:vanish/>
            <w:szCs w:val="20"/>
            <w:shd w:val="clear" w:color="auto" w:fill="FFFF99"/>
            <w:rtl/>
          </w:rPr>
          <w:t>ה"ח 1036</w:t>
        </w:r>
      </w:hyperlink>
      <w:r w:rsidRPr="001B6974">
        <w:rPr>
          <w:rStyle w:val="default"/>
          <w:rFonts w:cs="FrankRuehl" w:hint="cs"/>
          <w:vanish/>
          <w:sz w:val="20"/>
          <w:szCs w:val="20"/>
          <w:shd w:val="clear" w:color="auto" w:fill="FFFF99"/>
          <w:rtl/>
        </w:rPr>
        <w:t>)</w:t>
      </w:r>
    </w:p>
    <w:p w:rsidR="00F608A8" w:rsidRPr="001B6974" w:rsidRDefault="00F608A8" w:rsidP="00F608A8">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114.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חומר הצב</w:t>
      </w:r>
      <w:r w:rsidRPr="001B6974">
        <w:rPr>
          <w:rStyle w:val="default"/>
          <w:rFonts w:cs="FrankRuehl" w:hint="cs"/>
          <w:vanish/>
          <w:sz w:val="22"/>
          <w:szCs w:val="22"/>
          <w:shd w:val="clear" w:color="auto" w:fill="FFFF99"/>
          <w:rtl/>
        </w:rPr>
        <w:t xml:space="preserve">עה כאמור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 xml:space="preserve">יף 112, שהגיע לידי יושב ראש הועדה המרכזית,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 xml:space="preserve"> שהוא הסמיכו לקבלתו, לאחר היום </w:t>
      </w:r>
      <w:r w:rsidRPr="001B6974">
        <w:rPr>
          <w:rStyle w:val="default"/>
          <w:rFonts w:cs="FrankRuehl" w:hint="cs"/>
          <w:strike/>
          <w:vanish/>
          <w:sz w:val="22"/>
          <w:szCs w:val="22"/>
          <w:shd w:val="clear" w:color="auto" w:fill="FFFF99"/>
          <w:rtl/>
        </w:rPr>
        <w:t>ה-7</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ה-5</w:t>
      </w:r>
      <w:r w:rsidRPr="001B6974">
        <w:rPr>
          <w:rStyle w:val="default"/>
          <w:rFonts w:cs="FrankRuehl" w:hint="cs"/>
          <w:vanish/>
          <w:sz w:val="22"/>
          <w:szCs w:val="22"/>
          <w:shd w:val="clear" w:color="auto" w:fill="FFFF99"/>
          <w:rtl/>
        </w:rPr>
        <w:t xml:space="preserve"> שלאחר יום הבחירות, לא תטפל בו הועדה המרכזית ותורה להשמידו; ע</w:t>
      </w:r>
      <w:r w:rsidRPr="001B6974">
        <w:rPr>
          <w:rStyle w:val="default"/>
          <w:rFonts w:cs="FrankRuehl"/>
          <w:vanish/>
          <w:sz w:val="22"/>
          <w:szCs w:val="22"/>
          <w:shd w:val="clear" w:color="auto" w:fill="FFFF99"/>
          <w:rtl/>
        </w:rPr>
        <w:t>ל הה</w:t>
      </w:r>
      <w:r w:rsidRPr="001B6974">
        <w:rPr>
          <w:rStyle w:val="default"/>
          <w:rFonts w:cs="FrankRuehl" w:hint="cs"/>
          <w:vanish/>
          <w:sz w:val="22"/>
          <w:szCs w:val="22"/>
          <w:shd w:val="clear" w:color="auto" w:fill="FFFF99"/>
          <w:rtl/>
        </w:rPr>
        <w:t>שמדה ייערך פרוטוקול.</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F608A8" w:rsidRPr="001B6974" w:rsidRDefault="00F608A8" w:rsidP="00F608A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890"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251 (</w:t>
      </w:r>
      <w:hyperlink r:id="rId891"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F608A8" w:rsidRPr="001B6974" w:rsidRDefault="00F608A8" w:rsidP="00F608A8">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114.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חומר הצב</w:t>
      </w:r>
      <w:r w:rsidRPr="001B6974">
        <w:rPr>
          <w:rStyle w:val="default"/>
          <w:rFonts w:cs="FrankRuehl" w:hint="cs"/>
          <w:vanish/>
          <w:sz w:val="22"/>
          <w:szCs w:val="22"/>
          <w:shd w:val="clear" w:color="auto" w:fill="FFFF99"/>
          <w:rtl/>
        </w:rPr>
        <w:t xml:space="preserve">עה כאמור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 xml:space="preserve">יף 112, שהגיע לידי יושב ראש הועדה המרכזית,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 xml:space="preserve"> שהוא הסמיכו לקבלתו, לאחר היום </w:t>
      </w:r>
      <w:r w:rsidRPr="001B6974">
        <w:rPr>
          <w:rStyle w:val="default"/>
          <w:rFonts w:cs="FrankRuehl" w:hint="cs"/>
          <w:strike/>
          <w:vanish/>
          <w:sz w:val="22"/>
          <w:szCs w:val="22"/>
          <w:shd w:val="clear" w:color="auto" w:fill="FFFF99"/>
          <w:rtl/>
        </w:rPr>
        <w:t>ה-5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ה-2</w:t>
      </w:r>
      <w:r w:rsidRPr="001B6974">
        <w:rPr>
          <w:rStyle w:val="default"/>
          <w:rFonts w:cs="FrankRuehl" w:hint="cs"/>
          <w:vanish/>
          <w:sz w:val="22"/>
          <w:szCs w:val="22"/>
          <w:shd w:val="clear" w:color="auto" w:fill="FFFF99"/>
          <w:rtl/>
        </w:rPr>
        <w:t xml:space="preserve"> שלאחר יום הבחירות, לא תטפל בו הועדה המרכזית ותורה להשמידו; ע</w:t>
      </w:r>
      <w:r w:rsidRPr="001B6974">
        <w:rPr>
          <w:rStyle w:val="default"/>
          <w:rFonts w:cs="FrankRuehl"/>
          <w:vanish/>
          <w:sz w:val="22"/>
          <w:szCs w:val="22"/>
          <w:shd w:val="clear" w:color="auto" w:fill="FFFF99"/>
          <w:rtl/>
        </w:rPr>
        <w:t>ל הה</w:t>
      </w:r>
      <w:r w:rsidRPr="001B6974">
        <w:rPr>
          <w:rStyle w:val="default"/>
          <w:rFonts w:cs="FrankRuehl" w:hint="cs"/>
          <w:vanish/>
          <w:sz w:val="22"/>
          <w:szCs w:val="22"/>
          <w:shd w:val="clear" w:color="auto" w:fill="FFFF99"/>
          <w:rtl/>
        </w:rPr>
        <w:t>שמדה ייערך פרוטוקול.</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F608A8" w:rsidRPr="001B6974" w:rsidRDefault="00F608A8" w:rsidP="00F608A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892"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32 (</w:t>
      </w:r>
      <w:hyperlink r:id="rId893"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F608A8" w:rsidRPr="001B6974" w:rsidRDefault="00F608A8" w:rsidP="00F608A8">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114.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חומר הצב</w:t>
      </w:r>
      <w:r w:rsidRPr="001B6974">
        <w:rPr>
          <w:rStyle w:val="default"/>
          <w:rFonts w:cs="FrankRuehl" w:hint="cs"/>
          <w:vanish/>
          <w:sz w:val="22"/>
          <w:szCs w:val="22"/>
          <w:shd w:val="clear" w:color="auto" w:fill="FFFF99"/>
          <w:rtl/>
        </w:rPr>
        <w:t xml:space="preserve">עה כאמור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 xml:space="preserve">יף 112, שהגיע לידי יושב ראש הועדה המרכזית,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 xml:space="preserve"> שהוא הסמיכו לקבלתו, </w:t>
      </w:r>
      <w:r w:rsidRPr="001B6974">
        <w:rPr>
          <w:rStyle w:val="default"/>
          <w:rFonts w:cs="FrankRuehl" w:hint="cs"/>
          <w:strike/>
          <w:vanish/>
          <w:sz w:val="22"/>
          <w:szCs w:val="22"/>
          <w:shd w:val="clear" w:color="auto" w:fill="FFFF99"/>
          <w:rtl/>
        </w:rPr>
        <w:t>לאחר היום ה-2 שלאחר יום הבחירות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לאחר יום הבחירות</w:t>
      </w:r>
      <w:r w:rsidRPr="001B6974">
        <w:rPr>
          <w:rStyle w:val="default"/>
          <w:rFonts w:cs="FrankRuehl" w:hint="cs"/>
          <w:vanish/>
          <w:sz w:val="22"/>
          <w:szCs w:val="22"/>
          <w:shd w:val="clear" w:color="auto" w:fill="FFFF99"/>
          <w:rtl/>
        </w:rPr>
        <w:t>, לא תטפל בו הועדה המרכזית ותורה להשמידו; ע</w:t>
      </w:r>
      <w:r w:rsidRPr="001B6974">
        <w:rPr>
          <w:rStyle w:val="default"/>
          <w:rFonts w:cs="FrankRuehl"/>
          <w:vanish/>
          <w:sz w:val="22"/>
          <w:szCs w:val="22"/>
          <w:shd w:val="clear" w:color="auto" w:fill="FFFF99"/>
          <w:rtl/>
        </w:rPr>
        <w:t>ל הה</w:t>
      </w:r>
      <w:r w:rsidRPr="001B6974">
        <w:rPr>
          <w:rStyle w:val="default"/>
          <w:rFonts w:cs="FrankRuehl" w:hint="cs"/>
          <w:vanish/>
          <w:sz w:val="22"/>
          <w:szCs w:val="22"/>
          <w:shd w:val="clear" w:color="auto" w:fill="FFFF99"/>
          <w:rtl/>
        </w:rPr>
        <w:t>שמדה ייערך פרוטוקול.</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F608A8" w:rsidRPr="001B6974" w:rsidRDefault="00F608A8" w:rsidP="00F608A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32</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894" w:history="1">
        <w:r w:rsidRPr="001B6974">
          <w:rPr>
            <w:rStyle w:val="Hyperlink"/>
            <w:rFonts w:cs="FrankRuehl" w:hint="cs"/>
            <w:vanish/>
            <w:szCs w:val="20"/>
            <w:shd w:val="clear" w:color="auto" w:fill="FFFF99"/>
            <w:rtl/>
          </w:rPr>
          <w:t>ס"ח תשנ"ו מס' 1568</w:t>
        </w:r>
      </w:hyperlink>
      <w:r w:rsidRPr="001B6974">
        <w:rPr>
          <w:rStyle w:val="default"/>
          <w:rFonts w:cs="FrankRuehl" w:hint="cs"/>
          <w:vanish/>
          <w:sz w:val="20"/>
          <w:szCs w:val="20"/>
          <w:shd w:val="clear" w:color="auto" w:fill="FFFF99"/>
          <w:rtl/>
        </w:rPr>
        <w:t xml:space="preserve"> מיום 29.2.1996 עמ' 114 (</w:t>
      </w:r>
      <w:hyperlink r:id="rId895" w:history="1">
        <w:r w:rsidRPr="001B6974">
          <w:rPr>
            <w:rStyle w:val="Hyperlink"/>
            <w:rFonts w:cs="FrankRuehl" w:hint="cs"/>
            <w:vanish/>
            <w:szCs w:val="20"/>
            <w:shd w:val="clear" w:color="auto" w:fill="FFFF99"/>
            <w:rtl/>
          </w:rPr>
          <w:t>ה"ח 2507</w:t>
        </w:r>
      </w:hyperlink>
      <w:r w:rsidRPr="001B6974">
        <w:rPr>
          <w:rStyle w:val="default"/>
          <w:rFonts w:cs="FrankRuehl" w:hint="cs"/>
          <w:vanish/>
          <w:sz w:val="20"/>
          <w:szCs w:val="20"/>
          <w:shd w:val="clear" w:color="auto" w:fill="FFFF99"/>
          <w:rtl/>
        </w:rPr>
        <w:t>)</w:t>
      </w:r>
    </w:p>
    <w:p w:rsidR="00F608A8" w:rsidRPr="001B6974" w:rsidRDefault="00F608A8" w:rsidP="00F608A8">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114.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חומר הצב</w:t>
      </w:r>
      <w:r w:rsidRPr="001B6974">
        <w:rPr>
          <w:rStyle w:val="default"/>
          <w:rFonts w:cs="FrankRuehl" w:hint="cs"/>
          <w:vanish/>
          <w:sz w:val="22"/>
          <w:szCs w:val="22"/>
          <w:shd w:val="clear" w:color="auto" w:fill="FFFF99"/>
          <w:rtl/>
        </w:rPr>
        <w:t xml:space="preserve">עה כאמור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 xml:space="preserve">יף 112, שהגיע לידי יושב ראש הועדה המרכזית,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 xml:space="preserve"> שהוא הסמיכו לקבלתו, לאחר יום הבחירות </w:t>
      </w:r>
      <w:r w:rsidRPr="001B6974">
        <w:rPr>
          <w:rStyle w:val="default"/>
          <w:rFonts w:cs="FrankRuehl" w:hint="cs"/>
          <w:vanish/>
          <w:sz w:val="22"/>
          <w:szCs w:val="22"/>
          <w:u w:val="single"/>
          <w:shd w:val="clear" w:color="auto" w:fill="FFFF99"/>
          <w:rtl/>
        </w:rPr>
        <w:t xml:space="preserve">ובבחירות חוזרות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לאחר היום השני שלאחר יום הבחירות</w:t>
      </w:r>
      <w:r w:rsidRPr="001B6974">
        <w:rPr>
          <w:rStyle w:val="default"/>
          <w:rFonts w:cs="FrankRuehl" w:hint="cs"/>
          <w:vanish/>
          <w:sz w:val="22"/>
          <w:szCs w:val="22"/>
          <w:shd w:val="clear" w:color="auto" w:fill="FFFF99"/>
          <w:rtl/>
        </w:rPr>
        <w:t>, לא תטפל בו הועדה המרכזית ותורה להשמידו; ע</w:t>
      </w:r>
      <w:r w:rsidRPr="001B6974">
        <w:rPr>
          <w:rStyle w:val="default"/>
          <w:rFonts w:cs="FrankRuehl"/>
          <w:vanish/>
          <w:sz w:val="22"/>
          <w:szCs w:val="22"/>
          <w:shd w:val="clear" w:color="auto" w:fill="FFFF99"/>
          <w:rtl/>
        </w:rPr>
        <w:t>ל הה</w:t>
      </w:r>
      <w:r w:rsidRPr="001B6974">
        <w:rPr>
          <w:rStyle w:val="default"/>
          <w:rFonts w:cs="FrankRuehl" w:hint="cs"/>
          <w:vanish/>
          <w:sz w:val="22"/>
          <w:szCs w:val="22"/>
          <w:shd w:val="clear" w:color="auto" w:fill="FFFF99"/>
          <w:rtl/>
        </w:rPr>
        <w:t>שמדה ייערך פרוטוקול.</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F608A8" w:rsidRPr="001B6974" w:rsidRDefault="00F608A8" w:rsidP="00F608A8">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89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4 (</w:t>
      </w:r>
      <w:hyperlink r:id="rId89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F608A8" w:rsidRDefault="00F608A8" w:rsidP="00F608A8">
      <w:pPr>
        <w:pStyle w:val="P0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114.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חומר הצב</w:t>
      </w:r>
      <w:r w:rsidRPr="001B6974">
        <w:rPr>
          <w:rStyle w:val="default"/>
          <w:rFonts w:cs="FrankRuehl" w:hint="cs"/>
          <w:vanish/>
          <w:sz w:val="22"/>
          <w:szCs w:val="22"/>
          <w:shd w:val="clear" w:color="auto" w:fill="FFFF99"/>
          <w:rtl/>
        </w:rPr>
        <w:t xml:space="preserve">עה כאמור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 xml:space="preserve">יף 112, שהגיע לידי יושב ראש הועדה המרכזית,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 xml:space="preserve"> שהוא הסמיכו לקבלתו, לאחר יום הבחירות </w:t>
      </w:r>
      <w:r w:rsidRPr="001B6974">
        <w:rPr>
          <w:rStyle w:val="default"/>
          <w:rFonts w:cs="FrankRuehl" w:hint="cs"/>
          <w:strike/>
          <w:vanish/>
          <w:sz w:val="22"/>
          <w:szCs w:val="22"/>
          <w:shd w:val="clear" w:color="auto" w:fill="FFFF99"/>
          <w:rtl/>
        </w:rPr>
        <w:t xml:space="preserve">ובבחירות חוזרות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לאחר היום השני שלאחר יום הבחירות</w:t>
      </w:r>
      <w:r w:rsidRPr="001B6974">
        <w:rPr>
          <w:rStyle w:val="default"/>
          <w:rFonts w:cs="FrankRuehl" w:hint="cs"/>
          <w:vanish/>
          <w:sz w:val="22"/>
          <w:szCs w:val="22"/>
          <w:shd w:val="clear" w:color="auto" w:fill="FFFF99"/>
          <w:rtl/>
        </w:rPr>
        <w:t>, לא תטפל בו הועדה המרכזית ותורה להשמידו; ע</w:t>
      </w:r>
      <w:r w:rsidRPr="001B6974">
        <w:rPr>
          <w:rStyle w:val="default"/>
          <w:rFonts w:cs="FrankRuehl"/>
          <w:vanish/>
          <w:sz w:val="22"/>
          <w:szCs w:val="22"/>
          <w:shd w:val="clear" w:color="auto" w:fill="FFFF99"/>
          <w:rtl/>
        </w:rPr>
        <w:t>ל הה</w:t>
      </w:r>
      <w:r w:rsidRPr="001B6974">
        <w:rPr>
          <w:rStyle w:val="default"/>
          <w:rFonts w:cs="FrankRuehl" w:hint="cs"/>
          <w:vanish/>
          <w:sz w:val="22"/>
          <w:szCs w:val="22"/>
          <w:shd w:val="clear" w:color="auto" w:fill="FFFF99"/>
          <w:rtl/>
        </w:rPr>
        <w:t>שמדה ייערך פרוטוקול.</w:t>
      </w:r>
      <w:bookmarkEnd w:id="267"/>
    </w:p>
    <w:p w:rsidR="006C6AA4" w:rsidRDefault="006C6AA4">
      <w:pPr>
        <w:pStyle w:val="P00"/>
        <w:spacing w:before="72"/>
        <w:ind w:left="0" w:right="1134"/>
        <w:rPr>
          <w:rStyle w:val="default"/>
          <w:rFonts w:cs="FrankRuehl" w:hint="cs"/>
          <w:rtl/>
        </w:rPr>
      </w:pPr>
    </w:p>
    <w:p w:rsidR="00F608A8" w:rsidRDefault="00F608A8">
      <w:pPr>
        <w:pStyle w:val="P00"/>
        <w:spacing w:before="72"/>
        <w:ind w:left="0" w:right="1134"/>
        <w:rPr>
          <w:rStyle w:val="default"/>
          <w:rFonts w:cs="FrankRuehl" w:hint="cs"/>
          <w:rtl/>
        </w:rPr>
      </w:pPr>
    </w:p>
    <w:p w:rsidR="006C6AA4" w:rsidRDefault="006C6AA4">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bookmarkStart w:id="268" w:name="Seif52"/>
      <w:bookmarkEnd w:id="268"/>
      <w:r>
        <w:rPr>
          <w:lang w:val="he-IL"/>
        </w:rPr>
        <w:pict>
          <v:rect id="_x0000_s2299" style="position:absolute;left:0;text-align:left;margin-left:464.5pt;margin-top:8.05pt;width:75.05pt;height:25.7pt;z-index:2515384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חיסון</w:t>
                  </w:r>
                </w:p>
              </w:txbxContent>
            </v:textbox>
            <w10:anchorlock/>
          </v:rect>
        </w:pict>
      </w:r>
      <w:r>
        <w:rPr>
          <w:rStyle w:val="big-number"/>
          <w:rtl/>
        </w:rPr>
        <w:t>115.</w:t>
      </w:r>
      <w:r>
        <w:rPr>
          <w:rStyle w:val="big-number"/>
          <w:rtl/>
        </w:rPr>
        <w:tab/>
      </w:r>
      <w:r>
        <w:rPr>
          <w:rStyle w:val="default"/>
          <w:rFonts w:cs="FrankRuehl"/>
          <w:rtl/>
        </w:rPr>
        <w:t>על אף הא</w:t>
      </w:r>
      <w:r>
        <w:rPr>
          <w:rStyle w:val="default"/>
          <w:rFonts w:cs="FrankRuehl" w:hint="cs"/>
          <w:rtl/>
        </w:rPr>
        <w:t>מור בכל</w:t>
      </w:r>
      <w:r>
        <w:rPr>
          <w:rStyle w:val="default"/>
          <w:rFonts w:cs="FrankRuehl"/>
          <w:rtl/>
        </w:rPr>
        <w:t xml:space="preserve"> </w:t>
      </w:r>
      <w:r>
        <w:rPr>
          <w:rStyle w:val="default"/>
          <w:rFonts w:cs="FrankRuehl" w:hint="cs"/>
          <w:rtl/>
        </w:rPr>
        <w:t>די</w:t>
      </w:r>
      <w:r>
        <w:rPr>
          <w:rStyle w:val="default"/>
          <w:rFonts w:cs="FrankRuehl"/>
          <w:rtl/>
        </w:rPr>
        <w:t xml:space="preserve">ן </w:t>
      </w:r>
      <w:r>
        <w:rPr>
          <w:rStyle w:val="default"/>
          <w:rFonts w:cs="FrankRuehl" w:hint="cs"/>
          <w:rtl/>
        </w:rPr>
        <w:t>א</w:t>
      </w:r>
      <w:r>
        <w:rPr>
          <w:rStyle w:val="default"/>
          <w:rFonts w:cs="FrankRuehl"/>
          <w:rtl/>
        </w:rPr>
        <w:t>ח</w:t>
      </w:r>
      <w:r>
        <w:rPr>
          <w:rStyle w:val="default"/>
          <w:rFonts w:cs="FrankRuehl" w:hint="cs"/>
          <w:rtl/>
        </w:rPr>
        <w:t>ר לא תיערך בקורת</w:t>
      </w:r>
      <w:r>
        <w:rPr>
          <w:rStyle w:val="default"/>
          <w:rFonts w:cs="FrankRuehl"/>
          <w:rtl/>
        </w:rPr>
        <w:t xml:space="preserve"> </w:t>
      </w:r>
      <w:r>
        <w:rPr>
          <w:rStyle w:val="default"/>
          <w:rFonts w:cs="FrankRuehl" w:hint="cs"/>
          <w:rtl/>
        </w:rPr>
        <w:t>ב</w:t>
      </w:r>
      <w:r>
        <w:rPr>
          <w:rStyle w:val="default"/>
          <w:rFonts w:cs="FrankRuehl"/>
          <w:rtl/>
        </w:rPr>
        <w:t>צ</w:t>
      </w:r>
      <w:r>
        <w:rPr>
          <w:rStyle w:val="default"/>
          <w:rFonts w:cs="FrankRuehl" w:hint="cs"/>
          <w:rtl/>
        </w:rPr>
        <w:t>רורות המיועדים לועדה המרכזית.</w:t>
      </w:r>
    </w:p>
    <w:p w:rsidR="006639E5" w:rsidRDefault="006639E5">
      <w:pPr>
        <w:pStyle w:val="P00"/>
        <w:spacing w:before="72"/>
        <w:ind w:left="0" w:right="1134"/>
        <w:rPr>
          <w:rStyle w:val="default"/>
          <w:rFonts w:cs="FrankRuehl"/>
          <w:rtl/>
        </w:rPr>
      </w:pPr>
      <w:bookmarkStart w:id="269" w:name="Seif53"/>
      <w:bookmarkEnd w:id="269"/>
      <w:r>
        <w:rPr>
          <w:lang w:val="he-IL"/>
        </w:rPr>
        <w:pict>
          <v:rect id="_x0000_s2300" style="position:absolute;left:0;text-align:left;margin-left:464.5pt;margin-top:8.05pt;width:75.05pt;height:8pt;z-index:25153945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סיי</w:t>
                  </w:r>
                  <w:r>
                    <w:rPr>
                      <w:rFonts w:cs="Miriam" w:hint="cs"/>
                      <w:sz w:val="18"/>
                      <w:szCs w:val="18"/>
                      <w:rtl/>
                    </w:rPr>
                    <w:t>גים ל</w:t>
                  </w:r>
                  <w:r>
                    <w:rPr>
                      <w:rFonts w:cs="Miriam"/>
                      <w:sz w:val="18"/>
                      <w:szCs w:val="18"/>
                      <w:rtl/>
                    </w:rPr>
                    <w:t>תעמ</w:t>
                  </w:r>
                  <w:r>
                    <w:rPr>
                      <w:rFonts w:cs="Miriam" w:hint="cs"/>
                      <w:sz w:val="18"/>
                      <w:szCs w:val="18"/>
                      <w:rtl/>
                    </w:rPr>
                    <w:t>ולת בחירות</w:t>
                  </w:r>
                </w:p>
              </w:txbxContent>
            </v:textbox>
            <w10:anchorlock/>
          </v:rect>
        </w:pict>
      </w:r>
      <w:r>
        <w:rPr>
          <w:rStyle w:val="big-number"/>
          <w:rtl/>
        </w:rPr>
        <w:t>116.</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תה</w:t>
      </w:r>
      <w:r>
        <w:rPr>
          <w:rStyle w:val="default"/>
          <w:rFonts w:cs="FrankRuehl"/>
          <w:rtl/>
        </w:rPr>
        <w:t>יה ב</w:t>
      </w:r>
      <w:r>
        <w:rPr>
          <w:rStyle w:val="default"/>
          <w:rFonts w:cs="FrankRuehl" w:hint="cs"/>
          <w:rtl/>
        </w:rPr>
        <w:t>כלי שיט תעמולת בחירות על-ידי אסיפות או רמקולים.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בכלי שי</w:t>
      </w:r>
      <w:r>
        <w:rPr>
          <w:rStyle w:val="default"/>
          <w:rFonts w:cs="FrankRuehl" w:hint="cs"/>
          <w:rtl/>
        </w:rPr>
        <w:t>ט לא יוצג ברבים ולא יחולק חומר תעמולה זולת חומר שהמציאה הועדה המרכזית וב</w:t>
      </w:r>
      <w:r>
        <w:rPr>
          <w:rStyle w:val="default"/>
          <w:rFonts w:cs="FrankRuehl"/>
          <w:rtl/>
        </w:rPr>
        <w:t>ה</w:t>
      </w:r>
      <w:r>
        <w:rPr>
          <w:rStyle w:val="default"/>
          <w:rFonts w:cs="FrankRuehl" w:hint="cs"/>
          <w:rtl/>
        </w:rPr>
        <w:t>תאם</w:t>
      </w:r>
      <w:r>
        <w:rPr>
          <w:rStyle w:val="default"/>
          <w:rFonts w:cs="FrankRuehl"/>
          <w:rtl/>
        </w:rPr>
        <w:t xml:space="preserve"> להור</w:t>
      </w:r>
      <w:r>
        <w:rPr>
          <w:rStyle w:val="default"/>
          <w:rFonts w:cs="FrankRuehl" w:hint="cs"/>
          <w:rtl/>
        </w:rPr>
        <w:t>אותיה.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משעה 7 בע</w:t>
      </w:r>
      <w:r>
        <w:rPr>
          <w:rStyle w:val="default"/>
          <w:rFonts w:cs="FrankRuehl" w:hint="cs"/>
          <w:rtl/>
        </w:rPr>
        <w:t>רב שלפני יום ההצבעה ועד תום ההצבעה לא תהיה</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לי שיט תעמולת בחירות על-ידי העברת שידורי רד</w:t>
      </w:r>
      <w:r>
        <w:rPr>
          <w:rStyle w:val="default"/>
          <w:rFonts w:cs="FrankRuehl"/>
          <w:rtl/>
        </w:rPr>
        <w:t>יו</w:t>
      </w:r>
      <w:r>
        <w:rPr>
          <w:rStyle w:val="default"/>
          <w:rFonts w:cs="FrankRuehl" w:hint="cs"/>
          <w:rtl/>
        </w:rPr>
        <w:t xml:space="preserve"> </w:t>
      </w:r>
      <w:r>
        <w:rPr>
          <w:rStyle w:val="default"/>
          <w:rFonts w:cs="FrankRuehl"/>
          <w:rtl/>
        </w:rPr>
        <w:t>ברמ</w:t>
      </w:r>
      <w:r>
        <w:rPr>
          <w:rStyle w:val="default"/>
          <w:rFonts w:cs="FrankRuehl" w:hint="cs"/>
          <w:rtl/>
        </w:rPr>
        <w:t>ק</w:t>
      </w:r>
      <w:r>
        <w:rPr>
          <w:rStyle w:val="default"/>
          <w:rFonts w:cs="FrankRuehl"/>
          <w:rtl/>
        </w:rPr>
        <w:t>ו</w:t>
      </w:r>
      <w:r>
        <w:rPr>
          <w:rStyle w:val="default"/>
          <w:rFonts w:cs="FrankRuehl" w:hint="cs"/>
          <w:rtl/>
        </w:rPr>
        <w:t>לים.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הקברניט</w:t>
      </w:r>
      <w:r>
        <w:rPr>
          <w:rStyle w:val="default"/>
          <w:rFonts w:cs="FrankRuehl" w:hint="cs"/>
          <w:rtl/>
        </w:rPr>
        <w:t xml:space="preserve"> וכל ימאי בדרגת קצין לא יקחו חלק בתעמולת בחירות בכלי שיט; העובר על הוראה זו יהיה אחראי אחריות משמעתית, בנוסף לאחר</w:t>
      </w:r>
      <w:r>
        <w:rPr>
          <w:rStyle w:val="default"/>
          <w:rFonts w:cs="FrankRuehl"/>
          <w:rtl/>
        </w:rPr>
        <w:t>י</w:t>
      </w:r>
      <w:r>
        <w:rPr>
          <w:rStyle w:val="default"/>
          <w:rFonts w:cs="FrankRuehl" w:hint="cs"/>
          <w:rtl/>
        </w:rPr>
        <w:t>ותו</w:t>
      </w:r>
      <w:r>
        <w:rPr>
          <w:rStyle w:val="default"/>
          <w:rFonts w:cs="FrankRuehl"/>
          <w:rtl/>
        </w:rPr>
        <w:t xml:space="preserve"> הפלי</w:t>
      </w:r>
      <w:r>
        <w:rPr>
          <w:rStyle w:val="default"/>
          <w:rFonts w:cs="FrankRuehl" w:hint="cs"/>
          <w:rtl/>
        </w:rPr>
        <w:t>לית.</w:t>
      </w:r>
    </w:p>
    <w:p w:rsidR="006639E5" w:rsidRDefault="006639E5">
      <w:pPr>
        <w:pStyle w:val="medium2-header"/>
        <w:keepLines w:val="0"/>
        <w:spacing w:before="72"/>
        <w:ind w:left="0" w:right="1134"/>
        <w:rPr>
          <w:rFonts w:cs="FrankRuehl" w:hint="cs"/>
          <w:noProof/>
          <w:rtl/>
        </w:rPr>
      </w:pPr>
      <w:bookmarkStart w:id="270" w:name="med11"/>
      <w:bookmarkEnd w:id="270"/>
      <w:r>
        <w:rPr>
          <w:noProof/>
          <w:sz w:val="20"/>
          <w:lang w:val="he-IL"/>
        </w:rPr>
        <w:pict>
          <v:rect id="_x0000_s2301" style="position:absolute;left:0;text-align:left;margin-left:464.5pt;margin-top:8.05pt;width:75.05pt;height:16pt;z-index:2515404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17) ת</w:t>
                  </w:r>
                  <w:r>
                    <w:rPr>
                      <w:rFonts w:cs="Miriam"/>
                      <w:sz w:val="18"/>
                      <w:szCs w:val="18"/>
                      <w:rtl/>
                    </w:rPr>
                    <w:t>ש</w:t>
                  </w:r>
                  <w:r>
                    <w:rPr>
                      <w:rFonts w:cs="Miriam" w:hint="cs"/>
                      <w:sz w:val="18"/>
                      <w:szCs w:val="18"/>
                      <w:rtl/>
                    </w:rPr>
                    <w:t>מ"ו-</w:t>
                  </w:r>
                  <w:r>
                    <w:rPr>
                      <w:rFonts w:cs="Miriam"/>
                      <w:sz w:val="18"/>
                      <w:szCs w:val="18"/>
                      <w:rtl/>
                    </w:rPr>
                    <w:t>1986</w:t>
                  </w:r>
                </w:p>
              </w:txbxContent>
            </v:textbox>
            <w10:anchorlock/>
          </v:rect>
        </w:pict>
      </w:r>
      <w:r>
        <w:rPr>
          <w:rFonts w:cs="FrankRuehl"/>
          <w:noProof/>
          <w:rtl/>
        </w:rPr>
        <w:t>פרק י'1</w:t>
      </w:r>
      <w:r>
        <w:rPr>
          <w:rFonts w:cs="FrankRuehl" w:hint="cs"/>
          <w:noProof/>
          <w:rtl/>
        </w:rPr>
        <w:t>:</w:t>
      </w:r>
      <w:r>
        <w:rPr>
          <w:rFonts w:cs="FrankRuehl"/>
          <w:noProof/>
          <w:rtl/>
        </w:rPr>
        <w:t xml:space="preserve"> בח</w:t>
      </w:r>
      <w:r>
        <w:rPr>
          <w:rFonts w:cs="FrankRuehl" w:hint="cs"/>
          <w:noProof/>
          <w:rtl/>
        </w:rPr>
        <w:t>ירות בבתי סוהר ובבתי מעצר</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71" w:name="Rov243"/>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898"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236 (</w:t>
      </w:r>
      <w:hyperlink r:id="rId899"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פרק י'1</w:t>
      </w:r>
      <w:bookmarkEnd w:id="271"/>
    </w:p>
    <w:p w:rsidR="006639E5" w:rsidRDefault="006639E5">
      <w:pPr>
        <w:pStyle w:val="P00"/>
        <w:spacing w:before="72"/>
        <w:ind w:left="0" w:right="1134"/>
        <w:rPr>
          <w:rStyle w:val="default"/>
          <w:rFonts w:cs="FrankRuehl" w:hint="cs"/>
          <w:rtl/>
        </w:rPr>
      </w:pPr>
      <w:bookmarkStart w:id="272" w:name="Seif54"/>
      <w:bookmarkEnd w:id="272"/>
      <w:r>
        <w:rPr>
          <w:lang w:val="he-IL"/>
        </w:rPr>
        <w:pict>
          <v:rect id="_x0000_s2302" style="position:absolute;left:0;text-align:left;margin-left:464.5pt;margin-top:8.05pt;width:75.05pt;height:24pt;z-index:25154150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הגדרות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17) ת</w:t>
                  </w:r>
                  <w:r>
                    <w:rPr>
                      <w:rFonts w:cs="Miriam" w:hint="cs"/>
                      <w:sz w:val="18"/>
                      <w:szCs w:val="18"/>
                      <w:rtl/>
                    </w:rPr>
                    <w:t>שמ"ו-</w:t>
                  </w:r>
                  <w:r>
                    <w:rPr>
                      <w:rFonts w:cs="Miriam"/>
                      <w:sz w:val="18"/>
                      <w:szCs w:val="18"/>
                      <w:rtl/>
                    </w:rPr>
                    <w:t>1986</w:t>
                  </w:r>
                </w:p>
              </w:txbxContent>
            </v:textbox>
            <w10:anchorlock/>
          </v:rect>
        </w:pict>
      </w:r>
      <w:r>
        <w:rPr>
          <w:rStyle w:val="big-number"/>
          <w:rtl/>
        </w:rPr>
        <w:t>116</w:t>
      </w:r>
      <w:r>
        <w:rPr>
          <w:rStyle w:val="default"/>
          <w:rFonts w:cs="FrankRuehl"/>
          <w:rtl/>
        </w:rPr>
        <w:t>א.</w:t>
      </w:r>
      <w:r>
        <w:rPr>
          <w:rStyle w:val="default"/>
          <w:rFonts w:cs="FrankRuehl"/>
          <w:rtl/>
        </w:rPr>
        <w:tab/>
        <w:t>בפרק זה</w:t>
      </w:r>
      <w:r>
        <w:rPr>
          <w:rStyle w:val="default"/>
          <w:rFonts w:cs="FrankRuehl" w:hint="cs"/>
          <w:rtl/>
        </w:rPr>
        <w:t xml:space="preserve"> </w:t>
      </w:r>
      <w:r>
        <w:rPr>
          <w:rStyle w:val="default"/>
          <w:rFonts w:cs="FrankRuehl"/>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"אסיר" – מי שבי</w:t>
      </w:r>
      <w:r>
        <w:rPr>
          <w:rStyle w:val="default"/>
          <w:rFonts w:cs="FrankRuehl" w:hint="cs"/>
          <w:rtl/>
        </w:rPr>
        <w:t>ו</w:t>
      </w:r>
      <w:r>
        <w:rPr>
          <w:rStyle w:val="default"/>
          <w:rFonts w:cs="FrankRuehl"/>
          <w:rtl/>
        </w:rPr>
        <w:t>ם הבחירו</w:t>
      </w:r>
      <w:r>
        <w:rPr>
          <w:rStyle w:val="default"/>
          <w:rFonts w:cs="FrankRuehl" w:hint="cs"/>
          <w:rtl/>
        </w:rPr>
        <w:t>ת נתון במשמורת בבית סוהר;</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"עציר" – מי שבי</w:t>
      </w:r>
      <w:r>
        <w:rPr>
          <w:rStyle w:val="default"/>
          <w:rFonts w:cs="FrankRuehl" w:hint="cs"/>
          <w:rtl/>
        </w:rPr>
        <w:t>ום הבחיר</w:t>
      </w:r>
      <w:r>
        <w:rPr>
          <w:rStyle w:val="default"/>
          <w:rFonts w:cs="FrankRuehl"/>
          <w:rtl/>
        </w:rPr>
        <w:t>ות נ</w:t>
      </w:r>
      <w:r>
        <w:rPr>
          <w:rStyle w:val="default"/>
          <w:rFonts w:cs="FrankRuehl" w:hint="cs"/>
          <w:rtl/>
        </w:rPr>
        <w:t>תון במשמורת המשטרה;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"בית סוה</w:t>
      </w:r>
      <w:r>
        <w:rPr>
          <w:rStyle w:val="default"/>
          <w:rFonts w:cs="FrankRuehl" w:hint="cs"/>
          <w:rtl/>
        </w:rPr>
        <w:t xml:space="preserve">ר" </w:t>
      </w:r>
      <w:r>
        <w:rPr>
          <w:rStyle w:val="default"/>
          <w:rFonts w:cs="FrankRuehl"/>
          <w:rtl/>
        </w:rPr>
        <w:t>– בית סו</w:t>
      </w:r>
      <w:r>
        <w:rPr>
          <w:rStyle w:val="default"/>
          <w:rFonts w:cs="FrankRuehl" w:hint="cs"/>
          <w:rtl/>
        </w:rPr>
        <w:t>הר או בית סוהר ארעי, כמשמעות</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פקודת בתי הסוהר [נוסח חדש], תשל"ב-</w:t>
      </w:r>
      <w:r>
        <w:rPr>
          <w:rStyle w:val="default"/>
          <w:rFonts w:cs="FrankRuehl"/>
          <w:rtl/>
        </w:rPr>
        <w:t>1971;</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"בית מעצ</w:t>
      </w:r>
      <w:r>
        <w:rPr>
          <w:rStyle w:val="default"/>
          <w:rFonts w:cs="FrankRuehl" w:hint="cs"/>
          <w:rtl/>
        </w:rPr>
        <w:t xml:space="preserve">ר" </w:t>
      </w:r>
      <w:r>
        <w:rPr>
          <w:rStyle w:val="default"/>
          <w:rFonts w:cs="FrankRuehl"/>
          <w:rtl/>
        </w:rPr>
        <w:t>– מקום ש</w:t>
      </w:r>
      <w:r>
        <w:rPr>
          <w:rStyle w:val="default"/>
          <w:rFonts w:cs="FrankRuehl" w:hint="cs"/>
          <w:rtl/>
        </w:rPr>
        <w:t>בו נתונים עצירים במשמורת;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"סוהר" – כמשמעו</w:t>
      </w:r>
      <w:r>
        <w:rPr>
          <w:rStyle w:val="default"/>
          <w:rFonts w:cs="FrankRuehl" w:hint="cs"/>
          <w:rtl/>
        </w:rPr>
        <w:t>תו בפקודת בתי הס</w:t>
      </w:r>
      <w:r>
        <w:rPr>
          <w:rStyle w:val="default"/>
          <w:rFonts w:cs="FrankRuehl"/>
          <w:rtl/>
        </w:rPr>
        <w:t>ו</w:t>
      </w:r>
      <w:r>
        <w:rPr>
          <w:rStyle w:val="default"/>
          <w:rFonts w:cs="FrankRuehl" w:hint="cs"/>
          <w:rtl/>
        </w:rPr>
        <w:t>הר [</w:t>
      </w:r>
      <w:r>
        <w:rPr>
          <w:rStyle w:val="default"/>
          <w:rFonts w:cs="FrankRuehl"/>
          <w:rtl/>
        </w:rPr>
        <w:t>נוסח חדש</w:t>
      </w:r>
      <w:r>
        <w:rPr>
          <w:rStyle w:val="default"/>
          <w:rFonts w:cs="FrankRuehl" w:hint="cs"/>
          <w:rtl/>
        </w:rPr>
        <w:t>], תשל"ב-</w:t>
      </w:r>
      <w:r>
        <w:rPr>
          <w:rStyle w:val="default"/>
          <w:rFonts w:cs="FrankRuehl"/>
          <w:rtl/>
        </w:rPr>
        <w:t>1971.</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73" w:name="Rov244"/>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00"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236 (</w:t>
      </w:r>
      <w:hyperlink r:id="rId901"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116א</w:t>
      </w:r>
      <w:bookmarkEnd w:id="273"/>
    </w:p>
    <w:p w:rsidR="006639E5" w:rsidRDefault="006639E5" w:rsidP="00F608A8">
      <w:pPr>
        <w:pStyle w:val="P00"/>
        <w:spacing w:before="72"/>
        <w:ind w:left="1021" w:right="1134" w:hanging="1021"/>
        <w:rPr>
          <w:rStyle w:val="default"/>
          <w:rFonts w:cs="FrankRuehl" w:hint="cs"/>
          <w:rtl/>
        </w:rPr>
      </w:pPr>
      <w:bookmarkStart w:id="274" w:name="Seif55"/>
      <w:bookmarkEnd w:id="274"/>
      <w:r>
        <w:rPr>
          <w:lang w:val="he-IL"/>
        </w:rPr>
        <w:pict>
          <v:rect id="_x0000_s2303" style="position:absolute;left:0;text-align:left;margin-left:464.5pt;margin-top:8.05pt;width:75.05pt;height:50pt;z-index:251542528" o:allowincell="f" filled="f" stroked="f" strokecolor="lime" strokeweight=".25pt">
            <v:textbox style="mso-next-textbox:#_x0000_s2303" inset="0,0,0,0">
              <w:txbxContent>
                <w:p w:rsidR="00DC28D6" w:rsidRDefault="00DC28D6">
                  <w:pPr>
                    <w:spacing w:line="160" w:lineRule="exact"/>
                    <w:jc w:val="left"/>
                    <w:rPr>
                      <w:rFonts w:cs="Miriam"/>
                      <w:noProof/>
                      <w:sz w:val="18"/>
                      <w:szCs w:val="18"/>
                      <w:rtl/>
                    </w:rPr>
                  </w:pPr>
                  <w:r>
                    <w:rPr>
                      <w:rFonts w:cs="Miriam"/>
                      <w:sz w:val="18"/>
                      <w:szCs w:val="18"/>
                      <w:rtl/>
                    </w:rPr>
                    <w:t>קלפיות ל</w:t>
                  </w:r>
                  <w:r>
                    <w:rPr>
                      <w:rFonts w:cs="Miriam" w:hint="cs"/>
                      <w:sz w:val="18"/>
                      <w:szCs w:val="18"/>
                      <w:rtl/>
                    </w:rPr>
                    <w:t>אסירים ולעצירים</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w:t>
                  </w:r>
                  <w:r>
                    <w:rPr>
                      <w:rFonts w:cs="Miriam" w:hint="cs"/>
                      <w:sz w:val="18"/>
                      <w:szCs w:val="18"/>
                      <w:rtl/>
                    </w:rPr>
                    <w:t xml:space="preserve">7) </w:t>
                  </w:r>
                  <w:r>
                    <w:rPr>
                      <w:rFonts w:cs="Miriam"/>
                      <w:sz w:val="18"/>
                      <w:szCs w:val="18"/>
                      <w:rtl/>
                    </w:rPr>
                    <w:t>ת</w:t>
                  </w:r>
                  <w:r>
                    <w:rPr>
                      <w:rFonts w:cs="Miriam" w:hint="cs"/>
                      <w:sz w:val="18"/>
                      <w:szCs w:val="18"/>
                      <w:rtl/>
                    </w:rPr>
                    <w:t>שמ"ו-</w:t>
                  </w:r>
                  <w:r>
                    <w:rPr>
                      <w:rFonts w:cs="Miriam"/>
                      <w:sz w:val="18"/>
                      <w:szCs w:val="18"/>
                      <w:rtl/>
                    </w:rPr>
                    <w:t>1986</w:t>
                  </w:r>
                </w:p>
                <w:p w:rsidR="00DC28D6" w:rsidRDefault="00DC28D6">
                  <w:pPr>
                    <w:spacing w:line="160" w:lineRule="exact"/>
                    <w:jc w:val="left"/>
                    <w:rPr>
                      <w:rFonts w:cs="Miriam" w:hint="cs"/>
                      <w:noProof/>
                      <w:sz w:val="18"/>
                      <w:szCs w:val="18"/>
                      <w:rtl/>
                    </w:rPr>
                  </w:pPr>
                  <w:r>
                    <w:rPr>
                      <w:rFonts w:cs="Miriam" w:hint="cs"/>
                      <w:noProof/>
                      <w:sz w:val="18"/>
                      <w:szCs w:val="18"/>
                      <w:rtl/>
                    </w:rPr>
                    <w:t>(תיקון מס' 59) תשע"א-2011</w:t>
                  </w:r>
                </w:p>
              </w:txbxContent>
            </v:textbox>
            <w10:anchorlock/>
          </v:rect>
        </w:pict>
      </w:r>
      <w:r>
        <w:rPr>
          <w:rStyle w:val="big-number"/>
          <w:rtl/>
        </w:rPr>
        <w:t>116</w:t>
      </w:r>
      <w:r w:rsidR="00F608A8">
        <w:rPr>
          <w:rStyle w:val="default"/>
          <w:rFonts w:cs="FrankRuehl"/>
          <w:rtl/>
        </w:rPr>
        <w:t>ב.</w:t>
      </w:r>
      <w:r w:rsidR="00F608A8">
        <w:rPr>
          <w:rStyle w:val="default"/>
          <w:rFonts w:cs="FrankRuehl" w:hint="cs"/>
          <w:rtl/>
        </w:rPr>
        <w:t xml:space="preserve"> </w:t>
      </w:r>
      <w:r>
        <w:rPr>
          <w:rStyle w:val="default"/>
          <w:rFonts w:cs="FrankRuehl"/>
          <w:rtl/>
        </w:rPr>
        <w:t>(א)</w:t>
      </w:r>
      <w:r>
        <w:rPr>
          <w:rStyle w:val="default"/>
          <w:rFonts w:cs="FrankRuehl"/>
          <w:rtl/>
        </w:rPr>
        <w:tab/>
      </w:r>
      <w:r w:rsidR="00F608A8">
        <w:rPr>
          <w:rStyle w:val="default"/>
          <w:rFonts w:cs="FrankRuehl" w:hint="cs"/>
          <w:rtl/>
        </w:rPr>
        <w:t>(1)</w:t>
      </w:r>
      <w:r w:rsidR="00F608A8">
        <w:rPr>
          <w:rStyle w:val="default"/>
          <w:rFonts w:cs="FrankRuehl" w:hint="cs"/>
          <w:rtl/>
        </w:rPr>
        <w:tab/>
        <w:t>לא יאוחר מהיום ה-53 שלפני יום הבחירות ימסור השר לביטחון הפנים ליושב ראש הוועדה המרכזית רשימה של כל בתי הסוהר ובתי המעצר ויציין לגביהם פרטים נוספים כפי שייקבע בתקנות;</w:t>
      </w:r>
    </w:p>
    <w:p w:rsidR="00F608A8" w:rsidRDefault="00F608A8" w:rsidP="00F608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יושב ראש הוועדה המרכזית יקבע, על פי הרשימה האמורה בפסקה (1) ולאחר התייעצות עם השר לביטחון הפנים או מי שהוא מינה לכך, מקומות קלפי מיוחדים לאסירים ולעצירים (להלן </w:t>
      </w:r>
      <w:r>
        <w:rPr>
          <w:rStyle w:val="default"/>
          <w:rFonts w:cs="FrankRuehl"/>
          <w:rtl/>
        </w:rPr>
        <w:t>–</w:t>
      </w:r>
      <w:r>
        <w:rPr>
          <w:rStyle w:val="default"/>
          <w:rFonts w:cs="FrankRuehl" w:hint="cs"/>
          <w:rtl/>
        </w:rPr>
        <w:t xml:space="preserve"> קלפיות לאסירים); קלפי לאסירים יכול שתהיה ניידת.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אסיר או</w:t>
      </w:r>
      <w:r>
        <w:rPr>
          <w:rStyle w:val="default"/>
          <w:rFonts w:cs="FrankRuehl" w:hint="cs"/>
          <w:rtl/>
        </w:rPr>
        <w:t xml:space="preserve"> עציר רשאים להצביע בקלפי לאסירים בבית הסוהר, בבית המעצר או בתחנת המש</w:t>
      </w:r>
      <w:r>
        <w:rPr>
          <w:rStyle w:val="default"/>
          <w:rFonts w:cs="FrankRuehl"/>
          <w:rtl/>
        </w:rPr>
        <w:t xml:space="preserve">טרה </w:t>
      </w:r>
      <w:r>
        <w:rPr>
          <w:rStyle w:val="default"/>
          <w:rFonts w:cs="FrankRuehl" w:hint="cs"/>
          <w:rtl/>
        </w:rPr>
        <w:t>שבהם הם נמצאים ביום הבחירו</w:t>
      </w:r>
      <w:r>
        <w:rPr>
          <w:rStyle w:val="default"/>
          <w:rFonts w:cs="FrankRuehl"/>
          <w:rtl/>
        </w:rPr>
        <w:t xml:space="preserve">ת, </w:t>
      </w:r>
      <w:r>
        <w:rPr>
          <w:rStyle w:val="default"/>
          <w:rFonts w:cs="FrankRuehl" w:hint="cs"/>
          <w:rtl/>
        </w:rPr>
        <w:t>או בקלפי לאסירים הקרובה לאותו מקום; האח</w:t>
      </w:r>
      <w:r>
        <w:rPr>
          <w:rStyle w:val="default"/>
          <w:rFonts w:cs="FrankRuehl"/>
          <w:rtl/>
        </w:rPr>
        <w:t>ר</w:t>
      </w:r>
      <w:r>
        <w:rPr>
          <w:rStyle w:val="default"/>
          <w:rFonts w:cs="FrankRuehl" w:hint="cs"/>
          <w:rtl/>
        </w:rPr>
        <w:t>א</w:t>
      </w:r>
      <w:r>
        <w:rPr>
          <w:rStyle w:val="default"/>
          <w:rFonts w:cs="FrankRuehl"/>
          <w:rtl/>
        </w:rPr>
        <w:t>י</w:t>
      </w:r>
      <w:r>
        <w:rPr>
          <w:rStyle w:val="default"/>
          <w:rFonts w:cs="FrankRuehl" w:hint="cs"/>
          <w:rtl/>
        </w:rPr>
        <w:t xml:space="preserve"> על החזקת אסיר או עציר יעשה את הסידורים שיא</w:t>
      </w:r>
      <w:r>
        <w:rPr>
          <w:rStyle w:val="default"/>
          <w:rFonts w:cs="FrankRuehl"/>
          <w:rtl/>
        </w:rPr>
        <w:t>פש</w:t>
      </w:r>
      <w:r>
        <w:rPr>
          <w:rStyle w:val="default"/>
          <w:rFonts w:cs="FrankRuehl" w:hint="cs"/>
          <w:rtl/>
        </w:rPr>
        <w:t>רו</w:t>
      </w:r>
      <w:r>
        <w:rPr>
          <w:rStyle w:val="default"/>
          <w:rFonts w:cs="FrankRuehl"/>
          <w:rtl/>
        </w:rPr>
        <w:t xml:space="preserve"> ל</w:t>
      </w:r>
      <w:r>
        <w:rPr>
          <w:rStyle w:val="default"/>
          <w:rFonts w:cs="FrankRuehl" w:hint="cs"/>
          <w:rtl/>
        </w:rPr>
        <w:t>ו להגיע לקלפי לאסיר</w:t>
      </w:r>
      <w:r>
        <w:rPr>
          <w:rStyle w:val="default"/>
          <w:rFonts w:cs="FrankRuehl"/>
          <w:rtl/>
        </w:rPr>
        <w:t>י</w:t>
      </w:r>
      <w:r>
        <w:rPr>
          <w:rStyle w:val="default"/>
          <w:rFonts w:cs="FrankRuehl" w:hint="cs"/>
          <w:rtl/>
        </w:rPr>
        <w:t>ם כד</w:t>
      </w:r>
      <w:r>
        <w:rPr>
          <w:rStyle w:val="default"/>
          <w:rFonts w:cs="FrankRuehl"/>
          <w:rtl/>
        </w:rPr>
        <w:t>י להצביע</w:t>
      </w:r>
      <w:r>
        <w:rPr>
          <w:rStyle w:val="default"/>
          <w:rFonts w:cs="FrankRuehl" w:hint="cs"/>
          <w:rtl/>
        </w:rPr>
        <w:t>; האחראי יודיע לאסיר או לעציר על סידורים אלה ככל האפשר לפני יום הבחירות.</w:t>
      </w:r>
    </w:p>
    <w:p w:rsidR="006639E5" w:rsidRDefault="006639E5" w:rsidP="00F608A8">
      <w:pPr>
        <w:pStyle w:val="P00"/>
        <w:spacing w:before="72"/>
        <w:ind w:left="0" w:right="1134"/>
        <w:rPr>
          <w:rStyle w:val="default"/>
          <w:rFonts w:cs="FrankRuehl" w:hint="cs"/>
          <w:rtl/>
        </w:rPr>
      </w:pPr>
      <w:r>
        <w:rPr>
          <w:lang w:val="he-IL"/>
        </w:rPr>
        <w:pict>
          <v:rect id="_x0000_s2304" style="position:absolute;left:0;text-align:left;margin-left:464.5pt;margin-top:8.05pt;width:75.05pt;height:32pt;z-index:2515435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26) ת</w:t>
                  </w:r>
                  <w:r>
                    <w:rPr>
                      <w:rFonts w:cs="Miriam"/>
                      <w:sz w:val="18"/>
                      <w:szCs w:val="18"/>
                      <w:rtl/>
                    </w:rPr>
                    <w:t>שנ</w:t>
                  </w:r>
                  <w:r>
                    <w:rPr>
                      <w:rFonts w:cs="Miriam" w:hint="cs"/>
                      <w:sz w:val="18"/>
                      <w:szCs w:val="18"/>
                      <w:rtl/>
                    </w:rPr>
                    <w:t>"ב-</w:t>
                  </w:r>
                  <w:r>
                    <w:rPr>
                      <w:rFonts w:cs="Miriam"/>
                      <w:sz w:val="18"/>
                      <w:szCs w:val="18"/>
                      <w:rtl/>
                    </w:rPr>
                    <w:t>1992</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w:t>
                  </w:r>
                  <w:r>
                    <w:rPr>
                      <w:rFonts w:cs="Miriam"/>
                      <w:sz w:val="18"/>
                      <w:szCs w:val="18"/>
                      <w:rtl/>
                    </w:rPr>
                    <w:t>"ו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 xml:space="preserve">סוהרים </w:t>
      </w:r>
      <w:r>
        <w:rPr>
          <w:rStyle w:val="default"/>
          <w:rFonts w:cs="FrankRuehl" w:hint="cs"/>
          <w:rtl/>
        </w:rPr>
        <w:t>הנמצאים ביום ה</w:t>
      </w:r>
      <w:r>
        <w:rPr>
          <w:rStyle w:val="default"/>
          <w:rFonts w:cs="FrankRuehl"/>
          <w:rtl/>
        </w:rPr>
        <w:t>בחיר</w:t>
      </w:r>
      <w:r>
        <w:rPr>
          <w:rStyle w:val="default"/>
          <w:rFonts w:cs="FrankRuehl" w:hint="cs"/>
          <w:rtl/>
        </w:rPr>
        <w:t xml:space="preserve">ות בבית סוהר יהיו רשאים להצביע בקלפי לאסירים; וכן יהיו רשאים להצביע </w:t>
      </w:r>
      <w:r>
        <w:rPr>
          <w:rStyle w:val="default"/>
          <w:rFonts w:cs="FrankRuehl"/>
          <w:rtl/>
        </w:rPr>
        <w:t>ב</w:t>
      </w:r>
      <w:r>
        <w:rPr>
          <w:rStyle w:val="default"/>
          <w:rFonts w:cs="FrankRuehl" w:hint="cs"/>
          <w:rtl/>
        </w:rPr>
        <w:t>ק</w:t>
      </w:r>
      <w:r>
        <w:rPr>
          <w:rStyle w:val="default"/>
          <w:rFonts w:cs="FrankRuehl"/>
          <w:rtl/>
        </w:rPr>
        <w:t>ל</w:t>
      </w:r>
      <w:r>
        <w:rPr>
          <w:rStyle w:val="default"/>
          <w:rFonts w:cs="FrankRuehl" w:hint="cs"/>
          <w:rtl/>
        </w:rPr>
        <w:t>פי לאסירים חברי ועדת ה</w:t>
      </w:r>
      <w:r>
        <w:rPr>
          <w:rStyle w:val="default"/>
          <w:rFonts w:cs="FrankRuehl"/>
          <w:rtl/>
        </w:rPr>
        <w:t>קלפי ומז</w:t>
      </w:r>
      <w:r>
        <w:rPr>
          <w:rStyle w:val="default"/>
          <w:rFonts w:cs="FrankRuehl" w:hint="cs"/>
          <w:rtl/>
        </w:rPr>
        <w:t>כיר ועדת הקלפ</w:t>
      </w:r>
      <w:r>
        <w:rPr>
          <w:rStyle w:val="default"/>
          <w:rFonts w:cs="FrankRuehl"/>
          <w:rtl/>
        </w:rPr>
        <w:t>י. ו</w:t>
      </w:r>
      <w:r>
        <w:rPr>
          <w:rStyle w:val="default"/>
          <w:rFonts w:cs="FrankRuehl" w:hint="cs"/>
          <w:rtl/>
        </w:rPr>
        <w:t>כן</w:t>
      </w:r>
      <w:r>
        <w:rPr>
          <w:rStyle w:val="default"/>
          <w:rFonts w:cs="FrankRuehl"/>
          <w:rtl/>
        </w:rPr>
        <w:t xml:space="preserve"> י</w:t>
      </w:r>
      <w:r>
        <w:rPr>
          <w:rStyle w:val="default"/>
          <w:rFonts w:cs="FrankRuehl" w:hint="cs"/>
          <w:rtl/>
        </w:rPr>
        <w:t>ה</w:t>
      </w:r>
      <w:r>
        <w:rPr>
          <w:rStyle w:val="default"/>
          <w:rFonts w:cs="FrankRuehl"/>
          <w:rtl/>
        </w:rPr>
        <w:t>י</w:t>
      </w:r>
      <w:r>
        <w:rPr>
          <w:rStyle w:val="default"/>
          <w:rFonts w:cs="FrankRuehl" w:hint="cs"/>
          <w:rtl/>
        </w:rPr>
        <w:t xml:space="preserve">ו רשאים להצביע בקלפי לאסירים הנמצאת בבית מעצר </w:t>
      </w:r>
      <w:r w:rsidR="00F608A8">
        <w:rPr>
          <w:rStyle w:val="default"/>
          <w:rFonts w:cs="FrankRuehl"/>
          <w:rtl/>
        </w:rPr>
        <w:t>–</w:t>
      </w:r>
      <w:r>
        <w:rPr>
          <w:rStyle w:val="default"/>
          <w:rFonts w:cs="FrankRuehl"/>
          <w:rtl/>
        </w:rPr>
        <w:t xml:space="preserve"> שוטרים</w:t>
      </w:r>
      <w:r>
        <w:rPr>
          <w:rStyle w:val="default"/>
          <w:rFonts w:cs="FrankRuehl" w:hint="cs"/>
          <w:rtl/>
        </w:rPr>
        <w:t xml:space="preserve"> הנמצאים ביום הבחירות בבית המעצר.</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75" w:name="Rov436"/>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02"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236 (</w:t>
      </w:r>
      <w:hyperlink r:id="rId903"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116ב</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04"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905"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סוהרים </w:t>
      </w:r>
      <w:r w:rsidRPr="001B6974">
        <w:rPr>
          <w:rStyle w:val="default"/>
          <w:rFonts w:cs="FrankRuehl" w:hint="cs"/>
          <w:vanish/>
          <w:sz w:val="22"/>
          <w:szCs w:val="22"/>
          <w:shd w:val="clear" w:color="auto" w:fill="FFFF99"/>
          <w:rtl/>
        </w:rPr>
        <w:t>הנמצאים ביום ה</w:t>
      </w:r>
      <w:r w:rsidRPr="001B6974">
        <w:rPr>
          <w:rStyle w:val="default"/>
          <w:rFonts w:cs="FrankRuehl"/>
          <w:vanish/>
          <w:sz w:val="22"/>
          <w:szCs w:val="22"/>
          <w:shd w:val="clear" w:color="auto" w:fill="FFFF99"/>
          <w:rtl/>
        </w:rPr>
        <w:t>בחיר</w:t>
      </w:r>
      <w:r w:rsidRPr="001B6974">
        <w:rPr>
          <w:rStyle w:val="default"/>
          <w:rFonts w:cs="FrankRuehl" w:hint="cs"/>
          <w:vanish/>
          <w:sz w:val="22"/>
          <w:szCs w:val="22"/>
          <w:shd w:val="clear" w:color="auto" w:fill="FFFF99"/>
          <w:rtl/>
        </w:rPr>
        <w:t xml:space="preserve">ות בבית סוהר יהיו רשאים להצביע בקלפי לאסירים. </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כן</w:t>
      </w:r>
      <w:r w:rsidRPr="001B6974">
        <w:rPr>
          <w:rStyle w:val="default"/>
          <w:rFonts w:cs="FrankRuehl"/>
          <w:vanish/>
          <w:sz w:val="22"/>
          <w:szCs w:val="22"/>
          <w:u w:val="single"/>
          <w:shd w:val="clear" w:color="auto" w:fill="FFFF99"/>
          <w:rtl/>
        </w:rPr>
        <w:t xml:space="preserve"> י</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ו רשאים להצביע בקלפי לאסירים חברי ועדת הקלפי ומזכיר ועדת הקלפי.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0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33 (</w:t>
      </w:r>
      <w:hyperlink r:id="rId90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סוהרים </w:t>
      </w:r>
      <w:r w:rsidRPr="001B6974">
        <w:rPr>
          <w:rStyle w:val="default"/>
          <w:rFonts w:cs="FrankRuehl" w:hint="cs"/>
          <w:vanish/>
          <w:sz w:val="22"/>
          <w:szCs w:val="22"/>
          <w:shd w:val="clear" w:color="auto" w:fill="FFFF99"/>
          <w:rtl/>
        </w:rPr>
        <w:t>הנמצאים ביום ה</w:t>
      </w:r>
      <w:r w:rsidRPr="001B6974">
        <w:rPr>
          <w:rStyle w:val="default"/>
          <w:rFonts w:cs="FrankRuehl"/>
          <w:vanish/>
          <w:sz w:val="22"/>
          <w:szCs w:val="22"/>
          <w:shd w:val="clear" w:color="auto" w:fill="FFFF99"/>
          <w:rtl/>
        </w:rPr>
        <w:t>בחיר</w:t>
      </w:r>
      <w:r w:rsidRPr="001B6974">
        <w:rPr>
          <w:rStyle w:val="default"/>
          <w:rFonts w:cs="FrankRuehl" w:hint="cs"/>
          <w:vanish/>
          <w:sz w:val="22"/>
          <w:szCs w:val="22"/>
          <w:shd w:val="clear" w:color="auto" w:fill="FFFF99"/>
          <w:rtl/>
        </w:rPr>
        <w:t xml:space="preserve">ות בבית סוהר יהיו רשאים להצביע בקלפי לאסירים.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כן</w:t>
      </w:r>
      <w:r w:rsidRPr="001B6974">
        <w:rPr>
          <w:rStyle w:val="default"/>
          <w:rFonts w:cs="FrankRuehl"/>
          <w:vanish/>
          <w:sz w:val="22"/>
          <w:szCs w:val="22"/>
          <w:shd w:val="clear" w:color="auto" w:fill="FFFF99"/>
          <w:rtl/>
        </w:rPr>
        <w:t xml:space="preserve"> י</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ו רשאים להצביע בקלפי לאסירים חברי ועדת הקלפי ומזכיר ועדת הקלפי. </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כן</w:t>
      </w:r>
      <w:r w:rsidRPr="001B6974">
        <w:rPr>
          <w:rStyle w:val="default"/>
          <w:rFonts w:cs="FrankRuehl"/>
          <w:vanish/>
          <w:sz w:val="22"/>
          <w:szCs w:val="22"/>
          <w:u w:val="single"/>
          <w:shd w:val="clear" w:color="auto" w:fill="FFFF99"/>
          <w:rtl/>
        </w:rPr>
        <w:t xml:space="preserve"> י</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ו רשאים להצביע בקלפי לאסירים הנמצאת בבית מעצר </w:t>
      </w:r>
      <w:r w:rsidRPr="001B6974">
        <w:rPr>
          <w:rStyle w:val="default"/>
          <w:rFonts w:cs="FrankRuehl"/>
          <w:vanish/>
          <w:sz w:val="22"/>
          <w:szCs w:val="22"/>
          <w:u w:val="single"/>
          <w:shd w:val="clear" w:color="auto" w:fill="FFFF99"/>
          <w:rtl/>
        </w:rPr>
        <w:t>– שוטרים</w:t>
      </w:r>
      <w:r w:rsidRPr="001B6974">
        <w:rPr>
          <w:rStyle w:val="default"/>
          <w:rFonts w:cs="FrankRuehl" w:hint="cs"/>
          <w:vanish/>
          <w:sz w:val="22"/>
          <w:szCs w:val="22"/>
          <w:u w:val="single"/>
          <w:shd w:val="clear" w:color="auto" w:fill="FFFF99"/>
          <w:rtl/>
        </w:rPr>
        <w:t xml:space="preserve"> הנמצאים ביום הבחירות בבית המעצר.</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908"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909"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קטן 116ב(א)</w:t>
      </w:r>
    </w:p>
    <w:p w:rsidR="00F608A8" w:rsidRPr="001B6974" w:rsidRDefault="00F608A8" w:rsidP="00F608A8">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F608A8" w:rsidRPr="00F608A8" w:rsidRDefault="00F608A8" w:rsidP="00F608A8">
      <w:pPr>
        <w:pStyle w:val="P00"/>
        <w:spacing w:before="0"/>
        <w:ind w:left="0" w:right="1134"/>
        <w:rPr>
          <w:rStyle w:val="default"/>
          <w:rFonts w:cs="FrankRuehl"/>
          <w:strike/>
          <w:sz w:val="2"/>
          <w:szCs w:val="2"/>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(א)</w:t>
      </w:r>
      <w:r w:rsidRPr="001B6974">
        <w:rPr>
          <w:rStyle w:val="default"/>
          <w:rFonts w:cs="FrankRuehl"/>
          <w:strike/>
          <w:vanish/>
          <w:sz w:val="22"/>
          <w:szCs w:val="22"/>
          <w:shd w:val="clear" w:color="auto" w:fill="FFFF99"/>
          <w:rtl/>
        </w:rPr>
        <w:tab/>
        <w:t xml:space="preserve">אסירים </w:t>
      </w:r>
      <w:r w:rsidRPr="001B6974">
        <w:rPr>
          <w:rStyle w:val="default"/>
          <w:rFonts w:cs="FrankRuehl" w:hint="cs"/>
          <w:strike/>
          <w:vanish/>
          <w:sz w:val="22"/>
          <w:szCs w:val="22"/>
          <w:shd w:val="clear" w:color="auto" w:fill="FFFF99"/>
          <w:rtl/>
        </w:rPr>
        <w:t>ועצירים רשאים לה</w:t>
      </w:r>
      <w:r w:rsidRPr="001B6974">
        <w:rPr>
          <w:rStyle w:val="default"/>
          <w:rFonts w:cs="FrankRuehl"/>
          <w:strike/>
          <w:vanish/>
          <w:sz w:val="22"/>
          <w:szCs w:val="22"/>
          <w:shd w:val="clear" w:color="auto" w:fill="FFFF99"/>
          <w:rtl/>
        </w:rPr>
        <w:t>צביע</w:t>
      </w:r>
      <w:r w:rsidRPr="001B6974">
        <w:rPr>
          <w:rStyle w:val="default"/>
          <w:rFonts w:cs="FrankRuehl" w:hint="cs"/>
          <w:strike/>
          <w:vanish/>
          <w:sz w:val="22"/>
          <w:szCs w:val="22"/>
          <w:shd w:val="clear" w:color="auto" w:fill="FFFF99"/>
          <w:rtl/>
        </w:rPr>
        <w:t xml:space="preserve"> בקלפיות מיוחדות (להלן </w:t>
      </w:r>
      <w:r w:rsidRPr="001B6974">
        <w:rPr>
          <w:rStyle w:val="default"/>
          <w:rFonts w:cs="FrankRuehl"/>
          <w:strike/>
          <w:vanish/>
          <w:sz w:val="22"/>
          <w:szCs w:val="22"/>
          <w:shd w:val="clear" w:color="auto" w:fill="FFFF99"/>
          <w:rtl/>
        </w:rPr>
        <w:t>– קלפיות</w:t>
      </w:r>
      <w:r w:rsidRPr="001B6974">
        <w:rPr>
          <w:rStyle w:val="default"/>
          <w:rFonts w:cs="FrankRuehl" w:hint="cs"/>
          <w:strike/>
          <w:vanish/>
          <w:sz w:val="22"/>
          <w:szCs w:val="22"/>
          <w:shd w:val="clear" w:color="auto" w:fill="FFFF99"/>
          <w:rtl/>
        </w:rPr>
        <w:t xml:space="preserve"> לאסירים); יושב ראש הועדה המרכזית יקב</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ת מקומות הקלפיות האלה לאחר התייעצות עם שר ה</w:t>
      </w:r>
      <w:r w:rsidRPr="001B6974">
        <w:rPr>
          <w:rStyle w:val="default"/>
          <w:rFonts w:cs="FrankRuehl"/>
          <w:strike/>
          <w:vanish/>
          <w:sz w:val="22"/>
          <w:szCs w:val="22"/>
          <w:shd w:val="clear" w:color="auto" w:fill="FFFF99"/>
          <w:rtl/>
        </w:rPr>
        <w:t>מש</w:t>
      </w:r>
      <w:r w:rsidRPr="001B6974">
        <w:rPr>
          <w:rStyle w:val="default"/>
          <w:rFonts w:cs="FrankRuehl" w:hint="cs"/>
          <w:strike/>
          <w:vanish/>
          <w:sz w:val="22"/>
          <w:szCs w:val="22"/>
          <w:shd w:val="clear" w:color="auto" w:fill="FFFF99"/>
          <w:rtl/>
        </w:rPr>
        <w:t>טר</w:t>
      </w:r>
      <w:r w:rsidRPr="001B6974">
        <w:rPr>
          <w:rStyle w:val="default"/>
          <w:rFonts w:cs="FrankRuehl"/>
          <w:strike/>
          <w:vanish/>
          <w:sz w:val="22"/>
          <w:szCs w:val="22"/>
          <w:shd w:val="clear" w:color="auto" w:fill="FFFF99"/>
          <w:rtl/>
        </w:rPr>
        <w:t xml:space="preserve">ה </w:t>
      </w:r>
      <w:r w:rsidRPr="001B6974">
        <w:rPr>
          <w:rStyle w:val="default"/>
          <w:rFonts w:cs="FrankRuehl" w:hint="cs"/>
          <w:strike/>
          <w:vanish/>
          <w:sz w:val="22"/>
          <w:szCs w:val="22"/>
          <w:shd w:val="clear" w:color="auto" w:fill="FFFF99"/>
          <w:rtl/>
        </w:rPr>
        <w:t>או מי שהוא מינה לכך; קלפ</w:t>
      </w:r>
      <w:r w:rsidRPr="001B6974">
        <w:rPr>
          <w:rStyle w:val="default"/>
          <w:rFonts w:cs="FrankRuehl"/>
          <w:strike/>
          <w:vanish/>
          <w:sz w:val="22"/>
          <w:szCs w:val="22"/>
          <w:shd w:val="clear" w:color="auto" w:fill="FFFF99"/>
          <w:rtl/>
        </w:rPr>
        <w:t>י לאסירי</w:t>
      </w:r>
      <w:r w:rsidRPr="001B6974">
        <w:rPr>
          <w:rStyle w:val="default"/>
          <w:rFonts w:cs="FrankRuehl" w:hint="cs"/>
          <w:strike/>
          <w:vanish/>
          <w:sz w:val="22"/>
          <w:szCs w:val="22"/>
          <w:shd w:val="clear" w:color="auto" w:fill="FFFF99"/>
          <w:rtl/>
        </w:rPr>
        <w:t>ם יכול שתהיה ניידת.</w:t>
      </w:r>
      <w:bookmarkEnd w:id="275"/>
    </w:p>
    <w:p w:rsidR="006639E5" w:rsidRDefault="006639E5">
      <w:pPr>
        <w:pStyle w:val="P00"/>
        <w:spacing w:before="72"/>
        <w:ind w:left="0" w:right="1134"/>
        <w:rPr>
          <w:rStyle w:val="default"/>
          <w:rFonts w:cs="FrankRuehl"/>
          <w:rtl/>
        </w:rPr>
      </w:pPr>
      <w:bookmarkStart w:id="276" w:name="Seif56"/>
      <w:bookmarkEnd w:id="276"/>
      <w:r>
        <w:rPr>
          <w:lang w:val="he-IL"/>
        </w:rPr>
        <w:pict>
          <v:rect id="_x0000_s2305" style="position:absolute;left:0;text-align:left;margin-left:464.5pt;margin-top:8.05pt;width:75.05pt;height:30.05pt;z-index:25154457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הרכב ועד</w:t>
                  </w:r>
                  <w:r>
                    <w:rPr>
                      <w:rFonts w:cs="Miriam" w:hint="cs"/>
                      <w:sz w:val="18"/>
                      <w:szCs w:val="18"/>
                      <w:rtl/>
                    </w:rPr>
                    <w:t xml:space="preserve">ות קלפי (תיקון </w:t>
                  </w:r>
                  <w:r>
                    <w:rPr>
                      <w:rFonts w:cs="Miriam"/>
                      <w:sz w:val="18"/>
                      <w:szCs w:val="18"/>
                      <w:rtl/>
                    </w:rPr>
                    <w:t>מ</w:t>
                  </w:r>
                  <w:r>
                    <w:rPr>
                      <w:rFonts w:cs="Miriam" w:hint="cs"/>
                      <w:sz w:val="18"/>
                      <w:szCs w:val="18"/>
                      <w:rtl/>
                    </w:rPr>
                    <w:t>ס' 17) תשמ"ו-</w:t>
                  </w:r>
                  <w:r>
                    <w:rPr>
                      <w:rFonts w:cs="Miriam"/>
                      <w:sz w:val="18"/>
                      <w:szCs w:val="18"/>
                      <w:rtl/>
                    </w:rPr>
                    <w:t>1986</w:t>
                  </w:r>
                </w:p>
              </w:txbxContent>
            </v:textbox>
            <w10:anchorlock/>
          </v:rect>
        </w:pict>
      </w:r>
      <w:r>
        <w:rPr>
          <w:rStyle w:val="big-number"/>
          <w:rtl/>
        </w:rPr>
        <w:t>116</w:t>
      </w:r>
      <w:r>
        <w:rPr>
          <w:rStyle w:val="default"/>
          <w:rFonts w:cs="FrankRuehl"/>
          <w:rtl/>
        </w:rPr>
        <w:t>ג.</w:t>
      </w:r>
      <w:r>
        <w:rPr>
          <w:rStyle w:val="default"/>
          <w:rFonts w:cs="FrankRuehl"/>
          <w:rtl/>
        </w:rPr>
        <w:tab/>
        <w:t>(א)</w:t>
      </w:r>
      <w:r>
        <w:rPr>
          <w:rStyle w:val="default"/>
          <w:rFonts w:cs="FrankRuehl"/>
          <w:rtl/>
        </w:rPr>
        <w:tab/>
        <w:t>ועדות ה</w:t>
      </w:r>
      <w:r>
        <w:rPr>
          <w:rStyle w:val="default"/>
          <w:rFonts w:cs="FrankRuehl" w:hint="cs"/>
          <w:rtl/>
        </w:rPr>
        <w:t>קלפי לאסירים יורכבו מנ</w:t>
      </w:r>
      <w:r>
        <w:rPr>
          <w:rStyle w:val="default"/>
          <w:rFonts w:cs="FrankRuehl"/>
          <w:rtl/>
        </w:rPr>
        <w:t>ציגי</w:t>
      </w:r>
      <w:r>
        <w:rPr>
          <w:rStyle w:val="default"/>
          <w:rFonts w:cs="FrankRuehl" w:hint="cs"/>
          <w:rtl/>
        </w:rPr>
        <w:t xml:space="preserve"> הסיעות המיוצגות בועדה המרכזית; הרכבן הסיעתי, לרבות</w:t>
      </w:r>
      <w:r>
        <w:rPr>
          <w:rStyle w:val="default"/>
          <w:rFonts w:cs="FrankRuehl"/>
          <w:rtl/>
        </w:rPr>
        <w:t xml:space="preserve"> יושבי ה</w:t>
      </w:r>
      <w:r>
        <w:rPr>
          <w:rStyle w:val="default"/>
          <w:rFonts w:cs="FrankRuehl" w:hint="cs"/>
          <w:rtl/>
        </w:rPr>
        <w:t>ראש, ייקב</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 xml:space="preserve">ידי </w:t>
      </w:r>
      <w:r>
        <w:rPr>
          <w:rStyle w:val="default"/>
          <w:rFonts w:cs="FrankRuehl"/>
          <w:rtl/>
        </w:rPr>
        <w:t>י</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ש הועדה המרכזית לאחר התייעצות עם</w:t>
      </w:r>
      <w:r>
        <w:rPr>
          <w:rStyle w:val="default"/>
          <w:rFonts w:cs="FrankRuehl"/>
          <w:rtl/>
        </w:rPr>
        <w:t xml:space="preserve"> ה</w:t>
      </w:r>
      <w:r>
        <w:rPr>
          <w:rStyle w:val="default"/>
          <w:rFonts w:cs="FrankRuehl" w:hint="cs"/>
          <w:rtl/>
        </w:rPr>
        <w:t>וע</w:t>
      </w:r>
      <w:r>
        <w:rPr>
          <w:rStyle w:val="default"/>
          <w:rFonts w:cs="FrankRuehl"/>
          <w:rtl/>
        </w:rPr>
        <w:t>דה</w:t>
      </w:r>
      <w:r>
        <w:rPr>
          <w:rStyle w:val="default"/>
          <w:rFonts w:cs="FrankRuehl" w:hint="cs"/>
          <w:rtl/>
        </w:rPr>
        <w:t xml:space="preserve"> המרכזית.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על ועדו</w:t>
      </w:r>
      <w:r>
        <w:rPr>
          <w:rStyle w:val="default"/>
          <w:rFonts w:cs="FrankRuehl" w:hint="cs"/>
          <w:rtl/>
        </w:rPr>
        <w:t>ת קלפי לאסירים יחולו, בשינויים המחוייבים, הוראות סעיף 21א; לא יחולו עליהן הוראות סעיף 24(ד).</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סיעה</w:t>
      </w:r>
      <w:r>
        <w:rPr>
          <w:rStyle w:val="default"/>
          <w:rFonts w:cs="FrankRuehl" w:hint="cs"/>
          <w:rtl/>
        </w:rPr>
        <w:t xml:space="preserve"> המ</w:t>
      </w:r>
      <w:r>
        <w:rPr>
          <w:rStyle w:val="default"/>
          <w:rFonts w:cs="FrankRuehl"/>
          <w:rtl/>
        </w:rPr>
        <w:t>יוצגת</w:t>
      </w:r>
      <w:r>
        <w:rPr>
          <w:rStyle w:val="default"/>
          <w:rFonts w:cs="FrankRuehl" w:hint="cs"/>
          <w:rtl/>
        </w:rPr>
        <w:t xml:space="preserve"> בועדה המ</w:t>
      </w:r>
      <w:r>
        <w:rPr>
          <w:rStyle w:val="default"/>
          <w:rFonts w:cs="FrankRuehl"/>
          <w:rtl/>
        </w:rPr>
        <w:t>ר</w:t>
      </w:r>
      <w:r>
        <w:rPr>
          <w:rStyle w:val="default"/>
          <w:rFonts w:cs="FrankRuehl" w:hint="cs"/>
          <w:rtl/>
        </w:rPr>
        <w:t>כ</w:t>
      </w:r>
      <w:r>
        <w:rPr>
          <w:rStyle w:val="default"/>
          <w:rFonts w:cs="FrankRuehl"/>
          <w:rtl/>
        </w:rPr>
        <w:t>ז</w:t>
      </w:r>
      <w:r>
        <w:rPr>
          <w:rStyle w:val="default"/>
          <w:rFonts w:cs="FrankRuehl" w:hint="cs"/>
          <w:rtl/>
        </w:rPr>
        <w:t>ית והרוצה למנות נציגים לועדת קלפי לאסי</w:t>
      </w:r>
      <w:r>
        <w:rPr>
          <w:rStyle w:val="default"/>
          <w:rFonts w:cs="FrankRuehl"/>
          <w:rtl/>
        </w:rPr>
        <w:t>ר</w:t>
      </w:r>
      <w:r>
        <w:rPr>
          <w:rStyle w:val="default"/>
          <w:rFonts w:cs="FrankRuehl" w:hint="cs"/>
          <w:rtl/>
        </w:rPr>
        <w:t xml:space="preserve">ים, </w:t>
      </w:r>
      <w:r>
        <w:rPr>
          <w:rStyle w:val="default"/>
          <w:rFonts w:cs="FrankRuehl"/>
          <w:rtl/>
        </w:rPr>
        <w:t>תמ</w:t>
      </w:r>
      <w:r>
        <w:rPr>
          <w:rStyle w:val="default"/>
          <w:rFonts w:cs="FrankRuehl" w:hint="cs"/>
          <w:rtl/>
        </w:rPr>
        <w:t>סו</w:t>
      </w:r>
      <w:r>
        <w:rPr>
          <w:rStyle w:val="default"/>
          <w:rFonts w:cs="FrankRuehl"/>
          <w:rtl/>
        </w:rPr>
        <w:t xml:space="preserve">ר </w:t>
      </w:r>
      <w:r>
        <w:rPr>
          <w:rStyle w:val="default"/>
          <w:rFonts w:cs="FrankRuehl" w:hint="cs"/>
          <w:rtl/>
        </w:rPr>
        <w:t>ליושב ראש הועדה המרכזית או למי שהוא מינה לכך רשימה</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 xml:space="preserve">נציגים המוצעים, לא יאוחר מ-30 ימים לפני יום הבחירות; הרשימה תיחתם ביד בא כוח </w:t>
      </w:r>
      <w:r>
        <w:rPr>
          <w:rStyle w:val="default"/>
          <w:rFonts w:cs="FrankRuehl"/>
          <w:rtl/>
        </w:rPr>
        <w:t>הסיע</w:t>
      </w:r>
      <w:r>
        <w:rPr>
          <w:rStyle w:val="default"/>
          <w:rFonts w:cs="FrankRuehl" w:hint="cs"/>
          <w:rtl/>
        </w:rPr>
        <w:t>ה ותכלול את הפרטים הבאים:</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שם הסיע</w:t>
      </w:r>
      <w:r>
        <w:rPr>
          <w:rStyle w:val="default"/>
          <w:rFonts w:cs="FrankRuehl" w:hint="cs"/>
          <w:rtl/>
        </w:rPr>
        <w:t>ה;</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השם הפרטי ושם ה</w:t>
      </w:r>
      <w:r>
        <w:rPr>
          <w:rStyle w:val="default"/>
          <w:rFonts w:cs="FrankRuehl" w:hint="cs"/>
          <w:rtl/>
        </w:rPr>
        <w:t xml:space="preserve">משפחה של </w:t>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יג;</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מספר הז</w:t>
      </w:r>
      <w:r>
        <w:rPr>
          <w:rStyle w:val="default"/>
          <w:rFonts w:cs="FrankRuehl" w:hint="cs"/>
          <w:rtl/>
        </w:rPr>
        <w:t>הות של הנציג;</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מען הנצ</w:t>
      </w:r>
      <w:r>
        <w:rPr>
          <w:rStyle w:val="default"/>
          <w:rFonts w:cs="FrankRuehl" w:hint="cs"/>
          <w:rtl/>
        </w:rPr>
        <w:t>יג.</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מינוי ח</w:t>
      </w:r>
      <w:r>
        <w:rPr>
          <w:rStyle w:val="default"/>
          <w:rFonts w:cs="FrankRuehl" w:hint="cs"/>
          <w:rtl/>
        </w:rPr>
        <w:t>ברי ועדות הקלפי לאסירים טעון אישור שר המשטרה או מי שהוא מינה לכך; יושב ראש הועדה המרכזית או מי שהוא מינה לכך, יעביר את הרשימו</w:t>
      </w:r>
      <w:r>
        <w:rPr>
          <w:rStyle w:val="default"/>
          <w:rFonts w:cs="FrankRuehl"/>
          <w:rtl/>
        </w:rPr>
        <w:t>ת לש</w:t>
      </w:r>
      <w:r>
        <w:rPr>
          <w:rStyle w:val="default"/>
          <w:rFonts w:cs="FrankRuehl" w:hint="cs"/>
          <w:rtl/>
        </w:rPr>
        <w:t xml:space="preserve">ר המשטרה או למי שהוא מינה לכך והוא יחליט, לא יאוחר </w:t>
      </w:r>
      <w:r>
        <w:rPr>
          <w:rStyle w:val="default"/>
          <w:rFonts w:cs="FrankRuehl"/>
          <w:rtl/>
        </w:rPr>
        <w:t>מ-20 ימים ל</w:t>
      </w:r>
      <w:r>
        <w:rPr>
          <w:rStyle w:val="default"/>
          <w:rFonts w:cs="FrankRuehl" w:hint="cs"/>
          <w:rtl/>
        </w:rPr>
        <w:t>פני 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בחיר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ישור של נציג או על סירוב ל</w:t>
      </w:r>
      <w:r>
        <w:rPr>
          <w:rStyle w:val="default"/>
          <w:rFonts w:cs="FrankRuehl"/>
          <w:rtl/>
        </w:rPr>
        <w:t>א</w:t>
      </w:r>
      <w:r>
        <w:rPr>
          <w:rStyle w:val="default"/>
          <w:rFonts w:cs="FrankRuehl" w:hint="cs"/>
          <w:rtl/>
        </w:rPr>
        <w:t>שרו;</w:t>
      </w:r>
      <w:r>
        <w:rPr>
          <w:rStyle w:val="default"/>
          <w:rFonts w:cs="FrankRuehl"/>
          <w:rtl/>
        </w:rPr>
        <w:t xml:space="preserve"> ה</w:t>
      </w:r>
      <w:r>
        <w:rPr>
          <w:rStyle w:val="default"/>
          <w:rFonts w:cs="FrankRuehl" w:hint="cs"/>
          <w:rtl/>
        </w:rPr>
        <w:t>וד</w:t>
      </w:r>
      <w:r>
        <w:rPr>
          <w:rStyle w:val="default"/>
          <w:rFonts w:cs="FrankRuehl"/>
          <w:rtl/>
        </w:rPr>
        <w:t>עה</w:t>
      </w:r>
      <w:r>
        <w:rPr>
          <w:rStyle w:val="default"/>
          <w:rFonts w:cs="FrankRuehl" w:hint="cs"/>
          <w:rtl/>
        </w:rPr>
        <w:t xml:space="preserve"> על החלטה כאמור תישלח לבא כוח הסיעה הנוגעת בדבר.</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בא כוח </w:t>
      </w:r>
      <w:r>
        <w:rPr>
          <w:rStyle w:val="default"/>
          <w:rFonts w:cs="FrankRuehl" w:hint="cs"/>
          <w:rtl/>
        </w:rPr>
        <w:t xml:space="preserve">הסיעה רשאי לערור לפני יושב ראש הועדה המרכזית על החלטה לפי סעיף קטן (ד) </w:t>
      </w:r>
      <w:r>
        <w:rPr>
          <w:rStyle w:val="default"/>
          <w:rFonts w:cs="FrankRuehl"/>
          <w:rtl/>
        </w:rPr>
        <w:t xml:space="preserve">שלא </w:t>
      </w:r>
      <w:r>
        <w:rPr>
          <w:rStyle w:val="default"/>
          <w:rFonts w:cs="FrankRuehl" w:hint="cs"/>
          <w:rtl/>
        </w:rPr>
        <w:t>לאשר נציג של אותה סיעה; הערר יוגש לא יאוחר מ-15 ימי</w:t>
      </w:r>
      <w:r>
        <w:rPr>
          <w:rStyle w:val="default"/>
          <w:rFonts w:cs="FrankRuehl"/>
          <w:rtl/>
        </w:rPr>
        <w:t>ם מיום ש</w:t>
      </w:r>
      <w:r>
        <w:rPr>
          <w:rStyle w:val="default"/>
          <w:rFonts w:cs="FrankRuehl" w:hint="cs"/>
          <w:rtl/>
        </w:rPr>
        <w:t>נתקבלה הה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 על ההחלטה.</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אין חוב</w:t>
      </w:r>
      <w:r>
        <w:rPr>
          <w:rStyle w:val="default"/>
          <w:rFonts w:cs="FrankRuehl" w:hint="cs"/>
          <w:rtl/>
        </w:rPr>
        <w:t>ה להביא לידיע</w:t>
      </w:r>
      <w:r>
        <w:rPr>
          <w:rStyle w:val="default"/>
          <w:rFonts w:cs="FrankRuehl"/>
          <w:rtl/>
        </w:rPr>
        <w:t>ת</w:t>
      </w:r>
      <w:r>
        <w:rPr>
          <w:rStyle w:val="default"/>
          <w:rFonts w:cs="FrankRuehl" w:hint="cs"/>
          <w:rtl/>
        </w:rPr>
        <w:t xml:space="preserve"> בא </w:t>
      </w:r>
      <w:r>
        <w:rPr>
          <w:rStyle w:val="default"/>
          <w:rFonts w:cs="FrankRuehl"/>
          <w:rtl/>
        </w:rPr>
        <w:t>כו</w:t>
      </w:r>
      <w:r>
        <w:rPr>
          <w:rStyle w:val="default"/>
          <w:rFonts w:cs="FrankRuehl" w:hint="cs"/>
          <w:rtl/>
        </w:rPr>
        <w:t xml:space="preserve">ח </w:t>
      </w:r>
      <w:r>
        <w:rPr>
          <w:rStyle w:val="default"/>
          <w:rFonts w:cs="FrankRuehl"/>
          <w:rtl/>
        </w:rPr>
        <w:t>סי</w:t>
      </w:r>
      <w:r>
        <w:rPr>
          <w:rStyle w:val="default"/>
          <w:rFonts w:cs="FrankRuehl" w:hint="cs"/>
          <w:rtl/>
        </w:rPr>
        <w:t>עה את הנימוקים להחלטה שלא לאשר נציג של הסיעה, אולם</w:t>
      </w:r>
      <w:r>
        <w:rPr>
          <w:rStyle w:val="default"/>
          <w:rFonts w:cs="FrankRuehl"/>
          <w:rtl/>
        </w:rPr>
        <w:t xml:space="preserve"> </w:t>
      </w:r>
      <w:r>
        <w:rPr>
          <w:rStyle w:val="default"/>
          <w:rFonts w:cs="FrankRuehl" w:hint="cs"/>
          <w:rtl/>
        </w:rPr>
        <w:t xml:space="preserve">הם </w:t>
      </w:r>
      <w:r>
        <w:rPr>
          <w:rStyle w:val="default"/>
          <w:rFonts w:cs="FrankRuehl"/>
          <w:rtl/>
        </w:rPr>
        <w:t>י</w:t>
      </w:r>
      <w:r>
        <w:rPr>
          <w:rStyle w:val="default"/>
          <w:rFonts w:cs="FrankRuehl" w:hint="cs"/>
          <w:rtl/>
        </w:rPr>
        <w:t>ובאו לידיעת יושב ראש הועדה המרכזית הדן בערר על אותה החלטה.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77" w:name="Rov245"/>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10"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236 (</w:t>
      </w:r>
      <w:hyperlink r:id="rId911"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116ג</w:t>
      </w:r>
      <w:bookmarkEnd w:id="277"/>
    </w:p>
    <w:p w:rsidR="006639E5" w:rsidRDefault="006639E5">
      <w:pPr>
        <w:pStyle w:val="P00"/>
        <w:spacing w:before="72"/>
        <w:ind w:left="0" w:right="1134"/>
        <w:rPr>
          <w:rStyle w:val="default"/>
          <w:rFonts w:cs="FrankRuehl"/>
          <w:rtl/>
        </w:rPr>
      </w:pPr>
      <w:bookmarkStart w:id="278" w:name="Seif57"/>
      <w:bookmarkEnd w:id="278"/>
      <w:r>
        <w:rPr>
          <w:lang w:val="he-IL"/>
        </w:rPr>
        <w:pict>
          <v:rect id="_x0000_s2306" style="position:absolute;left:0;text-align:left;margin-left:464.5pt;margin-top:8.05pt;width:75.05pt;height:24pt;z-index:25154560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סדרי הצב</w:t>
                  </w:r>
                  <w:r>
                    <w:rPr>
                      <w:rFonts w:cs="Miriam" w:hint="cs"/>
                      <w:sz w:val="18"/>
                      <w:szCs w:val="18"/>
                      <w:rtl/>
                    </w:rPr>
                    <w:t>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17) ת</w:t>
                  </w:r>
                  <w:r>
                    <w:rPr>
                      <w:rFonts w:cs="Miriam" w:hint="cs"/>
                      <w:sz w:val="18"/>
                      <w:szCs w:val="18"/>
                      <w:rtl/>
                    </w:rPr>
                    <w:t>שמ"ו-</w:t>
                  </w:r>
                  <w:r>
                    <w:rPr>
                      <w:rFonts w:cs="Miriam"/>
                      <w:sz w:val="18"/>
                      <w:szCs w:val="18"/>
                      <w:rtl/>
                    </w:rPr>
                    <w:t>1986</w:t>
                  </w:r>
                </w:p>
              </w:txbxContent>
            </v:textbox>
            <w10:anchorlock/>
          </v:rect>
        </w:pict>
      </w:r>
      <w:r>
        <w:rPr>
          <w:rStyle w:val="big-number"/>
          <w:rtl/>
        </w:rPr>
        <w:t>116</w:t>
      </w:r>
      <w:r w:rsidR="00F608A8">
        <w:rPr>
          <w:rStyle w:val="default"/>
          <w:rFonts w:cs="FrankRuehl"/>
          <w:rtl/>
        </w:rPr>
        <w:t>ד.</w:t>
      </w:r>
      <w:r w:rsidR="00F608A8">
        <w:rPr>
          <w:rStyle w:val="default"/>
          <w:rFonts w:cs="FrankRuehl" w:hint="cs"/>
          <w:rtl/>
        </w:rPr>
        <w:t xml:space="preserve"> </w:t>
      </w:r>
      <w:r>
        <w:rPr>
          <w:rStyle w:val="default"/>
          <w:rFonts w:cs="FrankRuehl"/>
          <w:rtl/>
        </w:rPr>
        <w:t>(א)</w:t>
      </w:r>
      <w:r>
        <w:rPr>
          <w:rStyle w:val="default"/>
          <w:rFonts w:cs="FrankRuehl"/>
          <w:rtl/>
        </w:rPr>
        <w:tab/>
        <w:t>יושב ראש הו</w:t>
      </w:r>
      <w:r>
        <w:rPr>
          <w:rStyle w:val="default"/>
          <w:rFonts w:cs="FrankRuehl" w:hint="cs"/>
          <w:rtl/>
        </w:rPr>
        <w:t>עדה המרכזית, ב</w:t>
      </w:r>
      <w:r>
        <w:rPr>
          <w:rStyle w:val="default"/>
          <w:rFonts w:cs="FrankRuehl"/>
          <w:rtl/>
        </w:rPr>
        <w:t>התייעצות</w:t>
      </w:r>
      <w:r>
        <w:rPr>
          <w:rStyle w:val="default"/>
          <w:rFonts w:cs="FrankRuehl" w:hint="cs"/>
          <w:rtl/>
        </w:rPr>
        <w:t xml:space="preserve"> עם שר המשטרה, יקבע הוראות בדבר סדרי הפעלתן וע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תן של הקלפיות לאסירים, ובכלל זה את שעות ההצ</w:t>
      </w:r>
      <w:r>
        <w:rPr>
          <w:rStyle w:val="default"/>
          <w:rFonts w:cs="FrankRuehl"/>
          <w:rtl/>
        </w:rPr>
        <w:t>בע</w:t>
      </w:r>
      <w:r>
        <w:rPr>
          <w:rStyle w:val="default"/>
          <w:rFonts w:cs="FrankRuehl" w:hint="cs"/>
          <w:rtl/>
        </w:rPr>
        <w:t xml:space="preserve">ה </w:t>
      </w:r>
      <w:r>
        <w:rPr>
          <w:rStyle w:val="default"/>
          <w:rFonts w:cs="FrankRuehl"/>
          <w:rtl/>
        </w:rPr>
        <w:t>בק</w:t>
      </w:r>
      <w:r>
        <w:rPr>
          <w:rStyle w:val="default"/>
          <w:rFonts w:cs="FrankRuehl" w:hint="cs"/>
          <w:rtl/>
        </w:rPr>
        <w:t>לפיות בכלל או בקלפי מסויימת.</w:t>
      </w:r>
    </w:p>
    <w:p w:rsidR="006639E5" w:rsidRDefault="00F608A8">
      <w:pPr>
        <w:pStyle w:val="P00"/>
        <w:spacing w:before="72"/>
        <w:ind w:left="0" w:right="1134"/>
        <w:rPr>
          <w:rStyle w:val="default"/>
          <w:rFonts w:cs="FrankRuehl"/>
          <w:rtl/>
        </w:rPr>
      </w:pPr>
      <w:r>
        <w:rPr>
          <w:rFonts w:cs="FrankRuehl"/>
          <w:sz w:val="26"/>
          <w:rtl/>
          <w:lang w:eastAsia="en-US"/>
        </w:rPr>
        <w:pict>
          <v:shape id="_x0000_s2558" type="#_x0000_t202" style="position:absolute;left:0;text-align:left;margin-left:470.35pt;margin-top:7.1pt;width:1in;height:18pt;z-index:251820032" filled="f" stroked="f">
            <v:textbox style="mso-next-textbox:#_x0000_s2558" inset="1mm,0,1mm,0">
              <w:txbxContent>
                <w:p w:rsidR="00DC28D6" w:rsidRDefault="00DC28D6" w:rsidP="00F608A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59) תשע"א-2011</w:t>
                  </w:r>
                </w:p>
              </w:txbxContent>
            </v:textbox>
            <w10:anchorlock/>
          </v:shape>
        </w:pict>
      </w:r>
      <w:r w:rsidR="006639E5">
        <w:rPr>
          <w:rFonts w:cs="FrankRuehl"/>
          <w:sz w:val="26"/>
          <w:rtl/>
        </w:rPr>
        <w:tab/>
      </w:r>
      <w:r w:rsidR="006639E5">
        <w:rPr>
          <w:rStyle w:val="default"/>
          <w:rFonts w:cs="FrankRuehl"/>
          <w:rtl/>
        </w:rPr>
        <w:t>(ב)</w:t>
      </w:r>
      <w:r w:rsidR="006639E5">
        <w:rPr>
          <w:rStyle w:val="default"/>
          <w:rFonts w:cs="FrankRuehl"/>
          <w:rtl/>
        </w:rPr>
        <w:tab/>
        <w:t>הרוצה ל</w:t>
      </w:r>
      <w:r w:rsidR="006639E5">
        <w:rPr>
          <w:rStyle w:val="default"/>
          <w:rFonts w:cs="FrankRuehl" w:hint="cs"/>
          <w:rtl/>
        </w:rPr>
        <w:t>הצביע בקלפי לאסירים חייב לזהות עצמו כאמור בסעיף 74</w:t>
      </w:r>
      <w:r>
        <w:rPr>
          <w:rStyle w:val="default"/>
          <w:rFonts w:cs="FrankRuehl" w:hint="cs"/>
          <w:rtl/>
        </w:rPr>
        <w:t xml:space="preserve"> </w:t>
      </w:r>
      <w:r w:rsidRPr="00F608A8">
        <w:rPr>
          <w:rStyle w:val="default"/>
          <w:rFonts w:cs="FrankRuehl" w:hint="cs"/>
          <w:rtl/>
        </w:rPr>
        <w:t>או בכרטיס אסיר שהונפק על ידי שירות בתי הסוהר</w:t>
      </w:r>
      <w:r w:rsidR="006639E5">
        <w:rPr>
          <w:rStyle w:val="default"/>
          <w:rFonts w:cs="FrankRuehl" w:hint="cs"/>
          <w:rtl/>
        </w:rPr>
        <w:t>.</w:t>
      </w:r>
    </w:p>
    <w:p w:rsidR="006639E5" w:rsidRDefault="006639E5">
      <w:pPr>
        <w:pStyle w:val="P00"/>
        <w:spacing w:before="72"/>
        <w:ind w:left="0" w:right="1134"/>
        <w:rPr>
          <w:rStyle w:val="default"/>
          <w:rFonts w:cs="FrankRuehl"/>
          <w:rtl/>
        </w:rPr>
      </w:pPr>
      <w:r>
        <w:rPr>
          <w:lang w:val="he-IL"/>
        </w:rPr>
        <w:pict>
          <v:rect id="_x0000_s2307" style="position:absolute;left:0;text-align:left;margin-left:464.5pt;margin-top:8.05pt;width:75.05pt;height:50.25pt;z-index:251546624" o:allowincell="f" filled="f" stroked="f" strokecolor="lime" strokeweight=".25pt">
            <v:textbox style="mso-next-textbox:#_x0000_s2307" inset="0,0,0,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27) ת</w:t>
                  </w:r>
                  <w:r>
                    <w:rPr>
                      <w:rFonts w:cs="Miriam" w:hint="cs"/>
                      <w:sz w:val="18"/>
                      <w:szCs w:val="18"/>
                      <w:rtl/>
                    </w:rPr>
                    <w:t>שנ"ב-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sz w:val="18"/>
                      <w:szCs w:val="18"/>
                      <w:rtl/>
                    </w:rPr>
                  </w:pPr>
                  <w:r>
                    <w:rPr>
                      <w:rFonts w:cs="Miriam" w:hint="cs"/>
                      <w:sz w:val="18"/>
                      <w:szCs w:val="18"/>
                      <w:rtl/>
                    </w:rPr>
                    <w:t>תשס"ב-2001</w:t>
                  </w:r>
                </w:p>
                <w:p w:rsidR="009B00CD" w:rsidRDefault="009B00CD">
                  <w:pPr>
                    <w:spacing w:line="160" w:lineRule="exact"/>
                    <w:jc w:val="left"/>
                    <w:rPr>
                      <w:rFonts w:cs="Miriam" w:hint="cs"/>
                      <w:noProof/>
                      <w:sz w:val="18"/>
                      <w:szCs w:val="18"/>
                      <w:rtl/>
                    </w:rPr>
                  </w:pPr>
                  <w:r>
                    <w:rPr>
                      <w:rFonts w:cs="Miriam" w:hint="cs"/>
                      <w:sz w:val="18"/>
                      <w:szCs w:val="18"/>
                      <w:rtl/>
                    </w:rPr>
                    <w:t>(תיקון מס' 77) תשפ"ב-2022</w:t>
                  </w:r>
                </w:p>
              </w:txbxContent>
            </v:textbox>
            <w10:anchorlock/>
          </v:rect>
        </w:pict>
      </w:r>
      <w:r>
        <w:rPr>
          <w:rFonts w:cs="FrankRuehl"/>
          <w:sz w:val="26"/>
          <w:rtl/>
        </w:rPr>
        <w:tab/>
      </w:r>
      <w:r>
        <w:rPr>
          <w:rStyle w:val="default"/>
          <w:rFonts w:cs="FrankRuehl"/>
          <w:rtl/>
        </w:rPr>
        <w:t>(ג)</w:t>
      </w:r>
      <w:r>
        <w:rPr>
          <w:rStyle w:val="default"/>
          <w:rFonts w:cs="FrankRuehl"/>
          <w:rtl/>
        </w:rPr>
        <w:tab/>
        <w:t xml:space="preserve">המצביע </w:t>
      </w:r>
      <w:r>
        <w:rPr>
          <w:rStyle w:val="default"/>
          <w:rFonts w:cs="FrankRuehl" w:hint="cs"/>
          <w:rtl/>
        </w:rPr>
        <w:t>בקלפי לאסירים ישי</w:t>
      </w:r>
      <w:r>
        <w:rPr>
          <w:rStyle w:val="default"/>
          <w:rFonts w:cs="FrankRuehl"/>
          <w:rtl/>
        </w:rPr>
        <w:t>ם את המע</w:t>
      </w:r>
      <w:r>
        <w:rPr>
          <w:rStyle w:val="default"/>
          <w:rFonts w:cs="FrankRuehl" w:hint="cs"/>
          <w:rtl/>
        </w:rPr>
        <w:t>ט</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הנזכרת בסע</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ם</w:t>
      </w:r>
      <w:r>
        <w:rPr>
          <w:rStyle w:val="default"/>
          <w:rFonts w:cs="FrankRuehl"/>
          <w:rtl/>
        </w:rPr>
        <w:t xml:space="preserve"> 74</w:t>
      </w:r>
      <w:r>
        <w:rPr>
          <w:rStyle w:val="default"/>
          <w:rFonts w:cs="FrankRuehl" w:hint="cs"/>
          <w:rtl/>
        </w:rPr>
        <w:t>א</w:t>
      </w:r>
      <w:r>
        <w:rPr>
          <w:rStyle w:val="default"/>
          <w:rFonts w:cs="FrankRuehl"/>
          <w:rtl/>
        </w:rPr>
        <w:t xml:space="preserve"> </w:t>
      </w:r>
      <w:r>
        <w:rPr>
          <w:rStyle w:val="default"/>
          <w:rFonts w:cs="FrankRuehl" w:hint="cs"/>
          <w:rtl/>
        </w:rPr>
        <w:t>ו-75(א) לתוך מעטפה שניה, וועדת הקלפי תציין על פנ</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מעטפה החיצונית את שם המצביע, </w:t>
      </w:r>
      <w:r w:rsidR="009B00CD" w:rsidRPr="009B00CD">
        <w:rPr>
          <w:rStyle w:val="default"/>
          <w:rFonts w:cs="FrankRuehl" w:hint="cs"/>
          <w:rtl/>
        </w:rPr>
        <w:t>מספר זהותו במרשם האוכלוסין ופרטים נוספים שנקבעו בתקנות</w:t>
      </w:r>
      <w:r>
        <w:rPr>
          <w:rStyle w:val="default"/>
          <w:rFonts w:cs="FrankRuehl" w:hint="cs"/>
          <w:rtl/>
        </w:rPr>
        <w:t>.</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ספירת ה</w:t>
      </w:r>
      <w:r>
        <w:rPr>
          <w:rStyle w:val="default"/>
          <w:rFonts w:cs="FrankRuehl" w:hint="cs"/>
          <w:rtl/>
        </w:rPr>
        <w:t>קולות של אלה שהצביעו בקלפיות לאסירים ת</w:t>
      </w:r>
      <w:r>
        <w:rPr>
          <w:rStyle w:val="default"/>
          <w:rFonts w:cs="FrankRuehl"/>
          <w:rtl/>
        </w:rPr>
        <w:t>הי</w:t>
      </w:r>
      <w:r>
        <w:rPr>
          <w:rStyle w:val="default"/>
          <w:rFonts w:cs="FrankRuehl" w:hint="cs"/>
          <w:rtl/>
        </w:rPr>
        <w:t>ה כפי שנקבע בתקנות.</w:t>
      </w:r>
    </w:p>
    <w:p w:rsidR="006639E5" w:rsidRDefault="00045DC6" w:rsidP="00045DC6">
      <w:pPr>
        <w:pStyle w:val="P00"/>
        <w:spacing w:before="72"/>
        <w:ind w:left="0" w:right="1134"/>
        <w:rPr>
          <w:rStyle w:val="default"/>
          <w:rFonts w:cs="FrankRuehl"/>
          <w:rtl/>
        </w:rPr>
      </w:pPr>
      <w:r>
        <w:rPr>
          <w:rFonts w:cs="FrankRuehl"/>
          <w:sz w:val="26"/>
          <w:rtl/>
          <w:lang w:eastAsia="en-US"/>
        </w:rPr>
        <w:pict>
          <v:shape id="_x0000_s2601" type="#_x0000_t202" style="position:absolute;left:0;text-align:left;margin-left:470.35pt;margin-top:7.1pt;width:1in;height:18pt;z-index:251837440" filled="f" stroked="f">
            <v:textbox inset="1mm,0,1mm,0">
              <w:txbxContent>
                <w:p w:rsidR="00DC28D6" w:rsidRDefault="00DC28D6" w:rsidP="00045DC6">
                  <w:pPr>
                    <w:spacing w:line="160" w:lineRule="exact"/>
                    <w:jc w:val="left"/>
                    <w:rPr>
                      <w:rFonts w:cs="Miriam" w:hint="cs"/>
                      <w:noProof/>
                      <w:sz w:val="18"/>
                      <w:szCs w:val="18"/>
                      <w:rtl/>
                    </w:rPr>
                  </w:pPr>
                  <w:r>
                    <w:rPr>
                      <w:rFonts w:cs="Miriam" w:hint="cs"/>
                      <w:sz w:val="18"/>
                      <w:szCs w:val="18"/>
                      <w:rtl/>
                    </w:rPr>
                    <w:t>(תיקון מס' 67) תשע"ז-2017</w:t>
                  </w:r>
                </w:p>
              </w:txbxContent>
            </v:textbox>
            <w10:anchorlock/>
          </v:shape>
        </w:pict>
      </w:r>
      <w:r w:rsidR="006639E5">
        <w:rPr>
          <w:rFonts w:cs="FrankRuehl"/>
          <w:sz w:val="26"/>
          <w:rtl/>
        </w:rPr>
        <w:tab/>
      </w:r>
      <w:r w:rsidR="006639E5">
        <w:rPr>
          <w:rStyle w:val="default"/>
          <w:rFonts w:cs="FrankRuehl"/>
          <w:rtl/>
        </w:rPr>
        <w:t>(ה)</w:t>
      </w:r>
      <w:r w:rsidR="006639E5">
        <w:rPr>
          <w:rStyle w:val="default"/>
          <w:rFonts w:cs="FrankRuehl"/>
          <w:rtl/>
        </w:rPr>
        <w:tab/>
        <w:t>בשעות ה</w:t>
      </w:r>
      <w:r w:rsidR="006639E5">
        <w:rPr>
          <w:rStyle w:val="default"/>
          <w:rFonts w:cs="FrankRuehl" w:hint="cs"/>
          <w:rtl/>
        </w:rPr>
        <w:t>הצבעה לא יימצא אדם במקום הקלפי לאסירים</w:t>
      </w:r>
      <w:r w:rsidR="006639E5">
        <w:rPr>
          <w:rStyle w:val="default"/>
          <w:rFonts w:cs="FrankRuehl"/>
          <w:rtl/>
        </w:rPr>
        <w:t xml:space="preserve"> </w:t>
      </w:r>
      <w:r w:rsidR="006639E5">
        <w:rPr>
          <w:rStyle w:val="default"/>
          <w:rFonts w:cs="FrankRuehl" w:hint="cs"/>
          <w:rtl/>
        </w:rPr>
        <w:t>ז</w:t>
      </w:r>
      <w:r w:rsidR="006639E5">
        <w:rPr>
          <w:rStyle w:val="default"/>
          <w:rFonts w:cs="FrankRuehl"/>
          <w:rtl/>
        </w:rPr>
        <w:t>ו</w:t>
      </w:r>
      <w:r w:rsidR="006639E5">
        <w:rPr>
          <w:rStyle w:val="default"/>
          <w:rFonts w:cs="FrankRuehl" w:hint="cs"/>
          <w:rtl/>
        </w:rPr>
        <w:t>לת חברי הועדה המרכזית, חברי ועדת הקלפי, מזכ</w:t>
      </w:r>
      <w:r w:rsidR="006639E5">
        <w:rPr>
          <w:rStyle w:val="default"/>
          <w:rFonts w:cs="FrankRuehl"/>
          <w:rtl/>
        </w:rPr>
        <w:t>יר</w:t>
      </w:r>
      <w:r w:rsidR="006639E5">
        <w:rPr>
          <w:rStyle w:val="default"/>
          <w:rFonts w:cs="FrankRuehl" w:hint="cs"/>
          <w:rtl/>
        </w:rPr>
        <w:t xml:space="preserve"> ו</w:t>
      </w:r>
      <w:r w:rsidR="006639E5">
        <w:rPr>
          <w:rStyle w:val="default"/>
          <w:rFonts w:cs="FrankRuehl"/>
          <w:rtl/>
        </w:rPr>
        <w:t>עד</w:t>
      </w:r>
      <w:r w:rsidR="006639E5">
        <w:rPr>
          <w:rStyle w:val="default"/>
          <w:rFonts w:cs="FrankRuehl" w:hint="cs"/>
          <w:rtl/>
        </w:rPr>
        <w:t xml:space="preserve">ת הקלפי ונציג של שר המשטרה, בוחר שהותר לו להיכנס לשם הצבעה, שר </w:t>
      </w:r>
      <w:r>
        <w:rPr>
          <w:rStyle w:val="default"/>
          <w:rFonts w:cs="FrankRuehl" w:hint="cs"/>
          <w:rtl/>
        </w:rPr>
        <w:t>הפנים או בא-</w:t>
      </w:r>
      <w:r w:rsidR="006639E5">
        <w:rPr>
          <w:rStyle w:val="default"/>
          <w:rFonts w:cs="FrankRuehl" w:hint="cs"/>
          <w:rtl/>
        </w:rPr>
        <w:t>כוחו</w:t>
      </w:r>
      <w:r>
        <w:rPr>
          <w:rStyle w:val="default"/>
          <w:rFonts w:cs="FrankRuehl" w:hint="cs"/>
          <w:rtl/>
        </w:rPr>
        <w:t>,</w:t>
      </w:r>
      <w:r w:rsidR="006639E5">
        <w:rPr>
          <w:rStyle w:val="default"/>
          <w:rFonts w:cs="FrankRuehl" w:hint="cs"/>
          <w:rtl/>
        </w:rPr>
        <w:t xml:space="preserve"> סוהרים או שוטרים במספר הדרוש, לדעת ועדת</w:t>
      </w:r>
      <w:r w:rsidR="006639E5">
        <w:rPr>
          <w:rStyle w:val="default"/>
          <w:rFonts w:cs="FrankRuehl"/>
          <w:rtl/>
        </w:rPr>
        <w:t xml:space="preserve"> הקלפי, לשם ש</w:t>
      </w:r>
      <w:r w:rsidR="006639E5">
        <w:rPr>
          <w:rStyle w:val="default"/>
          <w:rFonts w:cs="FrankRuehl" w:hint="cs"/>
          <w:rtl/>
        </w:rPr>
        <w:t>מירה על הסד</w:t>
      </w:r>
      <w:r w:rsidR="006639E5">
        <w:rPr>
          <w:rStyle w:val="default"/>
          <w:rFonts w:cs="FrankRuehl"/>
          <w:rtl/>
        </w:rPr>
        <w:t>ר</w:t>
      </w:r>
      <w:r>
        <w:rPr>
          <w:rStyle w:val="default"/>
          <w:rFonts w:cs="FrankRuehl" w:hint="cs"/>
          <w:rtl/>
        </w:rPr>
        <w:t xml:space="preserve"> </w:t>
      </w:r>
      <w:r w:rsidRPr="00045DC6">
        <w:rPr>
          <w:rStyle w:val="default"/>
          <w:rFonts w:cs="FrankRuehl" w:hint="cs"/>
          <w:rtl/>
        </w:rPr>
        <w:t>וכן עובדי הוועדה המרכזית הנדרשים להימצא במקום הקלפי לצורך מילוי תפקידו ומבצעים עבודות או תפקידים מהסוג שקבע יושב ראש הוועדה המרכזית בכללים כאמור בסעיף 73א</w:t>
      </w:r>
      <w:r w:rsidR="006639E5">
        <w:rPr>
          <w:rStyle w:val="default"/>
          <w:rFonts w:cs="FrankRuehl" w:hint="cs"/>
          <w:rtl/>
        </w:rPr>
        <w:t>.</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בתא ההצ</w:t>
      </w:r>
      <w:r>
        <w:rPr>
          <w:rStyle w:val="default"/>
          <w:rFonts w:cs="FrankRuehl" w:hint="cs"/>
          <w:rtl/>
        </w:rPr>
        <w:t>בעה תוצג הודעה על רשימות המועמדים שאושרו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סעיף 63, בצירוף האות והכינוי שאושרו</w:t>
      </w:r>
      <w:r>
        <w:rPr>
          <w:rStyle w:val="default"/>
          <w:rFonts w:cs="FrankRuehl"/>
          <w:rtl/>
        </w:rPr>
        <w:t xml:space="preserve"> </w:t>
      </w:r>
      <w:r>
        <w:rPr>
          <w:rStyle w:val="default"/>
          <w:rFonts w:cs="FrankRuehl" w:hint="cs"/>
          <w:rtl/>
        </w:rPr>
        <w:t>לכ</w:t>
      </w:r>
      <w:r>
        <w:rPr>
          <w:rStyle w:val="default"/>
          <w:rFonts w:cs="FrankRuehl"/>
          <w:rtl/>
        </w:rPr>
        <w:t xml:space="preserve">ל </w:t>
      </w:r>
      <w:r>
        <w:rPr>
          <w:rStyle w:val="default"/>
          <w:rFonts w:cs="FrankRuehl" w:hint="cs"/>
          <w:rtl/>
        </w:rPr>
        <w:t>רשי</w:t>
      </w:r>
      <w:r>
        <w:rPr>
          <w:rStyle w:val="default"/>
          <w:rFonts w:cs="FrankRuehl"/>
          <w:rtl/>
        </w:rPr>
        <w:t>מה</w:t>
      </w:r>
      <w:r>
        <w:rPr>
          <w:rStyle w:val="default"/>
          <w:rFonts w:cs="FrankRuehl" w:hint="cs"/>
          <w:rtl/>
        </w:rPr>
        <w:t xml:space="preserve"> ו</w:t>
      </w:r>
      <w:r>
        <w:rPr>
          <w:rStyle w:val="default"/>
          <w:rFonts w:cs="FrankRuehl"/>
          <w:rtl/>
        </w:rPr>
        <w:t>כן</w:t>
      </w:r>
      <w:r>
        <w:rPr>
          <w:rStyle w:val="default"/>
          <w:rFonts w:cs="FrankRuehl" w:hint="cs"/>
          <w:rtl/>
        </w:rPr>
        <w:t xml:space="preserve"> שמו של המועמד הראשון ברשימה; ההודעה תוכן בידי יושב ראש הועדה המרכזית.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79" w:name="Rov437"/>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12"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237 (</w:t>
      </w:r>
      <w:hyperlink r:id="rId913"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116ד</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14"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915"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המצביע </w:t>
      </w:r>
      <w:r w:rsidRPr="001B6974">
        <w:rPr>
          <w:rStyle w:val="default"/>
          <w:rFonts w:cs="FrankRuehl" w:hint="cs"/>
          <w:vanish/>
          <w:sz w:val="22"/>
          <w:szCs w:val="22"/>
          <w:shd w:val="clear" w:color="auto" w:fill="FFFF99"/>
          <w:rtl/>
        </w:rPr>
        <w:t>בקלפי לאסירים ישי</w:t>
      </w:r>
      <w:r w:rsidRPr="001B6974">
        <w:rPr>
          <w:rStyle w:val="default"/>
          <w:rFonts w:cs="FrankRuehl"/>
          <w:vanish/>
          <w:sz w:val="22"/>
          <w:szCs w:val="22"/>
          <w:shd w:val="clear" w:color="auto" w:fill="FFFF99"/>
          <w:rtl/>
        </w:rPr>
        <w:t xml:space="preserve">ם את </w:t>
      </w:r>
      <w:r w:rsidRPr="001B6974">
        <w:rPr>
          <w:rStyle w:val="default"/>
          <w:rFonts w:cs="FrankRuehl"/>
          <w:strike/>
          <w:vanish/>
          <w:sz w:val="22"/>
          <w:szCs w:val="22"/>
          <w:shd w:val="clear" w:color="auto" w:fill="FFFF99"/>
          <w:rtl/>
        </w:rPr>
        <w:t>המע</w:t>
      </w:r>
      <w:r w:rsidRPr="001B6974">
        <w:rPr>
          <w:rStyle w:val="default"/>
          <w:rFonts w:cs="FrankRuehl" w:hint="cs"/>
          <w:strike/>
          <w:vanish/>
          <w:sz w:val="22"/>
          <w:szCs w:val="22"/>
          <w:shd w:val="clear" w:color="auto" w:fill="FFFF99"/>
          <w:rtl/>
        </w:rPr>
        <w:t>ט</w:t>
      </w:r>
      <w:r w:rsidRPr="001B6974">
        <w:rPr>
          <w:rStyle w:val="default"/>
          <w:rFonts w:cs="FrankRuehl"/>
          <w:strike/>
          <w:vanish/>
          <w:sz w:val="22"/>
          <w:szCs w:val="22"/>
          <w:shd w:val="clear" w:color="auto" w:fill="FFFF99"/>
          <w:rtl/>
        </w:rPr>
        <w:t>פ</w:t>
      </w:r>
      <w:r w:rsidRPr="001B6974">
        <w:rPr>
          <w:rStyle w:val="default"/>
          <w:rFonts w:cs="FrankRuehl" w:hint="cs"/>
          <w:strike/>
          <w:vanish/>
          <w:sz w:val="22"/>
          <w:szCs w:val="22"/>
          <w:shd w:val="clear" w:color="auto" w:fill="FFFF99"/>
          <w:rtl/>
        </w:rPr>
        <w:t>ה</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הנזכרת בסע</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ף 75</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המעטפות הנזכרות בסעיפים 74א ו-75(א)</w:t>
      </w:r>
      <w:r w:rsidRPr="001B6974">
        <w:rPr>
          <w:rStyle w:val="default"/>
          <w:rFonts w:cs="FrankRuehl" w:hint="cs"/>
          <w:vanish/>
          <w:sz w:val="22"/>
          <w:szCs w:val="22"/>
          <w:shd w:val="clear" w:color="auto" w:fill="FFFF99"/>
          <w:rtl/>
        </w:rPr>
        <w:t xml:space="preserve"> לתוך מעטפה שניה, וועדת הקלפי תציין על פנ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מעטפה החיצונית את שם המצביע, שם אביו, ומספר</w:t>
      </w:r>
      <w:r w:rsidRPr="001B6974">
        <w:rPr>
          <w:rStyle w:val="default"/>
          <w:rFonts w:cs="FrankRuehl"/>
          <w:vanish/>
          <w:sz w:val="22"/>
          <w:szCs w:val="22"/>
          <w:shd w:val="clear" w:color="auto" w:fill="FFFF99"/>
          <w:rtl/>
        </w:rPr>
        <w:t xml:space="preserve"> ז</w:t>
      </w:r>
      <w:r w:rsidRPr="001B6974">
        <w:rPr>
          <w:rStyle w:val="default"/>
          <w:rFonts w:cs="FrankRuehl" w:hint="cs"/>
          <w:vanish/>
          <w:sz w:val="22"/>
          <w:szCs w:val="22"/>
          <w:shd w:val="clear" w:color="auto" w:fill="FFFF99"/>
          <w:rtl/>
        </w:rPr>
        <w:t>הו</w:t>
      </w:r>
      <w:r w:rsidRPr="001B6974">
        <w:rPr>
          <w:rStyle w:val="default"/>
          <w:rFonts w:cs="FrankRuehl"/>
          <w:vanish/>
          <w:sz w:val="22"/>
          <w:szCs w:val="22"/>
          <w:shd w:val="clear" w:color="auto" w:fill="FFFF99"/>
          <w:rtl/>
        </w:rPr>
        <w:t>תו</w:t>
      </w:r>
      <w:r w:rsidRPr="001B6974">
        <w:rPr>
          <w:rStyle w:val="default"/>
          <w:rFonts w:cs="FrankRuehl" w:hint="cs"/>
          <w:vanish/>
          <w:sz w:val="22"/>
          <w:szCs w:val="22"/>
          <w:shd w:val="clear" w:color="auto" w:fill="FFFF99"/>
          <w:rtl/>
        </w:rPr>
        <w:t xml:space="preserve"> במרשם האוכלוסין.</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1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4 (</w:t>
      </w:r>
      <w:hyperlink r:id="rId91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המצביע </w:t>
      </w:r>
      <w:r w:rsidRPr="001B6974">
        <w:rPr>
          <w:rStyle w:val="default"/>
          <w:rFonts w:cs="FrankRuehl" w:hint="cs"/>
          <w:vanish/>
          <w:sz w:val="22"/>
          <w:szCs w:val="22"/>
          <w:shd w:val="clear" w:color="auto" w:fill="FFFF99"/>
          <w:rtl/>
        </w:rPr>
        <w:t>בקלפי לאסירים ישי</w:t>
      </w:r>
      <w:r w:rsidRPr="001B6974">
        <w:rPr>
          <w:rStyle w:val="default"/>
          <w:rFonts w:cs="FrankRuehl"/>
          <w:vanish/>
          <w:sz w:val="22"/>
          <w:szCs w:val="22"/>
          <w:shd w:val="clear" w:color="auto" w:fill="FFFF99"/>
          <w:rtl/>
        </w:rPr>
        <w:t xml:space="preserve">ם את </w:t>
      </w:r>
      <w:r w:rsidRPr="001B6974">
        <w:rPr>
          <w:rStyle w:val="default"/>
          <w:rFonts w:cs="FrankRuehl" w:hint="cs"/>
          <w:strike/>
          <w:vanish/>
          <w:sz w:val="22"/>
          <w:szCs w:val="22"/>
          <w:shd w:val="clear" w:color="auto" w:fill="FFFF99"/>
          <w:rtl/>
        </w:rPr>
        <w:t>המעטפות הנזכרות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המעטפה הנזכרת</w:t>
      </w:r>
      <w:r w:rsidRPr="001B6974">
        <w:rPr>
          <w:rStyle w:val="default"/>
          <w:rFonts w:cs="FrankRuehl" w:hint="cs"/>
          <w:vanish/>
          <w:sz w:val="22"/>
          <w:szCs w:val="22"/>
          <w:shd w:val="clear" w:color="auto" w:fill="FFFF99"/>
          <w:rtl/>
        </w:rPr>
        <w:t xml:space="preserve"> בסעיפים 74א ו-75(א) לתוך מעטפה שניה, וועדת הקלפי תציין על פנ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מעטפה החיצונית את שם המצביע, שם אביו, ומספר</w:t>
      </w:r>
      <w:r w:rsidRPr="001B6974">
        <w:rPr>
          <w:rStyle w:val="default"/>
          <w:rFonts w:cs="FrankRuehl"/>
          <w:vanish/>
          <w:sz w:val="22"/>
          <w:szCs w:val="22"/>
          <w:shd w:val="clear" w:color="auto" w:fill="FFFF99"/>
          <w:rtl/>
        </w:rPr>
        <w:t xml:space="preserve"> ז</w:t>
      </w:r>
      <w:r w:rsidRPr="001B6974">
        <w:rPr>
          <w:rStyle w:val="default"/>
          <w:rFonts w:cs="FrankRuehl" w:hint="cs"/>
          <w:vanish/>
          <w:sz w:val="22"/>
          <w:szCs w:val="22"/>
          <w:shd w:val="clear" w:color="auto" w:fill="FFFF99"/>
          <w:rtl/>
        </w:rPr>
        <w:t>הו</w:t>
      </w:r>
      <w:r w:rsidRPr="001B6974">
        <w:rPr>
          <w:rStyle w:val="default"/>
          <w:rFonts w:cs="FrankRuehl"/>
          <w:vanish/>
          <w:sz w:val="22"/>
          <w:szCs w:val="22"/>
          <w:shd w:val="clear" w:color="auto" w:fill="FFFF99"/>
          <w:rtl/>
        </w:rPr>
        <w:t>תו</w:t>
      </w:r>
      <w:r w:rsidRPr="001B6974">
        <w:rPr>
          <w:rStyle w:val="default"/>
          <w:rFonts w:cs="FrankRuehl" w:hint="cs"/>
          <w:vanish/>
          <w:sz w:val="22"/>
          <w:szCs w:val="22"/>
          <w:shd w:val="clear" w:color="auto" w:fill="FFFF99"/>
          <w:rtl/>
        </w:rPr>
        <w:t xml:space="preserve"> במרשם האוכלוסין.</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p>
    <w:p w:rsidR="00F608A8" w:rsidRPr="001B6974" w:rsidRDefault="00F608A8" w:rsidP="00F608A8">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F608A8" w:rsidRPr="001B6974" w:rsidRDefault="00F608A8" w:rsidP="00F608A8">
      <w:pPr>
        <w:pStyle w:val="P00"/>
        <w:spacing w:before="0"/>
        <w:ind w:left="0" w:right="1134"/>
        <w:rPr>
          <w:rStyle w:val="default"/>
          <w:rFonts w:cs="FrankRuehl" w:hint="cs"/>
          <w:vanish/>
          <w:sz w:val="20"/>
          <w:szCs w:val="20"/>
          <w:shd w:val="clear" w:color="auto" w:fill="FFFF99"/>
          <w:rtl/>
        </w:rPr>
      </w:pPr>
      <w:hyperlink r:id="rId918"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923 (</w:t>
      </w:r>
      <w:hyperlink r:id="rId919"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F608A8" w:rsidRPr="001B6974" w:rsidRDefault="00F608A8" w:rsidP="00F608A8">
      <w:pPr>
        <w:pStyle w:val="P0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הרוצה ל</w:t>
      </w:r>
      <w:r w:rsidRPr="001B6974">
        <w:rPr>
          <w:rStyle w:val="default"/>
          <w:rFonts w:cs="FrankRuehl" w:hint="cs"/>
          <w:vanish/>
          <w:sz w:val="22"/>
          <w:szCs w:val="22"/>
          <w:shd w:val="clear" w:color="auto" w:fill="FFFF99"/>
          <w:rtl/>
        </w:rPr>
        <w:t xml:space="preserve">הצביע בקלפי לאסירים חייב לזהות עצמו כאמור בסעיף 74 </w:t>
      </w:r>
      <w:r w:rsidRPr="001B6974">
        <w:rPr>
          <w:rStyle w:val="default"/>
          <w:rFonts w:cs="FrankRuehl" w:hint="cs"/>
          <w:vanish/>
          <w:sz w:val="22"/>
          <w:szCs w:val="22"/>
          <w:u w:val="single"/>
          <w:shd w:val="clear" w:color="auto" w:fill="FFFF99"/>
          <w:rtl/>
        </w:rPr>
        <w:t>או בכרטיס אסיר שהונפק על ידי שירות בתי הסוהר</w:t>
      </w:r>
      <w:r w:rsidRPr="001B6974">
        <w:rPr>
          <w:rStyle w:val="default"/>
          <w:rFonts w:cs="FrankRuehl" w:hint="cs"/>
          <w:vanish/>
          <w:sz w:val="22"/>
          <w:szCs w:val="22"/>
          <w:shd w:val="clear" w:color="auto" w:fill="FFFF99"/>
          <w:rtl/>
        </w:rPr>
        <w:t>.</w:t>
      </w:r>
    </w:p>
    <w:p w:rsidR="00045DC6" w:rsidRPr="001B6974" w:rsidRDefault="00045DC6" w:rsidP="00045DC6">
      <w:pPr>
        <w:pStyle w:val="P00"/>
        <w:spacing w:before="0"/>
        <w:ind w:left="0" w:right="1134"/>
        <w:rPr>
          <w:rStyle w:val="default"/>
          <w:rFonts w:cs="FrankRuehl" w:hint="cs"/>
          <w:vanish/>
          <w:sz w:val="20"/>
          <w:szCs w:val="20"/>
          <w:shd w:val="clear" w:color="auto" w:fill="FFFF99"/>
          <w:rtl/>
        </w:rPr>
      </w:pPr>
    </w:p>
    <w:p w:rsidR="00045DC6" w:rsidRPr="001B6974" w:rsidRDefault="00045DC6" w:rsidP="00045DC6">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045DC6" w:rsidRPr="001B6974" w:rsidRDefault="00045DC6" w:rsidP="00045DC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045DC6" w:rsidRPr="001B6974" w:rsidRDefault="00045DC6" w:rsidP="00045DC6">
      <w:pPr>
        <w:pStyle w:val="P00"/>
        <w:spacing w:before="0"/>
        <w:ind w:left="0" w:right="1134"/>
        <w:rPr>
          <w:rStyle w:val="default"/>
          <w:rFonts w:cs="FrankRuehl" w:hint="cs"/>
          <w:vanish/>
          <w:sz w:val="20"/>
          <w:szCs w:val="20"/>
          <w:shd w:val="clear" w:color="auto" w:fill="FFFF99"/>
          <w:rtl/>
        </w:rPr>
      </w:pPr>
      <w:hyperlink r:id="rId920"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921"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9B00CD" w:rsidRPr="001B6974" w:rsidRDefault="00045DC6" w:rsidP="00045DC6">
      <w:pPr>
        <w:pStyle w:val="P00"/>
        <w:ind w:left="0" w:right="1134"/>
        <w:rPr>
          <w:rStyle w:val="default"/>
          <w:rFonts w:cs="FrankRuehl"/>
          <w:vanish/>
          <w:sz w:val="22"/>
          <w:szCs w:val="22"/>
          <w:u w:val="single"/>
          <w:shd w:val="clear" w:color="auto" w:fill="FFFF99"/>
          <w:rtl/>
        </w:rPr>
      </w:pPr>
      <w:r w:rsidRPr="001B6974">
        <w:rPr>
          <w:rStyle w:val="default"/>
          <w:rFonts w:cs="FrankRuehl"/>
          <w:vanish/>
          <w:sz w:val="22"/>
          <w:szCs w:val="22"/>
          <w:shd w:val="clear" w:color="auto" w:fill="FFFF99"/>
          <w:rtl/>
        </w:rPr>
        <w:tab/>
        <w:t>(ה)</w:t>
      </w:r>
      <w:r w:rsidRPr="001B6974">
        <w:rPr>
          <w:rStyle w:val="default"/>
          <w:rFonts w:cs="FrankRuehl"/>
          <w:vanish/>
          <w:sz w:val="22"/>
          <w:szCs w:val="22"/>
          <w:shd w:val="clear" w:color="auto" w:fill="FFFF99"/>
          <w:rtl/>
        </w:rPr>
        <w:tab/>
        <w:t>בשעות ה</w:t>
      </w:r>
      <w:r w:rsidRPr="001B6974">
        <w:rPr>
          <w:rStyle w:val="default"/>
          <w:rFonts w:cs="FrankRuehl" w:hint="cs"/>
          <w:vanish/>
          <w:sz w:val="22"/>
          <w:szCs w:val="22"/>
          <w:shd w:val="clear" w:color="auto" w:fill="FFFF99"/>
          <w:rtl/>
        </w:rPr>
        <w:t>הצבעה לא יימצא אדם במקום הקלפי לאסירים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ז</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לת חברי הועדה המרכזית, חברי ועדת הקלפי, מזכ</w:t>
      </w:r>
      <w:r w:rsidRPr="001B6974">
        <w:rPr>
          <w:rStyle w:val="default"/>
          <w:rFonts w:cs="FrankRuehl"/>
          <w:vanish/>
          <w:sz w:val="22"/>
          <w:szCs w:val="22"/>
          <w:shd w:val="clear" w:color="auto" w:fill="FFFF99"/>
          <w:rtl/>
        </w:rPr>
        <w:t>יר</w:t>
      </w:r>
      <w:r w:rsidRPr="001B6974">
        <w:rPr>
          <w:rStyle w:val="default"/>
          <w:rFonts w:cs="FrankRuehl" w:hint="cs"/>
          <w:vanish/>
          <w:sz w:val="22"/>
          <w:szCs w:val="22"/>
          <w:shd w:val="clear" w:color="auto" w:fill="FFFF99"/>
          <w:rtl/>
        </w:rPr>
        <w:t xml:space="preserve"> ו</w:t>
      </w:r>
      <w:r w:rsidRPr="001B6974">
        <w:rPr>
          <w:rStyle w:val="default"/>
          <w:rFonts w:cs="FrankRuehl"/>
          <w:vanish/>
          <w:sz w:val="22"/>
          <w:szCs w:val="22"/>
          <w:shd w:val="clear" w:color="auto" w:fill="FFFF99"/>
          <w:rtl/>
        </w:rPr>
        <w:t>עד</w:t>
      </w:r>
      <w:r w:rsidRPr="001B6974">
        <w:rPr>
          <w:rStyle w:val="default"/>
          <w:rFonts w:cs="FrankRuehl" w:hint="cs"/>
          <w:vanish/>
          <w:sz w:val="22"/>
          <w:szCs w:val="22"/>
          <w:shd w:val="clear" w:color="auto" w:fill="FFFF99"/>
          <w:rtl/>
        </w:rPr>
        <w:t xml:space="preserve">ת הקלפי ונציג של שר המשטרה, בוחר שהותר לו להיכנס לשם הצבעה, שר הפנים או </w:t>
      </w:r>
      <w:r w:rsidRPr="001B6974">
        <w:rPr>
          <w:rStyle w:val="default"/>
          <w:rFonts w:cs="FrankRuehl" w:hint="cs"/>
          <w:strike/>
          <w:vanish/>
          <w:sz w:val="22"/>
          <w:szCs w:val="22"/>
          <w:shd w:val="clear" w:color="auto" w:fill="FFFF99"/>
          <w:rtl/>
        </w:rPr>
        <w:t>בא כוחו וכן סוהרים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בא-כוחו, סוהרים</w:t>
      </w:r>
      <w:r w:rsidRPr="001B6974">
        <w:rPr>
          <w:rStyle w:val="default"/>
          <w:rFonts w:cs="FrankRuehl" w:hint="cs"/>
          <w:vanish/>
          <w:sz w:val="22"/>
          <w:szCs w:val="22"/>
          <w:shd w:val="clear" w:color="auto" w:fill="FFFF99"/>
          <w:rtl/>
        </w:rPr>
        <w:t xml:space="preserve"> או שוטרים במספר הדרוש, לדעת ועדת</w:t>
      </w:r>
      <w:r w:rsidRPr="001B6974">
        <w:rPr>
          <w:rStyle w:val="default"/>
          <w:rFonts w:cs="FrankRuehl"/>
          <w:vanish/>
          <w:sz w:val="22"/>
          <w:szCs w:val="22"/>
          <w:shd w:val="clear" w:color="auto" w:fill="FFFF99"/>
          <w:rtl/>
        </w:rPr>
        <w:t xml:space="preserve"> הקלפי, לשם ש</w:t>
      </w:r>
      <w:r w:rsidRPr="001B6974">
        <w:rPr>
          <w:rStyle w:val="default"/>
          <w:rFonts w:cs="FrankRuehl" w:hint="cs"/>
          <w:vanish/>
          <w:sz w:val="22"/>
          <w:szCs w:val="22"/>
          <w:shd w:val="clear" w:color="auto" w:fill="FFFF99"/>
          <w:rtl/>
        </w:rPr>
        <w:t>מירה על הסד</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וכן עובדי הוועדה המרכזית הנדרשים להימצא במקום הקלפי לצורך מילוי תפקידו ומבצעים עבודות או תפקידים מהסוג שקבע יושב ראש הוועדה המרכזית בכללים כאמור בסעיף 73א</w:t>
      </w:r>
      <w:r w:rsidR="009B00CD" w:rsidRPr="001B6974">
        <w:rPr>
          <w:rStyle w:val="default"/>
          <w:rFonts w:cs="FrankRuehl" w:hint="cs"/>
          <w:vanish/>
          <w:sz w:val="22"/>
          <w:szCs w:val="22"/>
          <w:u w:val="single"/>
          <w:shd w:val="clear" w:color="auto" w:fill="FFFF99"/>
          <w:rtl/>
        </w:rPr>
        <w:t>.</w:t>
      </w:r>
    </w:p>
    <w:p w:rsidR="009B00CD" w:rsidRPr="001B6974" w:rsidRDefault="009B00CD" w:rsidP="009B00CD">
      <w:pPr>
        <w:pStyle w:val="P00"/>
        <w:spacing w:before="0"/>
        <w:ind w:left="0" w:right="1134"/>
        <w:rPr>
          <w:rStyle w:val="default"/>
          <w:rFonts w:ascii="FrankRuehl" w:hAnsi="FrankRuehl" w:cs="FrankRuehl"/>
          <w:vanish/>
          <w:sz w:val="20"/>
          <w:szCs w:val="20"/>
          <w:shd w:val="clear" w:color="auto" w:fill="FFFF99"/>
          <w:rtl/>
        </w:rPr>
      </w:pPr>
    </w:p>
    <w:p w:rsidR="009B00CD" w:rsidRPr="001B6974" w:rsidRDefault="009B00CD" w:rsidP="009B00C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9B00CD" w:rsidRPr="001B6974" w:rsidRDefault="009B00CD" w:rsidP="009B00C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9B00CD" w:rsidRPr="001B6974" w:rsidRDefault="009B00CD" w:rsidP="009B00CD">
      <w:pPr>
        <w:pStyle w:val="P00"/>
        <w:spacing w:before="0"/>
        <w:ind w:left="0" w:right="1134"/>
        <w:rPr>
          <w:rStyle w:val="default"/>
          <w:rFonts w:ascii="FrankRuehl" w:hAnsi="FrankRuehl" w:cs="FrankRuehl"/>
          <w:vanish/>
          <w:sz w:val="20"/>
          <w:szCs w:val="20"/>
          <w:shd w:val="clear" w:color="auto" w:fill="FFFF99"/>
          <w:rtl/>
        </w:rPr>
      </w:pPr>
      <w:hyperlink r:id="rId92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92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045DC6" w:rsidRPr="00045DC6" w:rsidRDefault="009B00CD" w:rsidP="009B00CD">
      <w:pPr>
        <w:pStyle w:val="P00"/>
        <w:ind w:left="0" w:right="1134"/>
        <w:rPr>
          <w:rStyle w:val="default"/>
          <w:rFonts w:cs="FrankRuehl"/>
          <w:sz w:val="2"/>
          <w:szCs w:val="2"/>
          <w:shd w:val="clear" w:color="auto" w:fill="FFFF99"/>
          <w:rtl/>
        </w:rPr>
      </w:pPr>
      <w:r w:rsidRPr="001B6974">
        <w:rPr>
          <w:rStyle w:val="default"/>
          <w:rFonts w:cs="FrankRuehl" w:hint="cs"/>
          <w:vanish/>
          <w:sz w:val="22"/>
          <w:szCs w:val="22"/>
          <w:shd w:val="clear" w:color="auto" w:fill="FFFF99"/>
          <w:rtl/>
        </w:rPr>
        <w:tab/>
        <w:t>(ג)</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המצביע </w:t>
      </w:r>
      <w:r w:rsidRPr="001B6974">
        <w:rPr>
          <w:rStyle w:val="default"/>
          <w:rFonts w:cs="FrankRuehl" w:hint="cs"/>
          <w:vanish/>
          <w:sz w:val="22"/>
          <w:szCs w:val="22"/>
          <w:shd w:val="clear" w:color="auto" w:fill="FFFF99"/>
          <w:rtl/>
        </w:rPr>
        <w:t>בקלפי לאסירים ישי</w:t>
      </w:r>
      <w:r w:rsidRPr="001B6974">
        <w:rPr>
          <w:rStyle w:val="default"/>
          <w:rFonts w:cs="FrankRuehl"/>
          <w:vanish/>
          <w:sz w:val="22"/>
          <w:szCs w:val="22"/>
          <w:shd w:val="clear" w:color="auto" w:fill="FFFF99"/>
          <w:rtl/>
        </w:rPr>
        <w:t xml:space="preserve">ם את </w:t>
      </w:r>
      <w:r w:rsidRPr="001B6974">
        <w:rPr>
          <w:rStyle w:val="default"/>
          <w:rFonts w:cs="FrankRuehl" w:hint="cs"/>
          <w:vanish/>
          <w:sz w:val="22"/>
          <w:szCs w:val="22"/>
          <w:shd w:val="clear" w:color="auto" w:fill="FFFF99"/>
          <w:rtl/>
        </w:rPr>
        <w:t>המעטפה הנזכרת בסעיפים 74א ו-75(א) לתוך מעטפה שניה, וועדת הקלפי תציין על פנ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מעטפה החיצונית את שם המצביע, </w:t>
      </w:r>
      <w:r w:rsidRPr="001B6974">
        <w:rPr>
          <w:rStyle w:val="default"/>
          <w:rFonts w:cs="FrankRuehl" w:hint="cs"/>
          <w:strike/>
          <w:vanish/>
          <w:sz w:val="22"/>
          <w:szCs w:val="22"/>
          <w:shd w:val="clear" w:color="auto" w:fill="FFFF99"/>
          <w:rtl/>
        </w:rPr>
        <w:t>שם אביו, ומספר</w:t>
      </w:r>
      <w:r w:rsidRPr="001B6974">
        <w:rPr>
          <w:rStyle w:val="default"/>
          <w:rFonts w:cs="FrankRuehl"/>
          <w:strike/>
          <w:vanish/>
          <w:sz w:val="22"/>
          <w:szCs w:val="22"/>
          <w:shd w:val="clear" w:color="auto" w:fill="FFFF99"/>
          <w:rtl/>
        </w:rPr>
        <w:t xml:space="preserve"> ז</w:t>
      </w:r>
      <w:r w:rsidRPr="001B6974">
        <w:rPr>
          <w:rStyle w:val="default"/>
          <w:rFonts w:cs="FrankRuehl" w:hint="cs"/>
          <w:strike/>
          <w:vanish/>
          <w:sz w:val="22"/>
          <w:szCs w:val="22"/>
          <w:shd w:val="clear" w:color="auto" w:fill="FFFF99"/>
          <w:rtl/>
        </w:rPr>
        <w:t>הו</w:t>
      </w:r>
      <w:r w:rsidRPr="001B6974">
        <w:rPr>
          <w:rStyle w:val="default"/>
          <w:rFonts w:cs="FrankRuehl"/>
          <w:strike/>
          <w:vanish/>
          <w:sz w:val="22"/>
          <w:szCs w:val="22"/>
          <w:shd w:val="clear" w:color="auto" w:fill="FFFF99"/>
          <w:rtl/>
        </w:rPr>
        <w:t>תו</w:t>
      </w:r>
      <w:r w:rsidRPr="001B6974">
        <w:rPr>
          <w:rStyle w:val="default"/>
          <w:rFonts w:cs="FrankRuehl" w:hint="cs"/>
          <w:strike/>
          <w:vanish/>
          <w:sz w:val="22"/>
          <w:szCs w:val="22"/>
          <w:shd w:val="clear" w:color="auto" w:fill="FFFF99"/>
          <w:rtl/>
        </w:rPr>
        <w:t xml:space="preserve"> במרשם האוכלוסין</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מספר זהותו במרשם האוכלוסין ופרטים נוספים שנקבעו בתקנות</w:t>
      </w:r>
      <w:r w:rsidRPr="001B6974">
        <w:rPr>
          <w:rStyle w:val="default"/>
          <w:rFonts w:cs="FrankRuehl" w:hint="cs"/>
          <w:vanish/>
          <w:sz w:val="22"/>
          <w:szCs w:val="22"/>
          <w:shd w:val="clear" w:color="auto" w:fill="FFFF99"/>
          <w:rtl/>
        </w:rPr>
        <w:t>.</w:t>
      </w:r>
      <w:bookmarkEnd w:id="279"/>
    </w:p>
    <w:p w:rsidR="006639E5" w:rsidRDefault="006639E5">
      <w:pPr>
        <w:pStyle w:val="P00"/>
        <w:spacing w:before="72"/>
        <w:ind w:left="0" w:right="1134"/>
        <w:rPr>
          <w:rStyle w:val="default"/>
          <w:rFonts w:cs="FrankRuehl"/>
          <w:rtl/>
        </w:rPr>
      </w:pPr>
      <w:bookmarkStart w:id="280" w:name="Seif58"/>
      <w:bookmarkEnd w:id="280"/>
      <w:r>
        <w:rPr>
          <w:lang w:val="he-IL"/>
        </w:rPr>
        <w:pict>
          <v:rect id="_x0000_s2308" style="position:absolute;left:0;text-align:left;margin-left:464.5pt;margin-top:8.05pt;width:75.05pt;height:30.2pt;z-index:251547648" o:allowincell="f" filled="f" stroked="f" strokecolor="lime" strokeweight=".25pt">
            <v:textbox style="mso-next-textbox:#_x0000_s2308" inset="0,0,0,0">
              <w:txbxContent>
                <w:p w:rsidR="00DC28D6" w:rsidRDefault="00DC28D6">
                  <w:pPr>
                    <w:spacing w:line="160" w:lineRule="exact"/>
                    <w:jc w:val="left"/>
                    <w:rPr>
                      <w:rFonts w:cs="Miriam" w:hint="cs"/>
                      <w:sz w:val="18"/>
                      <w:szCs w:val="18"/>
                      <w:rtl/>
                    </w:rPr>
                  </w:pPr>
                  <w:r>
                    <w:rPr>
                      <w:rFonts w:cs="Miriam"/>
                      <w:sz w:val="18"/>
                      <w:szCs w:val="18"/>
                      <w:rtl/>
                    </w:rPr>
                    <w:t>תעמולת ב</w:t>
                  </w:r>
                  <w:r>
                    <w:rPr>
                      <w:rFonts w:cs="Miriam" w:hint="cs"/>
                      <w:sz w:val="18"/>
                      <w:szCs w:val="18"/>
                      <w:rtl/>
                    </w:rPr>
                    <w:t>חירות</w:t>
                  </w:r>
                </w:p>
                <w:p w:rsidR="00DC28D6" w:rsidRDefault="00DC28D6">
                  <w:pPr>
                    <w:spacing w:line="160" w:lineRule="exact"/>
                    <w:jc w:val="left"/>
                    <w:rPr>
                      <w:rFonts w:cs="Miriam"/>
                      <w:noProof/>
                      <w:sz w:val="18"/>
                      <w:szCs w:val="18"/>
                      <w:rtl/>
                    </w:rPr>
                  </w:pPr>
                  <w:r>
                    <w:rPr>
                      <w:rFonts w:cs="Miriam" w:hint="cs"/>
                      <w:sz w:val="18"/>
                      <w:szCs w:val="18"/>
                      <w:rtl/>
                    </w:rPr>
                    <w:t>(תיקון מס' 17) ת</w:t>
                  </w:r>
                  <w:r>
                    <w:rPr>
                      <w:rFonts w:cs="Miriam"/>
                      <w:sz w:val="18"/>
                      <w:szCs w:val="18"/>
                      <w:rtl/>
                    </w:rPr>
                    <w:t>שמ"ו</w:t>
                  </w:r>
                  <w:r>
                    <w:rPr>
                      <w:rFonts w:cs="Miriam" w:hint="cs"/>
                      <w:sz w:val="18"/>
                      <w:szCs w:val="18"/>
                      <w:rtl/>
                    </w:rPr>
                    <w:t>-</w:t>
                  </w:r>
                  <w:r>
                    <w:rPr>
                      <w:rFonts w:cs="Miriam"/>
                      <w:sz w:val="18"/>
                      <w:szCs w:val="18"/>
                      <w:rtl/>
                    </w:rPr>
                    <w:t>198</w:t>
                  </w:r>
                  <w:r>
                    <w:rPr>
                      <w:rFonts w:cs="Miriam" w:hint="cs"/>
                      <w:sz w:val="18"/>
                      <w:szCs w:val="18"/>
                      <w:rtl/>
                    </w:rPr>
                    <w:t>6</w:t>
                  </w:r>
                </w:p>
              </w:txbxContent>
            </v:textbox>
            <w10:anchorlock/>
          </v:rect>
        </w:pict>
      </w:r>
      <w:r>
        <w:rPr>
          <w:rStyle w:val="big-number"/>
          <w:rtl/>
        </w:rPr>
        <w:t>116</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rtl/>
        </w:rPr>
        <w:tab/>
        <w:t>ת</w:t>
      </w:r>
      <w:r>
        <w:rPr>
          <w:rStyle w:val="default"/>
          <w:rFonts w:cs="FrankRuehl" w:hint="cs"/>
          <w:rtl/>
        </w:rPr>
        <w:t xml:space="preserve">עמולת </w:t>
      </w:r>
      <w:r>
        <w:rPr>
          <w:rStyle w:val="default"/>
          <w:rFonts w:cs="FrankRuehl"/>
          <w:rtl/>
        </w:rPr>
        <w:t>בח</w:t>
      </w:r>
      <w:r>
        <w:rPr>
          <w:rStyle w:val="default"/>
          <w:rFonts w:cs="FrankRuehl" w:hint="cs"/>
          <w:rtl/>
        </w:rPr>
        <w:t>ירות המתפרסמת ומשודרת בכלי התקשורת תהא מו</w:t>
      </w:r>
      <w:r>
        <w:rPr>
          <w:rStyle w:val="default"/>
          <w:rFonts w:cs="FrankRuehl"/>
          <w:rtl/>
        </w:rPr>
        <w:t xml:space="preserve">תרת </w:t>
      </w:r>
      <w:r>
        <w:rPr>
          <w:rStyle w:val="default"/>
          <w:rFonts w:cs="FrankRuehl" w:hint="cs"/>
          <w:rtl/>
        </w:rPr>
        <w:t xml:space="preserve">בין כתלי בתי הסוהר ובתי המעצר, במידת האפשר; יושב ראש הועדה המרכזית,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 xml:space="preserve">ייעצות עם שר המשטרה, יקבע כללים לענין הדרך </w:t>
      </w:r>
      <w:r>
        <w:rPr>
          <w:rStyle w:val="default"/>
          <w:rFonts w:cs="FrankRuehl"/>
          <w:rtl/>
        </w:rPr>
        <w:t>שב</w:t>
      </w:r>
      <w:r>
        <w:rPr>
          <w:rStyle w:val="default"/>
          <w:rFonts w:cs="FrankRuehl" w:hint="cs"/>
          <w:rtl/>
        </w:rPr>
        <w:t xml:space="preserve">ה </w:t>
      </w:r>
      <w:r>
        <w:rPr>
          <w:rStyle w:val="default"/>
          <w:rFonts w:cs="FrankRuehl"/>
          <w:rtl/>
        </w:rPr>
        <w:t>תו</w:t>
      </w:r>
      <w:r>
        <w:rPr>
          <w:rStyle w:val="default"/>
          <w:rFonts w:cs="FrankRuehl" w:hint="cs"/>
          <w:rtl/>
        </w:rPr>
        <w:t>פעל הוראה זו ומידת הפעלתה.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פרט לאמ</w:t>
      </w:r>
      <w:r>
        <w:rPr>
          <w:rStyle w:val="default"/>
          <w:rFonts w:cs="FrankRuehl" w:hint="cs"/>
          <w:rtl/>
        </w:rPr>
        <w:t xml:space="preserve">ור בסעיף קטן (א) אסורה כל תעמולת בחירות בין </w:t>
      </w:r>
      <w:r>
        <w:rPr>
          <w:rStyle w:val="default"/>
          <w:rFonts w:cs="FrankRuehl"/>
          <w:rtl/>
        </w:rPr>
        <w:t>כתלי בית</w:t>
      </w:r>
      <w:r>
        <w:rPr>
          <w:rStyle w:val="default"/>
          <w:rFonts w:cs="FrankRuehl" w:hint="cs"/>
          <w:rtl/>
        </w:rPr>
        <w:t xml:space="preserve"> </w:t>
      </w:r>
      <w:r>
        <w:rPr>
          <w:rStyle w:val="default"/>
          <w:rFonts w:cs="FrankRuehl"/>
          <w:rtl/>
        </w:rPr>
        <w:t>סו</w:t>
      </w:r>
      <w:r>
        <w:rPr>
          <w:rStyle w:val="default"/>
          <w:rFonts w:cs="FrankRuehl" w:hint="cs"/>
          <w:rtl/>
        </w:rPr>
        <w:t>הר או בית מעצר, בין בכתב ובין בעל פה.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שום תעמ</w:t>
      </w:r>
      <w:r>
        <w:rPr>
          <w:rStyle w:val="default"/>
          <w:rFonts w:cs="FrankRuehl" w:hint="cs"/>
          <w:rtl/>
        </w:rPr>
        <w:t>ולה לא תהיה מכוונת לאסירים או לעצירים בלבד.</w:t>
      </w:r>
    </w:p>
    <w:p w:rsidR="006639E5" w:rsidRDefault="006639E5">
      <w:pPr>
        <w:pStyle w:val="P00"/>
        <w:spacing w:before="72"/>
        <w:ind w:left="0" w:right="1134"/>
        <w:rPr>
          <w:rStyle w:val="default"/>
          <w:rFonts w:cs="FrankRuehl" w:hint="cs"/>
          <w:rtl/>
        </w:rPr>
      </w:pPr>
      <w:r>
        <w:rPr>
          <w:lang w:val="he-IL"/>
        </w:rPr>
        <w:pict>
          <v:rect id="_x0000_s2309" style="position:absolute;left:0;text-align:left;margin-left:464.5pt;margin-top:8.05pt;width:75.05pt;height:16pt;z-index:2515486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29) </w:t>
                  </w:r>
                  <w:r>
                    <w:rPr>
                      <w:rFonts w:cs="Miriam" w:hint="cs"/>
                      <w:sz w:val="18"/>
                      <w:szCs w:val="18"/>
                      <w:rtl/>
                    </w:rPr>
                    <w:t>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rtl/>
        </w:rPr>
        <w:tab/>
        <w:t>בכל בית</w:t>
      </w:r>
      <w:r>
        <w:rPr>
          <w:rStyle w:val="default"/>
          <w:rFonts w:cs="FrankRuehl" w:hint="cs"/>
          <w:rtl/>
        </w:rPr>
        <w:t xml:space="preserve"> סו</w:t>
      </w:r>
      <w:r>
        <w:rPr>
          <w:rStyle w:val="default"/>
          <w:rFonts w:cs="FrankRuehl"/>
          <w:rtl/>
        </w:rPr>
        <w:t>ה</w:t>
      </w:r>
      <w:r>
        <w:rPr>
          <w:rStyle w:val="default"/>
          <w:rFonts w:cs="FrankRuehl" w:hint="cs"/>
          <w:rtl/>
        </w:rPr>
        <w:t>ר</w:t>
      </w:r>
      <w:r>
        <w:rPr>
          <w:rStyle w:val="default"/>
          <w:rFonts w:cs="FrankRuehl"/>
          <w:rtl/>
        </w:rPr>
        <w:t xml:space="preserve">, </w:t>
      </w:r>
      <w:r>
        <w:rPr>
          <w:rStyle w:val="default"/>
          <w:rFonts w:cs="FrankRuehl" w:hint="cs"/>
          <w:rtl/>
        </w:rPr>
        <w:t>ובמידת האפשר גם בכל בית מעצר, יותקן לוח שע</w:t>
      </w:r>
      <w:r>
        <w:rPr>
          <w:rStyle w:val="default"/>
          <w:rFonts w:cs="FrankRuehl"/>
          <w:rtl/>
        </w:rPr>
        <w:t>לי</w:t>
      </w:r>
      <w:r>
        <w:rPr>
          <w:rStyle w:val="default"/>
          <w:rFonts w:cs="FrankRuehl" w:hint="cs"/>
          <w:rtl/>
        </w:rPr>
        <w:t xml:space="preserve">ו </w:t>
      </w:r>
      <w:r>
        <w:rPr>
          <w:rStyle w:val="default"/>
          <w:rFonts w:cs="FrankRuehl"/>
          <w:rtl/>
        </w:rPr>
        <w:t>יו</w:t>
      </w:r>
      <w:r>
        <w:rPr>
          <w:rStyle w:val="default"/>
          <w:rFonts w:cs="FrankRuehl" w:hint="cs"/>
          <w:rtl/>
        </w:rPr>
        <w:t>דבקו שם הרשימה, כתובתה ומספר הטלפון שלה, שיומצאו לועדה המ</w:t>
      </w:r>
      <w:r>
        <w:rPr>
          <w:rStyle w:val="default"/>
          <w:rFonts w:cs="FrankRuehl"/>
          <w:rtl/>
        </w:rPr>
        <w:t>רכזית; אסיר</w:t>
      </w:r>
      <w:r>
        <w:rPr>
          <w:rStyle w:val="default"/>
          <w:rFonts w:cs="FrankRuehl" w:hint="cs"/>
          <w:rtl/>
        </w:rPr>
        <w:t>ים ועצירים יה</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ם לעיין בלוחות האמורים, בתנאים ובזמנים שיקבע</w:t>
      </w:r>
      <w:r>
        <w:rPr>
          <w:rStyle w:val="default"/>
          <w:rFonts w:cs="FrankRuehl"/>
          <w:rtl/>
        </w:rPr>
        <w:t xml:space="preserve"> יוש</w:t>
      </w:r>
      <w:r>
        <w:rPr>
          <w:rStyle w:val="default"/>
          <w:rFonts w:cs="FrankRuehl" w:hint="cs"/>
          <w:rtl/>
        </w:rPr>
        <w:t>ב ראש הועדה המרכזית בהתייעצות עם שר המשט</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ים לב לכך שלא ייפגעו ה</w:t>
      </w:r>
      <w:r>
        <w:rPr>
          <w:rStyle w:val="default"/>
          <w:rFonts w:cs="FrankRuehl"/>
          <w:rtl/>
        </w:rPr>
        <w:t>ס</w:t>
      </w:r>
      <w:r>
        <w:rPr>
          <w:rStyle w:val="default"/>
          <w:rFonts w:cs="FrankRuehl" w:hint="cs"/>
          <w:rtl/>
        </w:rPr>
        <w:t>ד</w:t>
      </w:r>
      <w:r>
        <w:rPr>
          <w:rStyle w:val="default"/>
          <w:rFonts w:cs="FrankRuehl"/>
          <w:rtl/>
        </w:rPr>
        <w:t>ר</w:t>
      </w:r>
      <w:r>
        <w:rPr>
          <w:rStyle w:val="default"/>
          <w:rFonts w:cs="FrankRuehl" w:hint="cs"/>
          <w:rtl/>
        </w:rPr>
        <w:t xml:space="preserve"> והבטחון.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81" w:name="Rov282"/>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24"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237 (</w:t>
      </w:r>
      <w:hyperlink r:id="rId925"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116ה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2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33 (</w:t>
      </w:r>
      <w:hyperlink r:id="rId92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בכל בית</w:t>
      </w:r>
      <w:r w:rsidRPr="001B6974">
        <w:rPr>
          <w:rStyle w:val="default"/>
          <w:rFonts w:cs="FrankRuehl" w:hint="cs"/>
          <w:vanish/>
          <w:sz w:val="22"/>
          <w:szCs w:val="22"/>
          <w:shd w:val="clear" w:color="auto" w:fill="FFFF99"/>
          <w:rtl/>
        </w:rPr>
        <w:t xml:space="preserve"> סו</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ובמידת האפשר גם בכל בית מעצר, יותקן לוח שע</w:t>
      </w:r>
      <w:r w:rsidRPr="001B6974">
        <w:rPr>
          <w:rStyle w:val="default"/>
          <w:rFonts w:cs="FrankRuehl"/>
          <w:vanish/>
          <w:sz w:val="22"/>
          <w:szCs w:val="22"/>
          <w:shd w:val="clear" w:color="auto" w:fill="FFFF99"/>
          <w:rtl/>
        </w:rPr>
        <w:t>לי</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יו</w:t>
      </w:r>
      <w:r w:rsidRPr="001B6974">
        <w:rPr>
          <w:rStyle w:val="default"/>
          <w:rFonts w:cs="FrankRuehl" w:hint="cs"/>
          <w:vanish/>
          <w:sz w:val="22"/>
          <w:szCs w:val="22"/>
          <w:shd w:val="clear" w:color="auto" w:fill="FFFF99"/>
          <w:rtl/>
        </w:rPr>
        <w:t xml:space="preserve">דבקו </w:t>
      </w:r>
      <w:r w:rsidRPr="001B6974">
        <w:rPr>
          <w:rStyle w:val="default"/>
          <w:rFonts w:cs="FrankRuehl" w:hint="cs"/>
          <w:strike/>
          <w:vanish/>
          <w:sz w:val="22"/>
          <w:szCs w:val="22"/>
          <w:shd w:val="clear" w:color="auto" w:fill="FFFF99"/>
          <w:rtl/>
        </w:rPr>
        <w:t>תקצירי המצעים ותקצירי רשימות המועמדים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שם הרשימה, כתובתה ומספר הטלפון שלה</w:t>
      </w:r>
      <w:r w:rsidRPr="001B6974">
        <w:rPr>
          <w:rStyle w:val="default"/>
          <w:rFonts w:cs="FrankRuehl" w:hint="cs"/>
          <w:vanish/>
          <w:sz w:val="22"/>
          <w:szCs w:val="22"/>
          <w:shd w:val="clear" w:color="auto" w:fill="FFFF99"/>
          <w:rtl/>
        </w:rPr>
        <w:t>, שיומצאו לועדה המ</w:t>
      </w:r>
      <w:r w:rsidRPr="001B6974">
        <w:rPr>
          <w:rStyle w:val="default"/>
          <w:rFonts w:cs="FrankRuehl"/>
          <w:vanish/>
          <w:sz w:val="22"/>
          <w:szCs w:val="22"/>
          <w:shd w:val="clear" w:color="auto" w:fill="FFFF99"/>
          <w:rtl/>
        </w:rPr>
        <w:t>רכזית; אסיר</w:t>
      </w:r>
      <w:r w:rsidRPr="001B6974">
        <w:rPr>
          <w:rStyle w:val="default"/>
          <w:rFonts w:cs="FrankRuehl" w:hint="cs"/>
          <w:vanish/>
          <w:sz w:val="22"/>
          <w:szCs w:val="22"/>
          <w:shd w:val="clear" w:color="auto" w:fill="FFFF99"/>
          <w:rtl/>
        </w:rPr>
        <w:t>ים ועצירים יה</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 לעיין בלוחות האמורים, בתנאים ובזמנים שיקבע</w:t>
      </w:r>
      <w:r w:rsidRPr="001B6974">
        <w:rPr>
          <w:rStyle w:val="default"/>
          <w:rFonts w:cs="FrankRuehl"/>
          <w:vanish/>
          <w:sz w:val="22"/>
          <w:szCs w:val="22"/>
          <w:shd w:val="clear" w:color="auto" w:fill="FFFF99"/>
          <w:rtl/>
        </w:rPr>
        <w:t xml:space="preserve"> יוש</w:t>
      </w:r>
      <w:r w:rsidRPr="001B6974">
        <w:rPr>
          <w:rStyle w:val="default"/>
          <w:rFonts w:cs="FrankRuehl" w:hint="cs"/>
          <w:vanish/>
          <w:sz w:val="22"/>
          <w:szCs w:val="22"/>
          <w:shd w:val="clear" w:color="auto" w:fill="FFFF99"/>
          <w:rtl/>
        </w:rPr>
        <w:t>ב ראש הועדה המרכזית בהתייעצות עם שר המשט</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ים לב לכך שלא ייפגעו ה</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 xml:space="preserve"> והבטחון. </w:t>
      </w:r>
      <w:bookmarkEnd w:id="281"/>
    </w:p>
    <w:p w:rsidR="006639E5" w:rsidRDefault="006639E5">
      <w:pPr>
        <w:pStyle w:val="P00"/>
        <w:spacing w:before="72"/>
        <w:ind w:left="0" w:right="1134"/>
        <w:rPr>
          <w:rStyle w:val="default"/>
          <w:rFonts w:cs="FrankRuehl" w:hint="cs"/>
          <w:rtl/>
        </w:rPr>
      </w:pPr>
      <w:bookmarkStart w:id="282" w:name="Seif59"/>
      <w:bookmarkEnd w:id="282"/>
      <w:r>
        <w:rPr>
          <w:lang w:val="he-IL"/>
        </w:rPr>
        <w:pict>
          <v:rect id="_x0000_s2310" style="position:absolute;left:0;text-align:left;margin-left:464.5pt;margin-top:8.05pt;width:75.05pt;height:32pt;z-index:2515496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 xml:space="preserve">סמכויות </w:t>
                  </w:r>
                  <w:r>
                    <w:rPr>
                      <w:rFonts w:cs="Miriam" w:hint="cs"/>
                      <w:sz w:val="18"/>
                      <w:szCs w:val="18"/>
                      <w:rtl/>
                    </w:rPr>
                    <w:t>מיוחדות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17)</w:t>
                  </w:r>
                </w:p>
                <w:p w:rsidR="00DC28D6" w:rsidRDefault="00DC28D6">
                  <w:pPr>
                    <w:spacing w:line="160" w:lineRule="exact"/>
                    <w:jc w:val="left"/>
                    <w:rPr>
                      <w:rFonts w:cs="Miriam"/>
                      <w:noProof/>
                      <w:sz w:val="18"/>
                      <w:szCs w:val="18"/>
                      <w:rtl/>
                    </w:rPr>
                  </w:pPr>
                  <w:r>
                    <w:rPr>
                      <w:rFonts w:cs="Miriam"/>
                      <w:sz w:val="18"/>
                      <w:szCs w:val="18"/>
                      <w:rtl/>
                    </w:rPr>
                    <w:t>תשמ"ו</w:t>
                  </w:r>
                  <w:r>
                    <w:rPr>
                      <w:rFonts w:cs="Miriam" w:hint="cs"/>
                      <w:sz w:val="18"/>
                      <w:szCs w:val="18"/>
                      <w:rtl/>
                    </w:rPr>
                    <w:t>-</w:t>
                  </w:r>
                  <w:r>
                    <w:rPr>
                      <w:rFonts w:cs="Miriam"/>
                      <w:sz w:val="18"/>
                      <w:szCs w:val="18"/>
                      <w:rtl/>
                    </w:rPr>
                    <w:t>1986</w:t>
                  </w:r>
                </w:p>
                <w:p w:rsidR="00DC28D6" w:rsidRDefault="00DC28D6">
                  <w:pPr>
                    <w:spacing w:line="160" w:lineRule="exact"/>
                    <w:jc w:val="left"/>
                    <w:rPr>
                      <w:rFonts w:cs="Miriam"/>
                      <w:noProof/>
                      <w:sz w:val="18"/>
                      <w:szCs w:val="18"/>
                      <w:rtl/>
                    </w:rPr>
                  </w:pPr>
                </w:p>
              </w:txbxContent>
            </v:textbox>
            <w10:anchorlock/>
          </v:rect>
        </w:pict>
      </w:r>
      <w:r>
        <w:rPr>
          <w:rStyle w:val="big-number"/>
          <w:rtl/>
        </w:rPr>
        <w:t>116</w:t>
      </w:r>
      <w:r>
        <w:rPr>
          <w:rStyle w:val="default"/>
          <w:rFonts w:cs="FrankRuehl"/>
          <w:rtl/>
        </w:rPr>
        <w:t>ו.</w:t>
      </w:r>
      <w:r>
        <w:rPr>
          <w:rStyle w:val="default"/>
          <w:rFonts w:cs="FrankRuehl"/>
          <w:rtl/>
        </w:rPr>
        <w:tab/>
        <w:t xml:space="preserve">הוראות </w:t>
      </w:r>
      <w:r>
        <w:rPr>
          <w:rStyle w:val="default"/>
          <w:rFonts w:cs="FrankRuehl" w:hint="cs"/>
          <w:rtl/>
        </w:rPr>
        <w:t>סעיף 70א יחולו, בש</w:t>
      </w:r>
      <w:r>
        <w:rPr>
          <w:rStyle w:val="default"/>
          <w:rFonts w:cs="FrankRuehl"/>
          <w:rtl/>
        </w:rPr>
        <w:t>ינ</w:t>
      </w:r>
      <w:r>
        <w:rPr>
          <w:rStyle w:val="default"/>
          <w:rFonts w:cs="FrankRuehl" w:hint="cs"/>
          <w:rtl/>
        </w:rPr>
        <w:t>וי</w:t>
      </w:r>
      <w:r>
        <w:rPr>
          <w:rStyle w:val="default"/>
          <w:rFonts w:cs="FrankRuehl"/>
          <w:rtl/>
        </w:rPr>
        <w:t>ים</w:t>
      </w:r>
      <w:r>
        <w:rPr>
          <w:rStyle w:val="default"/>
          <w:rFonts w:cs="FrankRuehl" w:hint="cs"/>
          <w:rtl/>
        </w:rPr>
        <w:t xml:space="preserve"> המחוייבים, על</w:t>
      </w:r>
      <w:r>
        <w:rPr>
          <w:rStyle w:val="default"/>
          <w:rFonts w:cs="FrankRuehl"/>
          <w:rtl/>
        </w:rPr>
        <w:t xml:space="preserve"> הבחירות</w:t>
      </w:r>
      <w:r>
        <w:rPr>
          <w:rStyle w:val="default"/>
          <w:rFonts w:cs="FrankRuehl" w:hint="cs"/>
          <w:rtl/>
        </w:rPr>
        <w:t xml:space="preserve"> בבתי סוהר ובבתי מעצר.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83" w:name="Rov246"/>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28"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238 (</w:t>
      </w:r>
      <w:hyperlink r:id="rId929"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116ו</w:t>
      </w:r>
      <w:bookmarkEnd w:id="283"/>
    </w:p>
    <w:p w:rsidR="006639E5" w:rsidRDefault="006639E5">
      <w:pPr>
        <w:pStyle w:val="medium2-header"/>
        <w:keepLines w:val="0"/>
        <w:spacing w:before="72"/>
        <w:ind w:left="0" w:right="1134"/>
        <w:rPr>
          <w:rFonts w:cs="FrankRuehl" w:hint="cs"/>
          <w:noProof/>
          <w:rtl/>
        </w:rPr>
      </w:pPr>
      <w:bookmarkStart w:id="284" w:name="med12"/>
      <w:bookmarkEnd w:id="284"/>
      <w:r>
        <w:rPr>
          <w:noProof/>
          <w:sz w:val="20"/>
          <w:lang w:val="he-IL"/>
        </w:rPr>
        <w:pict>
          <v:rect id="_x0000_s2311" style="position:absolute;left:0;text-align:left;margin-left:464.5pt;margin-top:8.05pt;width:75.05pt;height:16pt;z-index:251550720"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21) ת</w:t>
                  </w:r>
                  <w:r>
                    <w:rPr>
                      <w:rFonts w:cs="Miriam" w:hint="cs"/>
                      <w:sz w:val="18"/>
                      <w:szCs w:val="18"/>
                      <w:rtl/>
                    </w:rPr>
                    <w:t>שנ"א-</w:t>
                  </w:r>
                  <w:r>
                    <w:rPr>
                      <w:rFonts w:cs="Miriam"/>
                      <w:sz w:val="18"/>
                      <w:szCs w:val="18"/>
                      <w:rtl/>
                    </w:rPr>
                    <w:t>1991</w:t>
                  </w:r>
                </w:p>
              </w:txbxContent>
            </v:textbox>
            <w10:anchorlock/>
          </v:rect>
        </w:pict>
      </w:r>
      <w:r>
        <w:rPr>
          <w:rFonts w:cs="FrankRuehl"/>
          <w:noProof/>
          <w:rtl/>
        </w:rPr>
        <w:t>פרק י'2</w:t>
      </w:r>
      <w:r>
        <w:rPr>
          <w:rFonts w:cs="FrankRuehl" w:hint="cs"/>
          <w:noProof/>
          <w:rtl/>
        </w:rPr>
        <w:t>:</w:t>
      </w:r>
      <w:r>
        <w:rPr>
          <w:rFonts w:cs="FrankRuehl"/>
          <w:noProof/>
          <w:rtl/>
        </w:rPr>
        <w:t xml:space="preserve"> הב</w:t>
      </w:r>
      <w:r>
        <w:rPr>
          <w:rFonts w:cs="FrankRuehl" w:hint="cs"/>
          <w:noProof/>
          <w:rtl/>
        </w:rPr>
        <w:t>חירות בנציגויות הדיפלומטיות והקונסולריות של ישראל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85" w:name="Rov255"/>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30"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51 (</w:t>
      </w:r>
      <w:hyperlink r:id="rId931"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932"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פרק י'2</w:t>
      </w:r>
      <w:bookmarkEnd w:id="285"/>
    </w:p>
    <w:p w:rsidR="00327EF9" w:rsidRDefault="006639E5">
      <w:pPr>
        <w:pStyle w:val="P00"/>
        <w:spacing w:before="72"/>
        <w:ind w:left="0" w:right="1134"/>
        <w:rPr>
          <w:rStyle w:val="default"/>
          <w:rFonts w:cs="FrankRuehl" w:hint="cs"/>
          <w:rtl/>
        </w:rPr>
      </w:pPr>
      <w:bookmarkStart w:id="286" w:name="Seif163"/>
      <w:bookmarkEnd w:id="286"/>
      <w:r>
        <w:rPr>
          <w:rFonts w:cs="Miriam"/>
          <w:szCs w:val="32"/>
          <w:rtl/>
          <w:lang w:val="he-IL"/>
        </w:rPr>
        <w:pict>
          <v:shape id="_x0000_s2520" type="#_x0000_t202" style="position:absolute;left:0;text-align:left;margin-left:470.35pt;margin-top:7.1pt;width:1in;height:93.9pt;z-index:251802624" filled="f" stroked="f">
            <v:textbox inset="1mm,0,1mm,0">
              <w:txbxContent>
                <w:p w:rsidR="00DC28D6" w:rsidRDefault="00DC28D6">
                  <w:pPr>
                    <w:spacing w:line="160" w:lineRule="exact"/>
                    <w:jc w:val="left"/>
                    <w:rPr>
                      <w:rFonts w:cs="Miriam" w:hint="cs"/>
                      <w:sz w:val="18"/>
                      <w:szCs w:val="18"/>
                      <w:rtl/>
                    </w:rPr>
                  </w:pPr>
                  <w:r>
                    <w:rPr>
                      <w:rFonts w:cs="Miriam"/>
                      <w:sz w:val="18"/>
                      <w:szCs w:val="18"/>
                      <w:rtl/>
                    </w:rPr>
                    <w:t xml:space="preserve">רשאים </w:t>
                  </w:r>
                  <w:r>
                    <w:rPr>
                      <w:rFonts w:cs="Miriam" w:hint="cs"/>
                      <w:sz w:val="18"/>
                      <w:szCs w:val="18"/>
                      <w:rtl/>
                    </w:rPr>
                    <w:t>להצב</w:t>
                  </w:r>
                  <w:r>
                    <w:rPr>
                      <w:rFonts w:cs="Miriam"/>
                      <w:sz w:val="18"/>
                      <w:szCs w:val="18"/>
                      <w:rtl/>
                    </w:rPr>
                    <w:t>יע</w:t>
                  </w:r>
                </w:p>
                <w:p w:rsidR="00DC28D6" w:rsidRDefault="00DC28D6">
                  <w:pPr>
                    <w:spacing w:line="160" w:lineRule="exact"/>
                    <w:jc w:val="left"/>
                    <w:rPr>
                      <w:rFonts w:cs="Miriam"/>
                      <w:noProof/>
                      <w:sz w:val="18"/>
                      <w:szCs w:val="18"/>
                      <w:rtl/>
                    </w:rPr>
                  </w:pPr>
                  <w:r>
                    <w:rPr>
                      <w:rFonts w:cs="Miriam" w:hint="cs"/>
                      <w:sz w:val="18"/>
                      <w:szCs w:val="18"/>
                      <w:rtl/>
                    </w:rPr>
                    <w:t>(תיקון מס' 21) תשנ"א-</w:t>
                  </w:r>
                  <w:r>
                    <w:rPr>
                      <w:rFonts w:cs="Miriam"/>
                      <w:sz w:val="18"/>
                      <w:szCs w:val="18"/>
                      <w:rtl/>
                    </w:rPr>
                    <w:t>1991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25) ת</w:t>
                  </w:r>
                  <w:r>
                    <w:rPr>
                      <w:rFonts w:cs="Miriam" w:hint="cs"/>
                      <w:sz w:val="18"/>
                      <w:szCs w:val="18"/>
                      <w:rtl/>
                    </w:rPr>
                    <w:t>שנ"ב-</w:t>
                  </w:r>
                  <w:r>
                    <w:rPr>
                      <w:rFonts w:cs="Miriam"/>
                      <w:sz w:val="18"/>
                      <w:szCs w:val="18"/>
                      <w:rtl/>
                    </w:rPr>
                    <w:t>1992</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29) 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34</w:t>
                  </w:r>
                  <w:r>
                    <w:rPr>
                      <w:rFonts w:cs="Miriam"/>
                      <w:sz w:val="18"/>
                      <w:szCs w:val="18"/>
                      <w:rtl/>
                    </w:rPr>
                    <w:t>) ת</w:t>
                  </w:r>
                  <w:r>
                    <w:rPr>
                      <w:rFonts w:cs="Miriam" w:hint="cs"/>
                      <w:sz w:val="18"/>
                      <w:szCs w:val="18"/>
                      <w:rtl/>
                    </w:rPr>
                    <w:t>שנ"ט-</w:t>
                  </w:r>
                  <w:r>
                    <w:rPr>
                      <w:rFonts w:cs="Miriam"/>
                      <w:sz w:val="18"/>
                      <w:szCs w:val="18"/>
                      <w:rtl/>
                    </w:rPr>
                    <w:t>199</w:t>
                  </w:r>
                  <w:r>
                    <w:rPr>
                      <w:rFonts w:cs="Miriam" w:hint="cs"/>
                      <w:noProof/>
                      <w:sz w:val="18"/>
                      <w:szCs w:val="18"/>
                      <w:rtl/>
                    </w:rPr>
                    <w:t>9</w:t>
                  </w:r>
                </w:p>
                <w:p w:rsidR="00DC28D6" w:rsidRDefault="00DC28D6">
                  <w:pPr>
                    <w:spacing w:line="160" w:lineRule="exact"/>
                    <w:jc w:val="left"/>
                    <w:rPr>
                      <w:rFonts w:cs="Miriam" w:hint="cs"/>
                      <w:noProof/>
                      <w:sz w:val="18"/>
                      <w:szCs w:val="18"/>
                      <w:rtl/>
                    </w:rPr>
                  </w:pPr>
                  <w:r>
                    <w:rPr>
                      <w:rFonts w:cs="Miriam" w:hint="cs"/>
                      <w:noProof/>
                      <w:sz w:val="18"/>
                      <w:szCs w:val="18"/>
                      <w:rtl/>
                    </w:rPr>
                    <w:t>(תיקון מס' 61) תשע"ד-2014</w:t>
                  </w:r>
                </w:p>
              </w:txbxContent>
            </v:textbox>
            <w10:anchorlock/>
          </v:shape>
        </w:pict>
      </w:r>
      <w:r>
        <w:rPr>
          <w:rStyle w:val="big-number"/>
          <w:rtl/>
        </w:rPr>
        <w:t>116</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 xml:space="preserve"> (א)</w:t>
      </w:r>
      <w:r>
        <w:rPr>
          <w:rStyle w:val="default"/>
          <w:rFonts w:cs="FrankRuehl" w:hint="cs"/>
          <w:rtl/>
        </w:rPr>
        <w:tab/>
        <w:t xml:space="preserve">בוחר שהוא עובד המדינה או עובד של הסוכנות היהודית, ההסתדרות הציונית העולמית, הקרן הקיימת לישראל, או קרן היסוד, הנמצא במדינת חוץ עקב עבודתו, רשאי להצביע בקלפי מיוחדת שתוצב בנציגות דיפלומטית או קונסולרית של ישראל (להלן </w:t>
      </w:r>
      <w:r>
        <w:rPr>
          <w:rStyle w:val="default"/>
          <w:rFonts w:cs="FrankRuehl"/>
          <w:rtl/>
        </w:rPr>
        <w:t>–</w:t>
      </w:r>
      <w:r>
        <w:rPr>
          <w:rStyle w:val="default"/>
          <w:rFonts w:cs="FrankRuehl" w:hint="cs"/>
          <w:rtl/>
        </w:rPr>
        <w:t xml:space="preserve"> הנציגות); גם בן זוגו של עובד המדינה כאמור וילדו שגילו אינו עולה על עשרים שנים, ושהם בוחרים, יהיו רשאים להצביע באותה קלפי</w:t>
      </w:r>
      <w:r w:rsidR="004F3698" w:rsidRPr="004F3698">
        <w:rPr>
          <w:rStyle w:val="default"/>
          <w:rFonts w:cs="FrankRuehl" w:hint="cs"/>
          <w:rtl/>
        </w:rPr>
        <w:t>; לעני</w:t>
      </w:r>
      <w:r w:rsidR="00327EF9">
        <w:rPr>
          <w:rStyle w:val="default"/>
          <w:rFonts w:cs="FrankRuehl" w:hint="cs"/>
          <w:rtl/>
        </w:rPr>
        <w:t xml:space="preserve">ין זה </w:t>
      </w:r>
      <w:r w:rsidR="00327EF9">
        <w:rPr>
          <w:rStyle w:val="default"/>
          <w:rFonts w:cs="FrankRuehl"/>
          <w:rtl/>
        </w:rPr>
        <w:t>–</w:t>
      </w:r>
    </w:p>
    <w:p w:rsidR="006639E5" w:rsidRDefault="00327EF9">
      <w:pPr>
        <w:pStyle w:val="P00"/>
        <w:spacing w:before="72"/>
        <w:ind w:left="0" w:right="1134"/>
        <w:rPr>
          <w:rStyle w:val="default"/>
          <w:rFonts w:cs="FrankRuehl" w:hint="cs"/>
          <w:rtl/>
        </w:rPr>
      </w:pPr>
      <w:r>
        <w:rPr>
          <w:rStyle w:val="default"/>
          <w:rFonts w:cs="FrankRuehl" w:hint="cs"/>
          <w:rtl/>
        </w:rPr>
        <w:tab/>
      </w:r>
      <w:r w:rsidR="004F3698" w:rsidRPr="004F3698">
        <w:rPr>
          <w:rStyle w:val="default"/>
          <w:rFonts w:cs="FrankRuehl" w:hint="cs"/>
          <w:rtl/>
        </w:rPr>
        <w:t xml:space="preserve">"עובד המדינה" </w:t>
      </w:r>
      <w:r w:rsidR="004F3698" w:rsidRPr="004F3698">
        <w:rPr>
          <w:rStyle w:val="default"/>
          <w:rFonts w:cs="FrankRuehl"/>
          <w:rtl/>
        </w:rPr>
        <w:t>–</w:t>
      </w:r>
      <w:r w:rsidR="004F3698">
        <w:rPr>
          <w:rStyle w:val="default"/>
          <w:rFonts w:cs="FrankRuehl" w:hint="cs"/>
          <w:rtl/>
        </w:rPr>
        <w:t xml:space="preserve"> לרבות חייל כהגדרתו בסעיף 89</w:t>
      </w:r>
      <w:r>
        <w:rPr>
          <w:rStyle w:val="default"/>
          <w:rFonts w:cs="FrankRuehl" w:hint="cs"/>
          <w:rtl/>
        </w:rPr>
        <w:t>;</w:t>
      </w:r>
    </w:p>
    <w:p w:rsidR="00327EF9" w:rsidRPr="00327EF9" w:rsidRDefault="00327EF9" w:rsidP="00327EF9">
      <w:pPr>
        <w:pStyle w:val="P00"/>
        <w:spacing w:before="72"/>
        <w:ind w:left="0" w:right="1134"/>
        <w:rPr>
          <w:rStyle w:val="default"/>
          <w:rFonts w:cs="FrankRuehl" w:hint="cs"/>
          <w:rtl/>
        </w:rPr>
      </w:pPr>
      <w:r w:rsidRPr="00327EF9">
        <w:rPr>
          <w:rStyle w:val="default"/>
          <w:rFonts w:cs="FrankRuehl" w:hint="cs"/>
          <w:rtl/>
        </w:rPr>
        <w:tab/>
        <w:t xml:space="preserve">"עובד של הסוכנות היהודית, ההסתדרות הציונית העולמית, הקרן הקיימת לישראל או קרן היסוד" </w:t>
      </w:r>
      <w:r w:rsidRPr="00327EF9">
        <w:rPr>
          <w:rStyle w:val="default"/>
          <w:rFonts w:cs="FrankRuehl"/>
          <w:rtl/>
        </w:rPr>
        <w:t>–</w:t>
      </w:r>
      <w:r w:rsidRPr="00327EF9">
        <w:rPr>
          <w:rStyle w:val="default"/>
          <w:rFonts w:cs="FrankRuehl" w:hint="cs"/>
          <w:rtl/>
        </w:rPr>
        <w:t xml:space="preserve"> לרבות שליח של אחד מהמוסדות האמורים, ובלבד ששליחותו היא לתקופה של שנה לפחות.</w:t>
      </w:r>
    </w:p>
    <w:p w:rsidR="006639E5" w:rsidRDefault="006639E5">
      <w:pPr>
        <w:pStyle w:val="P00"/>
        <w:spacing w:before="72"/>
        <w:ind w:left="0" w:right="1134"/>
        <w:rPr>
          <w:rStyle w:val="default"/>
          <w:rFonts w:cs="FrankRuehl" w:hint="cs"/>
          <w:rtl/>
        </w:rPr>
      </w:pPr>
      <w:r>
        <w:rPr>
          <w:rFonts w:cs="FrankRuehl"/>
          <w:rtl/>
          <w:lang w:val="he-IL"/>
        </w:rPr>
        <w:pict>
          <v:shape id="_x0000_s2521" type="#_x0000_t202" style="position:absolute;left:0;text-align:left;margin-left:470.7pt;margin-top:7.1pt;width:1in;height:18pt;z-index:251803648" filled="f" stroked="f">
            <v:textbox inset="1mm,0,1mm,0">
              <w:txbxContent>
                <w:p w:rsidR="00DC28D6" w:rsidRDefault="00DC28D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34</w:t>
                  </w:r>
                  <w:r>
                    <w:rPr>
                      <w:rFonts w:cs="Miriam"/>
                      <w:sz w:val="18"/>
                      <w:szCs w:val="18"/>
                      <w:rtl/>
                    </w:rPr>
                    <w:t>) ת</w:t>
                  </w:r>
                  <w:r>
                    <w:rPr>
                      <w:rFonts w:cs="Miriam" w:hint="cs"/>
                      <w:sz w:val="18"/>
                      <w:szCs w:val="18"/>
                      <w:rtl/>
                    </w:rPr>
                    <w:t>שנ"ט-</w:t>
                  </w:r>
                  <w:r>
                    <w:rPr>
                      <w:rFonts w:cs="Miriam"/>
                      <w:sz w:val="18"/>
                      <w:szCs w:val="18"/>
                      <w:rtl/>
                    </w:rPr>
                    <w:t>199</w:t>
                  </w:r>
                  <w:r>
                    <w:rPr>
                      <w:rFonts w:cs="Miriam" w:hint="cs"/>
                      <w:noProof/>
                      <w:sz w:val="18"/>
                      <w:szCs w:val="18"/>
                      <w:rtl/>
                    </w:rPr>
                    <w:t>9</w:t>
                  </w:r>
                </w:p>
              </w:txbxContent>
            </v:textbox>
            <w10:anchorlock/>
          </v:shape>
        </w:pict>
      </w:r>
      <w:r>
        <w:rPr>
          <w:rFonts w:cs="FrankRuehl"/>
          <w:sz w:val="26"/>
          <w:rtl/>
        </w:rPr>
        <w:tab/>
      </w:r>
      <w:r>
        <w:rPr>
          <w:rStyle w:val="default"/>
          <w:rFonts w:cs="FrankRuehl"/>
          <w:rtl/>
        </w:rPr>
        <w:t>(ב)</w:t>
      </w:r>
      <w:r>
        <w:rPr>
          <w:rStyle w:val="default"/>
          <w:rFonts w:cs="FrankRuehl"/>
          <w:rtl/>
        </w:rPr>
        <w:tab/>
        <w:t>הוראת ס</w:t>
      </w:r>
      <w:r>
        <w:rPr>
          <w:rStyle w:val="default"/>
          <w:rFonts w:cs="FrankRuehl" w:hint="cs"/>
          <w:rtl/>
        </w:rPr>
        <w:t>עיף קטן (א)</w:t>
      </w:r>
      <w:r>
        <w:rPr>
          <w:rStyle w:val="default"/>
          <w:rFonts w:cs="FrankRuehl"/>
          <w:rtl/>
        </w:rPr>
        <w:t xml:space="preserve"> לא </w:t>
      </w:r>
      <w:r>
        <w:rPr>
          <w:rStyle w:val="default"/>
          <w:rFonts w:cs="FrankRuehl" w:hint="cs"/>
          <w:rtl/>
        </w:rPr>
        <w:t>תחול על עובד כאמור באותו סעיף קטן שראש הממשלה או שר הבטחון הודיעו לנ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שירות המדינה כי מטעמים של בטחון המדינ</w:t>
      </w:r>
      <w:r>
        <w:rPr>
          <w:rStyle w:val="default"/>
          <w:rFonts w:cs="FrankRuehl"/>
          <w:rtl/>
        </w:rPr>
        <w:t>ה אין</w:t>
      </w:r>
      <w:r>
        <w:rPr>
          <w:rStyle w:val="default"/>
          <w:rFonts w:cs="FrankRuehl" w:hint="cs"/>
          <w:rtl/>
        </w:rPr>
        <w:t xml:space="preserve"> ה</w:t>
      </w:r>
      <w:r>
        <w:rPr>
          <w:rStyle w:val="default"/>
          <w:rFonts w:cs="FrankRuehl"/>
          <w:rtl/>
        </w:rPr>
        <w:t>ו</w:t>
      </w:r>
      <w:r>
        <w:rPr>
          <w:rStyle w:val="default"/>
          <w:rFonts w:cs="FrankRuehl" w:hint="cs"/>
          <w:rtl/>
        </w:rPr>
        <w:t>א</w:t>
      </w:r>
      <w:r>
        <w:rPr>
          <w:rStyle w:val="default"/>
          <w:rFonts w:cs="FrankRuehl"/>
          <w:rtl/>
        </w:rPr>
        <w:t xml:space="preserve"> ר</w:t>
      </w:r>
      <w:r>
        <w:rPr>
          <w:rStyle w:val="default"/>
          <w:rFonts w:cs="FrankRuehl" w:hint="cs"/>
          <w:rtl/>
        </w:rPr>
        <w:t>שאי להצביע.</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87" w:name="Rov358"/>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33"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51 (</w:t>
      </w:r>
      <w:hyperlink r:id="rId934"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935"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116ז</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19.3.1992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36" w:history="1">
        <w:r w:rsidRPr="001B6974">
          <w:rPr>
            <w:rStyle w:val="Hyperlink"/>
            <w:rFonts w:cs="FrankRuehl" w:hint="cs"/>
            <w:vanish/>
            <w:szCs w:val="20"/>
            <w:shd w:val="clear" w:color="auto" w:fill="FFFF99"/>
            <w:rtl/>
          </w:rPr>
          <w:t>ס"ח תשנ"ב מס' 1389</w:t>
        </w:r>
      </w:hyperlink>
      <w:r w:rsidRPr="001B6974">
        <w:rPr>
          <w:rStyle w:val="default"/>
          <w:rFonts w:cs="FrankRuehl" w:hint="cs"/>
          <w:vanish/>
          <w:sz w:val="20"/>
          <w:szCs w:val="20"/>
          <w:shd w:val="clear" w:color="auto" w:fill="FFFF99"/>
          <w:rtl/>
        </w:rPr>
        <w:t xml:space="preserve"> מיום 19.3.1992 עמ' 135 (</w:t>
      </w:r>
      <w:hyperlink r:id="rId937" w:history="1">
        <w:r w:rsidRPr="001B6974">
          <w:rPr>
            <w:rStyle w:val="Hyperlink"/>
            <w:rFonts w:cs="FrankRuehl" w:hint="cs"/>
            <w:vanish/>
            <w:szCs w:val="20"/>
            <w:shd w:val="clear" w:color="auto" w:fill="FFFF99"/>
            <w:rtl/>
          </w:rPr>
          <w:t>ה"ח 2116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116ז.</w:t>
      </w:r>
      <w:r w:rsidRPr="001B6974">
        <w:rPr>
          <w:rStyle w:val="default"/>
          <w:rFonts w:cs="FrankRuehl" w:hint="cs"/>
          <w:vanish/>
          <w:sz w:val="22"/>
          <w:szCs w:val="22"/>
          <w:shd w:val="clear" w:color="auto" w:fill="FFFF99"/>
          <w:rtl/>
        </w:rPr>
        <w:tab/>
        <w:t xml:space="preserve">בוחר שהוא עובד המדינה או עובד של הסוכנות היהודית, ההסתדרות הציונית העולמית, הקרן הקיימת לישראל, או קרן היסוד, הנמצא במדינת חוץ עקב עבודתו, רשאי להצביע בקלפי מיוחדת שתוצב בנציגות דיפלומטית או קונסולרית של ישראל (להלן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הנציגות); גם בן זוגו של עובד המדינה כאמור וילדו שגילו אינו עולה על עשרים שנים, ושהם בוחרים, יהיו רשאים להצביע באותה קלפי</w:t>
      </w:r>
      <w:r w:rsidR="004F3698" w:rsidRPr="001B6974">
        <w:rPr>
          <w:rStyle w:val="default"/>
          <w:rFonts w:cs="FrankRuehl" w:hint="cs"/>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לענין זה, "עובד המדינה"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לרבות חייל כהגדרתו בסעיף 89</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38"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33 (</w:t>
      </w:r>
      <w:hyperlink r:id="rId939"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116ז.</w:t>
      </w:r>
      <w:r w:rsidRPr="001B6974">
        <w:rPr>
          <w:rStyle w:val="default"/>
          <w:rFonts w:cs="FrankRuehl" w:hint="cs"/>
          <w:vanish/>
          <w:sz w:val="22"/>
          <w:szCs w:val="22"/>
          <w:shd w:val="clear" w:color="auto" w:fill="FFFF99"/>
          <w:rtl/>
        </w:rPr>
        <w:tab/>
        <w:t xml:space="preserve">בוחר שהוא עובד המדינה או עובד של הסוכנות היהודית, ההסתדרות הציונית העולמית, הקרן הקיימת לישראל, או קרן היסוד, הנמצא במדינת חוץ עקב עבודתו, רשאי להצביע בקלפי מיוחדת שתוצב בנציגות דיפלומטית או קונסולרית של ישראל (להלן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הנציגות); </w:t>
      </w:r>
      <w:r w:rsidRPr="001B6974">
        <w:rPr>
          <w:rStyle w:val="default"/>
          <w:rFonts w:cs="FrankRuehl" w:hint="cs"/>
          <w:strike/>
          <w:vanish/>
          <w:sz w:val="22"/>
          <w:szCs w:val="22"/>
          <w:shd w:val="clear" w:color="auto" w:fill="FFFF99"/>
          <w:rtl/>
        </w:rPr>
        <w:t>גם בן זוגו של עובד המדינה כאמור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גם בן זוגו של עובד כאמור</w:t>
      </w:r>
      <w:r w:rsidRPr="001B6974">
        <w:rPr>
          <w:rStyle w:val="default"/>
          <w:rFonts w:cs="FrankRuehl" w:hint="cs"/>
          <w:vanish/>
          <w:sz w:val="22"/>
          <w:szCs w:val="22"/>
          <w:shd w:val="clear" w:color="auto" w:fill="FFFF99"/>
          <w:rtl/>
        </w:rPr>
        <w:t xml:space="preserve"> וילדו שגילו אינו עולה על עשרים שנים, ושהם בוחרים, יהיו רשאים להצביע באותה קלפי</w:t>
      </w:r>
      <w:r w:rsidR="004F3698" w:rsidRPr="001B6974">
        <w:rPr>
          <w:rStyle w:val="default"/>
          <w:rFonts w:cs="FrankRuehl" w:hint="cs"/>
          <w:vanish/>
          <w:sz w:val="22"/>
          <w:szCs w:val="22"/>
          <w:shd w:val="clear" w:color="auto" w:fill="FFFF99"/>
          <w:rtl/>
        </w:rPr>
        <w:t>;</w:t>
      </w:r>
      <w:r w:rsidRPr="001B6974">
        <w:rPr>
          <w:rStyle w:val="default"/>
          <w:rFonts w:cs="FrankRuehl" w:hint="cs"/>
          <w:vanish/>
          <w:sz w:val="22"/>
          <w:szCs w:val="22"/>
          <w:shd w:val="clear" w:color="auto" w:fill="FFFF99"/>
          <w:rtl/>
        </w:rPr>
        <w:t xml:space="preserve"> לענין זה, "עובד המדינה"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לרבות חייל כהגדרתו בסעיף 89.</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40"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941"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116ז.</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t xml:space="preserve">בוחר שהוא עובד המדינה או עובד של הסוכנות היהודית, ההסתדרות הציונית העולמית, הקרן הקיימת לישראל, או קרן היסוד, הנמצא במדינת חוץ עקב עבודתו, רשאי להצביע בקלפי מיוחדת שתוצב בנציגות דיפלומטית או קונסולרית של ישראל (להלן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הנציגות); גם בן זוגו של עובד כאמור וילדו שגילו אינו עולה על עשרים שנים, ושהם בוחרים, יהיו רשאים להצביע באותה קלפי</w:t>
      </w:r>
      <w:r w:rsidR="004F3698" w:rsidRPr="001B6974">
        <w:rPr>
          <w:rStyle w:val="default"/>
          <w:rFonts w:cs="FrankRuehl" w:hint="cs"/>
          <w:vanish/>
          <w:sz w:val="22"/>
          <w:szCs w:val="22"/>
          <w:shd w:val="clear" w:color="auto" w:fill="FFFF99"/>
          <w:rtl/>
        </w:rPr>
        <w:t>;</w:t>
      </w:r>
      <w:r w:rsidRPr="001B6974">
        <w:rPr>
          <w:rStyle w:val="default"/>
          <w:rFonts w:cs="FrankRuehl" w:hint="cs"/>
          <w:vanish/>
          <w:sz w:val="22"/>
          <w:szCs w:val="22"/>
          <w:shd w:val="clear" w:color="auto" w:fill="FFFF99"/>
          <w:rtl/>
        </w:rPr>
        <w:t xml:space="preserve"> לענין זה, "עובד המדינה"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לרבות חייל כהגדרתו בסעיף 89.</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הוראת ס</w:t>
      </w:r>
      <w:r w:rsidRPr="001B6974">
        <w:rPr>
          <w:rStyle w:val="default"/>
          <w:rFonts w:cs="FrankRuehl" w:hint="cs"/>
          <w:vanish/>
          <w:sz w:val="22"/>
          <w:szCs w:val="22"/>
          <w:u w:val="single"/>
          <w:shd w:val="clear" w:color="auto" w:fill="FFFF99"/>
          <w:rtl/>
        </w:rPr>
        <w:t>עיף קטן (א)</w:t>
      </w:r>
      <w:r w:rsidRPr="001B6974">
        <w:rPr>
          <w:rStyle w:val="default"/>
          <w:rFonts w:cs="FrankRuehl"/>
          <w:vanish/>
          <w:sz w:val="22"/>
          <w:szCs w:val="22"/>
          <w:u w:val="single"/>
          <w:shd w:val="clear" w:color="auto" w:fill="FFFF99"/>
          <w:rtl/>
        </w:rPr>
        <w:t xml:space="preserve"> לא </w:t>
      </w:r>
      <w:r w:rsidRPr="001B6974">
        <w:rPr>
          <w:rStyle w:val="default"/>
          <w:rFonts w:cs="FrankRuehl" w:hint="cs"/>
          <w:vanish/>
          <w:sz w:val="22"/>
          <w:szCs w:val="22"/>
          <w:u w:val="single"/>
          <w:shd w:val="clear" w:color="auto" w:fill="FFFF99"/>
          <w:rtl/>
        </w:rPr>
        <w:t>תחול על עובד כאמור באותו סעיף קטן שראש הממשלה או שר הבטחון הודיעו לנ</w:t>
      </w:r>
      <w:r w:rsidRPr="001B6974">
        <w:rPr>
          <w:rStyle w:val="default"/>
          <w:rFonts w:cs="FrankRuehl"/>
          <w:vanish/>
          <w:sz w:val="22"/>
          <w:szCs w:val="22"/>
          <w:u w:val="single"/>
          <w:shd w:val="clear" w:color="auto" w:fill="FFFF99"/>
          <w:rtl/>
        </w:rPr>
        <w:t>צ</w:t>
      </w:r>
      <w:r w:rsidRPr="001B6974">
        <w:rPr>
          <w:rStyle w:val="default"/>
          <w:rFonts w:cs="FrankRuehl" w:hint="cs"/>
          <w:vanish/>
          <w:sz w:val="22"/>
          <w:szCs w:val="22"/>
          <w:u w:val="single"/>
          <w:shd w:val="clear" w:color="auto" w:fill="FFFF99"/>
          <w:rtl/>
        </w:rPr>
        <w:t>י</w:t>
      </w:r>
      <w:r w:rsidRPr="001B6974">
        <w:rPr>
          <w:rStyle w:val="default"/>
          <w:rFonts w:cs="FrankRuehl"/>
          <w:vanish/>
          <w:sz w:val="22"/>
          <w:szCs w:val="22"/>
          <w:u w:val="single"/>
          <w:shd w:val="clear" w:color="auto" w:fill="FFFF99"/>
          <w:rtl/>
        </w:rPr>
        <w:t>ב</w:t>
      </w:r>
      <w:r w:rsidRPr="001B6974">
        <w:rPr>
          <w:rStyle w:val="default"/>
          <w:rFonts w:cs="FrankRuehl" w:hint="cs"/>
          <w:vanish/>
          <w:sz w:val="22"/>
          <w:szCs w:val="22"/>
          <w:u w:val="single"/>
          <w:shd w:val="clear" w:color="auto" w:fill="FFFF99"/>
          <w:rtl/>
        </w:rPr>
        <w:t xml:space="preserve"> שירות המדינה כי מטעמים של בטחון המדינ</w:t>
      </w:r>
      <w:r w:rsidRPr="001B6974">
        <w:rPr>
          <w:rStyle w:val="default"/>
          <w:rFonts w:cs="FrankRuehl"/>
          <w:vanish/>
          <w:sz w:val="22"/>
          <w:szCs w:val="22"/>
          <w:u w:val="single"/>
          <w:shd w:val="clear" w:color="auto" w:fill="FFFF99"/>
          <w:rtl/>
        </w:rPr>
        <w:t>ה אין</w:t>
      </w:r>
      <w:r w:rsidRPr="001B6974">
        <w:rPr>
          <w:rStyle w:val="default"/>
          <w:rFonts w:cs="FrankRuehl" w:hint="cs"/>
          <w:vanish/>
          <w:sz w:val="22"/>
          <w:szCs w:val="22"/>
          <w:u w:val="single"/>
          <w:shd w:val="clear" w:color="auto" w:fill="FFFF99"/>
          <w:rtl/>
        </w:rPr>
        <w:t xml:space="preserve"> ה</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 xml:space="preserve"> ר</w:t>
      </w:r>
      <w:r w:rsidRPr="001B6974">
        <w:rPr>
          <w:rStyle w:val="default"/>
          <w:rFonts w:cs="FrankRuehl" w:hint="cs"/>
          <w:vanish/>
          <w:sz w:val="22"/>
          <w:szCs w:val="22"/>
          <w:u w:val="single"/>
          <w:shd w:val="clear" w:color="auto" w:fill="FFFF99"/>
          <w:rtl/>
        </w:rPr>
        <w:t>שאי להצביע.</w:t>
      </w:r>
    </w:p>
    <w:p w:rsidR="00327EF9" w:rsidRPr="001B6974" w:rsidRDefault="00327EF9">
      <w:pPr>
        <w:pStyle w:val="P00"/>
        <w:spacing w:before="0"/>
        <w:ind w:left="0" w:right="1134"/>
        <w:rPr>
          <w:rStyle w:val="default"/>
          <w:rFonts w:cs="FrankRuehl" w:hint="cs"/>
          <w:vanish/>
          <w:sz w:val="20"/>
          <w:szCs w:val="20"/>
          <w:shd w:val="clear" w:color="auto" w:fill="FFFF99"/>
          <w:rtl/>
        </w:rPr>
      </w:pPr>
    </w:p>
    <w:p w:rsidR="00327EF9" w:rsidRPr="001B6974" w:rsidRDefault="00327EF9">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12.2.2014</w:t>
      </w:r>
    </w:p>
    <w:p w:rsidR="00327EF9" w:rsidRPr="001B6974" w:rsidRDefault="00327EF9">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61</w:t>
      </w:r>
    </w:p>
    <w:p w:rsidR="00327EF9" w:rsidRPr="001B6974" w:rsidRDefault="00327EF9">
      <w:pPr>
        <w:pStyle w:val="P00"/>
        <w:spacing w:before="0"/>
        <w:ind w:left="0" w:right="1134"/>
        <w:rPr>
          <w:rStyle w:val="default"/>
          <w:rFonts w:cs="FrankRuehl" w:hint="cs"/>
          <w:vanish/>
          <w:sz w:val="20"/>
          <w:szCs w:val="20"/>
          <w:shd w:val="clear" w:color="auto" w:fill="FFFF99"/>
          <w:rtl/>
        </w:rPr>
      </w:pPr>
      <w:hyperlink r:id="rId942" w:history="1">
        <w:r w:rsidRPr="001B6974">
          <w:rPr>
            <w:rStyle w:val="Hyperlink"/>
            <w:rFonts w:cs="FrankRuehl" w:hint="cs"/>
            <w:vanish/>
            <w:szCs w:val="20"/>
            <w:shd w:val="clear" w:color="auto" w:fill="FFFF99"/>
            <w:rtl/>
          </w:rPr>
          <w:t>ס"ח תשע"ד מס' 2432</w:t>
        </w:r>
      </w:hyperlink>
      <w:r w:rsidRPr="001B6974">
        <w:rPr>
          <w:rStyle w:val="default"/>
          <w:rFonts w:cs="FrankRuehl" w:hint="cs"/>
          <w:vanish/>
          <w:sz w:val="20"/>
          <w:szCs w:val="20"/>
          <w:shd w:val="clear" w:color="auto" w:fill="FFFF99"/>
          <w:rtl/>
        </w:rPr>
        <w:t xml:space="preserve"> מיום 12.2.2014 עמ' 286 (</w:t>
      </w:r>
      <w:hyperlink r:id="rId943" w:history="1">
        <w:r w:rsidRPr="001B6974">
          <w:rPr>
            <w:rStyle w:val="Hyperlink"/>
            <w:rFonts w:cs="FrankRuehl" w:hint="cs"/>
            <w:vanish/>
            <w:szCs w:val="20"/>
            <w:shd w:val="clear" w:color="auto" w:fill="FFFF99"/>
            <w:rtl/>
          </w:rPr>
          <w:t>ה"ח 525</w:t>
        </w:r>
      </w:hyperlink>
      <w:r w:rsidRPr="001B6974">
        <w:rPr>
          <w:rStyle w:val="default"/>
          <w:rFonts w:cs="FrankRuehl" w:hint="cs"/>
          <w:vanish/>
          <w:sz w:val="20"/>
          <w:szCs w:val="20"/>
          <w:shd w:val="clear" w:color="auto" w:fill="FFFF99"/>
          <w:rtl/>
        </w:rPr>
        <w:t>)</w:t>
      </w:r>
    </w:p>
    <w:p w:rsidR="00327EF9" w:rsidRPr="001B6974" w:rsidRDefault="00327EF9" w:rsidP="00327EF9">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 xml:space="preserve">בוחר שהוא עובד המדינה או עובד של הסוכנות היהודית, ההסתדרות הציונית העולמית, הקרן הקיימת לישראל, או קרן היסוד, הנמצא במדינת חוץ עקב עבודתו, רשאי להצביע בקלפי מיוחדת שתוצב בנציגות דיפלומטית או קונסולרית של ישראל (להלן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הנציגות); גם בן זוגו של עובד כאמור וילדו שגילו אינו עולה על עשרים שנים, ושהם בוחרים, יהיו רשאים להצביע באותה קלפי; </w:t>
      </w:r>
      <w:r w:rsidRPr="001B6974">
        <w:rPr>
          <w:rStyle w:val="default"/>
          <w:rFonts w:cs="FrankRuehl" w:hint="cs"/>
          <w:strike/>
          <w:vanish/>
          <w:sz w:val="22"/>
          <w:szCs w:val="22"/>
          <w:shd w:val="clear" w:color="auto" w:fill="FFFF99"/>
          <w:rtl/>
        </w:rPr>
        <w:t>לענין זה,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לעניין זה </w:t>
      </w:r>
      <w:r w:rsidRPr="001B6974">
        <w:rPr>
          <w:rStyle w:val="default"/>
          <w:rFonts w:cs="FrankRuehl"/>
          <w:vanish/>
          <w:sz w:val="22"/>
          <w:szCs w:val="22"/>
          <w:u w:val="single"/>
          <w:shd w:val="clear" w:color="auto" w:fill="FFFF99"/>
          <w:rtl/>
        </w:rPr>
        <w:t>–</w:t>
      </w:r>
    </w:p>
    <w:p w:rsidR="00327EF9" w:rsidRPr="001B6974" w:rsidRDefault="00327EF9" w:rsidP="00327EF9">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 xml:space="preserve">"עובד המדינה"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לרבות חייל כהגדרתו בסעיף 89;</w:t>
      </w:r>
    </w:p>
    <w:p w:rsidR="00327EF9" w:rsidRPr="00327EF9" w:rsidRDefault="00327EF9" w:rsidP="00327EF9">
      <w:pPr>
        <w:pStyle w:val="P00"/>
        <w:spacing w:before="0"/>
        <w:ind w:left="0" w:right="1134"/>
        <w:rPr>
          <w:rStyle w:val="default"/>
          <w:rFonts w:cs="FrankRuehl" w:hint="cs"/>
          <w:sz w:val="2"/>
          <w:szCs w:val="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 xml:space="preserve">"עובד של הסוכנות היהודית, ההסתדרות הציונית העולמית, הקרן הקיימת לישראל או קרן היסוד"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לרבות שליח של אחד מהמוסדות האמורים, ובלבד ששליחותו היא לתקופה של שנה לפחות.</w:t>
      </w:r>
      <w:bookmarkEnd w:id="287"/>
    </w:p>
    <w:p w:rsidR="006639E5" w:rsidRDefault="006639E5">
      <w:pPr>
        <w:pStyle w:val="P00"/>
        <w:spacing w:before="72"/>
        <w:ind w:left="0" w:right="1134"/>
        <w:rPr>
          <w:rStyle w:val="default"/>
          <w:rFonts w:cs="FrankRuehl" w:hint="cs"/>
          <w:rtl/>
        </w:rPr>
      </w:pPr>
      <w:bookmarkStart w:id="288" w:name="Seif60"/>
      <w:bookmarkEnd w:id="288"/>
      <w:r>
        <w:rPr>
          <w:lang w:val="he-IL"/>
        </w:rPr>
        <w:pict>
          <v:rect id="_x0000_s2313" style="position:absolute;left:0;text-align:left;margin-left:464.5pt;margin-top:8.05pt;width:75.05pt;height:24pt;z-index:25155174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יום ההצבעה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21) ת</w:t>
                  </w:r>
                  <w:r>
                    <w:rPr>
                      <w:rFonts w:cs="Miriam" w:hint="cs"/>
                      <w:sz w:val="18"/>
                      <w:szCs w:val="18"/>
                      <w:rtl/>
                    </w:rPr>
                    <w:t>שנ"א-</w:t>
                  </w:r>
                  <w:r>
                    <w:rPr>
                      <w:rFonts w:cs="Miriam"/>
                      <w:sz w:val="18"/>
                      <w:szCs w:val="18"/>
                      <w:rtl/>
                    </w:rPr>
                    <w:t xml:space="preserve">1991 </w:t>
                  </w:r>
                </w:p>
              </w:txbxContent>
            </v:textbox>
            <w10:anchorlock/>
          </v:rect>
        </w:pict>
      </w:r>
      <w:r>
        <w:rPr>
          <w:rStyle w:val="big-number"/>
          <w:rtl/>
        </w:rPr>
        <w:t>116</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 xml:space="preserve">ההצבעה </w:t>
      </w:r>
      <w:r>
        <w:rPr>
          <w:rStyle w:val="default"/>
          <w:rFonts w:cs="FrankRuehl" w:hint="cs"/>
          <w:rtl/>
        </w:rPr>
        <w:t>בנציגויות תתקיים ביום ה-12 שלפני יום הבחירות.</w:t>
      </w:r>
    </w:p>
    <w:p w:rsidR="006639E5" w:rsidRDefault="006639E5">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hint="cs"/>
          <w:rtl/>
        </w:rPr>
      </w:pPr>
      <w:r>
        <w:rPr>
          <w:lang w:val="he-IL"/>
        </w:rPr>
        <w:pict>
          <v:rect id="_x0000_s2314" style="position:absolute;left:0;text-align:left;margin-left:464.35pt;margin-top:7.1pt;width:75.05pt;height:33.8pt;z-index:251552768" o:allowincell="f" filled="f" stroked="f" strokecolor="lime" strokeweight=".25pt">
            <v:textbox style="mso-next-textbox:#_x0000_s2314" inset="0,0,0,0">
              <w:txbxContent>
                <w:p w:rsidR="00DC28D6" w:rsidRDefault="00DC28D6">
                  <w:pPr>
                    <w:spacing w:line="160" w:lineRule="exact"/>
                    <w:jc w:val="left"/>
                    <w:rPr>
                      <w:rFonts w:cs="Miriam" w:hint="cs"/>
                      <w:noProof/>
                      <w:sz w:val="18"/>
                      <w:szCs w:val="18"/>
                      <w:rtl/>
                    </w:rPr>
                  </w:pPr>
                  <w:r>
                    <w:rPr>
                      <w:rFonts w:cs="Miriam" w:hint="cs"/>
                      <w:sz w:val="18"/>
                      <w:szCs w:val="18"/>
                      <w:rtl/>
                    </w:rPr>
                    <w:t xml:space="preserve">(תיקון מס' 32) </w:t>
                  </w:r>
                </w:p>
                <w:p w:rsidR="00DC28D6" w:rsidRDefault="00DC28D6">
                  <w:pPr>
                    <w:spacing w:line="160" w:lineRule="exact"/>
                    <w:jc w:val="left"/>
                    <w:rPr>
                      <w:rFonts w:cs="Miriam" w:hint="cs"/>
                      <w:sz w:val="18"/>
                      <w:szCs w:val="18"/>
                      <w:rtl/>
                    </w:rPr>
                  </w:pPr>
                  <w:r>
                    <w:rPr>
                      <w:rFonts w:cs="Miriam"/>
                      <w:sz w:val="18"/>
                      <w:szCs w:val="18"/>
                      <w:rtl/>
                    </w:rPr>
                    <w:t>תשנ"ו</w:t>
                  </w:r>
                  <w:r>
                    <w:rPr>
                      <w:rFonts w:cs="Miriam" w:hint="cs"/>
                      <w:sz w:val="18"/>
                      <w:szCs w:val="18"/>
                      <w:rtl/>
                    </w:rPr>
                    <w:t>-</w:t>
                  </w:r>
                  <w:r>
                    <w:rPr>
                      <w:rFonts w:cs="Miriam"/>
                      <w:sz w:val="18"/>
                      <w:szCs w:val="18"/>
                      <w:rtl/>
                    </w:rPr>
                    <w:t>1996</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89" w:name="Rov337"/>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44"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51 (</w:t>
      </w:r>
      <w:hyperlink r:id="rId945"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946"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116ח</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47" w:history="1">
        <w:r w:rsidRPr="001B6974">
          <w:rPr>
            <w:rStyle w:val="Hyperlink"/>
            <w:rFonts w:cs="FrankRuehl" w:hint="cs"/>
            <w:vanish/>
            <w:szCs w:val="20"/>
            <w:shd w:val="clear" w:color="auto" w:fill="FFFF99"/>
            <w:rtl/>
          </w:rPr>
          <w:t>ס"ח תשנ"ו מס' 1568</w:t>
        </w:r>
      </w:hyperlink>
      <w:r w:rsidRPr="001B6974">
        <w:rPr>
          <w:rStyle w:val="default"/>
          <w:rFonts w:cs="FrankRuehl" w:hint="cs"/>
          <w:vanish/>
          <w:sz w:val="20"/>
          <w:szCs w:val="20"/>
          <w:shd w:val="clear" w:color="auto" w:fill="FFFF99"/>
          <w:rtl/>
        </w:rPr>
        <w:t xml:space="preserve"> מיום 29.2.1996 עמ' 114 (</w:t>
      </w:r>
      <w:hyperlink r:id="rId948" w:history="1">
        <w:r w:rsidRPr="001B6974">
          <w:rPr>
            <w:rStyle w:val="Hyperlink"/>
            <w:rFonts w:cs="FrankRuehl" w:hint="cs"/>
            <w:vanish/>
            <w:szCs w:val="20"/>
            <w:shd w:val="clear" w:color="auto" w:fill="FFFF99"/>
            <w:rtl/>
          </w:rPr>
          <w:t>ה"ח 2507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116ח.</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t>ההצבעה בנציגויות תתקיים ביום ה-12 שלפני יום הבחירות.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r>
      <w:r w:rsidRPr="001B6974">
        <w:rPr>
          <w:rStyle w:val="default"/>
          <w:rFonts w:cs="FrankRuehl"/>
          <w:vanish/>
          <w:sz w:val="22"/>
          <w:szCs w:val="22"/>
          <w:u w:val="single"/>
          <w:shd w:val="clear" w:color="auto" w:fill="FFFF99"/>
          <w:rtl/>
        </w:rPr>
        <w:t xml:space="preserve">ההצבעה </w:t>
      </w:r>
      <w:r w:rsidRPr="001B6974">
        <w:rPr>
          <w:rStyle w:val="default"/>
          <w:rFonts w:cs="FrankRuehl" w:hint="cs"/>
          <w:vanish/>
          <w:sz w:val="22"/>
          <w:szCs w:val="22"/>
          <w:u w:val="single"/>
          <w:shd w:val="clear" w:color="auto" w:fill="FFFF99"/>
          <w:rtl/>
        </w:rPr>
        <w:t>בנציגויות בבחיר</w:t>
      </w:r>
      <w:r w:rsidRPr="001B6974">
        <w:rPr>
          <w:rStyle w:val="default"/>
          <w:rFonts w:cs="FrankRuehl"/>
          <w:vanish/>
          <w:sz w:val="22"/>
          <w:szCs w:val="22"/>
          <w:u w:val="single"/>
          <w:shd w:val="clear" w:color="auto" w:fill="FFFF99"/>
          <w:rtl/>
        </w:rPr>
        <w:t>ות ח</w:t>
      </w:r>
      <w:r w:rsidRPr="001B6974">
        <w:rPr>
          <w:rStyle w:val="default"/>
          <w:rFonts w:cs="FrankRuehl" w:hint="cs"/>
          <w:vanish/>
          <w:sz w:val="22"/>
          <w:szCs w:val="22"/>
          <w:u w:val="single"/>
          <w:shd w:val="clear" w:color="auto" w:fill="FFFF99"/>
          <w:rtl/>
        </w:rPr>
        <w:t>וזרות לראש הממשלה כאמור בסעיף</w:t>
      </w:r>
      <w:r w:rsidRPr="001B6974">
        <w:rPr>
          <w:rStyle w:val="default"/>
          <w:rFonts w:cs="FrankRuehl"/>
          <w:vanish/>
          <w:sz w:val="22"/>
          <w:szCs w:val="22"/>
          <w:u w:val="single"/>
          <w:shd w:val="clear" w:color="auto" w:fill="FFFF99"/>
          <w:rtl/>
        </w:rPr>
        <w:t xml:space="preserve"> 13(ב) לחוק-</w:t>
      </w:r>
      <w:r w:rsidRPr="001B6974">
        <w:rPr>
          <w:rStyle w:val="default"/>
          <w:rFonts w:cs="FrankRuehl" w:hint="cs"/>
          <w:vanish/>
          <w:sz w:val="22"/>
          <w:szCs w:val="22"/>
          <w:u w:val="single"/>
          <w:shd w:val="clear" w:color="auto" w:fill="FFFF99"/>
          <w:rtl/>
        </w:rPr>
        <w:t xml:space="preserve">יסוד: הממשלה, תתקיים 7 ימים </w:t>
      </w:r>
      <w:r w:rsidRPr="001B6974">
        <w:rPr>
          <w:rStyle w:val="default"/>
          <w:rFonts w:cs="FrankRuehl"/>
          <w:vanish/>
          <w:sz w:val="22"/>
          <w:szCs w:val="22"/>
          <w:u w:val="single"/>
          <w:shd w:val="clear" w:color="auto" w:fill="FFFF99"/>
          <w:rtl/>
        </w:rPr>
        <w:t>ל</w:t>
      </w:r>
      <w:r w:rsidRPr="001B6974">
        <w:rPr>
          <w:rStyle w:val="default"/>
          <w:rFonts w:cs="FrankRuehl" w:hint="cs"/>
          <w:vanish/>
          <w:sz w:val="22"/>
          <w:szCs w:val="22"/>
          <w:u w:val="single"/>
          <w:shd w:val="clear" w:color="auto" w:fill="FFFF99"/>
          <w:rtl/>
        </w:rPr>
        <w:t>פ</w:t>
      </w:r>
      <w:r w:rsidRPr="001B6974">
        <w:rPr>
          <w:rStyle w:val="default"/>
          <w:rFonts w:cs="FrankRuehl"/>
          <w:vanish/>
          <w:sz w:val="22"/>
          <w:szCs w:val="22"/>
          <w:u w:val="single"/>
          <w:shd w:val="clear" w:color="auto" w:fill="FFFF99"/>
          <w:rtl/>
        </w:rPr>
        <w:t>נ</w:t>
      </w:r>
      <w:r w:rsidRPr="001B6974">
        <w:rPr>
          <w:rStyle w:val="default"/>
          <w:rFonts w:cs="FrankRuehl" w:hint="cs"/>
          <w:vanish/>
          <w:sz w:val="22"/>
          <w:szCs w:val="22"/>
          <w:u w:val="single"/>
          <w:shd w:val="clear" w:color="auto" w:fill="FFFF99"/>
          <w:rtl/>
        </w:rPr>
        <w:t>י היום הקבוע</w:t>
      </w:r>
      <w:r w:rsidRPr="001B6974">
        <w:rPr>
          <w:rFonts w:cs="FrankRuehl"/>
          <w:vanish/>
          <w:sz w:val="22"/>
          <w:szCs w:val="22"/>
          <w:u w:val="single"/>
          <w:shd w:val="clear" w:color="auto" w:fill="FFFF99"/>
          <w:rtl/>
        </w:rPr>
        <w:t> </w:t>
      </w:r>
      <w:r w:rsidRPr="001B6974">
        <w:rPr>
          <w:rStyle w:val="default"/>
          <w:rFonts w:cs="FrankRuehl"/>
          <w:vanish/>
          <w:sz w:val="22"/>
          <w:szCs w:val="22"/>
          <w:u w:val="single"/>
          <w:shd w:val="clear" w:color="auto" w:fill="FFFF99"/>
          <w:rtl/>
        </w:rPr>
        <w:t xml:space="preserve"> לבחירות</w:t>
      </w:r>
      <w:r w:rsidRPr="001B6974">
        <w:rPr>
          <w:rStyle w:val="default"/>
          <w:rFonts w:cs="FrankRuehl" w:hint="cs"/>
          <w:vanish/>
          <w:sz w:val="22"/>
          <w:szCs w:val="22"/>
          <w:u w:val="single"/>
          <w:shd w:val="clear" w:color="auto" w:fill="FFFF99"/>
          <w:rtl/>
        </w:rPr>
        <w:t xml:space="preserve"> החוזרות.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49"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4 (</w:t>
      </w:r>
      <w:hyperlink r:id="rId950"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קטן 116ח(ב)</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vanish/>
          <w:shd w:val="clear" w:color="auto" w:fill="FFFF99"/>
          <w:rtl/>
        </w:rPr>
        <w:tab/>
      </w:r>
      <w:r w:rsidRPr="001B6974">
        <w:rPr>
          <w:rStyle w:val="default"/>
          <w:rFonts w:cs="FrankRuehl" w:hint="cs"/>
          <w:strike/>
          <w:vanish/>
          <w:sz w:val="22"/>
          <w:szCs w:val="22"/>
          <w:shd w:val="clear" w:color="auto" w:fill="FFFF99"/>
          <w:rtl/>
        </w:rPr>
        <w:t>(ב)</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 xml:space="preserve">ההצבעה </w:t>
      </w:r>
      <w:r w:rsidRPr="001B6974">
        <w:rPr>
          <w:rStyle w:val="default"/>
          <w:rFonts w:cs="FrankRuehl" w:hint="cs"/>
          <w:strike/>
          <w:vanish/>
          <w:sz w:val="22"/>
          <w:szCs w:val="22"/>
          <w:shd w:val="clear" w:color="auto" w:fill="FFFF99"/>
          <w:rtl/>
        </w:rPr>
        <w:t>בנציגויות בבחיר</w:t>
      </w:r>
      <w:r w:rsidRPr="001B6974">
        <w:rPr>
          <w:rStyle w:val="default"/>
          <w:rFonts w:cs="FrankRuehl"/>
          <w:strike/>
          <w:vanish/>
          <w:sz w:val="22"/>
          <w:szCs w:val="22"/>
          <w:shd w:val="clear" w:color="auto" w:fill="FFFF99"/>
          <w:rtl/>
        </w:rPr>
        <w:t>ות ח</w:t>
      </w:r>
      <w:r w:rsidRPr="001B6974">
        <w:rPr>
          <w:rStyle w:val="default"/>
          <w:rFonts w:cs="FrankRuehl" w:hint="cs"/>
          <w:strike/>
          <w:vanish/>
          <w:sz w:val="22"/>
          <w:szCs w:val="22"/>
          <w:shd w:val="clear" w:color="auto" w:fill="FFFF99"/>
          <w:rtl/>
        </w:rPr>
        <w:t>וזרות לראש הממשלה כאמור בסעיף</w:t>
      </w:r>
      <w:r w:rsidRPr="001B6974">
        <w:rPr>
          <w:rStyle w:val="default"/>
          <w:rFonts w:cs="FrankRuehl"/>
          <w:strike/>
          <w:vanish/>
          <w:sz w:val="22"/>
          <w:szCs w:val="22"/>
          <w:shd w:val="clear" w:color="auto" w:fill="FFFF99"/>
          <w:rtl/>
        </w:rPr>
        <w:t xml:space="preserve"> 13(ב) לחוק-</w:t>
      </w:r>
      <w:r w:rsidRPr="001B6974">
        <w:rPr>
          <w:rStyle w:val="default"/>
          <w:rFonts w:cs="FrankRuehl" w:hint="cs"/>
          <w:strike/>
          <w:vanish/>
          <w:sz w:val="22"/>
          <w:szCs w:val="22"/>
          <w:shd w:val="clear" w:color="auto" w:fill="FFFF99"/>
          <w:rtl/>
        </w:rPr>
        <w:t xml:space="preserve">יסוד: הממשלה, תתקיים 7 ימים </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פ</w:t>
      </w:r>
      <w:r w:rsidRPr="001B6974">
        <w:rPr>
          <w:rStyle w:val="default"/>
          <w:rFonts w:cs="FrankRuehl"/>
          <w:strike/>
          <w:vanish/>
          <w:sz w:val="22"/>
          <w:szCs w:val="22"/>
          <w:shd w:val="clear" w:color="auto" w:fill="FFFF99"/>
          <w:rtl/>
        </w:rPr>
        <w:t>נ</w:t>
      </w:r>
      <w:r w:rsidRPr="001B6974">
        <w:rPr>
          <w:rStyle w:val="default"/>
          <w:rFonts w:cs="FrankRuehl" w:hint="cs"/>
          <w:strike/>
          <w:vanish/>
          <w:sz w:val="22"/>
          <w:szCs w:val="22"/>
          <w:shd w:val="clear" w:color="auto" w:fill="FFFF99"/>
          <w:rtl/>
        </w:rPr>
        <w:t>י היום הקבוע</w:t>
      </w:r>
      <w:r w:rsidRPr="001B6974">
        <w:rPr>
          <w:rFonts w:cs="FrankRuehl"/>
          <w:strike/>
          <w:vanish/>
          <w:sz w:val="22"/>
          <w:szCs w:val="22"/>
          <w:shd w:val="clear" w:color="auto" w:fill="FFFF99"/>
          <w:rtl/>
        </w:rPr>
        <w:t> </w:t>
      </w:r>
      <w:r w:rsidRPr="001B6974">
        <w:rPr>
          <w:rStyle w:val="default"/>
          <w:rFonts w:cs="FrankRuehl"/>
          <w:strike/>
          <w:vanish/>
          <w:sz w:val="22"/>
          <w:szCs w:val="22"/>
          <w:shd w:val="clear" w:color="auto" w:fill="FFFF99"/>
          <w:rtl/>
        </w:rPr>
        <w:t>לבחירות</w:t>
      </w:r>
      <w:r w:rsidRPr="001B6974">
        <w:rPr>
          <w:rStyle w:val="default"/>
          <w:rFonts w:cs="FrankRuehl" w:hint="cs"/>
          <w:strike/>
          <w:vanish/>
          <w:sz w:val="22"/>
          <w:szCs w:val="22"/>
          <w:shd w:val="clear" w:color="auto" w:fill="FFFF99"/>
          <w:rtl/>
        </w:rPr>
        <w:t xml:space="preserve"> החוזרות.</w:t>
      </w:r>
      <w:bookmarkEnd w:id="289"/>
    </w:p>
    <w:p w:rsidR="006639E5" w:rsidRDefault="006639E5">
      <w:pPr>
        <w:pStyle w:val="P00"/>
        <w:spacing w:before="72"/>
        <w:ind w:left="0" w:right="1134"/>
        <w:rPr>
          <w:rStyle w:val="default"/>
          <w:rFonts w:cs="FrankRuehl" w:hint="cs"/>
          <w:rtl/>
        </w:rPr>
      </w:pPr>
    </w:p>
    <w:p w:rsidR="006639E5" w:rsidRDefault="006639E5">
      <w:pPr>
        <w:pStyle w:val="P00"/>
        <w:spacing w:before="0"/>
        <w:ind w:left="0" w:right="1134"/>
        <w:rPr>
          <w:rStyle w:val="default"/>
          <w:rFonts w:cs="FrankRuehl" w:hint="cs"/>
          <w:sz w:val="2"/>
          <w:szCs w:val="2"/>
          <w:u w:val="single"/>
          <w:rtl/>
        </w:rPr>
      </w:pPr>
    </w:p>
    <w:p w:rsidR="006639E5" w:rsidRDefault="006639E5">
      <w:pPr>
        <w:pStyle w:val="P00"/>
        <w:spacing w:before="72"/>
        <w:ind w:left="0" w:right="1134"/>
        <w:rPr>
          <w:rStyle w:val="default"/>
          <w:rFonts w:cs="FrankRuehl" w:hint="cs"/>
          <w:rtl/>
        </w:rPr>
      </w:pPr>
      <w:bookmarkStart w:id="290" w:name="Seif61"/>
      <w:bookmarkEnd w:id="290"/>
      <w:r>
        <w:rPr>
          <w:lang w:val="he-IL"/>
        </w:rPr>
        <w:pict>
          <v:rect id="_x0000_s2315" style="position:absolute;left:0;text-align:left;margin-left:464.5pt;margin-top:8.05pt;width:75.05pt;height:39.5pt;z-index:251553792" o:allowincell="f" filled="f" stroked="f" strokecolor="lime" strokeweight=".25pt">
            <v:textbox style="mso-next-textbox:#_x0000_s2315" inset="0,0,0,0">
              <w:txbxContent>
                <w:p w:rsidR="00DC28D6" w:rsidRDefault="00DC28D6">
                  <w:pPr>
                    <w:spacing w:line="160" w:lineRule="exact"/>
                    <w:jc w:val="left"/>
                    <w:rPr>
                      <w:rFonts w:cs="Miriam" w:hint="cs"/>
                      <w:sz w:val="18"/>
                      <w:szCs w:val="18"/>
                      <w:rtl/>
                    </w:rPr>
                  </w:pPr>
                  <w:r>
                    <w:rPr>
                      <w:rFonts w:cs="Miriam"/>
                      <w:sz w:val="18"/>
                      <w:szCs w:val="18"/>
                      <w:rtl/>
                    </w:rPr>
                    <w:t>סדרי ההצ</w:t>
                  </w:r>
                  <w:r>
                    <w:rPr>
                      <w:rFonts w:cs="Miriam" w:hint="cs"/>
                      <w:sz w:val="18"/>
                      <w:szCs w:val="18"/>
                      <w:rtl/>
                    </w:rPr>
                    <w:t>ב</w:t>
                  </w:r>
                  <w:r>
                    <w:rPr>
                      <w:rFonts w:cs="Miriam"/>
                      <w:sz w:val="18"/>
                      <w:szCs w:val="18"/>
                      <w:rtl/>
                    </w:rPr>
                    <w:t>עה והורא</w:t>
                  </w:r>
                  <w:r>
                    <w:rPr>
                      <w:rFonts w:cs="Miriam" w:hint="cs"/>
                      <w:sz w:val="18"/>
                      <w:szCs w:val="18"/>
                      <w:rtl/>
                    </w:rPr>
                    <w:t>ות אחרות</w:t>
                  </w:r>
                </w:p>
                <w:p w:rsidR="00DC28D6" w:rsidRDefault="00DC28D6">
                  <w:pPr>
                    <w:spacing w:line="160" w:lineRule="exact"/>
                    <w:jc w:val="left"/>
                    <w:rPr>
                      <w:rFonts w:cs="Miriam"/>
                      <w:noProof/>
                      <w:sz w:val="18"/>
                      <w:szCs w:val="18"/>
                      <w:rtl/>
                    </w:rPr>
                  </w:pPr>
                  <w:r>
                    <w:rPr>
                      <w:rFonts w:cs="Miriam" w:hint="cs"/>
                      <w:sz w:val="18"/>
                      <w:szCs w:val="18"/>
                      <w:rtl/>
                    </w:rPr>
                    <w:t>(תיקון מס' 21) תשנ"א-</w:t>
                  </w:r>
                  <w:r>
                    <w:rPr>
                      <w:rFonts w:cs="Miriam"/>
                      <w:sz w:val="18"/>
                      <w:szCs w:val="18"/>
                      <w:rtl/>
                    </w:rPr>
                    <w:t>1991</w:t>
                  </w:r>
                </w:p>
              </w:txbxContent>
            </v:textbox>
            <w10:anchorlock/>
          </v:rect>
        </w:pict>
      </w:r>
      <w:r>
        <w:rPr>
          <w:rStyle w:val="big-number"/>
          <w:rtl/>
        </w:rPr>
        <w:t>116</w:t>
      </w:r>
      <w:r>
        <w:rPr>
          <w:rStyle w:val="default"/>
          <w:rFonts w:cs="FrankRuehl"/>
          <w:rtl/>
        </w:rPr>
        <w:t>ט.</w:t>
      </w:r>
      <w:r>
        <w:rPr>
          <w:rStyle w:val="default"/>
          <w:rFonts w:cs="FrankRuehl" w:hint="cs"/>
          <w:rtl/>
        </w:rPr>
        <w:t xml:space="preserve"> </w:t>
      </w:r>
      <w:r>
        <w:rPr>
          <w:rStyle w:val="default"/>
          <w:rFonts w:cs="FrankRuehl"/>
          <w:rtl/>
        </w:rPr>
        <w:t>על ה</w:t>
      </w:r>
      <w:r>
        <w:rPr>
          <w:rStyle w:val="default"/>
          <w:rFonts w:cs="FrankRuehl" w:hint="cs"/>
          <w:rtl/>
        </w:rPr>
        <w:t>הצ</w:t>
      </w:r>
      <w:r>
        <w:rPr>
          <w:rStyle w:val="default"/>
          <w:rFonts w:cs="FrankRuehl"/>
          <w:rtl/>
        </w:rPr>
        <w:t>ב</w:t>
      </w:r>
      <w:r>
        <w:rPr>
          <w:rStyle w:val="default"/>
          <w:rFonts w:cs="FrankRuehl" w:hint="cs"/>
          <w:rtl/>
        </w:rPr>
        <w:t>ע</w:t>
      </w:r>
      <w:r>
        <w:rPr>
          <w:rStyle w:val="default"/>
          <w:rFonts w:cs="FrankRuehl"/>
          <w:rtl/>
        </w:rPr>
        <w:t xml:space="preserve">ה </w:t>
      </w:r>
      <w:r>
        <w:rPr>
          <w:rStyle w:val="default"/>
          <w:rFonts w:cs="FrankRuehl" w:hint="cs"/>
          <w:rtl/>
        </w:rPr>
        <w:t>בנציגויות יחולו הוראות סעיפים 100 עד 116,</w:t>
      </w:r>
      <w:r>
        <w:rPr>
          <w:rStyle w:val="default"/>
          <w:rFonts w:cs="FrankRuehl"/>
          <w:rtl/>
        </w:rPr>
        <w:t xml:space="preserve"> בשינויי</w:t>
      </w:r>
      <w:r>
        <w:rPr>
          <w:rStyle w:val="default"/>
          <w:rFonts w:cs="FrankRuehl" w:hint="cs"/>
          <w:rtl/>
        </w:rPr>
        <w:t>ם המחוייבים לפי הענין, וכן בשינויים אחרים ככל שיידרשו, והם ייקב</w:t>
      </w:r>
      <w:r>
        <w:rPr>
          <w:rStyle w:val="default"/>
          <w:rFonts w:cs="FrankRuehl"/>
          <w:rtl/>
        </w:rPr>
        <w:t xml:space="preserve">עו בידי </w:t>
      </w:r>
      <w:r>
        <w:rPr>
          <w:rStyle w:val="default"/>
          <w:rFonts w:cs="FrankRuehl" w:hint="cs"/>
          <w:rtl/>
        </w:rPr>
        <w:t>יושב ראש הו</w:t>
      </w:r>
      <w:r>
        <w:rPr>
          <w:rStyle w:val="default"/>
          <w:rFonts w:cs="FrankRuehl"/>
          <w:rtl/>
        </w:rPr>
        <w:t xml:space="preserve">ועדה </w:t>
      </w:r>
      <w:r>
        <w:rPr>
          <w:rStyle w:val="default"/>
          <w:rFonts w:cs="FrankRuehl" w:hint="cs"/>
          <w:rtl/>
        </w:rPr>
        <w:t>ה</w:t>
      </w:r>
      <w:r>
        <w:rPr>
          <w:rStyle w:val="default"/>
          <w:rFonts w:cs="FrankRuehl"/>
          <w:rtl/>
        </w:rPr>
        <w:t>מ</w:t>
      </w:r>
      <w:r>
        <w:rPr>
          <w:rStyle w:val="default"/>
          <w:rFonts w:cs="FrankRuehl" w:hint="cs"/>
          <w:rtl/>
        </w:rPr>
        <w:t>ר</w:t>
      </w:r>
      <w:r>
        <w:rPr>
          <w:rStyle w:val="default"/>
          <w:rFonts w:cs="FrankRuehl"/>
          <w:rtl/>
        </w:rPr>
        <w:t>כ</w:t>
      </w:r>
      <w:r>
        <w:rPr>
          <w:rStyle w:val="default"/>
          <w:rFonts w:cs="FrankRuehl" w:hint="cs"/>
          <w:rtl/>
        </w:rPr>
        <w:t>ז</w:t>
      </w:r>
      <w:r>
        <w:rPr>
          <w:rStyle w:val="default"/>
          <w:rFonts w:cs="FrankRuehl"/>
          <w:rtl/>
        </w:rPr>
        <w:t>י</w:t>
      </w:r>
      <w:r>
        <w:rPr>
          <w:rStyle w:val="default"/>
          <w:rFonts w:cs="FrankRuehl" w:hint="cs"/>
          <w:rtl/>
        </w:rPr>
        <w:t>ת בהתייעצות עם שר הפנים ועם שר החוץ.</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91" w:name="Rov256"/>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51"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51 (</w:t>
      </w:r>
      <w:hyperlink r:id="rId952"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953"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116ט</w:t>
      </w:r>
      <w:bookmarkEnd w:id="291"/>
    </w:p>
    <w:p w:rsidR="006639E5" w:rsidRDefault="006639E5">
      <w:pPr>
        <w:pStyle w:val="P00"/>
        <w:spacing w:before="72"/>
        <w:ind w:left="0" w:right="1134"/>
        <w:rPr>
          <w:rStyle w:val="default"/>
          <w:rFonts w:cs="FrankRuehl"/>
          <w:rtl/>
        </w:rPr>
      </w:pPr>
      <w:bookmarkStart w:id="292" w:name="Seif62"/>
      <w:bookmarkEnd w:id="292"/>
      <w:r>
        <w:rPr>
          <w:lang w:val="he-IL"/>
        </w:rPr>
        <w:pict>
          <v:rect id="_x0000_s2316" style="position:absolute;left:0;text-align:left;margin-left:464.5pt;margin-top:8.05pt;width:75.05pt;height:55.55pt;z-index:2515548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רשימת הר</w:t>
                  </w:r>
                  <w:r>
                    <w:rPr>
                      <w:rFonts w:cs="Miriam" w:hint="cs"/>
                      <w:sz w:val="18"/>
                      <w:szCs w:val="18"/>
                      <w:rtl/>
                    </w:rPr>
                    <w:t>שאים להצ</w:t>
                  </w:r>
                  <w:r>
                    <w:rPr>
                      <w:rFonts w:cs="Miriam"/>
                      <w:sz w:val="18"/>
                      <w:szCs w:val="18"/>
                      <w:rtl/>
                    </w:rPr>
                    <w:t>ביע בנצי</w:t>
                  </w:r>
                  <w:r>
                    <w:rPr>
                      <w:rFonts w:cs="Miriam" w:hint="cs"/>
                      <w:sz w:val="18"/>
                      <w:szCs w:val="18"/>
                      <w:rtl/>
                    </w:rPr>
                    <w:t>גויות (תיקון מס' 21) תשנ"א-</w:t>
                  </w:r>
                  <w:r>
                    <w:rPr>
                      <w:rFonts w:cs="Miriam"/>
                      <w:sz w:val="18"/>
                      <w:szCs w:val="18"/>
                      <w:rtl/>
                    </w:rPr>
                    <w:t>1991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34)</w:t>
                  </w:r>
                </w:p>
                <w:p w:rsidR="00DC28D6" w:rsidRDefault="00DC28D6">
                  <w:pPr>
                    <w:spacing w:line="160" w:lineRule="exact"/>
                    <w:jc w:val="left"/>
                    <w:rPr>
                      <w:rFonts w:cs="Miriam"/>
                      <w:noProof/>
                      <w:sz w:val="18"/>
                      <w:szCs w:val="18"/>
                      <w:rtl/>
                    </w:rPr>
                  </w:pPr>
                  <w:r>
                    <w:rPr>
                      <w:rFonts w:cs="Miriam"/>
                      <w:sz w:val="18"/>
                      <w:szCs w:val="18"/>
                      <w:rtl/>
                    </w:rPr>
                    <w:t>תשנ"ט</w:t>
                  </w:r>
                  <w:r>
                    <w:rPr>
                      <w:rFonts w:cs="Miriam" w:hint="cs"/>
                      <w:sz w:val="18"/>
                      <w:szCs w:val="18"/>
                      <w:rtl/>
                    </w:rPr>
                    <w:t>-</w:t>
                  </w:r>
                  <w:r>
                    <w:rPr>
                      <w:rFonts w:cs="Miriam"/>
                      <w:sz w:val="18"/>
                      <w:szCs w:val="18"/>
                      <w:rtl/>
                    </w:rPr>
                    <w:t>1999</w:t>
                  </w:r>
                </w:p>
              </w:txbxContent>
            </v:textbox>
            <w10:anchorlock/>
          </v:rect>
        </w:pict>
      </w:r>
      <w:r>
        <w:rPr>
          <w:rStyle w:val="big-number"/>
          <w:rtl/>
        </w:rPr>
        <w:t>116</w:t>
      </w:r>
      <w:r>
        <w:rPr>
          <w:rStyle w:val="default"/>
          <w:rFonts w:cs="FrankRuehl"/>
          <w:rtl/>
        </w:rPr>
        <w:t>י.</w:t>
      </w:r>
      <w:r>
        <w:rPr>
          <w:rStyle w:val="default"/>
          <w:rFonts w:cs="FrankRuehl"/>
          <w:rtl/>
        </w:rPr>
        <w:tab/>
        <w:t>(א)</w:t>
      </w:r>
      <w:r>
        <w:rPr>
          <w:rStyle w:val="default"/>
          <w:rFonts w:cs="FrankRuehl"/>
          <w:rtl/>
        </w:rPr>
        <w:tab/>
        <w:t>לא יאוח</w:t>
      </w:r>
      <w:r>
        <w:rPr>
          <w:rStyle w:val="default"/>
          <w:rFonts w:cs="FrankRuehl" w:hint="cs"/>
          <w:rtl/>
        </w:rPr>
        <w:t>ר מהיום</w:t>
      </w:r>
      <w:r>
        <w:rPr>
          <w:rStyle w:val="default"/>
          <w:rFonts w:cs="FrankRuehl"/>
          <w:rtl/>
        </w:rPr>
        <w:t xml:space="preserve"> </w:t>
      </w:r>
      <w:r>
        <w:rPr>
          <w:rStyle w:val="default"/>
          <w:rFonts w:cs="FrankRuehl" w:hint="cs"/>
          <w:rtl/>
        </w:rPr>
        <w:t>ה</w:t>
      </w:r>
      <w:r>
        <w:rPr>
          <w:rStyle w:val="default"/>
          <w:rFonts w:cs="FrankRuehl"/>
          <w:rtl/>
        </w:rPr>
        <w:t xml:space="preserve">-53 </w:t>
      </w:r>
      <w:r>
        <w:rPr>
          <w:rStyle w:val="default"/>
          <w:rFonts w:cs="FrankRuehl" w:hint="cs"/>
          <w:rtl/>
        </w:rPr>
        <w:t>שלפני יום הבחירות ימסור שר החוץ לועדה ה</w:t>
      </w:r>
      <w:r>
        <w:rPr>
          <w:rStyle w:val="default"/>
          <w:rFonts w:cs="FrankRuehl"/>
          <w:rtl/>
        </w:rPr>
        <w:t>מר</w:t>
      </w:r>
      <w:r>
        <w:rPr>
          <w:rStyle w:val="default"/>
          <w:rFonts w:cs="FrankRuehl" w:hint="cs"/>
          <w:rtl/>
        </w:rPr>
        <w:t>כז</w:t>
      </w:r>
      <w:r>
        <w:rPr>
          <w:rStyle w:val="default"/>
          <w:rFonts w:cs="FrankRuehl"/>
          <w:rtl/>
        </w:rPr>
        <w:t>ית</w:t>
      </w:r>
      <w:r>
        <w:rPr>
          <w:rStyle w:val="default"/>
          <w:rFonts w:cs="FrankRuehl" w:hint="cs"/>
          <w:rtl/>
        </w:rPr>
        <w:t xml:space="preserve"> רשימה של הנציגויות.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יאוחר מהיום </w:t>
      </w:r>
      <w:r>
        <w:rPr>
          <w:rStyle w:val="default"/>
          <w:rFonts w:cs="FrankRuehl" w:hint="cs"/>
          <w:rtl/>
        </w:rPr>
        <w:t>ה-52 שלפני יום הבחירות ימסו</w:t>
      </w:r>
      <w:r>
        <w:rPr>
          <w:rStyle w:val="default"/>
          <w:rFonts w:cs="FrankRuehl"/>
          <w:rtl/>
        </w:rPr>
        <w:t xml:space="preserve">ר </w:t>
      </w:r>
      <w:r>
        <w:rPr>
          <w:rStyle w:val="default"/>
          <w:rFonts w:cs="FrankRuehl" w:hint="cs"/>
          <w:rtl/>
        </w:rPr>
        <w:t>יושב-ראש הוועדה המרכזית לפקידים המוסמכים רשימה של הנציגויות.</w:t>
      </w:r>
    </w:p>
    <w:p w:rsidR="006639E5" w:rsidRDefault="006639E5">
      <w:pPr>
        <w:pStyle w:val="P00"/>
        <w:spacing w:before="72"/>
        <w:ind w:left="0" w:right="1134"/>
        <w:rPr>
          <w:rStyle w:val="default"/>
          <w:rFonts w:cs="FrankRuehl"/>
          <w:rtl/>
        </w:rPr>
      </w:pPr>
      <w:r>
        <w:rPr>
          <w:lang w:val="he-IL"/>
        </w:rPr>
        <w:pict>
          <v:rect id="_x0000_s2317" style="position:absolute;left:0;text-align:left;margin-left:464.5pt;margin-top:8.05pt;width:75.05pt;height:16pt;z-index:2515558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34) ת</w:t>
                  </w:r>
                  <w:r>
                    <w:rPr>
                      <w:rFonts w:cs="Miriam"/>
                      <w:sz w:val="18"/>
                      <w:szCs w:val="18"/>
                      <w:rtl/>
                    </w:rPr>
                    <w:t>שנ"ט</w:t>
                  </w:r>
                  <w:r>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(בוטל).</w:t>
      </w:r>
    </w:p>
    <w:p w:rsidR="006639E5" w:rsidRDefault="006639E5">
      <w:pPr>
        <w:pStyle w:val="P00"/>
        <w:spacing w:before="72"/>
        <w:ind w:left="0" w:right="1134"/>
        <w:rPr>
          <w:rStyle w:val="default"/>
          <w:rFonts w:cs="FrankRuehl"/>
          <w:rtl/>
        </w:rPr>
      </w:pPr>
      <w:r>
        <w:rPr>
          <w:lang w:val="he-IL"/>
        </w:rPr>
        <w:pict>
          <v:rect id="_x0000_s2318" style="position:absolute;left:0;text-align:left;margin-left:464.5pt;margin-top:8.05pt;width:75.05pt;height:16pt;z-index:2515568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34) ת</w:t>
                  </w:r>
                  <w:r>
                    <w:rPr>
                      <w:rFonts w:cs="Miriam" w:hint="cs"/>
                      <w:sz w:val="18"/>
                      <w:szCs w:val="18"/>
                      <w:rtl/>
                    </w:rPr>
                    <w:t>שנ"ט-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rtl/>
        </w:rPr>
        <w:tab/>
        <w:t>לא יאוח</w:t>
      </w:r>
      <w:r>
        <w:rPr>
          <w:rStyle w:val="default"/>
          <w:rFonts w:cs="FrankRuehl" w:hint="cs"/>
          <w:rtl/>
        </w:rPr>
        <w:t>ר מהיום ה-42 שלפני יום הבחירות יודיעו הפקידים ה</w:t>
      </w:r>
      <w:r>
        <w:rPr>
          <w:rStyle w:val="default"/>
          <w:rFonts w:cs="FrankRuehl"/>
          <w:rtl/>
        </w:rPr>
        <w:t>מ</w:t>
      </w:r>
      <w:r>
        <w:rPr>
          <w:rStyle w:val="default"/>
          <w:rFonts w:cs="FrankRuehl" w:hint="cs"/>
          <w:rtl/>
        </w:rPr>
        <w:t>ו</w:t>
      </w:r>
      <w:r>
        <w:rPr>
          <w:rStyle w:val="default"/>
          <w:rFonts w:cs="FrankRuehl"/>
          <w:rtl/>
        </w:rPr>
        <w:t>ס</w:t>
      </w:r>
      <w:r>
        <w:rPr>
          <w:rStyle w:val="default"/>
          <w:rFonts w:cs="FrankRuehl" w:hint="cs"/>
          <w:rtl/>
        </w:rPr>
        <w:t>מכים לכל עובד, לבן-זוגו ולילד</w:t>
      </w:r>
      <w:r>
        <w:rPr>
          <w:rStyle w:val="default"/>
          <w:rFonts w:cs="FrankRuehl"/>
          <w:rtl/>
        </w:rPr>
        <w:t>ו על זכו</w:t>
      </w:r>
      <w:r>
        <w:rPr>
          <w:rStyle w:val="default"/>
          <w:rFonts w:cs="FrankRuehl" w:hint="cs"/>
          <w:rtl/>
        </w:rPr>
        <w:t>תם לה</w:t>
      </w:r>
      <w:r>
        <w:rPr>
          <w:rStyle w:val="default"/>
          <w:rFonts w:cs="FrankRuehl"/>
          <w:rtl/>
        </w:rPr>
        <w:t>צב</w:t>
      </w:r>
      <w:r>
        <w:rPr>
          <w:rStyle w:val="default"/>
          <w:rFonts w:cs="FrankRuehl" w:hint="cs"/>
          <w:rtl/>
        </w:rPr>
        <w:t>יע</w:t>
      </w:r>
      <w:r>
        <w:rPr>
          <w:rStyle w:val="default"/>
          <w:rFonts w:cs="FrankRuehl"/>
          <w:rtl/>
        </w:rPr>
        <w:t xml:space="preserve"> ב</w:t>
      </w:r>
      <w:r>
        <w:rPr>
          <w:rStyle w:val="default"/>
          <w:rFonts w:cs="FrankRuehl" w:hint="cs"/>
          <w:rtl/>
        </w:rPr>
        <w:t xml:space="preserve">נציגות; להודעה תצורף רשימת הנציגויות האמורה בסעיף קטן (ב) וכן יפורטו בהודעה ימי ההצבעה בנציגויות </w:t>
      </w:r>
      <w:r>
        <w:rPr>
          <w:rStyle w:val="default"/>
          <w:rFonts w:cs="FrankRuehl"/>
          <w:rtl/>
        </w:rPr>
        <w:t>כ</w:t>
      </w:r>
      <w:r>
        <w:rPr>
          <w:rStyle w:val="default"/>
          <w:rFonts w:cs="FrankRuehl" w:hint="cs"/>
          <w:rtl/>
        </w:rPr>
        <w:t>אמו</w:t>
      </w:r>
      <w:r>
        <w:rPr>
          <w:rStyle w:val="default"/>
          <w:rFonts w:cs="FrankRuehl"/>
          <w:rtl/>
        </w:rPr>
        <w:t>ר</w:t>
      </w:r>
      <w:r>
        <w:rPr>
          <w:rStyle w:val="default"/>
          <w:rFonts w:cs="FrankRuehl" w:hint="cs"/>
          <w:rtl/>
        </w:rPr>
        <w:t xml:space="preserve"> בסעיף 116ח; נוסח ההודעה ו</w:t>
      </w:r>
      <w:r>
        <w:rPr>
          <w:rStyle w:val="default"/>
          <w:rFonts w:cs="FrankRuehl"/>
          <w:rtl/>
        </w:rPr>
        <w:t>פ</w:t>
      </w:r>
      <w:r>
        <w:rPr>
          <w:rStyle w:val="default"/>
          <w:rFonts w:cs="FrankRuehl" w:hint="cs"/>
          <w:rtl/>
        </w:rPr>
        <w:t>רטי</w:t>
      </w:r>
      <w:r>
        <w:rPr>
          <w:rStyle w:val="default"/>
          <w:rFonts w:cs="FrankRuehl"/>
          <w:rtl/>
        </w:rPr>
        <w:t>ה יי</w:t>
      </w:r>
      <w:r>
        <w:rPr>
          <w:rStyle w:val="default"/>
          <w:rFonts w:cs="FrankRuehl" w:hint="cs"/>
          <w:rtl/>
        </w:rPr>
        <w:t>קבעו בתקנות.</w:t>
      </w:r>
    </w:p>
    <w:p w:rsidR="006639E5" w:rsidRDefault="006639E5">
      <w:pPr>
        <w:pStyle w:val="P00"/>
        <w:spacing w:before="72"/>
        <w:ind w:left="0" w:right="1134"/>
        <w:rPr>
          <w:rStyle w:val="default"/>
          <w:rFonts w:cs="FrankRuehl"/>
          <w:rtl/>
        </w:rPr>
      </w:pPr>
      <w:r>
        <w:rPr>
          <w:lang w:val="he-IL"/>
        </w:rPr>
        <w:pict>
          <v:rect id="_x0000_s2319" style="position:absolute;left:0;text-align:left;margin-left:464.5pt;margin-top:8.05pt;width:75.05pt;height:16pt;z-index:2515578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34)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rtl/>
        </w:rPr>
        <w:tab/>
        <w:t xml:space="preserve">מי שלא </w:t>
      </w:r>
      <w:r>
        <w:rPr>
          <w:rStyle w:val="default"/>
          <w:rFonts w:cs="FrankRuehl" w:hint="cs"/>
          <w:rtl/>
        </w:rPr>
        <w:t>קיבל הודעה כאמור בסעיף קטן (ד) וטוען שהוא ז</w:t>
      </w:r>
      <w:r>
        <w:rPr>
          <w:rStyle w:val="default"/>
          <w:rFonts w:cs="FrankRuehl"/>
          <w:rtl/>
        </w:rPr>
        <w:t>כ</w:t>
      </w:r>
      <w:r>
        <w:rPr>
          <w:rStyle w:val="default"/>
          <w:rFonts w:cs="FrankRuehl" w:hint="cs"/>
          <w:rtl/>
        </w:rPr>
        <w:t>א</w:t>
      </w:r>
      <w:r>
        <w:rPr>
          <w:rStyle w:val="default"/>
          <w:rFonts w:cs="FrankRuehl"/>
          <w:rtl/>
        </w:rPr>
        <w:t>י</w:t>
      </w:r>
      <w:r>
        <w:rPr>
          <w:rStyle w:val="default"/>
          <w:rFonts w:cs="FrankRuehl" w:hint="cs"/>
          <w:rtl/>
        </w:rPr>
        <w:t xml:space="preserve"> לה</w:t>
      </w:r>
      <w:r>
        <w:rPr>
          <w:rStyle w:val="default"/>
          <w:rFonts w:cs="FrankRuehl"/>
          <w:rtl/>
        </w:rPr>
        <w:t>צביע בנצ</w:t>
      </w:r>
      <w:r>
        <w:rPr>
          <w:rStyle w:val="default"/>
          <w:rFonts w:cs="FrankRuehl" w:hint="cs"/>
          <w:rtl/>
        </w:rPr>
        <w:t>יגות, רשאי לערו</w:t>
      </w:r>
      <w:r>
        <w:rPr>
          <w:rStyle w:val="default"/>
          <w:rFonts w:cs="FrankRuehl"/>
          <w:rtl/>
        </w:rPr>
        <w:t>ר</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כ</w:t>
      </w:r>
      <w:r>
        <w:rPr>
          <w:rStyle w:val="default"/>
          <w:rFonts w:cs="FrankRuehl"/>
          <w:rtl/>
        </w:rPr>
        <w:t>ך</w:t>
      </w:r>
      <w:r>
        <w:rPr>
          <w:rStyle w:val="default"/>
          <w:rFonts w:cs="FrankRuehl" w:hint="cs"/>
          <w:rtl/>
        </w:rPr>
        <w:t xml:space="preserve"> לפני יוש</w:t>
      </w:r>
      <w:r>
        <w:rPr>
          <w:rStyle w:val="default"/>
          <w:rFonts w:cs="FrankRuehl"/>
          <w:rtl/>
        </w:rPr>
        <w:t xml:space="preserve">ב </w:t>
      </w:r>
      <w:r>
        <w:rPr>
          <w:rStyle w:val="default"/>
          <w:rFonts w:cs="FrankRuehl" w:hint="cs"/>
          <w:rtl/>
        </w:rPr>
        <w:t>רא</w:t>
      </w:r>
      <w:r>
        <w:rPr>
          <w:rStyle w:val="default"/>
          <w:rFonts w:cs="FrankRuehl"/>
          <w:rtl/>
        </w:rPr>
        <w:t xml:space="preserve">ש </w:t>
      </w:r>
      <w:r>
        <w:rPr>
          <w:rStyle w:val="default"/>
          <w:rFonts w:cs="FrankRuehl" w:hint="cs"/>
          <w:rtl/>
        </w:rPr>
        <w:t>הועדה המרכזית, והחלטתו תהיה סופית.</w:t>
      </w:r>
    </w:p>
    <w:p w:rsidR="006639E5" w:rsidRDefault="006639E5">
      <w:pPr>
        <w:pStyle w:val="P00"/>
        <w:spacing w:before="72"/>
        <w:ind w:left="0" w:right="1134"/>
        <w:rPr>
          <w:rStyle w:val="default"/>
          <w:rFonts w:cs="FrankRuehl"/>
          <w:rtl/>
        </w:rPr>
      </w:pPr>
      <w:r>
        <w:rPr>
          <w:lang w:val="he-IL"/>
        </w:rPr>
        <w:pict>
          <v:rect id="_x0000_s2320" style="position:absolute;left:0;text-align:left;margin-left:464.5pt;margin-top:8.05pt;width:75.05pt;height:16pt;z-index:25155891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34) ת</w:t>
                  </w:r>
                  <w:r>
                    <w:rPr>
                      <w:rFonts w:cs="Miriam"/>
                      <w:sz w:val="18"/>
                      <w:szCs w:val="18"/>
                      <w:rtl/>
                    </w:rPr>
                    <w:t>שנ"</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(ו)</w:t>
      </w:r>
      <w:r>
        <w:rPr>
          <w:rStyle w:val="default"/>
          <w:rFonts w:cs="FrankRuehl"/>
          <w:rtl/>
        </w:rPr>
        <w:tab/>
        <w:t>(בוטל).</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בסעיף ז</w:t>
      </w:r>
      <w:r>
        <w:rPr>
          <w:rStyle w:val="default"/>
          <w:rFonts w:cs="FrankRuehl" w:hint="cs"/>
          <w:rtl/>
        </w:rPr>
        <w:t xml:space="preserve">ה </w:t>
      </w:r>
      <w:r>
        <w:rPr>
          <w:rStyle w:val="default"/>
          <w:rFonts w:cs="FrankRuehl"/>
          <w:rtl/>
        </w:rPr>
        <w:t>–</w:t>
      </w:r>
    </w:p>
    <w:p w:rsidR="006639E5" w:rsidRDefault="006639E5">
      <w:pPr>
        <w:pStyle w:val="P22"/>
        <w:spacing w:before="72"/>
        <w:ind w:left="1021" w:right="1134"/>
        <w:rPr>
          <w:rStyle w:val="default"/>
          <w:rFonts w:cs="FrankRuehl" w:hint="cs"/>
          <w:rtl/>
        </w:rPr>
      </w:pPr>
      <w:r>
        <w:rPr>
          <w:rStyle w:val="default"/>
          <w:rFonts w:cs="FrankRuehl"/>
          <w:rtl/>
        </w:rPr>
        <w:t>"פקיד מו</w:t>
      </w:r>
      <w:r>
        <w:rPr>
          <w:rStyle w:val="default"/>
          <w:rFonts w:cs="FrankRuehl" w:hint="cs"/>
          <w:rtl/>
        </w:rPr>
        <w:t xml:space="preserve">סמך" </w:t>
      </w:r>
      <w:r>
        <w:rPr>
          <w:rStyle w:val="default"/>
          <w:rFonts w:cs="FrankRuehl"/>
          <w:rtl/>
        </w:rPr>
        <w:t>–</w:t>
      </w:r>
    </w:p>
    <w:p w:rsidR="006639E5" w:rsidRDefault="006639E5">
      <w:pPr>
        <w:pStyle w:val="P22"/>
        <w:spacing w:before="72"/>
        <w:ind w:left="1021" w:right="1134"/>
        <w:rPr>
          <w:rStyle w:val="default"/>
          <w:rFonts w:cs="FrankRuehl"/>
          <w:rtl/>
        </w:rPr>
      </w:pPr>
      <w:r>
        <w:rPr>
          <w:rStyle w:val="default"/>
          <w:rFonts w:cs="FrankRuehl" w:hint="cs"/>
          <w:rtl/>
        </w:rPr>
        <w:t>(1)</w:t>
      </w:r>
      <w:r>
        <w:rPr>
          <w:rStyle w:val="default"/>
          <w:rFonts w:cs="FrankRuehl"/>
          <w:rtl/>
        </w:rPr>
        <w:tab/>
        <w:t>לענין ע</w:t>
      </w:r>
      <w:r>
        <w:rPr>
          <w:rStyle w:val="default"/>
          <w:rFonts w:cs="FrankRuehl" w:hint="cs"/>
          <w:rtl/>
        </w:rPr>
        <w:t xml:space="preserve">ובדי המדינה, בני זוגם וילדיהם </w:t>
      </w:r>
      <w:r>
        <w:rPr>
          <w:rStyle w:val="default"/>
          <w:rFonts w:cs="FrankRuehl"/>
          <w:rtl/>
        </w:rPr>
        <w:t>– נציב ש</w:t>
      </w:r>
      <w:r>
        <w:rPr>
          <w:rStyle w:val="default"/>
          <w:rFonts w:cs="FrankRuehl" w:hint="cs"/>
          <w:rtl/>
        </w:rPr>
        <w:t>ירו</w:t>
      </w:r>
      <w:r>
        <w:rPr>
          <w:rStyle w:val="default"/>
          <w:rFonts w:cs="FrankRuehl"/>
          <w:rtl/>
        </w:rPr>
        <w:t>ת המ</w:t>
      </w:r>
      <w:r>
        <w:rPr>
          <w:rStyle w:val="default"/>
          <w:rFonts w:cs="FrankRuehl" w:hint="cs"/>
          <w:rtl/>
        </w:rPr>
        <w:t>דינה;</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לענין ע</w:t>
      </w:r>
      <w:r>
        <w:rPr>
          <w:rStyle w:val="default"/>
          <w:rFonts w:cs="FrankRuehl" w:hint="cs"/>
          <w:rtl/>
        </w:rPr>
        <w:t>ובדי ההסתדרות הציונית העולמית, ב</w:t>
      </w:r>
      <w:r>
        <w:rPr>
          <w:rStyle w:val="default"/>
          <w:rFonts w:cs="FrankRuehl"/>
          <w:rtl/>
        </w:rPr>
        <w:t xml:space="preserve">ני זוגם </w:t>
      </w:r>
      <w:r>
        <w:rPr>
          <w:rStyle w:val="default"/>
          <w:rFonts w:cs="FrankRuehl" w:hint="cs"/>
          <w:rtl/>
        </w:rPr>
        <w:t xml:space="preserve">וילדיהם </w:t>
      </w:r>
      <w:r>
        <w:rPr>
          <w:rStyle w:val="default"/>
          <w:rFonts w:cs="FrankRuehl"/>
          <w:rtl/>
        </w:rPr>
        <w:t>– המזכיר</w:t>
      </w:r>
      <w:r>
        <w:rPr>
          <w:rStyle w:val="default"/>
          <w:rFonts w:cs="FrankRuehl" w:hint="cs"/>
          <w:rtl/>
        </w:rPr>
        <w:t xml:space="preserve"> הכללי של ההסתדרות הציונית העולמית;</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לענין ע</w:t>
      </w:r>
      <w:r>
        <w:rPr>
          <w:rStyle w:val="default"/>
          <w:rFonts w:cs="FrankRuehl" w:hint="cs"/>
          <w:rtl/>
        </w:rPr>
        <w:t xml:space="preserve">ובדי הסוכנות היהודית, בני זוגם וילדיהם </w:t>
      </w:r>
      <w:r>
        <w:rPr>
          <w:rStyle w:val="default"/>
          <w:rFonts w:cs="FrankRuehl"/>
          <w:rtl/>
        </w:rPr>
        <w:t xml:space="preserve">– המנהל </w:t>
      </w:r>
      <w:r>
        <w:rPr>
          <w:rStyle w:val="default"/>
          <w:rFonts w:cs="FrankRuehl" w:hint="cs"/>
          <w:rtl/>
        </w:rPr>
        <w:t>הכללי של הסוכנות היהודית;</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לענין ע</w:t>
      </w:r>
      <w:r>
        <w:rPr>
          <w:rStyle w:val="default"/>
          <w:rFonts w:cs="FrankRuehl" w:hint="cs"/>
          <w:rtl/>
        </w:rPr>
        <w:t>ובדי הקרן הקיימת לישר</w:t>
      </w:r>
      <w:r>
        <w:rPr>
          <w:rStyle w:val="default"/>
          <w:rFonts w:cs="FrankRuehl"/>
          <w:rtl/>
        </w:rPr>
        <w:t>אל, ב</w:t>
      </w:r>
      <w:r>
        <w:rPr>
          <w:rStyle w:val="default"/>
          <w:rFonts w:cs="FrankRuehl" w:hint="cs"/>
          <w:rtl/>
        </w:rPr>
        <w:t xml:space="preserve">ני זוגם וילדיהם </w:t>
      </w:r>
      <w:r>
        <w:rPr>
          <w:rStyle w:val="default"/>
          <w:rFonts w:cs="FrankRuehl"/>
          <w:rtl/>
        </w:rPr>
        <w:t xml:space="preserve">– המנהל </w:t>
      </w:r>
      <w:r>
        <w:rPr>
          <w:rStyle w:val="default"/>
          <w:rFonts w:cs="FrankRuehl" w:hint="cs"/>
          <w:rtl/>
        </w:rPr>
        <w:t>הכללי של הקרן הקיימת ליש</w:t>
      </w:r>
      <w:r>
        <w:rPr>
          <w:rStyle w:val="default"/>
          <w:rFonts w:cs="FrankRuehl"/>
          <w:rtl/>
        </w:rPr>
        <w:t xml:space="preserve">ראל; </w:t>
      </w:r>
    </w:p>
    <w:p w:rsidR="006639E5" w:rsidRDefault="006639E5">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לענין ע</w:t>
      </w:r>
      <w:r>
        <w:rPr>
          <w:rStyle w:val="default"/>
          <w:rFonts w:cs="FrankRuehl" w:hint="cs"/>
          <w:rtl/>
        </w:rPr>
        <w:t>ובד</w:t>
      </w:r>
      <w:r>
        <w:rPr>
          <w:rStyle w:val="default"/>
          <w:rFonts w:cs="FrankRuehl"/>
          <w:rtl/>
        </w:rPr>
        <w:t>י</w:t>
      </w:r>
      <w:r>
        <w:rPr>
          <w:rStyle w:val="default"/>
          <w:rFonts w:cs="FrankRuehl" w:hint="cs"/>
          <w:rtl/>
        </w:rPr>
        <w:t xml:space="preserve"> </w:t>
      </w:r>
      <w:r>
        <w:rPr>
          <w:rStyle w:val="default"/>
          <w:rFonts w:cs="FrankRuehl"/>
          <w:rtl/>
        </w:rPr>
        <w:t>ק</w:t>
      </w:r>
      <w:r>
        <w:rPr>
          <w:rStyle w:val="default"/>
          <w:rFonts w:cs="FrankRuehl" w:hint="cs"/>
          <w:rtl/>
        </w:rPr>
        <w:t xml:space="preserve">רן היסוד, בני זוגם וילדיהם </w:t>
      </w:r>
      <w:r>
        <w:rPr>
          <w:rStyle w:val="default"/>
          <w:rFonts w:cs="FrankRuehl"/>
          <w:rtl/>
        </w:rPr>
        <w:t xml:space="preserve">– המנהל </w:t>
      </w:r>
      <w:r>
        <w:rPr>
          <w:rStyle w:val="default"/>
          <w:rFonts w:cs="FrankRuehl" w:hint="cs"/>
          <w:rtl/>
        </w:rPr>
        <w:t>הכללי ש</w:t>
      </w:r>
      <w:r>
        <w:rPr>
          <w:rStyle w:val="default"/>
          <w:rFonts w:cs="FrankRuehl"/>
          <w:rtl/>
        </w:rPr>
        <w:t xml:space="preserve">ל </w:t>
      </w:r>
      <w:r>
        <w:rPr>
          <w:rStyle w:val="default"/>
          <w:rFonts w:cs="FrankRuehl" w:hint="cs"/>
          <w:rtl/>
        </w:rPr>
        <w:t>קר</w:t>
      </w:r>
      <w:r>
        <w:rPr>
          <w:rStyle w:val="default"/>
          <w:rFonts w:cs="FrankRuehl"/>
          <w:rtl/>
        </w:rPr>
        <w:t xml:space="preserve">ן </w:t>
      </w:r>
      <w:r>
        <w:rPr>
          <w:rStyle w:val="default"/>
          <w:rFonts w:cs="FrankRuehl" w:hint="cs"/>
          <w:rtl/>
        </w:rPr>
        <w:t>היסוד.</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93" w:name="Rov306"/>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54"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51 (</w:t>
      </w:r>
      <w:hyperlink r:id="rId955"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956"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116י</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57"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958"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לא יאוח</w:t>
      </w:r>
      <w:r w:rsidRPr="001B6974">
        <w:rPr>
          <w:rStyle w:val="default"/>
          <w:rFonts w:cs="FrankRuehl" w:hint="cs"/>
          <w:vanish/>
          <w:sz w:val="22"/>
          <w:szCs w:val="22"/>
          <w:shd w:val="clear" w:color="auto" w:fill="FFFF99"/>
          <w:rtl/>
        </w:rPr>
        <w:t>ר מהיום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 xml:space="preserve">-53 </w:t>
      </w:r>
      <w:r w:rsidRPr="001B6974">
        <w:rPr>
          <w:rStyle w:val="default"/>
          <w:rFonts w:cs="FrankRuehl" w:hint="cs"/>
          <w:vanish/>
          <w:sz w:val="22"/>
          <w:szCs w:val="22"/>
          <w:shd w:val="clear" w:color="auto" w:fill="FFFF99"/>
          <w:rtl/>
        </w:rPr>
        <w:t xml:space="preserve">שלפני יום הבחירות </w:t>
      </w:r>
      <w:r w:rsidRPr="001B6974">
        <w:rPr>
          <w:rStyle w:val="default"/>
          <w:rFonts w:cs="FrankRuehl" w:hint="cs"/>
          <w:strike/>
          <w:vanish/>
          <w:sz w:val="22"/>
          <w:szCs w:val="22"/>
          <w:shd w:val="clear" w:color="auto" w:fill="FFFF99"/>
          <w:rtl/>
        </w:rPr>
        <w:t>ימסור שר הפנים לוועדה המרכזית, לאחר התייעצות עם שר החוץ</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ימסור שר החוץ לועדה ה</w:t>
      </w:r>
      <w:r w:rsidRPr="001B6974">
        <w:rPr>
          <w:rStyle w:val="default"/>
          <w:rFonts w:cs="FrankRuehl"/>
          <w:vanish/>
          <w:sz w:val="22"/>
          <w:szCs w:val="22"/>
          <w:u w:val="single"/>
          <w:shd w:val="clear" w:color="auto" w:fill="FFFF99"/>
          <w:rtl/>
        </w:rPr>
        <w:t>מר</w:t>
      </w:r>
      <w:r w:rsidRPr="001B6974">
        <w:rPr>
          <w:rStyle w:val="default"/>
          <w:rFonts w:cs="FrankRuehl" w:hint="cs"/>
          <w:vanish/>
          <w:sz w:val="22"/>
          <w:szCs w:val="22"/>
          <w:u w:val="single"/>
          <w:shd w:val="clear" w:color="auto" w:fill="FFFF99"/>
          <w:rtl/>
        </w:rPr>
        <w:t>כז</w:t>
      </w:r>
      <w:r w:rsidRPr="001B6974">
        <w:rPr>
          <w:rStyle w:val="default"/>
          <w:rFonts w:cs="FrankRuehl"/>
          <w:vanish/>
          <w:sz w:val="22"/>
          <w:szCs w:val="22"/>
          <w:u w:val="single"/>
          <w:shd w:val="clear" w:color="auto" w:fill="FFFF99"/>
          <w:rtl/>
        </w:rPr>
        <w:t>ית</w:t>
      </w:r>
      <w:r w:rsidRPr="001B6974">
        <w:rPr>
          <w:rStyle w:val="default"/>
          <w:rFonts w:cs="FrankRuehl" w:hint="cs"/>
          <w:vanish/>
          <w:sz w:val="22"/>
          <w:szCs w:val="22"/>
          <w:shd w:val="clear" w:color="auto" w:fill="FFFF99"/>
          <w:rtl/>
        </w:rPr>
        <w:t xml:space="preserve"> רשימה של הנציגויות.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לא יאוחר מהיום </w:t>
      </w:r>
      <w:r w:rsidRPr="001B6974">
        <w:rPr>
          <w:rStyle w:val="default"/>
          <w:rFonts w:cs="FrankRuehl" w:hint="cs"/>
          <w:vanish/>
          <w:sz w:val="22"/>
          <w:szCs w:val="22"/>
          <w:shd w:val="clear" w:color="auto" w:fill="FFFF99"/>
          <w:rtl/>
        </w:rPr>
        <w:t>ה-52 שלפני יום הבחירות ימסו</w:t>
      </w:r>
      <w:r w:rsidRPr="001B6974">
        <w:rPr>
          <w:rStyle w:val="default"/>
          <w:rFonts w:cs="FrankRuehl"/>
          <w:vanish/>
          <w:sz w:val="22"/>
          <w:szCs w:val="22"/>
          <w:shd w:val="clear" w:color="auto" w:fill="FFFF99"/>
          <w:rtl/>
        </w:rPr>
        <w:t xml:space="preserve">ר </w:t>
      </w:r>
      <w:r w:rsidRPr="001B6974">
        <w:rPr>
          <w:rStyle w:val="default"/>
          <w:rFonts w:cs="FrankRuehl" w:hint="cs"/>
          <w:vanish/>
          <w:sz w:val="22"/>
          <w:szCs w:val="22"/>
          <w:shd w:val="clear" w:color="auto" w:fill="FFFF99"/>
          <w:rtl/>
        </w:rPr>
        <w:t>יושב-ראש הוועדה המרכזית לפקידים המוסמכים רשימה של הנציגויות.</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(ג)</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לא יאוחר מהיום ה-42 שלפני יום הבחירות ימסרו הפקידים המוסמכים לוועדה המרכזית, וכן לשר הפנים ולשר החוץ, רשימה של העובדים, בני זוגם וילדיהם הרשאים להצביע בנציגויות, בציון הנציגות שבה יהיו רשאים להצביע; הרשימה תכלול את הפרטים שנקבעו בתקנות.</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לא יאוח</w:t>
      </w:r>
      <w:r w:rsidRPr="001B6974">
        <w:rPr>
          <w:rStyle w:val="default"/>
          <w:rFonts w:cs="FrankRuehl" w:hint="cs"/>
          <w:vanish/>
          <w:sz w:val="22"/>
          <w:szCs w:val="22"/>
          <w:shd w:val="clear" w:color="auto" w:fill="FFFF99"/>
          <w:rtl/>
        </w:rPr>
        <w:t>ר מהיום ה-42 שלפני יום הבחירות יודיעו הפקידים 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מכים לכל עובד, לבן-זוגו ולילד</w:t>
      </w:r>
      <w:r w:rsidRPr="001B6974">
        <w:rPr>
          <w:rStyle w:val="default"/>
          <w:rFonts w:cs="FrankRuehl"/>
          <w:vanish/>
          <w:sz w:val="22"/>
          <w:szCs w:val="22"/>
          <w:shd w:val="clear" w:color="auto" w:fill="FFFF99"/>
          <w:rtl/>
        </w:rPr>
        <w:t xml:space="preserve">ו </w:t>
      </w:r>
      <w:r w:rsidRPr="001B6974">
        <w:rPr>
          <w:rStyle w:val="default"/>
          <w:rFonts w:cs="FrankRuehl" w:hint="cs"/>
          <w:strike/>
          <w:vanish/>
          <w:sz w:val="22"/>
          <w:szCs w:val="22"/>
          <w:shd w:val="clear" w:color="auto" w:fill="FFFF99"/>
          <w:rtl/>
        </w:rPr>
        <w:t>על הכללת שמם ברשימה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על זכו</w:t>
      </w:r>
      <w:r w:rsidRPr="001B6974">
        <w:rPr>
          <w:rStyle w:val="default"/>
          <w:rFonts w:cs="FrankRuehl" w:hint="cs"/>
          <w:vanish/>
          <w:sz w:val="22"/>
          <w:szCs w:val="22"/>
          <w:u w:val="single"/>
          <w:shd w:val="clear" w:color="auto" w:fill="FFFF99"/>
          <w:rtl/>
        </w:rPr>
        <w:t>תם לה</w:t>
      </w:r>
      <w:r w:rsidRPr="001B6974">
        <w:rPr>
          <w:rStyle w:val="default"/>
          <w:rFonts w:cs="FrankRuehl"/>
          <w:vanish/>
          <w:sz w:val="22"/>
          <w:szCs w:val="22"/>
          <w:u w:val="single"/>
          <w:shd w:val="clear" w:color="auto" w:fill="FFFF99"/>
          <w:rtl/>
        </w:rPr>
        <w:t>צב</w:t>
      </w:r>
      <w:r w:rsidRPr="001B6974">
        <w:rPr>
          <w:rStyle w:val="default"/>
          <w:rFonts w:cs="FrankRuehl" w:hint="cs"/>
          <w:vanish/>
          <w:sz w:val="22"/>
          <w:szCs w:val="22"/>
          <w:u w:val="single"/>
          <w:shd w:val="clear" w:color="auto" w:fill="FFFF99"/>
          <w:rtl/>
        </w:rPr>
        <w:t>יע</w:t>
      </w:r>
      <w:r w:rsidRPr="001B6974">
        <w:rPr>
          <w:rStyle w:val="default"/>
          <w:rFonts w:cs="FrankRuehl"/>
          <w:vanish/>
          <w:sz w:val="22"/>
          <w:szCs w:val="22"/>
          <w:u w:val="single"/>
          <w:shd w:val="clear" w:color="auto" w:fill="FFFF99"/>
          <w:rtl/>
        </w:rPr>
        <w:t xml:space="preserve"> ב</w:t>
      </w:r>
      <w:r w:rsidRPr="001B6974">
        <w:rPr>
          <w:rStyle w:val="default"/>
          <w:rFonts w:cs="FrankRuehl" w:hint="cs"/>
          <w:vanish/>
          <w:sz w:val="22"/>
          <w:szCs w:val="22"/>
          <w:u w:val="single"/>
          <w:shd w:val="clear" w:color="auto" w:fill="FFFF99"/>
          <w:rtl/>
        </w:rPr>
        <w:t xml:space="preserve">נציגות; להודעה תצורף רשימת הנציגויות האמורה בסעיף קטן (ב) וכן יפורטו בהודעה ימי ההצבעה בנציגויות </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אמו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 בסעיף 116ח; נוסח ההודעה ו</w:t>
      </w:r>
      <w:r w:rsidRPr="001B6974">
        <w:rPr>
          <w:rStyle w:val="default"/>
          <w:rFonts w:cs="FrankRuehl"/>
          <w:vanish/>
          <w:sz w:val="22"/>
          <w:szCs w:val="22"/>
          <w:u w:val="single"/>
          <w:shd w:val="clear" w:color="auto" w:fill="FFFF99"/>
          <w:rtl/>
        </w:rPr>
        <w:t>פ</w:t>
      </w:r>
      <w:r w:rsidRPr="001B6974">
        <w:rPr>
          <w:rStyle w:val="default"/>
          <w:rFonts w:cs="FrankRuehl" w:hint="cs"/>
          <w:vanish/>
          <w:sz w:val="22"/>
          <w:szCs w:val="22"/>
          <w:u w:val="single"/>
          <w:shd w:val="clear" w:color="auto" w:fill="FFFF99"/>
          <w:rtl/>
        </w:rPr>
        <w:t>רטי</w:t>
      </w:r>
      <w:r w:rsidRPr="001B6974">
        <w:rPr>
          <w:rStyle w:val="default"/>
          <w:rFonts w:cs="FrankRuehl"/>
          <w:vanish/>
          <w:sz w:val="22"/>
          <w:szCs w:val="22"/>
          <w:u w:val="single"/>
          <w:shd w:val="clear" w:color="auto" w:fill="FFFF99"/>
          <w:rtl/>
        </w:rPr>
        <w:t>ה יי</w:t>
      </w:r>
      <w:r w:rsidRPr="001B6974">
        <w:rPr>
          <w:rStyle w:val="default"/>
          <w:rFonts w:cs="FrankRuehl" w:hint="cs"/>
          <w:vanish/>
          <w:sz w:val="22"/>
          <w:szCs w:val="22"/>
          <w:u w:val="single"/>
          <w:shd w:val="clear" w:color="auto" w:fill="FFFF99"/>
          <w:rtl/>
        </w:rPr>
        <w:t>קבעו בתקנות.</w:t>
      </w:r>
    </w:p>
    <w:p w:rsidR="006639E5" w:rsidRPr="001B6974" w:rsidRDefault="006639E5">
      <w:pPr>
        <w:pStyle w:val="P00"/>
        <w:spacing w:before="0"/>
        <w:ind w:left="0" w:right="1134"/>
        <w:rPr>
          <w:rFonts w:cs="FrankRuehl" w:hint="cs"/>
          <w:strike/>
          <w:vanish/>
          <w:sz w:val="22"/>
          <w:szCs w:val="22"/>
          <w:shd w:val="clear" w:color="auto" w:fill="FFFF99"/>
          <w:rtl/>
        </w:rPr>
      </w:pPr>
      <w:r w:rsidRPr="001B6974">
        <w:rPr>
          <w:rFonts w:cs="FrankRuehl" w:hint="cs"/>
          <w:vanish/>
          <w:sz w:val="22"/>
          <w:szCs w:val="22"/>
          <w:shd w:val="clear" w:color="auto" w:fill="FFFF99"/>
          <w:rtl/>
        </w:rPr>
        <w:tab/>
      </w:r>
      <w:r w:rsidRPr="001B6974">
        <w:rPr>
          <w:rFonts w:cs="FrankRuehl" w:hint="cs"/>
          <w:strike/>
          <w:vanish/>
          <w:sz w:val="22"/>
          <w:szCs w:val="22"/>
          <w:shd w:val="clear" w:color="auto" w:fill="FFFF99"/>
          <w:rtl/>
        </w:rPr>
        <w:t>(ה)</w:t>
      </w:r>
      <w:r w:rsidRPr="001B6974">
        <w:rPr>
          <w:rFonts w:cs="FrankRuehl" w:hint="cs"/>
          <w:strike/>
          <w:vanish/>
          <w:sz w:val="22"/>
          <w:szCs w:val="22"/>
          <w:shd w:val="clear" w:color="auto" w:fill="FFFF99"/>
          <w:rtl/>
        </w:rPr>
        <w:tab/>
        <w:t>מי שלא קיבל הודעה כאמור וטוען שהוא זכאי להיכלל בה ומי שטוען שהוא רשאי להצביע בנציגות שונה מזו שצויינה לגביו, רשאים לערור על כך לפני יושב ראש הוועדה המרכזית, והחלטתו תהיה סופית.</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(ה)</w:t>
      </w:r>
      <w:r w:rsidRPr="001B6974">
        <w:rPr>
          <w:rStyle w:val="default"/>
          <w:rFonts w:cs="FrankRuehl"/>
          <w:vanish/>
          <w:sz w:val="22"/>
          <w:szCs w:val="22"/>
          <w:u w:val="single"/>
          <w:shd w:val="clear" w:color="auto" w:fill="FFFF99"/>
          <w:rtl/>
        </w:rPr>
        <w:tab/>
        <w:t xml:space="preserve">מי שלא </w:t>
      </w:r>
      <w:r w:rsidRPr="001B6974">
        <w:rPr>
          <w:rStyle w:val="default"/>
          <w:rFonts w:cs="FrankRuehl" w:hint="cs"/>
          <w:vanish/>
          <w:sz w:val="22"/>
          <w:szCs w:val="22"/>
          <w:u w:val="single"/>
          <w:shd w:val="clear" w:color="auto" w:fill="FFFF99"/>
          <w:rtl/>
        </w:rPr>
        <w:t>קיבל הודעה כאמור בסעיף קטן (ד) וטוען שהוא ז</w:t>
      </w:r>
      <w:r w:rsidRPr="001B6974">
        <w:rPr>
          <w:rStyle w:val="default"/>
          <w:rFonts w:cs="FrankRuehl"/>
          <w:vanish/>
          <w:sz w:val="22"/>
          <w:szCs w:val="22"/>
          <w:u w:val="single"/>
          <w:shd w:val="clear" w:color="auto" w:fill="FFFF99"/>
          <w:rtl/>
        </w:rPr>
        <w:t>כ</w:t>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 לה</w:t>
      </w:r>
      <w:r w:rsidRPr="001B6974">
        <w:rPr>
          <w:rStyle w:val="default"/>
          <w:rFonts w:cs="FrankRuehl"/>
          <w:vanish/>
          <w:sz w:val="22"/>
          <w:szCs w:val="22"/>
          <w:u w:val="single"/>
          <w:shd w:val="clear" w:color="auto" w:fill="FFFF99"/>
          <w:rtl/>
        </w:rPr>
        <w:t>צביע בנצ</w:t>
      </w:r>
      <w:r w:rsidRPr="001B6974">
        <w:rPr>
          <w:rStyle w:val="default"/>
          <w:rFonts w:cs="FrankRuehl" w:hint="cs"/>
          <w:vanish/>
          <w:sz w:val="22"/>
          <w:szCs w:val="22"/>
          <w:u w:val="single"/>
          <w:shd w:val="clear" w:color="auto" w:fill="FFFF99"/>
          <w:rtl/>
        </w:rPr>
        <w:t>יגות, רשאי לערו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כ</w:t>
      </w:r>
      <w:r w:rsidRPr="001B6974">
        <w:rPr>
          <w:rStyle w:val="default"/>
          <w:rFonts w:cs="FrankRuehl"/>
          <w:vanish/>
          <w:sz w:val="22"/>
          <w:szCs w:val="22"/>
          <w:u w:val="single"/>
          <w:shd w:val="clear" w:color="auto" w:fill="FFFF99"/>
          <w:rtl/>
        </w:rPr>
        <w:t>ך</w:t>
      </w:r>
      <w:r w:rsidRPr="001B6974">
        <w:rPr>
          <w:rStyle w:val="default"/>
          <w:rFonts w:cs="FrankRuehl" w:hint="cs"/>
          <w:vanish/>
          <w:sz w:val="22"/>
          <w:szCs w:val="22"/>
          <w:u w:val="single"/>
          <w:shd w:val="clear" w:color="auto" w:fill="FFFF99"/>
          <w:rtl/>
        </w:rPr>
        <w:t xml:space="preserve"> לפני יוש</w:t>
      </w:r>
      <w:r w:rsidRPr="001B6974">
        <w:rPr>
          <w:rStyle w:val="default"/>
          <w:rFonts w:cs="FrankRuehl"/>
          <w:vanish/>
          <w:sz w:val="22"/>
          <w:szCs w:val="22"/>
          <w:u w:val="single"/>
          <w:shd w:val="clear" w:color="auto" w:fill="FFFF99"/>
          <w:rtl/>
        </w:rPr>
        <w:t xml:space="preserve">ב </w:t>
      </w:r>
      <w:r w:rsidRPr="001B6974">
        <w:rPr>
          <w:rStyle w:val="default"/>
          <w:rFonts w:cs="FrankRuehl" w:hint="cs"/>
          <w:vanish/>
          <w:sz w:val="22"/>
          <w:szCs w:val="22"/>
          <w:u w:val="single"/>
          <w:shd w:val="clear" w:color="auto" w:fill="FFFF99"/>
          <w:rtl/>
        </w:rPr>
        <w:t>רא</w:t>
      </w:r>
      <w:r w:rsidRPr="001B6974">
        <w:rPr>
          <w:rStyle w:val="default"/>
          <w:rFonts w:cs="FrankRuehl"/>
          <w:vanish/>
          <w:sz w:val="22"/>
          <w:szCs w:val="22"/>
          <w:u w:val="single"/>
          <w:shd w:val="clear" w:color="auto" w:fill="FFFF99"/>
          <w:rtl/>
        </w:rPr>
        <w:t xml:space="preserve">ש </w:t>
      </w:r>
      <w:r w:rsidRPr="001B6974">
        <w:rPr>
          <w:rStyle w:val="default"/>
          <w:rFonts w:cs="FrankRuehl" w:hint="cs"/>
          <w:vanish/>
          <w:sz w:val="22"/>
          <w:szCs w:val="22"/>
          <w:u w:val="single"/>
          <w:shd w:val="clear" w:color="auto" w:fill="FFFF99"/>
          <w:rtl/>
        </w:rPr>
        <w:t>הועדה המרכזית, והחלטתו תהיה סופית.</w:t>
      </w:r>
    </w:p>
    <w:p w:rsidR="006639E5" w:rsidRDefault="006639E5">
      <w:pPr>
        <w:pStyle w:val="P00"/>
        <w:spacing w:before="0"/>
        <w:ind w:left="0" w:right="1134"/>
        <w:rPr>
          <w:rStyle w:val="default"/>
          <w:rFonts w:cs="FrankRuehl" w:hint="cs"/>
          <w:strike/>
          <w:sz w:val="2"/>
          <w:szCs w:val="2"/>
          <w:rtl/>
        </w:rPr>
      </w:pPr>
      <w:r w:rsidRPr="001B6974">
        <w:rPr>
          <w:rFonts w:cs="FrankRuehl"/>
          <w:vanish/>
          <w:sz w:val="22"/>
          <w:szCs w:val="22"/>
          <w:shd w:val="clear" w:color="auto" w:fill="FFFF99"/>
          <w:rtl/>
        </w:rPr>
        <w:tab/>
      </w:r>
      <w:r w:rsidRPr="001B6974">
        <w:rPr>
          <w:rStyle w:val="default"/>
          <w:rFonts w:cs="FrankRuehl"/>
          <w:strike/>
          <w:vanish/>
          <w:sz w:val="22"/>
          <w:szCs w:val="22"/>
          <w:shd w:val="clear" w:color="auto" w:fill="FFFF99"/>
          <w:rtl/>
        </w:rPr>
        <w:t>(ו)</w:t>
      </w:r>
      <w:r w:rsidRPr="001B6974">
        <w:rPr>
          <w:rStyle w:val="default"/>
          <w:rFonts w:cs="FrankRuehl"/>
          <w:strike/>
          <w:vanish/>
          <w:sz w:val="22"/>
          <w:szCs w:val="22"/>
          <w:shd w:val="clear" w:color="auto" w:fill="FFFF99"/>
          <w:rtl/>
        </w:rPr>
        <w:tab/>
      </w:r>
      <w:r w:rsidRPr="001B6974">
        <w:rPr>
          <w:rStyle w:val="default"/>
          <w:rFonts w:cs="FrankRuehl" w:hint="cs"/>
          <w:strike/>
          <w:vanish/>
          <w:sz w:val="22"/>
          <w:szCs w:val="22"/>
          <w:shd w:val="clear" w:color="auto" w:fill="FFFF99"/>
          <w:rtl/>
        </w:rPr>
        <w:t>נציב שירות המדינה לא יכלול ברשימה עובד, בן זוגו או ילדו, אם קיבל הודעה מאת ראש הממשלה או מאת שר הבטחון שאין לכללם ברשימה מטעמים שבבטחון המדינה; על אי-הכללה כזאת לא תחול הוראת סעיף קטן (ה).</w:t>
      </w:r>
      <w:bookmarkEnd w:id="293"/>
    </w:p>
    <w:p w:rsidR="006639E5" w:rsidRDefault="006639E5">
      <w:pPr>
        <w:pStyle w:val="P00"/>
        <w:spacing w:before="72"/>
        <w:ind w:left="0" w:right="1134"/>
        <w:rPr>
          <w:rStyle w:val="default"/>
          <w:rFonts w:cs="FrankRuehl" w:hint="cs"/>
          <w:rtl/>
        </w:rPr>
      </w:pPr>
      <w:r>
        <w:rPr>
          <w:lang w:val="he-IL"/>
        </w:rPr>
        <w:pict>
          <v:rect id="_x0000_s2321" style="position:absolute;left:0;text-align:left;margin-left:464.5pt;margin-top:8.05pt;width:75.05pt;height:16pt;z-index:25155993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מס' 34) ת</w:t>
                  </w:r>
                  <w:r>
                    <w:rPr>
                      <w:rFonts w:cs="Miriam"/>
                      <w:sz w:val="18"/>
                      <w:szCs w:val="18"/>
                      <w:rtl/>
                    </w:rPr>
                    <w:t>שנ"ט</w:t>
                  </w:r>
                  <w:r>
                    <w:rPr>
                      <w:rFonts w:cs="Miriam" w:hint="cs"/>
                      <w:sz w:val="18"/>
                      <w:szCs w:val="18"/>
                      <w:rtl/>
                    </w:rPr>
                    <w:t>-</w:t>
                  </w:r>
                  <w:r>
                    <w:rPr>
                      <w:rFonts w:cs="Miriam"/>
                      <w:sz w:val="18"/>
                      <w:szCs w:val="18"/>
                      <w:rtl/>
                    </w:rPr>
                    <w:t>1999</w:t>
                  </w:r>
                </w:p>
              </w:txbxContent>
            </v:textbox>
            <w10:anchorlock/>
          </v:rect>
        </w:pict>
      </w:r>
      <w:r>
        <w:rPr>
          <w:rStyle w:val="big-number"/>
          <w:rtl/>
        </w:rPr>
        <w:t>116</w:t>
      </w:r>
      <w:r>
        <w:rPr>
          <w:rStyle w:val="default"/>
          <w:rFonts w:cs="FrankRuehl"/>
          <w:rtl/>
        </w:rPr>
        <w:t>יא.</w:t>
      </w:r>
      <w:r>
        <w:rPr>
          <w:rStyle w:val="default"/>
          <w:rFonts w:cs="FrankRuehl"/>
          <w:rtl/>
        </w:rPr>
        <w:tab/>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94" w:name="Rov307"/>
      <w:r w:rsidRPr="001B6974">
        <w:rPr>
          <w:rStyle w:val="default"/>
          <w:rFonts w:cs="FrankRuehl" w:hint="cs"/>
          <w:vanish/>
          <w:color w:val="FF0000"/>
          <w:sz w:val="20"/>
          <w:szCs w:val="20"/>
          <w:shd w:val="clear" w:color="auto" w:fill="FFFF99"/>
          <w:rtl/>
        </w:rPr>
        <w:t>מיום 2.1.1991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59" w:history="1">
        <w:r w:rsidRPr="001B6974">
          <w:rPr>
            <w:rStyle w:val="Hyperlink"/>
            <w:rFonts w:cs="FrankRuehl" w:hint="cs"/>
            <w:vanish/>
            <w:szCs w:val="20"/>
            <w:shd w:val="clear" w:color="auto" w:fill="FFFF99"/>
            <w:rtl/>
          </w:rPr>
          <w:t>ס"ח תשנ"א מס' 1337</w:t>
        </w:r>
      </w:hyperlink>
      <w:r w:rsidRPr="001B6974">
        <w:rPr>
          <w:rStyle w:val="default"/>
          <w:rFonts w:cs="FrankRuehl" w:hint="cs"/>
          <w:vanish/>
          <w:sz w:val="20"/>
          <w:szCs w:val="20"/>
          <w:shd w:val="clear" w:color="auto" w:fill="FFFF99"/>
          <w:rtl/>
        </w:rPr>
        <w:t xml:space="preserve"> מיום 2.1.1991 עמ' 52 (</w:t>
      </w:r>
      <w:hyperlink r:id="rId960" w:history="1">
        <w:r w:rsidRPr="001B6974">
          <w:rPr>
            <w:rStyle w:val="Hyperlink"/>
            <w:rFonts w:cs="FrankRuehl" w:hint="cs"/>
            <w:vanish/>
            <w:szCs w:val="20"/>
            <w:shd w:val="clear" w:color="auto" w:fill="FFFF99"/>
            <w:rtl/>
          </w:rPr>
          <w:t>ה"ח 1957</w:t>
        </w:r>
      </w:hyperlink>
      <w:r w:rsidRPr="001B6974">
        <w:rPr>
          <w:rStyle w:val="default"/>
          <w:rFonts w:cs="FrankRuehl" w:hint="cs"/>
          <w:vanish/>
          <w:sz w:val="20"/>
          <w:szCs w:val="20"/>
          <w:shd w:val="clear" w:color="auto" w:fill="FFFF99"/>
          <w:rtl/>
        </w:rPr>
        <w:t xml:space="preserve">, </w:t>
      </w:r>
      <w:hyperlink r:id="rId961" w:history="1">
        <w:r w:rsidRPr="001B6974">
          <w:rPr>
            <w:rStyle w:val="Hyperlink"/>
            <w:rFonts w:cs="FrankRuehl" w:hint="cs"/>
            <w:vanish/>
            <w:szCs w:val="20"/>
            <w:shd w:val="clear" w:color="auto" w:fill="FFFF99"/>
            <w:rtl/>
          </w:rPr>
          <w:t>ה"ח 1963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116יא</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62"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963"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116יא</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משלוח הרשימות</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116יא.</w:t>
      </w:r>
      <w:r w:rsidRPr="001B6974">
        <w:rPr>
          <w:rStyle w:val="default"/>
          <w:rFonts w:cs="FrankRuehl" w:hint="cs"/>
          <w:strike/>
          <w:vanish/>
          <w:sz w:val="22"/>
          <w:szCs w:val="22"/>
          <w:shd w:val="clear" w:color="auto" w:fill="FFFF99"/>
          <w:rtl/>
        </w:rPr>
        <w:tab/>
        <w:t>לא יאוחר מ-30 ימים לפני יום הבחירות ישלח יושב-ראש הוועדה המרכזית לראש הנציגות העתק מאושר של הרשימה של הבוחרים שיהיו רשאים להצביע באותה נציגות; כל רשימה תהיה חתומה בידי יושב-ראש הוועדה המרכזית או מי שהסמיך לעניין זה.</w:t>
      </w:r>
      <w:bookmarkEnd w:id="294"/>
    </w:p>
    <w:p w:rsidR="006639E5" w:rsidRDefault="006639E5">
      <w:pPr>
        <w:pStyle w:val="medium2-header"/>
        <w:keepLines w:val="0"/>
        <w:spacing w:before="72"/>
        <w:ind w:left="0" w:right="1134"/>
        <w:rPr>
          <w:rFonts w:cs="FrankRuehl"/>
          <w:noProof/>
          <w:rtl/>
        </w:rPr>
      </w:pPr>
      <w:bookmarkStart w:id="295" w:name="med13"/>
      <w:bookmarkEnd w:id="295"/>
      <w:r>
        <w:rPr>
          <w:noProof/>
          <w:sz w:val="20"/>
          <w:lang w:val="he-IL"/>
        </w:rPr>
        <w:pict>
          <v:rect id="_x0000_s2322" style="position:absolute;left:0;text-align:left;margin-left:470.7pt;margin-top:8.05pt;width:68.85pt;height:32.6pt;z-index:251560960" o:allowincell="f" filled="f" stroked="f" strokecolor="lime" strokeweight=".25pt">
            <v:textbox inset="0,0,0,0">
              <w:txbxContent>
                <w:p w:rsidR="00DC28D6" w:rsidRDefault="00DC28D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30) </w:t>
                  </w:r>
                  <w:r>
                    <w:rPr>
                      <w:rFonts w:cs="Miriam"/>
                      <w:sz w:val="18"/>
                      <w:szCs w:val="18"/>
                      <w:rtl/>
                    </w:rPr>
                    <w:t>ת</w:t>
                  </w:r>
                  <w:r>
                    <w:rPr>
                      <w:rFonts w:cs="Miriam" w:hint="cs"/>
                      <w:sz w:val="18"/>
                      <w:szCs w:val="18"/>
                      <w:rtl/>
                    </w:rPr>
                    <w:t>שנ"ו-</w:t>
                  </w:r>
                  <w:r>
                    <w:rPr>
                      <w:rFonts w:cs="Miriam"/>
                      <w:sz w:val="18"/>
                      <w:szCs w:val="18"/>
                      <w:rtl/>
                    </w:rPr>
                    <w:t>1996</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Fonts w:cs="FrankRuehl"/>
          <w:noProof/>
          <w:rtl/>
        </w:rPr>
        <w:t>פרק י'3</w:t>
      </w:r>
      <w:r>
        <w:rPr>
          <w:rFonts w:cs="FrankRuehl" w:hint="cs"/>
          <w:noProof/>
          <w:rtl/>
        </w:rPr>
        <w:t>:</w:t>
      </w:r>
      <w:r>
        <w:rPr>
          <w:rFonts w:cs="FrankRuehl"/>
          <w:noProof/>
          <w:rtl/>
        </w:rPr>
        <w:t xml:space="preserve"> בח</w:t>
      </w:r>
      <w:r>
        <w:rPr>
          <w:rFonts w:cs="FrankRuehl" w:hint="cs"/>
          <w:noProof/>
          <w:rtl/>
        </w:rPr>
        <w:t>ירות בבתי חולים ובמוסדות לאנשים המוגבלים בניידות</w:t>
      </w:r>
    </w:p>
    <w:p w:rsidR="00664481" w:rsidRPr="001B6974" w:rsidRDefault="00664481" w:rsidP="00664481">
      <w:pPr>
        <w:pStyle w:val="P00"/>
        <w:spacing w:before="0"/>
        <w:ind w:left="0" w:right="1134"/>
        <w:rPr>
          <w:rStyle w:val="default"/>
          <w:rFonts w:cs="FrankRuehl" w:hint="cs"/>
          <w:vanish/>
          <w:color w:val="FF0000"/>
          <w:sz w:val="20"/>
          <w:szCs w:val="20"/>
          <w:shd w:val="clear" w:color="auto" w:fill="FFFF99"/>
          <w:rtl/>
        </w:rPr>
      </w:pPr>
      <w:bookmarkStart w:id="296" w:name="Rov394"/>
      <w:r w:rsidRPr="001B6974">
        <w:rPr>
          <w:rStyle w:val="default"/>
          <w:rFonts w:cs="FrankRuehl" w:hint="cs"/>
          <w:vanish/>
          <w:color w:val="FF0000"/>
          <w:sz w:val="20"/>
          <w:szCs w:val="20"/>
          <w:shd w:val="clear" w:color="auto" w:fill="FFFF99"/>
          <w:rtl/>
        </w:rPr>
        <w:t>מיום 29.2.1996</w:t>
      </w:r>
    </w:p>
    <w:p w:rsidR="00664481" w:rsidRPr="001B6974" w:rsidRDefault="00664481" w:rsidP="00664481">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4481" w:rsidRPr="001B6974" w:rsidRDefault="00664481" w:rsidP="00664481">
      <w:pPr>
        <w:pStyle w:val="P00"/>
        <w:spacing w:before="0"/>
        <w:ind w:left="0" w:right="1134"/>
        <w:rPr>
          <w:rStyle w:val="default"/>
          <w:rFonts w:cs="FrankRuehl" w:hint="cs"/>
          <w:vanish/>
          <w:sz w:val="20"/>
          <w:szCs w:val="20"/>
          <w:shd w:val="clear" w:color="auto" w:fill="FFFF99"/>
          <w:rtl/>
        </w:rPr>
      </w:pPr>
      <w:hyperlink r:id="rId964"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965"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4481" w:rsidRPr="001B6974" w:rsidRDefault="00664481" w:rsidP="00664481">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פרק י'3</w:t>
      </w:r>
    </w:p>
    <w:p w:rsidR="00664481" w:rsidRPr="001B6974" w:rsidRDefault="00664481" w:rsidP="00664481">
      <w:pPr>
        <w:pStyle w:val="P00"/>
        <w:spacing w:before="0"/>
        <w:ind w:left="0" w:right="1134"/>
        <w:rPr>
          <w:rStyle w:val="default"/>
          <w:rFonts w:cs="FrankRuehl" w:hint="cs"/>
          <w:vanish/>
          <w:sz w:val="20"/>
          <w:szCs w:val="20"/>
          <w:shd w:val="clear" w:color="auto" w:fill="FFFF99"/>
          <w:rtl/>
        </w:rPr>
      </w:pPr>
    </w:p>
    <w:p w:rsidR="00664481" w:rsidRPr="001B6974" w:rsidRDefault="00664481" w:rsidP="00664481">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17.11.2002</w:t>
      </w:r>
    </w:p>
    <w:p w:rsidR="00664481" w:rsidRPr="001B6974" w:rsidRDefault="00664481" w:rsidP="00664481">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4481" w:rsidRPr="001B6974" w:rsidRDefault="00664481" w:rsidP="00664481">
      <w:pPr>
        <w:pStyle w:val="P00"/>
        <w:spacing w:before="0"/>
        <w:ind w:left="0" w:right="1134"/>
        <w:rPr>
          <w:rStyle w:val="default"/>
          <w:rFonts w:cs="FrankRuehl" w:hint="cs"/>
          <w:vanish/>
          <w:sz w:val="20"/>
          <w:szCs w:val="20"/>
          <w:shd w:val="clear" w:color="auto" w:fill="FFFF99"/>
          <w:rtl/>
        </w:rPr>
      </w:pPr>
      <w:hyperlink r:id="rId96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96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4481" w:rsidRDefault="00664481" w:rsidP="00664481">
      <w:pPr>
        <w:pStyle w:val="P00"/>
        <w:ind w:left="0" w:right="1134"/>
        <w:rPr>
          <w:rStyle w:val="default"/>
          <w:rFonts w:cs="FrankRuehl" w:hint="cs"/>
          <w:sz w:val="2"/>
          <w:szCs w:val="2"/>
          <w:u w:val="single"/>
          <w:shd w:val="clear" w:color="auto" w:fill="FFFF99"/>
          <w:rtl/>
        </w:rPr>
      </w:pPr>
      <w:r w:rsidRPr="001B6974">
        <w:rPr>
          <w:rStyle w:val="default"/>
          <w:rFonts w:cs="FrankRuehl" w:hint="cs"/>
          <w:vanish/>
          <w:sz w:val="22"/>
          <w:szCs w:val="22"/>
          <w:shd w:val="clear" w:color="auto" w:fill="FFFF99"/>
          <w:rtl/>
        </w:rPr>
        <w:t xml:space="preserve">פרק י'3: בחירות בבתי חולים </w:t>
      </w:r>
      <w:r w:rsidRPr="001B6974">
        <w:rPr>
          <w:rStyle w:val="default"/>
          <w:rFonts w:cs="FrankRuehl" w:hint="cs"/>
          <w:vanish/>
          <w:sz w:val="22"/>
          <w:szCs w:val="22"/>
          <w:u w:val="single"/>
          <w:shd w:val="clear" w:color="auto" w:fill="FFFF99"/>
          <w:rtl/>
        </w:rPr>
        <w:t>ובמוסדות לאנשים המוגבלים בניידות</w:t>
      </w:r>
      <w:bookmarkEnd w:id="296"/>
    </w:p>
    <w:p w:rsidR="00664481" w:rsidRPr="00664481" w:rsidRDefault="00664481" w:rsidP="00664481">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hint="cs"/>
          <w:rtl/>
        </w:rPr>
      </w:pPr>
      <w:bookmarkStart w:id="297" w:name="Seif63"/>
      <w:bookmarkEnd w:id="297"/>
      <w:r>
        <w:rPr>
          <w:lang w:val="he-IL"/>
        </w:rPr>
        <w:pict>
          <v:rect id="_x0000_s2323" style="position:absolute;left:0;text-align:left;margin-left:464.5pt;margin-top:8.05pt;width:75.05pt;height:24pt;z-index:251561984" o:allowincell="f" filled="f" stroked="f" strokecolor="lime" strokeweight=".25pt">
            <v:textbox style="mso-next-textbox:#_x0000_s2323" inset="0,0,0,0">
              <w:txbxContent>
                <w:p w:rsidR="00DC28D6" w:rsidRDefault="00DC28D6">
                  <w:pPr>
                    <w:spacing w:line="160" w:lineRule="exact"/>
                    <w:jc w:val="left"/>
                    <w:rPr>
                      <w:rFonts w:cs="Miriam"/>
                      <w:noProof/>
                      <w:sz w:val="18"/>
                      <w:szCs w:val="18"/>
                      <w:rtl/>
                    </w:rPr>
                  </w:pPr>
                  <w:r>
                    <w:rPr>
                      <w:rFonts w:cs="Miriam"/>
                      <w:sz w:val="18"/>
                      <w:szCs w:val="18"/>
                      <w:rtl/>
                    </w:rPr>
                    <w:t>הגדרות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 ת</w:t>
                  </w:r>
                  <w:r>
                    <w:rPr>
                      <w:rFonts w:cs="Miriam" w:hint="cs"/>
                      <w:sz w:val="18"/>
                      <w:szCs w:val="18"/>
                      <w:rtl/>
                    </w:rPr>
                    <w:t>שנ"ו-</w:t>
                  </w:r>
                  <w:r>
                    <w:rPr>
                      <w:rFonts w:cs="Miriam"/>
                      <w:sz w:val="18"/>
                      <w:szCs w:val="18"/>
                      <w:rtl/>
                    </w:rPr>
                    <w:t>1996</w:t>
                  </w:r>
                </w:p>
              </w:txbxContent>
            </v:textbox>
            <w10:anchorlock/>
          </v:rect>
        </w:pict>
      </w:r>
      <w:r>
        <w:rPr>
          <w:rStyle w:val="big-number"/>
          <w:rtl/>
        </w:rPr>
        <w:t>116</w:t>
      </w:r>
      <w:r>
        <w:rPr>
          <w:rStyle w:val="default"/>
          <w:rFonts w:cs="FrankRuehl"/>
          <w:rtl/>
        </w:rPr>
        <w:t>י</w:t>
      </w:r>
      <w:r>
        <w:rPr>
          <w:rStyle w:val="default"/>
          <w:rFonts w:cs="FrankRuehl" w:hint="cs"/>
          <w:rtl/>
        </w:rPr>
        <w:t>ב</w:t>
      </w:r>
      <w:r>
        <w:rPr>
          <w:rStyle w:val="big-number"/>
          <w:rtl/>
        </w:rPr>
        <w:t xml:space="preserve">. </w:t>
      </w:r>
      <w:r>
        <w:rPr>
          <w:rStyle w:val="default"/>
          <w:rFonts w:cs="FrankRuehl"/>
          <w:rtl/>
        </w:rPr>
        <w:t>בפרק זה –</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"מאושפז"</w:t>
      </w:r>
      <w:r>
        <w:rPr>
          <w:rStyle w:val="default"/>
          <w:rFonts w:cs="FrankRuehl" w:hint="cs"/>
          <w:rtl/>
        </w:rPr>
        <w:t xml:space="preserve"> </w:t>
      </w:r>
      <w:r>
        <w:rPr>
          <w:rStyle w:val="default"/>
          <w:rFonts w:cs="FrankRuehl"/>
          <w:rtl/>
        </w:rPr>
        <w:t>– בוחר ש</w:t>
      </w:r>
      <w:r>
        <w:rPr>
          <w:rStyle w:val="default"/>
          <w:rFonts w:cs="FrankRuehl" w:hint="cs"/>
          <w:rtl/>
        </w:rPr>
        <w:t>ביום הבחירות ה</w:t>
      </w:r>
      <w:r>
        <w:rPr>
          <w:rStyle w:val="default"/>
          <w:rFonts w:cs="FrankRuehl"/>
          <w:rtl/>
        </w:rPr>
        <w:t>יה מאושפ</w:t>
      </w:r>
      <w:r>
        <w:rPr>
          <w:rStyle w:val="default"/>
          <w:rFonts w:cs="FrankRuehl" w:hint="cs"/>
          <w:rtl/>
        </w:rPr>
        <w:t>ז בבית חולים, למעט מי שב</w:t>
      </w:r>
      <w:r>
        <w:rPr>
          <w:rStyle w:val="default"/>
          <w:rFonts w:cs="FrankRuehl"/>
          <w:rtl/>
        </w:rPr>
        <w:t xml:space="preserve">יום </w:t>
      </w:r>
      <w:r>
        <w:rPr>
          <w:rStyle w:val="default"/>
          <w:rFonts w:cs="FrankRuehl" w:hint="cs"/>
          <w:rtl/>
        </w:rPr>
        <w:t>הבחירות התקבל לאשפוז במחלקת אשפוז י</w:t>
      </w:r>
      <w:r>
        <w:rPr>
          <w:rStyle w:val="default"/>
          <w:rFonts w:cs="FrankRuehl"/>
          <w:rtl/>
        </w:rPr>
        <w:t>ו</w:t>
      </w:r>
      <w:r>
        <w:rPr>
          <w:rStyle w:val="default"/>
          <w:rFonts w:cs="FrankRuehl" w:hint="cs"/>
          <w:rtl/>
        </w:rPr>
        <w:t>ם</w:t>
      </w:r>
      <w:r>
        <w:rPr>
          <w:rStyle w:val="default"/>
          <w:rFonts w:cs="FrankRuehl"/>
          <w:rtl/>
        </w:rPr>
        <w:t>;</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"בית חול</w:t>
      </w:r>
      <w:r>
        <w:rPr>
          <w:rStyle w:val="default"/>
          <w:rFonts w:cs="FrankRuehl" w:hint="cs"/>
          <w:rtl/>
        </w:rPr>
        <w:t xml:space="preserve">ים" </w:t>
      </w:r>
      <w:r>
        <w:rPr>
          <w:rStyle w:val="default"/>
          <w:rFonts w:cs="FrankRuehl"/>
          <w:rtl/>
        </w:rPr>
        <w:t>– כמשמעו</w:t>
      </w:r>
      <w:r>
        <w:rPr>
          <w:rStyle w:val="default"/>
          <w:rFonts w:cs="FrankRuehl" w:hint="cs"/>
          <w:rtl/>
        </w:rPr>
        <w:t>תו בסעיף 24 לפקודת בריאות העם, 1940, המכיל לפחות 50 מי</w:t>
      </w:r>
      <w:r>
        <w:rPr>
          <w:rStyle w:val="default"/>
          <w:rFonts w:cs="FrankRuehl"/>
          <w:rtl/>
        </w:rPr>
        <w:t>טו</w:t>
      </w:r>
      <w:r>
        <w:rPr>
          <w:rStyle w:val="default"/>
          <w:rFonts w:cs="FrankRuehl" w:hint="cs"/>
          <w:rtl/>
        </w:rPr>
        <w:t xml:space="preserve">ת </w:t>
      </w:r>
      <w:r>
        <w:rPr>
          <w:rStyle w:val="default"/>
          <w:rFonts w:cs="FrankRuehl"/>
          <w:rtl/>
        </w:rPr>
        <w:t>לח</w:t>
      </w:r>
      <w:r>
        <w:rPr>
          <w:rStyle w:val="default"/>
          <w:rFonts w:cs="FrankRuehl" w:hint="cs"/>
          <w:rtl/>
        </w:rPr>
        <w:t>ולים.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298" w:name="Rov284"/>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68"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969"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116יב</w:t>
      </w:r>
      <w:bookmarkEnd w:id="298"/>
    </w:p>
    <w:p w:rsidR="006639E5" w:rsidRDefault="006639E5">
      <w:pPr>
        <w:pStyle w:val="P00"/>
        <w:spacing w:before="72"/>
        <w:ind w:left="0" w:right="1134"/>
        <w:rPr>
          <w:rStyle w:val="default"/>
          <w:rFonts w:cs="FrankRuehl" w:hint="cs"/>
          <w:rtl/>
        </w:rPr>
      </w:pPr>
      <w:bookmarkStart w:id="299" w:name="Seif64"/>
      <w:bookmarkEnd w:id="299"/>
      <w:r>
        <w:rPr>
          <w:lang w:val="he-IL"/>
        </w:rPr>
        <w:pict>
          <v:rect id="_x0000_s2324" style="position:absolute;left:0;text-align:left;margin-left:464.5pt;margin-top:8.05pt;width:75.05pt;height:24pt;z-index:25156300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קלפיות ל</w:t>
                  </w:r>
                  <w:r>
                    <w:rPr>
                      <w:rFonts w:cs="Miriam" w:hint="cs"/>
                      <w:sz w:val="18"/>
                      <w:szCs w:val="18"/>
                      <w:rtl/>
                    </w:rPr>
                    <w:t>מאושפזים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 ת</w:t>
                  </w:r>
                  <w:r>
                    <w:rPr>
                      <w:rFonts w:cs="Miriam" w:hint="cs"/>
                      <w:sz w:val="18"/>
                      <w:szCs w:val="18"/>
                      <w:rtl/>
                    </w:rPr>
                    <w:t>שנ"ו-</w:t>
                  </w:r>
                  <w:r>
                    <w:rPr>
                      <w:rFonts w:cs="Miriam"/>
                      <w:sz w:val="18"/>
                      <w:szCs w:val="18"/>
                      <w:rtl/>
                    </w:rPr>
                    <w:t>1996</w:t>
                  </w:r>
                </w:p>
              </w:txbxContent>
            </v:textbox>
            <w10:anchorlock/>
          </v:rect>
        </w:pict>
      </w:r>
      <w:r>
        <w:rPr>
          <w:rStyle w:val="big-number"/>
          <w:rtl/>
        </w:rPr>
        <w:t>116</w:t>
      </w:r>
      <w:r>
        <w:rPr>
          <w:rStyle w:val="default"/>
          <w:rFonts w:cs="FrankRuehl"/>
          <w:rtl/>
        </w:rPr>
        <w:t>י</w:t>
      </w:r>
      <w:r>
        <w:rPr>
          <w:rStyle w:val="default"/>
          <w:rFonts w:cs="FrankRuehl" w:hint="cs"/>
          <w:rtl/>
        </w:rPr>
        <w:t>ג</w:t>
      </w:r>
      <w:r>
        <w:rPr>
          <w:rStyle w:val="big-number"/>
          <w:rtl/>
        </w:rPr>
        <w:t xml:space="preserve">. </w:t>
      </w:r>
      <w:r>
        <w:rPr>
          <w:rStyle w:val="default"/>
          <w:rFonts w:cs="FrankRuehl"/>
          <w:rtl/>
        </w:rPr>
        <w:t xml:space="preserve">(א) </w:t>
      </w:r>
      <w:r>
        <w:rPr>
          <w:rStyle w:val="default"/>
          <w:rFonts w:cs="FrankRuehl" w:hint="cs"/>
          <w:rtl/>
        </w:rPr>
        <w:t>מאוש</w:t>
      </w:r>
      <w:r>
        <w:rPr>
          <w:rStyle w:val="default"/>
          <w:rFonts w:cs="FrankRuehl"/>
          <w:rtl/>
        </w:rPr>
        <w:t xml:space="preserve">פז </w:t>
      </w:r>
      <w:r>
        <w:rPr>
          <w:rStyle w:val="default"/>
          <w:rFonts w:cs="FrankRuehl" w:hint="cs"/>
          <w:rtl/>
        </w:rPr>
        <w:t>רשאי להצביע בקלפי למאושפזים המוצ</w:t>
      </w:r>
      <w:r>
        <w:rPr>
          <w:rStyle w:val="default"/>
          <w:rFonts w:cs="FrankRuehl"/>
          <w:rtl/>
        </w:rPr>
        <w:t xml:space="preserve">בת בבית </w:t>
      </w:r>
      <w:r>
        <w:rPr>
          <w:rStyle w:val="default"/>
          <w:rFonts w:cs="FrankRuehl" w:hint="cs"/>
          <w:rtl/>
        </w:rPr>
        <w:t>חולים שבו הוא מאושפז.</w:t>
      </w:r>
    </w:p>
    <w:p w:rsidR="006639E5" w:rsidRDefault="006639E5">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r>
        <w:rPr>
          <w:lang w:val="he-IL"/>
        </w:rPr>
        <w:pict>
          <v:rect id="_x0000_s2325" style="position:absolute;left:0;text-align:left;margin-left:464.5pt;margin-top:8.05pt;width:75.05pt;height:16pt;z-index:2515640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hint="cs"/>
                      <w:sz w:val="18"/>
                      <w:szCs w:val="18"/>
                      <w:rtl/>
                    </w:rPr>
                    <w:t>(תיקון מס' 34) ת</w:t>
                  </w:r>
                  <w:r>
                    <w:rPr>
                      <w:rFonts w:cs="Miriam"/>
                      <w:sz w:val="18"/>
                      <w:szCs w:val="18"/>
                      <w:rtl/>
                    </w:rPr>
                    <w:t>שנ"</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(א1)</w:t>
      </w:r>
      <w:r>
        <w:rPr>
          <w:rStyle w:val="default"/>
          <w:rFonts w:cs="FrankRuehl"/>
          <w:rtl/>
        </w:rPr>
        <w:tab/>
        <w:t>בקלפי ל</w:t>
      </w:r>
      <w:r>
        <w:rPr>
          <w:rStyle w:val="default"/>
          <w:rFonts w:cs="FrankRuehl" w:hint="cs"/>
          <w:rtl/>
        </w:rPr>
        <w:t xml:space="preserve">מאושפזים יהיו רשאים להצביע גם </w:t>
      </w:r>
      <w:r>
        <w:rPr>
          <w:rStyle w:val="default"/>
          <w:rFonts w:cs="FrankRuehl"/>
          <w:rtl/>
        </w:rPr>
        <w:t>שוטר</w:t>
      </w:r>
      <w:r>
        <w:rPr>
          <w:rStyle w:val="default"/>
          <w:rFonts w:cs="FrankRuehl" w:hint="cs"/>
          <w:rtl/>
        </w:rPr>
        <w:t>ים המוצבים בה לשם שמירת הסדר, וכן עו</w:t>
      </w:r>
      <w:r>
        <w:rPr>
          <w:rStyle w:val="default"/>
          <w:rFonts w:cs="FrankRuehl"/>
          <w:rtl/>
        </w:rPr>
        <w:t>ב</w:t>
      </w:r>
      <w:r>
        <w:rPr>
          <w:rStyle w:val="default"/>
          <w:rFonts w:cs="FrankRuehl" w:hint="cs"/>
          <w:rtl/>
        </w:rPr>
        <w:t>ד</w:t>
      </w:r>
      <w:r>
        <w:rPr>
          <w:rStyle w:val="default"/>
          <w:rFonts w:cs="FrankRuehl"/>
          <w:rtl/>
        </w:rPr>
        <w:t>י</w:t>
      </w:r>
      <w:r>
        <w:rPr>
          <w:rStyle w:val="default"/>
          <w:rFonts w:cs="FrankRuehl" w:hint="cs"/>
          <w:rtl/>
        </w:rPr>
        <w:t xml:space="preserve"> הצוות הרפואי של בית החולים, אם נוכח מנהל בית החולים או מי שמנהל בית החולים</w:t>
      </w:r>
      <w:r>
        <w:rPr>
          <w:rStyle w:val="default"/>
          <w:rFonts w:cs="FrankRuehl"/>
          <w:rtl/>
        </w:rPr>
        <w:t xml:space="preserve"> ה</w:t>
      </w:r>
      <w:r>
        <w:rPr>
          <w:rStyle w:val="default"/>
          <w:rFonts w:cs="FrankRuehl" w:hint="cs"/>
          <w:rtl/>
        </w:rPr>
        <w:t>סמ</w:t>
      </w:r>
      <w:r>
        <w:rPr>
          <w:rStyle w:val="default"/>
          <w:rFonts w:cs="FrankRuehl"/>
          <w:rtl/>
        </w:rPr>
        <w:t>יכ</w:t>
      </w:r>
      <w:r>
        <w:rPr>
          <w:rStyle w:val="default"/>
          <w:rFonts w:cs="FrankRuehl" w:hint="cs"/>
          <w:rtl/>
        </w:rPr>
        <w:t>ו לכך, כי קרוב לודאי שאותו עובד</w:t>
      </w:r>
      <w:r>
        <w:rPr>
          <w:rStyle w:val="default"/>
          <w:rFonts w:cs="FrankRuehl"/>
          <w:rtl/>
        </w:rPr>
        <w:t xml:space="preserve"> לא</w:t>
      </w:r>
      <w:r>
        <w:rPr>
          <w:rStyle w:val="default"/>
          <w:rFonts w:cs="FrankRuehl" w:hint="cs"/>
          <w:rtl/>
        </w:rPr>
        <w:t xml:space="preserve"> י</w:t>
      </w:r>
      <w:r>
        <w:rPr>
          <w:rStyle w:val="default"/>
          <w:rFonts w:cs="FrankRuehl"/>
          <w:rtl/>
        </w:rPr>
        <w:t>וכל</w:t>
      </w:r>
      <w:r>
        <w:rPr>
          <w:rStyle w:val="default"/>
          <w:rFonts w:cs="FrankRuehl" w:hint="cs"/>
          <w:rtl/>
        </w:rPr>
        <w:t xml:space="preserve"> לממש את זכות ההצבעה שלו בדרך אחרת; לעובד כאמור יינתן אישור בכתב, המעיד על זכאותו להצביע בקלפ</w:t>
      </w:r>
      <w:r>
        <w:rPr>
          <w:rStyle w:val="default"/>
          <w:rFonts w:cs="FrankRuehl"/>
          <w:rtl/>
        </w:rPr>
        <w:t>י למ</w:t>
      </w:r>
      <w:r>
        <w:rPr>
          <w:rStyle w:val="default"/>
          <w:rFonts w:cs="FrankRuehl" w:hint="cs"/>
          <w:rtl/>
        </w:rPr>
        <w:t>אושפזים, לפ</w:t>
      </w:r>
      <w:r>
        <w:rPr>
          <w:rStyle w:val="default"/>
          <w:rFonts w:cs="FrankRuehl"/>
          <w:rtl/>
        </w:rPr>
        <w:t>י</w:t>
      </w:r>
      <w:r>
        <w:rPr>
          <w:rStyle w:val="default"/>
          <w:rFonts w:cs="FrankRuehl" w:hint="cs"/>
          <w:rtl/>
        </w:rPr>
        <w:t xml:space="preserve"> טו</w:t>
      </w:r>
      <w:r>
        <w:rPr>
          <w:rStyle w:val="default"/>
          <w:rFonts w:cs="FrankRuehl"/>
          <w:rtl/>
        </w:rPr>
        <w:t>פ</w:t>
      </w:r>
      <w:r>
        <w:rPr>
          <w:rStyle w:val="default"/>
          <w:rFonts w:cs="FrankRuehl" w:hint="cs"/>
          <w:rtl/>
        </w:rPr>
        <w:t>ס שנקבע בתקנות.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לא יאוח</w:t>
      </w:r>
      <w:r>
        <w:rPr>
          <w:rStyle w:val="default"/>
          <w:rFonts w:cs="FrankRuehl" w:hint="cs"/>
          <w:rtl/>
        </w:rPr>
        <w:t>ר מהיום ה-53 שלפני יום הבחירות ימסור שר הבריאות ליושב ראש הועדה המרכזי</w:t>
      </w:r>
      <w:r>
        <w:rPr>
          <w:rStyle w:val="default"/>
          <w:rFonts w:cs="FrankRuehl"/>
          <w:rtl/>
        </w:rPr>
        <w:t xml:space="preserve">ת </w:t>
      </w:r>
      <w:r>
        <w:rPr>
          <w:rStyle w:val="default"/>
          <w:rFonts w:cs="FrankRuehl" w:hint="cs"/>
          <w:rtl/>
        </w:rPr>
        <w:t>רש</w:t>
      </w:r>
      <w:r>
        <w:rPr>
          <w:rStyle w:val="default"/>
          <w:rFonts w:cs="FrankRuehl"/>
          <w:rtl/>
        </w:rPr>
        <w:t>ימ</w:t>
      </w:r>
      <w:r>
        <w:rPr>
          <w:rStyle w:val="default"/>
          <w:rFonts w:cs="FrankRuehl" w:hint="cs"/>
          <w:rtl/>
        </w:rPr>
        <w:t>ה של כל בתי החולים ויציין לגביה</w:t>
      </w:r>
      <w:r>
        <w:rPr>
          <w:rStyle w:val="default"/>
          <w:rFonts w:cs="FrankRuehl"/>
          <w:rtl/>
        </w:rPr>
        <w:t>ם פ</w:t>
      </w:r>
      <w:r>
        <w:rPr>
          <w:rStyle w:val="default"/>
          <w:rFonts w:cs="FrankRuehl" w:hint="cs"/>
          <w:rtl/>
        </w:rPr>
        <w:t>רט</w:t>
      </w:r>
      <w:r>
        <w:rPr>
          <w:rStyle w:val="default"/>
          <w:rFonts w:cs="FrankRuehl"/>
          <w:rtl/>
        </w:rPr>
        <w:t xml:space="preserve">ים </w:t>
      </w:r>
      <w:r>
        <w:rPr>
          <w:rStyle w:val="default"/>
          <w:rFonts w:cs="FrankRuehl" w:hint="cs"/>
          <w:rtl/>
        </w:rPr>
        <w:t>נוספים כפי שנקב</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w:t>
      </w:r>
    </w:p>
    <w:p w:rsidR="006639E5" w:rsidRDefault="006639E5">
      <w:pPr>
        <w:pStyle w:val="P00"/>
        <w:spacing w:before="72"/>
        <w:ind w:left="0" w:right="1134"/>
        <w:rPr>
          <w:rStyle w:val="default"/>
          <w:rFonts w:cs="FrankRuehl" w:hint="cs"/>
          <w:rtl/>
        </w:rPr>
      </w:pPr>
      <w:r>
        <w:rPr>
          <w:rFonts w:cs="FrankRuehl"/>
          <w:rtl/>
          <w:lang w:val="he-IL"/>
        </w:rPr>
        <w:pict>
          <v:shape id="_x0000_s2403" type="#_x0000_t202" style="position:absolute;left:0;text-align:left;margin-left:470.7pt;margin-top:7pt;width:1in;height:18pt;z-index:251780096"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54) תשס"ו-2005</w:t>
                  </w:r>
                </w:p>
              </w:txbxContent>
            </v:textbox>
            <w10:anchorlock/>
          </v:shape>
        </w:pict>
      </w:r>
      <w:r>
        <w:rPr>
          <w:rFonts w:cs="FrankRuehl"/>
          <w:sz w:val="26"/>
          <w:rtl/>
        </w:rPr>
        <w:tab/>
      </w:r>
      <w:r>
        <w:rPr>
          <w:rStyle w:val="default"/>
          <w:rFonts w:cs="FrankRuehl"/>
          <w:rtl/>
        </w:rPr>
        <w:t>(ג)</w:t>
      </w:r>
      <w:r>
        <w:rPr>
          <w:rStyle w:val="default"/>
          <w:rFonts w:cs="FrankRuehl"/>
          <w:rtl/>
        </w:rPr>
        <w:tab/>
        <w:t>יושב רא</w:t>
      </w:r>
      <w:r>
        <w:rPr>
          <w:rStyle w:val="default"/>
          <w:rFonts w:cs="FrankRuehl" w:hint="cs"/>
          <w:rtl/>
        </w:rPr>
        <w:t>ש הועדה המרכזית, לאחר התייעצות עם הועדה המרכזית, יקבע, ל</w:t>
      </w:r>
      <w:r>
        <w:rPr>
          <w:rStyle w:val="default"/>
          <w:rFonts w:cs="FrankRuehl"/>
          <w:rtl/>
        </w:rPr>
        <w:t>א יא</w:t>
      </w:r>
      <w:r>
        <w:rPr>
          <w:rStyle w:val="default"/>
          <w:rFonts w:cs="FrankRuehl" w:hint="cs"/>
          <w:rtl/>
        </w:rPr>
        <w:t xml:space="preserve">וחר מהיום </w:t>
      </w:r>
      <w:r>
        <w:rPr>
          <w:rStyle w:val="default"/>
          <w:rFonts w:cs="FrankRuehl"/>
          <w:rtl/>
        </w:rPr>
        <w:t>ה-</w:t>
      </w:r>
      <w:r>
        <w:rPr>
          <w:rStyle w:val="default"/>
          <w:rFonts w:cs="FrankRuehl" w:hint="cs"/>
          <w:rtl/>
        </w:rPr>
        <w:t>30</w:t>
      </w:r>
      <w:r>
        <w:rPr>
          <w:rStyle w:val="default"/>
          <w:rFonts w:cs="FrankRuehl"/>
          <w:rtl/>
        </w:rPr>
        <w:t xml:space="preserve"> </w:t>
      </w:r>
      <w:r>
        <w:rPr>
          <w:rStyle w:val="default"/>
          <w:rFonts w:cs="FrankRuehl" w:hint="cs"/>
          <w:rtl/>
        </w:rPr>
        <w:t>שלפ</w:t>
      </w:r>
      <w:r>
        <w:rPr>
          <w:rStyle w:val="default"/>
          <w:rFonts w:cs="FrankRuehl"/>
          <w:rtl/>
        </w:rPr>
        <w:t>נ</w:t>
      </w:r>
      <w:r>
        <w:rPr>
          <w:rStyle w:val="default"/>
          <w:rFonts w:cs="FrankRuehl" w:hint="cs"/>
          <w:rtl/>
        </w:rPr>
        <w:t>י יום הבחירות, את</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י החולים שבהם יוצבו קלפיות למאושפזים; הקלפי תעמוד, במידת האפשר, במקום מרכזי</w:t>
      </w:r>
      <w:r>
        <w:rPr>
          <w:rStyle w:val="default"/>
          <w:rFonts w:cs="FrankRuehl"/>
          <w:rtl/>
        </w:rPr>
        <w:t xml:space="preserve"> ב</w:t>
      </w:r>
      <w:r>
        <w:rPr>
          <w:rStyle w:val="default"/>
          <w:rFonts w:cs="FrankRuehl" w:hint="cs"/>
          <w:rtl/>
        </w:rPr>
        <w:t>בי</w:t>
      </w:r>
      <w:r>
        <w:rPr>
          <w:rStyle w:val="default"/>
          <w:rFonts w:cs="FrankRuehl"/>
          <w:rtl/>
        </w:rPr>
        <w:t xml:space="preserve">ת </w:t>
      </w:r>
      <w:r>
        <w:rPr>
          <w:rStyle w:val="default"/>
          <w:rFonts w:cs="FrankRuehl" w:hint="cs"/>
          <w:rtl/>
        </w:rPr>
        <w:t>החולים שהוא נוח לגישה למאושפזים</w:t>
      </w:r>
      <w:r>
        <w:rPr>
          <w:rStyle w:val="default"/>
          <w:rFonts w:cs="FrankRuehl"/>
          <w:rtl/>
        </w:rPr>
        <w:t>; יושב רא</w:t>
      </w:r>
      <w:r>
        <w:rPr>
          <w:rStyle w:val="default"/>
          <w:rFonts w:cs="FrankRuehl" w:hint="cs"/>
          <w:rtl/>
        </w:rPr>
        <w:t>ש הועדה המרכזי</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את מקום הקלפי בתוך בית החולים, לאחר התייעצות עם שר הבריאות או מי שהוא מ</w:t>
      </w:r>
      <w:r>
        <w:rPr>
          <w:rStyle w:val="default"/>
          <w:rFonts w:cs="FrankRuehl"/>
          <w:rtl/>
        </w:rPr>
        <w:t xml:space="preserve">ינה </w:t>
      </w:r>
      <w:r>
        <w:rPr>
          <w:rStyle w:val="default"/>
          <w:rFonts w:cs="FrankRuehl" w:hint="cs"/>
          <w:rtl/>
        </w:rPr>
        <w:t>לכך, ורשאי</w:t>
      </w:r>
      <w:r>
        <w:rPr>
          <w:rStyle w:val="default"/>
          <w:rFonts w:cs="FrankRuehl"/>
          <w:rtl/>
        </w:rPr>
        <w:t xml:space="preserve"> ה</w:t>
      </w:r>
      <w:r>
        <w:rPr>
          <w:rStyle w:val="default"/>
          <w:rFonts w:cs="FrankRuehl" w:hint="cs"/>
          <w:rtl/>
        </w:rPr>
        <w:t xml:space="preserve">וא </w:t>
      </w:r>
      <w:r>
        <w:rPr>
          <w:rStyle w:val="default"/>
          <w:rFonts w:cs="FrankRuehl"/>
          <w:rtl/>
        </w:rPr>
        <w:t>ל</w:t>
      </w:r>
      <w:r>
        <w:rPr>
          <w:rStyle w:val="default"/>
          <w:rFonts w:cs="FrankRuehl" w:hint="cs"/>
          <w:rtl/>
        </w:rPr>
        <w:t>קבוע כי בבית חולים י</w:t>
      </w:r>
      <w:r>
        <w:rPr>
          <w:rStyle w:val="default"/>
          <w:rFonts w:cs="FrankRuehl"/>
          <w:rtl/>
        </w:rPr>
        <w:t>ו</w:t>
      </w:r>
      <w:r>
        <w:rPr>
          <w:rStyle w:val="default"/>
          <w:rFonts w:cs="FrankRuehl" w:hint="cs"/>
          <w:rtl/>
        </w:rPr>
        <w:t>צ</w:t>
      </w:r>
      <w:r>
        <w:rPr>
          <w:rStyle w:val="default"/>
          <w:rFonts w:cs="FrankRuehl"/>
          <w:rtl/>
        </w:rPr>
        <w:t>ב</w:t>
      </w:r>
      <w:r>
        <w:rPr>
          <w:rStyle w:val="default"/>
          <w:rFonts w:cs="FrankRuehl" w:hint="cs"/>
          <w:rtl/>
        </w:rPr>
        <w:t xml:space="preserve">ו יותר מקלפי אחת או שקלפי אחת תוצב במקומות שונים בבית החולים או בבתי חולים </w:t>
      </w:r>
      <w:r>
        <w:rPr>
          <w:rStyle w:val="default"/>
          <w:rFonts w:cs="FrankRuehl"/>
          <w:rtl/>
        </w:rPr>
        <w:t>שו</w:t>
      </w:r>
      <w:r>
        <w:rPr>
          <w:rStyle w:val="default"/>
          <w:rFonts w:cs="FrankRuehl" w:hint="cs"/>
          <w:rtl/>
        </w:rPr>
        <w:t>ני</w:t>
      </w:r>
      <w:r>
        <w:rPr>
          <w:rStyle w:val="default"/>
          <w:rFonts w:cs="FrankRuehl"/>
          <w:rtl/>
        </w:rPr>
        <w:t xml:space="preserve">ם, </w:t>
      </w:r>
      <w:r>
        <w:rPr>
          <w:rStyle w:val="default"/>
          <w:rFonts w:cs="FrankRuehl" w:hint="cs"/>
          <w:rtl/>
        </w:rPr>
        <w:t>בשעות שייקבעו על ידו.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00" w:name="Rov308"/>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70"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116 (</w:t>
      </w:r>
      <w:hyperlink r:id="rId971"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116יג</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72"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973"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116יג(א1)</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74"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96 (</w:t>
      </w:r>
      <w:hyperlink r:id="rId975"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יושב רא</w:t>
      </w:r>
      <w:r w:rsidRPr="001B6974">
        <w:rPr>
          <w:rStyle w:val="default"/>
          <w:rFonts w:cs="FrankRuehl" w:hint="cs"/>
          <w:vanish/>
          <w:sz w:val="22"/>
          <w:szCs w:val="22"/>
          <w:shd w:val="clear" w:color="auto" w:fill="FFFF99"/>
          <w:rtl/>
        </w:rPr>
        <w:t>ש הועדה המרכזית, לאחר התייעצות עם הועדה המרכזית, יקבע, ל</w:t>
      </w:r>
      <w:r w:rsidRPr="001B6974">
        <w:rPr>
          <w:rStyle w:val="default"/>
          <w:rFonts w:cs="FrankRuehl"/>
          <w:vanish/>
          <w:sz w:val="22"/>
          <w:szCs w:val="22"/>
          <w:shd w:val="clear" w:color="auto" w:fill="FFFF99"/>
          <w:rtl/>
        </w:rPr>
        <w:t>א יא</w:t>
      </w:r>
      <w:r w:rsidRPr="001B6974">
        <w:rPr>
          <w:rStyle w:val="default"/>
          <w:rFonts w:cs="FrankRuehl" w:hint="cs"/>
          <w:vanish/>
          <w:sz w:val="22"/>
          <w:szCs w:val="22"/>
          <w:shd w:val="clear" w:color="auto" w:fill="FFFF99"/>
          <w:rtl/>
        </w:rPr>
        <w:t xml:space="preserve">וחר </w:t>
      </w:r>
      <w:r w:rsidRPr="001B6974">
        <w:rPr>
          <w:rStyle w:val="default"/>
          <w:rFonts w:cs="FrankRuehl" w:hint="cs"/>
          <w:strike/>
          <w:vanish/>
          <w:sz w:val="22"/>
          <w:szCs w:val="22"/>
          <w:shd w:val="clear" w:color="auto" w:fill="FFFF99"/>
          <w:rtl/>
        </w:rPr>
        <w:t xml:space="preserve">מהיום </w:t>
      </w:r>
      <w:r w:rsidRPr="001B6974">
        <w:rPr>
          <w:rStyle w:val="default"/>
          <w:rFonts w:cs="FrankRuehl"/>
          <w:strike/>
          <w:vanish/>
          <w:sz w:val="22"/>
          <w:szCs w:val="22"/>
          <w:shd w:val="clear" w:color="auto" w:fill="FFFF99"/>
          <w:rtl/>
        </w:rPr>
        <w:t>ה-42</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מהיום ה-30</w:t>
      </w:r>
      <w:r w:rsidRPr="001B6974">
        <w:rPr>
          <w:rStyle w:val="default"/>
          <w:rFonts w:cs="FrankRuehl" w:hint="cs"/>
          <w:vanish/>
          <w:sz w:val="22"/>
          <w:szCs w:val="22"/>
          <w:shd w:val="clear" w:color="auto" w:fill="FFFF99"/>
          <w:rtl/>
        </w:rPr>
        <w:t xml:space="preserve"> שלפ</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י יום הבחירות, את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י החולים שבהם יוצבו קלפיות למאושפזים; הקלפי תעמוד, במידת האפשר, במקום מרכזי</w:t>
      </w:r>
      <w:r w:rsidRPr="001B6974">
        <w:rPr>
          <w:rStyle w:val="default"/>
          <w:rFonts w:cs="FrankRuehl"/>
          <w:vanish/>
          <w:sz w:val="22"/>
          <w:szCs w:val="22"/>
          <w:shd w:val="clear" w:color="auto" w:fill="FFFF99"/>
          <w:rtl/>
        </w:rPr>
        <w:t xml:space="preserve"> ב</w:t>
      </w:r>
      <w:r w:rsidRPr="001B6974">
        <w:rPr>
          <w:rStyle w:val="default"/>
          <w:rFonts w:cs="FrankRuehl" w:hint="cs"/>
          <w:vanish/>
          <w:sz w:val="22"/>
          <w:szCs w:val="22"/>
          <w:shd w:val="clear" w:color="auto" w:fill="FFFF99"/>
          <w:rtl/>
        </w:rPr>
        <w:t>בי</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החולים שהוא נוח לגישה למאושפזים</w:t>
      </w:r>
      <w:r w:rsidRPr="001B6974">
        <w:rPr>
          <w:rStyle w:val="default"/>
          <w:rFonts w:cs="FrankRuehl"/>
          <w:vanish/>
          <w:sz w:val="22"/>
          <w:szCs w:val="22"/>
          <w:shd w:val="clear" w:color="auto" w:fill="FFFF99"/>
          <w:rtl/>
        </w:rPr>
        <w:t>; יושב רא</w:t>
      </w:r>
      <w:r w:rsidRPr="001B6974">
        <w:rPr>
          <w:rStyle w:val="default"/>
          <w:rFonts w:cs="FrankRuehl" w:hint="cs"/>
          <w:vanish/>
          <w:sz w:val="22"/>
          <w:szCs w:val="22"/>
          <w:shd w:val="clear" w:color="auto" w:fill="FFFF99"/>
          <w:rtl/>
        </w:rPr>
        <w:t>ש הועדה המרכזי</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את מקום הקלפי בתוך בית החולים, לאחר התייעצות עם שר הבריאות או מי שהוא מ</w:t>
      </w:r>
      <w:r w:rsidRPr="001B6974">
        <w:rPr>
          <w:rStyle w:val="default"/>
          <w:rFonts w:cs="FrankRuehl"/>
          <w:vanish/>
          <w:sz w:val="22"/>
          <w:szCs w:val="22"/>
          <w:shd w:val="clear" w:color="auto" w:fill="FFFF99"/>
          <w:rtl/>
        </w:rPr>
        <w:t xml:space="preserve">ינה </w:t>
      </w:r>
      <w:r w:rsidRPr="001B6974">
        <w:rPr>
          <w:rStyle w:val="default"/>
          <w:rFonts w:cs="FrankRuehl" w:hint="cs"/>
          <w:vanish/>
          <w:sz w:val="22"/>
          <w:szCs w:val="22"/>
          <w:shd w:val="clear" w:color="auto" w:fill="FFFF99"/>
          <w:rtl/>
        </w:rPr>
        <w:t>לכך, ורשאי</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וא </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קבוע כי בבית חולים י</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 xml:space="preserve">ו יותר מקלפי אחת או שקלפי אחת תוצב במקומות שונים בבית החולים או בבתי חולים </w:t>
      </w:r>
      <w:r w:rsidRPr="001B6974">
        <w:rPr>
          <w:rStyle w:val="default"/>
          <w:rFonts w:cs="FrankRuehl"/>
          <w:vanish/>
          <w:sz w:val="22"/>
          <w:szCs w:val="22"/>
          <w:shd w:val="clear" w:color="auto" w:fill="FFFF99"/>
          <w:rtl/>
        </w:rPr>
        <w:t>שו</w:t>
      </w:r>
      <w:r w:rsidRPr="001B6974">
        <w:rPr>
          <w:rStyle w:val="default"/>
          <w:rFonts w:cs="FrankRuehl" w:hint="cs"/>
          <w:vanish/>
          <w:sz w:val="22"/>
          <w:szCs w:val="22"/>
          <w:shd w:val="clear" w:color="auto" w:fill="FFFF99"/>
          <w:rtl/>
        </w:rPr>
        <w:t>ני</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בשעות שייקבעו על ידו.</w:t>
      </w:r>
      <w:bookmarkEnd w:id="300"/>
    </w:p>
    <w:p w:rsidR="006639E5" w:rsidRDefault="006639E5">
      <w:pPr>
        <w:pStyle w:val="P00"/>
        <w:spacing w:before="72"/>
        <w:ind w:left="0" w:right="1134"/>
        <w:rPr>
          <w:rStyle w:val="default"/>
          <w:rFonts w:cs="FrankRuehl"/>
          <w:rtl/>
        </w:rPr>
      </w:pPr>
      <w:bookmarkStart w:id="301" w:name="Seif134"/>
      <w:bookmarkEnd w:id="301"/>
      <w:r>
        <w:rPr>
          <w:lang w:val="he-IL"/>
        </w:rPr>
        <w:pict>
          <v:rect id="_x0000_s2326" style="position:absolute;left:0;text-align:left;margin-left:464.5pt;margin-top:8.05pt;width:75.05pt;height:24.7pt;z-index:251704320" o:allowincell="f" filled="f" stroked="f" strokecolor="lime" strokeweight=".25pt">
            <v:textbox style="mso-next-textbox:#_x0000_s2326" inset="0,0,0,0">
              <w:txbxContent>
                <w:p w:rsidR="00DC28D6" w:rsidRDefault="00DC28D6">
                  <w:pPr>
                    <w:spacing w:line="160" w:lineRule="exact"/>
                    <w:jc w:val="left"/>
                    <w:rPr>
                      <w:rFonts w:cs="Miriam"/>
                      <w:noProof/>
                      <w:sz w:val="18"/>
                      <w:szCs w:val="18"/>
                      <w:rtl/>
                    </w:rPr>
                  </w:pPr>
                  <w:r>
                    <w:rPr>
                      <w:rFonts w:cs="Miriam"/>
                      <w:sz w:val="18"/>
                      <w:szCs w:val="18"/>
                      <w:rtl/>
                    </w:rPr>
                    <w:t>הרכב ועד</w:t>
                  </w:r>
                  <w:r>
                    <w:rPr>
                      <w:rFonts w:cs="Miriam" w:hint="cs"/>
                      <w:sz w:val="18"/>
                      <w:szCs w:val="18"/>
                      <w:rtl/>
                    </w:rPr>
                    <w:t xml:space="preserve">ות </w:t>
                  </w:r>
                  <w:r>
                    <w:rPr>
                      <w:rFonts w:cs="Miriam"/>
                      <w:sz w:val="18"/>
                      <w:szCs w:val="18"/>
                      <w:rtl/>
                    </w:rPr>
                    <w:t>קל</w:t>
                  </w:r>
                  <w:r>
                    <w:rPr>
                      <w:rFonts w:cs="Miriam" w:hint="cs"/>
                      <w:sz w:val="18"/>
                      <w:szCs w:val="18"/>
                      <w:rtl/>
                    </w:rPr>
                    <w:t xml:space="preserve">פי (תיקון מס' </w:t>
                  </w:r>
                  <w:r>
                    <w:rPr>
                      <w:rFonts w:cs="Miriam"/>
                      <w:sz w:val="18"/>
                      <w:szCs w:val="18"/>
                      <w:rtl/>
                    </w:rPr>
                    <w:t xml:space="preserve">30) </w:t>
                  </w: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tl/>
        </w:rPr>
        <w:t>116</w:t>
      </w:r>
      <w:r>
        <w:rPr>
          <w:rStyle w:val="default"/>
          <w:rFonts w:cs="FrankRuehl"/>
          <w:rtl/>
        </w:rPr>
        <w:t>י</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ועדות ה</w:t>
      </w:r>
      <w:r>
        <w:rPr>
          <w:rStyle w:val="default"/>
          <w:rFonts w:cs="FrankRuehl" w:hint="cs"/>
          <w:rtl/>
        </w:rPr>
        <w:t>קלפי למאושפזים יורכבו מנציגי הסיעות המיוצגות בועדה המרכזית; הרכ</w:t>
      </w:r>
      <w:r>
        <w:rPr>
          <w:rStyle w:val="default"/>
          <w:rFonts w:cs="FrankRuehl"/>
          <w:rtl/>
        </w:rPr>
        <w:t>בן ה</w:t>
      </w:r>
      <w:r>
        <w:rPr>
          <w:rStyle w:val="default"/>
          <w:rFonts w:cs="FrankRuehl" w:hint="cs"/>
          <w:rtl/>
        </w:rPr>
        <w:t xml:space="preserve">סיעתי, לרבות יושבי הראש, ייקבע בידי </w:t>
      </w:r>
      <w:r>
        <w:rPr>
          <w:rStyle w:val="default"/>
          <w:rFonts w:cs="FrankRuehl"/>
          <w:rtl/>
        </w:rPr>
        <w:t>י</w:t>
      </w:r>
      <w:r>
        <w:rPr>
          <w:rStyle w:val="default"/>
          <w:rFonts w:cs="FrankRuehl" w:hint="cs"/>
          <w:rtl/>
        </w:rPr>
        <w:t>ו</w:t>
      </w:r>
      <w:r>
        <w:rPr>
          <w:rStyle w:val="default"/>
          <w:rFonts w:cs="FrankRuehl"/>
          <w:rtl/>
        </w:rPr>
        <w:t>ש</w:t>
      </w:r>
      <w:r>
        <w:rPr>
          <w:rStyle w:val="default"/>
          <w:rFonts w:cs="FrankRuehl" w:hint="cs"/>
          <w:rtl/>
        </w:rPr>
        <w:t>ב ראש הועדה המרכזית לאחר התייעצות עם הועדה המרכזית.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על ועדו</w:t>
      </w:r>
      <w:r>
        <w:rPr>
          <w:rStyle w:val="default"/>
          <w:rFonts w:cs="FrankRuehl" w:hint="cs"/>
          <w:rtl/>
        </w:rPr>
        <w:t>ת קלפי</w:t>
      </w:r>
      <w:r>
        <w:rPr>
          <w:rStyle w:val="default"/>
          <w:rFonts w:cs="FrankRuehl"/>
          <w:rtl/>
        </w:rPr>
        <w:t xml:space="preserve"> למאו</w:t>
      </w:r>
      <w:r>
        <w:rPr>
          <w:rStyle w:val="default"/>
          <w:rFonts w:cs="FrankRuehl" w:hint="cs"/>
          <w:rtl/>
        </w:rPr>
        <w:t>שפ</w:t>
      </w:r>
      <w:r>
        <w:rPr>
          <w:rStyle w:val="default"/>
          <w:rFonts w:cs="FrankRuehl"/>
          <w:rtl/>
        </w:rPr>
        <w:t>ז</w:t>
      </w:r>
      <w:r>
        <w:rPr>
          <w:rStyle w:val="default"/>
          <w:rFonts w:cs="FrankRuehl" w:hint="cs"/>
          <w:rtl/>
        </w:rPr>
        <w:t>י</w:t>
      </w:r>
      <w:r>
        <w:rPr>
          <w:rStyle w:val="default"/>
          <w:rFonts w:cs="FrankRuehl"/>
          <w:rtl/>
        </w:rPr>
        <w:t xml:space="preserve">ם </w:t>
      </w:r>
      <w:r>
        <w:rPr>
          <w:rStyle w:val="default"/>
          <w:rFonts w:cs="FrankRuehl" w:hint="cs"/>
          <w:rtl/>
        </w:rPr>
        <w:t>יחולו, בשינו</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וייבים,</w:t>
      </w:r>
      <w:r>
        <w:rPr>
          <w:rStyle w:val="default"/>
          <w:rFonts w:cs="FrankRuehl"/>
          <w:rtl/>
        </w:rPr>
        <w:t xml:space="preserve"> הוראות </w:t>
      </w:r>
      <w:r>
        <w:rPr>
          <w:rStyle w:val="default"/>
          <w:rFonts w:cs="FrankRuehl" w:hint="cs"/>
          <w:rtl/>
        </w:rPr>
        <w:t xml:space="preserve">סעיפים 21א ו-24(ט1).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02" w:name="Rov285"/>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76"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117 (</w:t>
      </w:r>
      <w:hyperlink r:id="rId977"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116יד</w:t>
      </w:r>
      <w:bookmarkEnd w:id="302"/>
    </w:p>
    <w:p w:rsidR="006639E5" w:rsidRDefault="006639E5">
      <w:pPr>
        <w:pStyle w:val="P00"/>
        <w:spacing w:before="72"/>
        <w:ind w:left="0" w:right="1134"/>
        <w:rPr>
          <w:rStyle w:val="default"/>
          <w:rFonts w:cs="FrankRuehl"/>
          <w:rtl/>
        </w:rPr>
      </w:pPr>
      <w:bookmarkStart w:id="303" w:name="Seif135"/>
      <w:bookmarkEnd w:id="303"/>
      <w:r>
        <w:rPr>
          <w:lang w:val="he-IL"/>
        </w:rPr>
        <w:pict>
          <v:rect id="_x0000_s2327" style="position:absolute;left:0;text-align:left;margin-left:464.5pt;margin-top:8.05pt;width:75.05pt;height:24pt;z-index:251705344" o:allowincell="f" filled="f" stroked="f" strokecolor="lime" strokeweight=".25pt">
            <v:textbox style="mso-next-textbox:#_x0000_s2327" inset="0,0,0,0">
              <w:txbxContent>
                <w:p w:rsidR="00DC28D6" w:rsidRDefault="00DC28D6">
                  <w:pPr>
                    <w:spacing w:line="160" w:lineRule="exact"/>
                    <w:jc w:val="left"/>
                    <w:rPr>
                      <w:rFonts w:cs="Miriam"/>
                      <w:noProof/>
                      <w:sz w:val="18"/>
                      <w:szCs w:val="18"/>
                      <w:rtl/>
                    </w:rPr>
                  </w:pPr>
                  <w:r>
                    <w:rPr>
                      <w:rFonts w:cs="Miriam"/>
                      <w:sz w:val="18"/>
                      <w:szCs w:val="18"/>
                      <w:rtl/>
                    </w:rPr>
                    <w:t>סדרי ההצ</w:t>
                  </w:r>
                  <w:r>
                    <w:rPr>
                      <w:rFonts w:cs="Miriam" w:hint="cs"/>
                      <w:sz w:val="18"/>
                      <w:szCs w:val="18"/>
                      <w:rtl/>
                    </w:rPr>
                    <w:t>בעה</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 ת</w:t>
                  </w:r>
                  <w:r>
                    <w:rPr>
                      <w:rFonts w:cs="Miriam" w:hint="cs"/>
                      <w:sz w:val="18"/>
                      <w:szCs w:val="18"/>
                      <w:rtl/>
                    </w:rPr>
                    <w:t>שנ</w:t>
                  </w:r>
                  <w:r>
                    <w:rPr>
                      <w:rFonts w:cs="Miriam"/>
                      <w:sz w:val="18"/>
                      <w:szCs w:val="18"/>
                      <w:rtl/>
                    </w:rPr>
                    <w:t>"ו</w:t>
                  </w:r>
                  <w:r>
                    <w:rPr>
                      <w:rFonts w:cs="Miriam" w:hint="cs"/>
                      <w:sz w:val="18"/>
                      <w:szCs w:val="18"/>
                      <w:rtl/>
                    </w:rPr>
                    <w:t>-</w:t>
                  </w:r>
                  <w:r>
                    <w:rPr>
                      <w:rFonts w:cs="Miriam"/>
                      <w:sz w:val="18"/>
                      <w:szCs w:val="18"/>
                      <w:rtl/>
                    </w:rPr>
                    <w:t>1996</w:t>
                  </w:r>
                </w:p>
              </w:txbxContent>
            </v:textbox>
            <w10:anchorlock/>
          </v:rect>
        </w:pict>
      </w:r>
      <w:r>
        <w:rPr>
          <w:rStyle w:val="big-number"/>
          <w:rtl/>
        </w:rPr>
        <w:t>116</w:t>
      </w:r>
      <w:r>
        <w:rPr>
          <w:rStyle w:val="default"/>
          <w:rFonts w:cs="FrankRuehl"/>
          <w:rtl/>
        </w:rPr>
        <w:t>ט</w:t>
      </w:r>
      <w:r>
        <w:rPr>
          <w:rStyle w:val="default"/>
          <w:rFonts w:cs="FrankRuehl" w:hint="cs"/>
          <w:rtl/>
        </w:rPr>
        <w:t>ו</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יושב רא</w:t>
      </w:r>
      <w:r>
        <w:rPr>
          <w:rStyle w:val="default"/>
          <w:rFonts w:cs="FrankRuehl" w:hint="cs"/>
          <w:rtl/>
        </w:rPr>
        <w:t>ש הועדה המרכזית, בהתייעצות עם שר הבריאות, יקבע הוראות בד</w:t>
      </w:r>
      <w:r>
        <w:rPr>
          <w:rStyle w:val="default"/>
          <w:rFonts w:cs="FrankRuehl"/>
          <w:rtl/>
        </w:rPr>
        <w:t>בר ס</w:t>
      </w:r>
      <w:r>
        <w:rPr>
          <w:rStyle w:val="default"/>
          <w:rFonts w:cs="FrankRuehl" w:hint="cs"/>
          <w:rtl/>
        </w:rPr>
        <w:t>דרי הפעלתן ועבודתן של הקלפיות למאושפ</w:t>
      </w:r>
      <w:r>
        <w:rPr>
          <w:rStyle w:val="default"/>
          <w:rFonts w:cs="FrankRuehl"/>
          <w:rtl/>
        </w:rPr>
        <w:t>ז</w:t>
      </w:r>
      <w:r>
        <w:rPr>
          <w:rStyle w:val="default"/>
          <w:rFonts w:cs="FrankRuehl" w:hint="cs"/>
          <w:rtl/>
        </w:rPr>
        <w:t>י</w:t>
      </w:r>
      <w:r>
        <w:rPr>
          <w:rStyle w:val="default"/>
          <w:rFonts w:cs="FrankRuehl"/>
          <w:rtl/>
        </w:rPr>
        <w:t>ם</w:t>
      </w:r>
      <w:r>
        <w:rPr>
          <w:rStyle w:val="default"/>
          <w:rFonts w:cs="FrankRuehl" w:hint="cs"/>
          <w:rtl/>
        </w:rPr>
        <w:t>, ובכלל זה שעות ההצבעה בקלפיות ב</w:t>
      </w:r>
      <w:r>
        <w:rPr>
          <w:rStyle w:val="default"/>
          <w:rFonts w:cs="FrankRuehl"/>
          <w:rtl/>
        </w:rPr>
        <w:t>כלל או ב</w:t>
      </w:r>
      <w:r>
        <w:rPr>
          <w:rStyle w:val="default"/>
          <w:rFonts w:cs="FrankRuehl" w:hint="cs"/>
          <w:rtl/>
        </w:rPr>
        <w:t>קלפי מסויימת, ו</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בדבר דרך ה</w:t>
      </w:r>
      <w:r>
        <w:rPr>
          <w:rStyle w:val="default"/>
          <w:rFonts w:cs="FrankRuehl"/>
          <w:rtl/>
        </w:rPr>
        <w:t>פר</w:t>
      </w:r>
      <w:r>
        <w:rPr>
          <w:rStyle w:val="default"/>
          <w:rFonts w:cs="FrankRuehl" w:hint="cs"/>
          <w:rtl/>
        </w:rPr>
        <w:t>סו</w:t>
      </w:r>
      <w:r>
        <w:rPr>
          <w:rStyle w:val="default"/>
          <w:rFonts w:cs="FrankRuehl"/>
          <w:rtl/>
        </w:rPr>
        <w:t xml:space="preserve">ם </w:t>
      </w:r>
      <w:r>
        <w:rPr>
          <w:rStyle w:val="default"/>
          <w:rFonts w:cs="FrankRuehl" w:hint="cs"/>
          <w:rtl/>
        </w:rPr>
        <w:t>בבתי החולים של שעות ההצבעה ושל מקום הקלפי בבית החולים.</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ביום הבח</w:t>
      </w:r>
      <w:r>
        <w:rPr>
          <w:rStyle w:val="default"/>
          <w:rFonts w:cs="FrankRuehl" w:hint="cs"/>
          <w:rtl/>
        </w:rPr>
        <w:t>ירו</w:t>
      </w:r>
      <w:r>
        <w:rPr>
          <w:rStyle w:val="default"/>
          <w:rFonts w:cs="FrankRuehl"/>
          <w:rtl/>
        </w:rPr>
        <w:t>ת</w:t>
      </w:r>
      <w:r>
        <w:rPr>
          <w:rStyle w:val="default"/>
          <w:rFonts w:cs="FrankRuehl" w:hint="cs"/>
          <w:rtl/>
        </w:rPr>
        <w:t>, לפני פתיחת הקלפי בבית החולים, יתן בית החולים לכל מאושפז אי</w:t>
      </w:r>
      <w:r>
        <w:rPr>
          <w:rStyle w:val="default"/>
          <w:rFonts w:cs="FrankRuehl"/>
          <w:rtl/>
        </w:rPr>
        <w:t xml:space="preserve">שור </w:t>
      </w:r>
      <w:r>
        <w:rPr>
          <w:rStyle w:val="default"/>
          <w:rFonts w:cs="FrankRuehl" w:hint="cs"/>
          <w:rtl/>
        </w:rPr>
        <w:t>בכתב בדבר היותו מאושפז לפי טופס שנקב</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תקנות; מאושפז שהתקבל לבית החולים</w:t>
      </w:r>
      <w:r>
        <w:rPr>
          <w:rStyle w:val="default"/>
          <w:rFonts w:cs="FrankRuehl"/>
          <w:rtl/>
        </w:rPr>
        <w:t xml:space="preserve"> ביום הב</w:t>
      </w:r>
      <w:r>
        <w:rPr>
          <w:rStyle w:val="default"/>
          <w:rFonts w:cs="FrankRuehl" w:hint="cs"/>
          <w:rtl/>
        </w:rPr>
        <w:t xml:space="preserve">חירות עד לשעות </w:t>
      </w:r>
      <w:r>
        <w:rPr>
          <w:rStyle w:val="default"/>
          <w:rFonts w:cs="FrankRuehl"/>
          <w:rtl/>
        </w:rPr>
        <w:t>ש</w:t>
      </w:r>
      <w:r>
        <w:rPr>
          <w:rStyle w:val="default"/>
          <w:rFonts w:cs="FrankRuehl" w:hint="cs"/>
          <w:rtl/>
        </w:rPr>
        <w:t>י</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w:t>
      </w:r>
      <w:r>
        <w:rPr>
          <w:rStyle w:val="default"/>
          <w:rFonts w:cs="FrankRuehl"/>
          <w:rtl/>
        </w:rPr>
        <w:t>י</w:t>
      </w:r>
      <w:r>
        <w:rPr>
          <w:rStyle w:val="default"/>
          <w:rFonts w:cs="FrankRuehl" w:hint="cs"/>
          <w:rtl/>
        </w:rPr>
        <w:t>ושב ראש הועדה</w:t>
      </w:r>
      <w:r>
        <w:rPr>
          <w:rStyle w:val="default"/>
          <w:rFonts w:cs="FrankRuehl"/>
          <w:rtl/>
        </w:rPr>
        <w:t xml:space="preserve"> ה</w:t>
      </w:r>
      <w:r>
        <w:rPr>
          <w:rStyle w:val="default"/>
          <w:rFonts w:cs="FrankRuehl" w:hint="cs"/>
          <w:rtl/>
        </w:rPr>
        <w:t>מר</w:t>
      </w:r>
      <w:r>
        <w:rPr>
          <w:rStyle w:val="default"/>
          <w:rFonts w:cs="FrankRuehl"/>
          <w:rtl/>
        </w:rPr>
        <w:t>כז</w:t>
      </w:r>
      <w:r>
        <w:rPr>
          <w:rStyle w:val="default"/>
          <w:rFonts w:cs="FrankRuehl" w:hint="cs"/>
          <w:rtl/>
        </w:rPr>
        <w:t>ית, לאחר התייעצות עם שר הבריאות או מי שהוא מינה לכך, יקבל אישור כאמ</w:t>
      </w:r>
      <w:r>
        <w:rPr>
          <w:rStyle w:val="default"/>
          <w:rFonts w:cs="FrankRuehl"/>
          <w:rtl/>
        </w:rPr>
        <w:t>ו</w:t>
      </w:r>
      <w:r>
        <w:rPr>
          <w:rStyle w:val="default"/>
          <w:rFonts w:cs="FrankRuehl" w:hint="cs"/>
          <w:rtl/>
        </w:rPr>
        <w:t>ר ע</w:t>
      </w:r>
      <w:r>
        <w:rPr>
          <w:rStyle w:val="default"/>
          <w:rFonts w:cs="FrankRuehl"/>
          <w:rtl/>
        </w:rPr>
        <w:t>ם</w:t>
      </w:r>
      <w:r>
        <w:rPr>
          <w:rStyle w:val="default"/>
          <w:rFonts w:cs="FrankRuehl" w:hint="cs"/>
          <w:rtl/>
        </w:rPr>
        <w:t xml:space="preserve"> אשפוזו.</w:t>
      </w:r>
    </w:p>
    <w:p w:rsidR="006639E5" w:rsidRDefault="006639E5">
      <w:pPr>
        <w:pStyle w:val="P00"/>
        <w:spacing w:before="72"/>
        <w:ind w:left="0" w:right="1134"/>
        <w:rPr>
          <w:rStyle w:val="default"/>
          <w:rFonts w:cs="FrankRuehl"/>
          <w:rtl/>
        </w:rPr>
      </w:pPr>
      <w:r>
        <w:rPr>
          <w:rFonts w:cs="FrankRuehl"/>
          <w:sz w:val="26"/>
          <w:rtl/>
          <w:lang w:eastAsia="en-US"/>
        </w:rPr>
        <w:pict>
          <v:rect id="_x0000_s2510" style="position:absolute;left:0;text-align:left;margin-left:464.35pt;margin-top:37.15pt;width:75.05pt;height:24pt;z-index:251798528" filled="f" stroked="f" strokecolor="lime" strokeweight=".25pt">
            <v:textbox style="mso-next-textbox:#_x0000_s2510" inset="0,0,0,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45</w:t>
                  </w:r>
                  <w:r>
                    <w:rPr>
                      <w:rFonts w:cs="Miriam"/>
                      <w:sz w:val="18"/>
                      <w:szCs w:val="18"/>
                      <w:rtl/>
                    </w:rPr>
                    <w:t xml:space="preserve">) </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Fonts w:cs="FrankRuehl"/>
          <w:sz w:val="26"/>
          <w:rtl/>
        </w:rPr>
        <w:tab/>
      </w:r>
      <w:r>
        <w:rPr>
          <w:rStyle w:val="default"/>
          <w:rFonts w:cs="FrankRuehl"/>
          <w:rtl/>
        </w:rPr>
        <w:t>(ג)</w:t>
      </w:r>
      <w:r>
        <w:rPr>
          <w:rStyle w:val="default"/>
          <w:rFonts w:cs="FrankRuehl"/>
          <w:rtl/>
        </w:rPr>
        <w:tab/>
        <w:t>מאושפז ה</w:t>
      </w:r>
      <w:r>
        <w:rPr>
          <w:rStyle w:val="default"/>
          <w:rFonts w:cs="FrankRuehl" w:hint="cs"/>
          <w:rtl/>
        </w:rPr>
        <w:t>מבקש להצביע בקלפי למאושפזים יזהה את עצ</w:t>
      </w:r>
      <w:r>
        <w:rPr>
          <w:rStyle w:val="default"/>
          <w:rFonts w:cs="FrankRuehl"/>
          <w:rtl/>
        </w:rPr>
        <w:t>מו כ</w:t>
      </w:r>
      <w:r>
        <w:rPr>
          <w:rStyle w:val="default"/>
          <w:rFonts w:cs="FrankRuehl" w:hint="cs"/>
          <w:rtl/>
        </w:rPr>
        <w:t>אמור בסעיף 74 ויציג אישור כאמור בסעי</w:t>
      </w:r>
      <w:r>
        <w:rPr>
          <w:rStyle w:val="default"/>
          <w:rFonts w:cs="FrankRuehl"/>
          <w:rtl/>
        </w:rPr>
        <w:t>ף</w:t>
      </w:r>
      <w:r>
        <w:rPr>
          <w:rStyle w:val="default"/>
          <w:rFonts w:cs="FrankRuehl" w:hint="cs"/>
          <w:rtl/>
        </w:rPr>
        <w:t xml:space="preserve"> </w:t>
      </w:r>
      <w:r>
        <w:rPr>
          <w:rStyle w:val="default"/>
          <w:rFonts w:cs="FrankRuehl"/>
          <w:rtl/>
        </w:rPr>
        <w:t>ק</w:t>
      </w:r>
      <w:r>
        <w:rPr>
          <w:rStyle w:val="default"/>
          <w:rFonts w:cs="FrankRuehl" w:hint="cs"/>
          <w:rtl/>
        </w:rPr>
        <w:t>טן (ב).</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המצביע </w:t>
      </w:r>
      <w:r>
        <w:rPr>
          <w:rStyle w:val="default"/>
          <w:rFonts w:cs="FrankRuehl" w:hint="cs"/>
          <w:rtl/>
        </w:rPr>
        <w:t>בקלפי למאושפ</w:t>
      </w:r>
      <w:r>
        <w:rPr>
          <w:rStyle w:val="default"/>
          <w:rFonts w:cs="FrankRuehl"/>
          <w:rtl/>
        </w:rPr>
        <w:t>זים ישים</w:t>
      </w:r>
      <w:r>
        <w:rPr>
          <w:rStyle w:val="default"/>
          <w:rFonts w:cs="FrankRuehl" w:hint="cs"/>
          <w:rtl/>
        </w:rPr>
        <w:t xml:space="preserve"> את המעטפות הנזכרות</w:t>
      </w:r>
      <w:r>
        <w:rPr>
          <w:rStyle w:val="default"/>
          <w:rFonts w:cs="FrankRuehl"/>
          <w:rtl/>
        </w:rPr>
        <w:t xml:space="preserve"> בסעיפים</w:t>
      </w:r>
      <w:r>
        <w:rPr>
          <w:rStyle w:val="default"/>
          <w:rFonts w:cs="FrankRuehl" w:hint="cs"/>
          <w:rtl/>
        </w:rPr>
        <w:t xml:space="preserve"> 74א ו-</w:t>
      </w:r>
      <w:r>
        <w:rPr>
          <w:rStyle w:val="default"/>
          <w:rFonts w:cs="FrankRuehl"/>
          <w:rtl/>
        </w:rPr>
        <w:t>75(א</w:t>
      </w:r>
      <w:r>
        <w:rPr>
          <w:rStyle w:val="default"/>
          <w:rFonts w:cs="FrankRuehl" w:hint="cs"/>
          <w:rtl/>
        </w:rPr>
        <w:t>) ל</w:t>
      </w:r>
      <w:r>
        <w:rPr>
          <w:rStyle w:val="default"/>
          <w:rFonts w:cs="FrankRuehl"/>
          <w:rtl/>
        </w:rPr>
        <w:t>תו</w:t>
      </w:r>
      <w:r>
        <w:rPr>
          <w:rStyle w:val="default"/>
          <w:rFonts w:cs="FrankRuehl" w:hint="cs"/>
          <w:rtl/>
        </w:rPr>
        <w:t>ך מעטפה שניה; ועדת הקלפי תציין על פני המעטפה החיצונית את שם המצב</w:t>
      </w:r>
      <w:r>
        <w:rPr>
          <w:rStyle w:val="default"/>
          <w:rFonts w:cs="FrankRuehl"/>
          <w:rtl/>
        </w:rPr>
        <w:t>י</w:t>
      </w:r>
      <w:r>
        <w:rPr>
          <w:rStyle w:val="default"/>
          <w:rFonts w:cs="FrankRuehl" w:hint="cs"/>
          <w:rtl/>
        </w:rPr>
        <w:t>ע, א</w:t>
      </w:r>
      <w:r>
        <w:rPr>
          <w:rStyle w:val="default"/>
          <w:rFonts w:cs="FrankRuehl"/>
          <w:rtl/>
        </w:rPr>
        <w:t>ת</w:t>
      </w:r>
      <w:r>
        <w:rPr>
          <w:rStyle w:val="default"/>
          <w:rFonts w:cs="FrankRuehl" w:hint="cs"/>
          <w:rtl/>
        </w:rPr>
        <w:t xml:space="preserve"> מספר זהותו במרשם האוכלוסין ופרטים נוספים שנקבעו בתקנות.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העברת ה</w:t>
      </w:r>
      <w:r>
        <w:rPr>
          <w:rStyle w:val="default"/>
          <w:rFonts w:cs="FrankRuehl" w:hint="cs"/>
          <w:rtl/>
        </w:rPr>
        <w:t>קלפיות למאושפזים לידי הועדה המ</w:t>
      </w:r>
      <w:r>
        <w:rPr>
          <w:rStyle w:val="default"/>
          <w:rFonts w:cs="FrankRuehl"/>
          <w:rtl/>
        </w:rPr>
        <w:t>ר</w:t>
      </w:r>
      <w:r>
        <w:rPr>
          <w:rStyle w:val="default"/>
          <w:rFonts w:cs="FrankRuehl" w:hint="cs"/>
          <w:rtl/>
        </w:rPr>
        <w:t>כ</w:t>
      </w:r>
      <w:r>
        <w:rPr>
          <w:rStyle w:val="default"/>
          <w:rFonts w:cs="FrankRuehl"/>
          <w:rtl/>
        </w:rPr>
        <w:t>ז</w:t>
      </w:r>
      <w:r>
        <w:rPr>
          <w:rStyle w:val="default"/>
          <w:rFonts w:cs="FrankRuehl" w:hint="cs"/>
          <w:rtl/>
        </w:rPr>
        <w:t>ית וספירת קולות המצביעים בהן תהי</w:t>
      </w:r>
      <w:r>
        <w:rPr>
          <w:rStyle w:val="default"/>
          <w:rFonts w:cs="FrankRuehl"/>
          <w:rtl/>
        </w:rPr>
        <w:t>ה כפי שנ</w:t>
      </w:r>
      <w:r>
        <w:rPr>
          <w:rStyle w:val="default"/>
          <w:rFonts w:cs="FrankRuehl" w:hint="cs"/>
          <w:rtl/>
        </w:rPr>
        <w:t>קבע בתקנות.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04" w:name="Rov338"/>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78"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117 (</w:t>
      </w:r>
      <w:hyperlink r:id="rId979"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116טו</w:t>
      </w:r>
    </w:p>
    <w:p w:rsidR="006639E5" w:rsidRPr="001B6974" w:rsidRDefault="006639E5">
      <w:pPr>
        <w:pStyle w:val="P00"/>
        <w:spacing w:before="0"/>
        <w:ind w:left="0" w:right="1134"/>
        <w:rPr>
          <w:rStyle w:val="default"/>
          <w:rFonts w:cs="FrankRuehl" w:hint="cs"/>
          <w:b/>
          <w:b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80"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4 (</w:t>
      </w:r>
      <w:hyperlink r:id="rId981"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sz w:val="2"/>
          <w:szCs w:val="2"/>
          <w:rtl/>
        </w:rPr>
      </w:pPr>
      <w:r w:rsidRPr="001B6974">
        <w:rPr>
          <w:rFonts w:cs="FrankRuehl"/>
          <w:vanish/>
          <w:sz w:val="26"/>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 xml:space="preserve">המצביע </w:t>
      </w:r>
      <w:r w:rsidRPr="001B6974">
        <w:rPr>
          <w:rStyle w:val="default"/>
          <w:rFonts w:cs="FrankRuehl" w:hint="cs"/>
          <w:vanish/>
          <w:sz w:val="22"/>
          <w:szCs w:val="22"/>
          <w:shd w:val="clear" w:color="auto" w:fill="FFFF99"/>
          <w:rtl/>
        </w:rPr>
        <w:t>בקלפי למאושפ</w:t>
      </w:r>
      <w:r w:rsidRPr="001B6974">
        <w:rPr>
          <w:rStyle w:val="default"/>
          <w:rFonts w:cs="FrankRuehl"/>
          <w:vanish/>
          <w:sz w:val="22"/>
          <w:szCs w:val="22"/>
          <w:shd w:val="clear" w:color="auto" w:fill="FFFF99"/>
          <w:rtl/>
        </w:rPr>
        <w:t>זים ישים</w:t>
      </w:r>
      <w:r w:rsidRPr="001B6974">
        <w:rPr>
          <w:rStyle w:val="default"/>
          <w:rFonts w:cs="FrankRuehl" w:hint="cs"/>
          <w:vanish/>
          <w:sz w:val="22"/>
          <w:szCs w:val="22"/>
          <w:shd w:val="clear" w:color="auto" w:fill="FFFF99"/>
          <w:rtl/>
        </w:rPr>
        <w:t xml:space="preserve"> את </w:t>
      </w:r>
      <w:r w:rsidRPr="001B6974">
        <w:rPr>
          <w:rStyle w:val="default"/>
          <w:rFonts w:cs="FrankRuehl" w:hint="cs"/>
          <w:strike/>
          <w:vanish/>
          <w:sz w:val="22"/>
          <w:szCs w:val="22"/>
          <w:shd w:val="clear" w:color="auto" w:fill="FFFF99"/>
          <w:rtl/>
        </w:rPr>
        <w:t>המעטפות הנזכרות</w:t>
      </w:r>
      <w:r w:rsidRPr="001B6974">
        <w:rPr>
          <w:rFonts w:cs="FrankRuehl" w:hint="cs"/>
          <w:vanish/>
          <w:sz w:val="22"/>
          <w:szCs w:val="22"/>
          <w:shd w:val="clear" w:color="auto" w:fill="FFFF99"/>
          <w:rtl/>
        </w:rPr>
        <w:t xml:space="preserve"> </w:t>
      </w:r>
      <w:r w:rsidRPr="001B6974">
        <w:rPr>
          <w:rFonts w:cs="FrankRuehl" w:hint="cs"/>
          <w:vanish/>
          <w:sz w:val="22"/>
          <w:szCs w:val="22"/>
          <w:u w:val="single"/>
          <w:shd w:val="clear" w:color="auto" w:fill="FFFF99"/>
          <w:rtl/>
        </w:rPr>
        <w:t>המעטפה הנזכרת</w:t>
      </w:r>
      <w:r w:rsidRPr="001B6974">
        <w:rPr>
          <w:rFonts w:cs="FrankRuehl"/>
          <w:vanish/>
          <w:sz w:val="22"/>
          <w:szCs w:val="22"/>
          <w:shd w:val="clear" w:color="auto" w:fill="FFFF99"/>
          <w:rtl/>
        </w:rPr>
        <w:t> </w:t>
      </w:r>
      <w:r w:rsidRPr="001B6974">
        <w:rPr>
          <w:rStyle w:val="default"/>
          <w:rFonts w:cs="FrankRuehl"/>
          <w:vanish/>
          <w:sz w:val="22"/>
          <w:szCs w:val="22"/>
          <w:shd w:val="clear" w:color="auto" w:fill="FFFF99"/>
          <w:rtl/>
        </w:rPr>
        <w:t>בסעיפים</w:t>
      </w:r>
      <w:r w:rsidRPr="001B6974">
        <w:rPr>
          <w:rStyle w:val="default"/>
          <w:rFonts w:cs="FrankRuehl" w:hint="cs"/>
          <w:vanish/>
          <w:sz w:val="22"/>
          <w:szCs w:val="22"/>
          <w:shd w:val="clear" w:color="auto" w:fill="FFFF99"/>
          <w:rtl/>
        </w:rPr>
        <w:t xml:space="preserve"> 74א ו-</w:t>
      </w:r>
      <w:r w:rsidRPr="001B6974">
        <w:rPr>
          <w:rStyle w:val="default"/>
          <w:rFonts w:cs="FrankRuehl"/>
          <w:vanish/>
          <w:sz w:val="22"/>
          <w:szCs w:val="22"/>
          <w:shd w:val="clear" w:color="auto" w:fill="FFFF99"/>
          <w:rtl/>
        </w:rPr>
        <w:t>75(א</w:t>
      </w:r>
      <w:r w:rsidRPr="001B6974">
        <w:rPr>
          <w:rStyle w:val="default"/>
          <w:rFonts w:cs="FrankRuehl" w:hint="cs"/>
          <w:vanish/>
          <w:sz w:val="22"/>
          <w:szCs w:val="22"/>
          <w:shd w:val="clear" w:color="auto" w:fill="FFFF99"/>
          <w:rtl/>
        </w:rPr>
        <w:t>) ל</w:t>
      </w:r>
      <w:r w:rsidRPr="001B6974">
        <w:rPr>
          <w:rStyle w:val="default"/>
          <w:rFonts w:cs="FrankRuehl"/>
          <w:vanish/>
          <w:sz w:val="22"/>
          <w:szCs w:val="22"/>
          <w:shd w:val="clear" w:color="auto" w:fill="FFFF99"/>
          <w:rtl/>
        </w:rPr>
        <w:t>תו</w:t>
      </w:r>
      <w:r w:rsidRPr="001B6974">
        <w:rPr>
          <w:rStyle w:val="default"/>
          <w:rFonts w:cs="FrankRuehl" w:hint="cs"/>
          <w:vanish/>
          <w:sz w:val="22"/>
          <w:szCs w:val="22"/>
          <w:shd w:val="clear" w:color="auto" w:fill="FFFF99"/>
          <w:rtl/>
        </w:rPr>
        <w:t>ך מעטפה שניה; ועדת הקלפי תציין על פני המעטפה החיצונית את שם המצב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ע, א</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מספר זהותו במרשם האוכלוסין ופרטים נוספים שנקבעו בתקנות.</w:t>
      </w:r>
      <w:bookmarkEnd w:id="304"/>
    </w:p>
    <w:p w:rsidR="006639E5" w:rsidRDefault="006639E5">
      <w:pPr>
        <w:pStyle w:val="P00"/>
        <w:spacing w:before="72"/>
        <w:ind w:left="0" w:right="1134"/>
        <w:rPr>
          <w:rStyle w:val="default"/>
          <w:rFonts w:cs="FrankRuehl"/>
          <w:rtl/>
        </w:rPr>
      </w:pPr>
      <w:bookmarkStart w:id="305" w:name="Seif136"/>
      <w:bookmarkEnd w:id="305"/>
      <w:r>
        <w:rPr>
          <w:lang w:val="he-IL"/>
        </w:rPr>
        <w:pict>
          <v:rect id="_x0000_s2328" style="position:absolute;left:0;text-align:left;margin-left:464.5pt;margin-top:8.05pt;width:75.05pt;height:25.35pt;z-index:251706368"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תעמ</w:t>
                  </w:r>
                  <w:r>
                    <w:rPr>
                      <w:rFonts w:cs="Miriam" w:hint="cs"/>
                      <w:sz w:val="18"/>
                      <w:szCs w:val="18"/>
                      <w:rtl/>
                    </w:rPr>
                    <w:t>ו</w:t>
                  </w:r>
                  <w:r>
                    <w:rPr>
                      <w:rFonts w:cs="Miriam"/>
                      <w:sz w:val="18"/>
                      <w:szCs w:val="18"/>
                      <w:rtl/>
                    </w:rPr>
                    <w:t>ל</w:t>
                  </w:r>
                  <w:r>
                    <w:rPr>
                      <w:rFonts w:cs="Miriam" w:hint="cs"/>
                      <w:sz w:val="18"/>
                      <w:szCs w:val="18"/>
                      <w:rtl/>
                    </w:rPr>
                    <w:t>ת</w:t>
                  </w:r>
                  <w:r>
                    <w:rPr>
                      <w:rFonts w:cs="Miriam"/>
                      <w:sz w:val="18"/>
                      <w:szCs w:val="18"/>
                      <w:rtl/>
                    </w:rPr>
                    <w:t xml:space="preserve"> </w:t>
                  </w:r>
                  <w:r>
                    <w:rPr>
                      <w:rFonts w:cs="Miriam" w:hint="cs"/>
                      <w:sz w:val="18"/>
                      <w:szCs w:val="18"/>
                      <w:rtl/>
                    </w:rPr>
                    <w:t>בח</w:t>
                  </w:r>
                  <w:r>
                    <w:rPr>
                      <w:rFonts w:cs="Miriam"/>
                      <w:sz w:val="18"/>
                      <w:szCs w:val="18"/>
                      <w:rtl/>
                    </w:rPr>
                    <w:t>ירו</w:t>
                  </w:r>
                  <w:r>
                    <w:rPr>
                      <w:rFonts w:cs="Miriam" w:hint="cs"/>
                      <w:sz w:val="18"/>
                      <w:szCs w:val="18"/>
                      <w:rtl/>
                    </w:rPr>
                    <w:t>ת</w:t>
                  </w:r>
                </w:p>
                <w:p w:rsidR="00DC28D6" w:rsidRDefault="00DC28D6">
                  <w:pPr>
                    <w:spacing w:line="160" w:lineRule="exact"/>
                    <w:jc w:val="left"/>
                    <w:rPr>
                      <w:rFonts w:cs="Miriam"/>
                      <w:noProof/>
                      <w:sz w:val="18"/>
                      <w:szCs w:val="18"/>
                      <w:rtl/>
                    </w:rPr>
                  </w:pPr>
                  <w:r>
                    <w:rPr>
                      <w:rFonts w:cs="Miriam" w:hint="cs"/>
                      <w:sz w:val="18"/>
                      <w:szCs w:val="18"/>
                      <w:rtl/>
                    </w:rPr>
                    <w:t>(תיקון מס' 30) תשנ"ו-</w:t>
                  </w:r>
                  <w:r>
                    <w:rPr>
                      <w:rFonts w:cs="Miriam"/>
                      <w:sz w:val="18"/>
                      <w:szCs w:val="18"/>
                      <w:rtl/>
                    </w:rPr>
                    <w:t>1996</w:t>
                  </w:r>
                </w:p>
              </w:txbxContent>
            </v:textbox>
            <w10:anchorlock/>
          </v:rect>
        </w:pict>
      </w:r>
      <w:r>
        <w:rPr>
          <w:rStyle w:val="big-number"/>
          <w:rtl/>
        </w:rPr>
        <w:t>116</w:t>
      </w:r>
      <w:r>
        <w:rPr>
          <w:rStyle w:val="default"/>
          <w:rFonts w:cs="FrankRuehl"/>
          <w:rtl/>
        </w:rPr>
        <w:t>ט</w:t>
      </w:r>
      <w:r>
        <w:rPr>
          <w:rStyle w:val="default"/>
          <w:rFonts w:cs="FrankRuehl" w:hint="cs"/>
          <w:rtl/>
        </w:rPr>
        <w:t>ז</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חומר תע</w:t>
      </w:r>
      <w:r>
        <w:rPr>
          <w:rStyle w:val="default"/>
          <w:rFonts w:cs="FrankRuehl" w:hint="cs"/>
          <w:rtl/>
        </w:rPr>
        <w:t>מולה</w:t>
      </w:r>
      <w:r>
        <w:rPr>
          <w:rStyle w:val="default"/>
          <w:rFonts w:cs="FrankRuehl"/>
          <w:rtl/>
        </w:rPr>
        <w:t xml:space="preserve"> ל</w:t>
      </w:r>
      <w:r>
        <w:rPr>
          <w:rStyle w:val="default"/>
          <w:rFonts w:cs="FrankRuehl" w:hint="cs"/>
          <w:rtl/>
        </w:rPr>
        <w:t xml:space="preserve">א </w:t>
      </w:r>
      <w:r>
        <w:rPr>
          <w:rStyle w:val="default"/>
          <w:rFonts w:cs="FrankRuehl"/>
          <w:rtl/>
        </w:rPr>
        <w:t>יו</w:t>
      </w:r>
      <w:r>
        <w:rPr>
          <w:rStyle w:val="default"/>
          <w:rFonts w:cs="FrankRuehl" w:hint="cs"/>
          <w:rtl/>
        </w:rPr>
        <w:t>דבק ולא ייתלה בבית חולים חוץ מן האמור בסעיף קטן (ב).</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בא כוח </w:t>
      </w:r>
      <w:r>
        <w:rPr>
          <w:rStyle w:val="default"/>
          <w:rFonts w:cs="FrankRuehl" w:hint="cs"/>
          <w:rtl/>
        </w:rPr>
        <w:t>רשימת מועמדים רשאי להגיש לועדה המרכזית את שם הרשימה, כתובתה ומספר ה</w:t>
      </w:r>
      <w:r>
        <w:rPr>
          <w:rStyle w:val="default"/>
          <w:rFonts w:cs="FrankRuehl"/>
          <w:rtl/>
        </w:rPr>
        <w:t>טלפו</w:t>
      </w:r>
      <w:r>
        <w:rPr>
          <w:rStyle w:val="default"/>
          <w:rFonts w:cs="FrankRuehl" w:hint="cs"/>
          <w:rtl/>
        </w:rPr>
        <w:t xml:space="preserve">ן שלה, ואלה יפורסמו בבתי חולים </w:t>
      </w:r>
      <w:r>
        <w:rPr>
          <w:rStyle w:val="default"/>
          <w:rFonts w:cs="FrankRuehl"/>
          <w:rtl/>
        </w:rPr>
        <w:t>במקום וב</w:t>
      </w:r>
      <w:r>
        <w:rPr>
          <w:rStyle w:val="default"/>
          <w:rFonts w:cs="FrankRuehl" w:hint="cs"/>
          <w:rtl/>
        </w:rPr>
        <w:t>דרך שיקבעו יושב ראש הועדה המרכזית וסגניו בהתייעצות עם שר הבריאות או מי שהוא</w:t>
      </w:r>
      <w:r>
        <w:rPr>
          <w:rStyle w:val="default"/>
          <w:rFonts w:cs="FrankRuehl"/>
          <w:rtl/>
        </w:rPr>
        <w:t xml:space="preserve"> מ</w:t>
      </w:r>
      <w:r>
        <w:rPr>
          <w:rStyle w:val="default"/>
          <w:rFonts w:cs="FrankRuehl" w:hint="cs"/>
          <w:rtl/>
        </w:rPr>
        <w:t>ינ</w:t>
      </w:r>
      <w:r>
        <w:rPr>
          <w:rStyle w:val="default"/>
          <w:rFonts w:cs="FrankRuehl"/>
          <w:rtl/>
        </w:rPr>
        <w:t xml:space="preserve">ה </w:t>
      </w:r>
      <w:r>
        <w:rPr>
          <w:rStyle w:val="default"/>
          <w:rFonts w:cs="FrankRuehl" w:hint="cs"/>
          <w:rtl/>
        </w:rPr>
        <w:t>לכך.</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תעמולת </w:t>
      </w:r>
      <w:r>
        <w:rPr>
          <w:rStyle w:val="default"/>
          <w:rFonts w:cs="FrankRuehl" w:hint="cs"/>
          <w:rtl/>
        </w:rPr>
        <w:t>בחירות ברב</w:t>
      </w:r>
      <w:r>
        <w:rPr>
          <w:rStyle w:val="default"/>
          <w:rFonts w:cs="FrankRuehl"/>
          <w:rtl/>
        </w:rPr>
        <w:t>י</w:t>
      </w:r>
      <w:r>
        <w:rPr>
          <w:rStyle w:val="default"/>
          <w:rFonts w:cs="FrankRuehl" w:hint="cs"/>
          <w:rtl/>
        </w:rPr>
        <w:t>ם, ב</w:t>
      </w:r>
      <w:r>
        <w:rPr>
          <w:rStyle w:val="default"/>
          <w:rFonts w:cs="FrankRuehl"/>
          <w:rtl/>
        </w:rPr>
        <w:t>ע</w:t>
      </w:r>
      <w:r>
        <w:rPr>
          <w:rStyle w:val="default"/>
          <w:rFonts w:cs="FrankRuehl" w:hint="cs"/>
          <w:rtl/>
        </w:rPr>
        <w:t>ל-פה, על כל צורותיה,</w:t>
      </w:r>
      <w:r>
        <w:rPr>
          <w:rStyle w:val="default"/>
          <w:rFonts w:cs="FrankRuehl"/>
          <w:rtl/>
        </w:rPr>
        <w:t xml:space="preserve"> </w:t>
      </w:r>
      <w:r>
        <w:rPr>
          <w:rStyle w:val="default"/>
          <w:rFonts w:cs="FrankRuehl" w:hint="cs"/>
          <w:rtl/>
        </w:rPr>
        <w:t>אסורה בבית חולים.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06" w:name="Rov287"/>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982"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117 (</w:t>
      </w:r>
      <w:hyperlink r:id="rId983"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116טז</w:t>
      </w:r>
      <w:bookmarkEnd w:id="306"/>
    </w:p>
    <w:p w:rsidR="00933CB5" w:rsidRPr="00933CB5" w:rsidRDefault="006639E5" w:rsidP="00933CB5">
      <w:pPr>
        <w:pStyle w:val="P00"/>
        <w:spacing w:before="72"/>
        <w:ind w:left="0" w:right="1134"/>
        <w:rPr>
          <w:rStyle w:val="default"/>
          <w:rFonts w:cs="FrankRuehl"/>
          <w:rtl/>
        </w:rPr>
      </w:pPr>
      <w:bookmarkStart w:id="307" w:name="Seif137"/>
      <w:bookmarkEnd w:id="307"/>
      <w:r>
        <w:rPr>
          <w:lang w:val="he-IL"/>
        </w:rPr>
        <w:pict>
          <v:rect id="_x0000_s2329" style="position:absolute;left:0;text-align:left;margin-left:464.5pt;margin-top:8.05pt;width:75.05pt;height:27.7pt;z-index:251707392"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 xml:space="preserve">סמכויות </w:t>
                  </w:r>
                  <w:r>
                    <w:rPr>
                      <w:rFonts w:cs="Miriam" w:hint="cs"/>
                      <w:sz w:val="18"/>
                      <w:szCs w:val="18"/>
                      <w:rtl/>
                    </w:rPr>
                    <w:t>מיוחדות</w:t>
                  </w:r>
                </w:p>
                <w:p w:rsidR="00DC28D6" w:rsidRDefault="00DC28D6">
                  <w:pPr>
                    <w:spacing w:line="160" w:lineRule="exact"/>
                    <w:jc w:val="left"/>
                    <w:rPr>
                      <w:rFonts w:cs="Miriam"/>
                      <w:noProof/>
                      <w:sz w:val="18"/>
                      <w:szCs w:val="18"/>
                      <w:rtl/>
                    </w:rPr>
                  </w:pPr>
                  <w:r>
                    <w:rPr>
                      <w:rFonts w:cs="Miriam" w:hint="cs"/>
                      <w:sz w:val="18"/>
                      <w:szCs w:val="18"/>
                      <w:rtl/>
                    </w:rPr>
                    <w:t>(תיקון מס' 30) תשנ"ו-</w:t>
                  </w:r>
                  <w:r>
                    <w:rPr>
                      <w:rFonts w:cs="Miriam"/>
                      <w:sz w:val="18"/>
                      <w:szCs w:val="18"/>
                      <w:rtl/>
                    </w:rPr>
                    <w:t>1996</w:t>
                  </w:r>
                </w:p>
              </w:txbxContent>
            </v:textbox>
            <w10:anchorlock/>
          </v:rect>
        </w:pict>
      </w:r>
      <w:r>
        <w:rPr>
          <w:rStyle w:val="big-number"/>
          <w:rtl/>
        </w:rPr>
        <w:t>116</w:t>
      </w:r>
      <w:r>
        <w:rPr>
          <w:rStyle w:val="default"/>
          <w:rFonts w:cs="FrankRuehl"/>
          <w:rtl/>
        </w:rPr>
        <w:t>י</w:t>
      </w:r>
      <w:r>
        <w:rPr>
          <w:rStyle w:val="default"/>
          <w:rFonts w:cs="FrankRuehl" w:hint="cs"/>
          <w:rtl/>
        </w:rPr>
        <w:t>ז</w:t>
      </w:r>
      <w:r>
        <w:rPr>
          <w:rStyle w:val="big-number"/>
          <w:rtl/>
        </w:rPr>
        <w:t>.</w:t>
      </w:r>
      <w:r>
        <w:rPr>
          <w:rStyle w:val="big-number"/>
          <w:rFonts w:hint="cs"/>
          <w:rtl/>
        </w:rPr>
        <w:t xml:space="preserve"> </w:t>
      </w:r>
      <w:r w:rsidR="00933CB5" w:rsidRPr="00933CB5">
        <w:rPr>
          <w:rStyle w:val="default"/>
          <w:rFonts w:cs="FrankRuehl"/>
          <w:rtl/>
        </w:rPr>
        <w:t>הוראות ס</w:t>
      </w:r>
      <w:r w:rsidR="00933CB5" w:rsidRPr="00933CB5">
        <w:rPr>
          <w:rStyle w:val="default"/>
          <w:rFonts w:cs="FrankRuehl" w:hint="cs"/>
          <w:rtl/>
        </w:rPr>
        <w:t>עיף 70א יחולו, בשינויים המחוייבים, על</w:t>
      </w:r>
      <w:r w:rsidR="00933CB5" w:rsidRPr="00933CB5">
        <w:rPr>
          <w:rStyle w:val="default"/>
          <w:rFonts w:cs="FrankRuehl"/>
          <w:rtl/>
        </w:rPr>
        <w:t xml:space="preserve"> הבחירו</w:t>
      </w:r>
      <w:r w:rsidR="00933CB5" w:rsidRPr="00933CB5">
        <w:rPr>
          <w:rStyle w:val="default"/>
          <w:rFonts w:cs="FrankRuehl" w:hint="cs"/>
          <w:rtl/>
        </w:rPr>
        <w:t>ת</w:t>
      </w:r>
      <w:r w:rsidR="00933CB5" w:rsidRPr="00933CB5">
        <w:rPr>
          <w:rStyle w:val="default"/>
          <w:rFonts w:cs="FrankRuehl"/>
          <w:rtl/>
        </w:rPr>
        <w:t xml:space="preserve"> בב</w:t>
      </w:r>
      <w:r w:rsidR="00933CB5" w:rsidRPr="00933CB5">
        <w:rPr>
          <w:rStyle w:val="default"/>
          <w:rFonts w:cs="FrankRuehl" w:hint="cs"/>
          <w:rtl/>
        </w:rPr>
        <w:t>תי חולים.</w:t>
      </w:r>
    </w:p>
    <w:p w:rsidR="002A1484" w:rsidRPr="001B6974" w:rsidRDefault="002A1484" w:rsidP="002A1484">
      <w:pPr>
        <w:pStyle w:val="P00"/>
        <w:spacing w:before="0"/>
        <w:ind w:left="0" w:right="1134"/>
        <w:rPr>
          <w:rStyle w:val="default"/>
          <w:rFonts w:cs="FrankRuehl" w:hint="cs"/>
          <w:vanish/>
          <w:color w:val="FF0000"/>
          <w:sz w:val="20"/>
          <w:szCs w:val="20"/>
          <w:shd w:val="clear" w:color="auto" w:fill="FFFF99"/>
          <w:rtl/>
        </w:rPr>
      </w:pPr>
      <w:bookmarkStart w:id="308" w:name="Rov459"/>
      <w:r w:rsidRPr="001B6974">
        <w:rPr>
          <w:rStyle w:val="default"/>
          <w:rFonts w:cs="FrankRuehl" w:hint="cs"/>
          <w:vanish/>
          <w:color w:val="FF0000"/>
          <w:sz w:val="20"/>
          <w:szCs w:val="20"/>
          <w:shd w:val="clear" w:color="auto" w:fill="FFFF99"/>
          <w:rtl/>
        </w:rPr>
        <w:t>מיום 29.2.1996</w:t>
      </w:r>
    </w:p>
    <w:p w:rsidR="002A1484" w:rsidRPr="001B6974" w:rsidRDefault="002A1484" w:rsidP="002A1484">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2A1484" w:rsidRPr="001B6974" w:rsidRDefault="002A1484" w:rsidP="002A1484">
      <w:pPr>
        <w:pStyle w:val="P00"/>
        <w:spacing w:before="0"/>
        <w:ind w:left="0" w:right="1134"/>
        <w:rPr>
          <w:rStyle w:val="default"/>
          <w:rFonts w:cs="FrankRuehl" w:hint="cs"/>
          <w:vanish/>
          <w:sz w:val="20"/>
          <w:szCs w:val="20"/>
          <w:shd w:val="clear" w:color="auto" w:fill="FFFF99"/>
          <w:rtl/>
        </w:rPr>
      </w:pPr>
      <w:hyperlink r:id="rId984"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118 (</w:t>
      </w:r>
      <w:hyperlink r:id="rId985"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2A1484" w:rsidRPr="00933CB5" w:rsidRDefault="002A1484" w:rsidP="00933CB5">
      <w:pPr>
        <w:pStyle w:val="P00"/>
        <w:spacing w:before="0"/>
        <w:ind w:left="0" w:right="1134"/>
        <w:rPr>
          <w:rStyle w:val="default"/>
          <w:rFonts w:cs="FrankRuehl"/>
          <w:sz w:val="2"/>
          <w:szCs w:val="2"/>
          <w:shd w:val="clear" w:color="auto" w:fill="FFFF99"/>
          <w:rtl/>
        </w:rPr>
      </w:pPr>
      <w:r w:rsidRPr="001B6974">
        <w:rPr>
          <w:rStyle w:val="default"/>
          <w:rFonts w:cs="FrankRuehl" w:hint="cs"/>
          <w:b/>
          <w:bCs/>
          <w:vanish/>
          <w:sz w:val="20"/>
          <w:szCs w:val="20"/>
          <w:shd w:val="clear" w:color="auto" w:fill="FFFF99"/>
          <w:rtl/>
        </w:rPr>
        <w:t>הוספת סעיף 116יז</w:t>
      </w:r>
      <w:bookmarkEnd w:id="308"/>
    </w:p>
    <w:p w:rsidR="002A1484" w:rsidRDefault="002A1484">
      <w:pPr>
        <w:pStyle w:val="P00"/>
        <w:spacing w:before="72"/>
        <w:ind w:left="0" w:right="1134"/>
        <w:rPr>
          <w:rStyle w:val="default"/>
          <w:rFonts w:cs="FrankRuehl" w:hint="cs"/>
          <w:rtl/>
        </w:rPr>
      </w:pPr>
    </w:p>
    <w:p w:rsidR="00947DAB" w:rsidRPr="00947DAB" w:rsidRDefault="006639E5" w:rsidP="00947DAB">
      <w:pPr>
        <w:pStyle w:val="P00"/>
        <w:spacing w:before="72"/>
        <w:ind w:left="0" w:right="1134"/>
        <w:rPr>
          <w:rStyle w:val="default"/>
          <w:rFonts w:cs="FrankRuehl"/>
          <w:rtl/>
        </w:rPr>
      </w:pPr>
      <w:bookmarkStart w:id="309" w:name="Seif156"/>
      <w:bookmarkEnd w:id="309"/>
      <w:r>
        <w:rPr>
          <w:lang w:val="he-IL"/>
        </w:rPr>
        <w:pict>
          <v:shape id="_x0000_s2330" type="#_x0000_t202" style="position:absolute;left:0;text-align:left;margin-left:464.35pt;margin-top:7.1pt;width:77.85pt;height:68.4pt;z-index:251766784" filled="f" stroked="f">
            <v:textbox inset="1mm,0,1mm,0">
              <w:txbxContent>
                <w:p w:rsidR="00DC28D6" w:rsidRDefault="00DC28D6">
                  <w:pPr>
                    <w:spacing w:line="160" w:lineRule="exact"/>
                    <w:jc w:val="left"/>
                    <w:rPr>
                      <w:rFonts w:cs="Miriam"/>
                      <w:sz w:val="18"/>
                      <w:szCs w:val="18"/>
                      <w:rtl/>
                    </w:rPr>
                  </w:pPr>
                  <w:r>
                    <w:rPr>
                      <w:rFonts w:cs="Miriam"/>
                      <w:sz w:val="18"/>
                      <w:szCs w:val="18"/>
                      <w:rtl/>
                    </w:rPr>
                    <w:t>הצבע</w:t>
                  </w:r>
                  <w:r>
                    <w:rPr>
                      <w:rFonts w:cs="Miriam" w:hint="cs"/>
                      <w:sz w:val="18"/>
                      <w:szCs w:val="18"/>
                      <w:rtl/>
                    </w:rPr>
                    <w:t>ת אנשים המוגבלים בניידות השוהים במוסד</w:t>
                  </w:r>
                </w:p>
                <w:p w:rsidR="00DC28D6" w:rsidRDefault="00DC28D6">
                  <w:pPr>
                    <w:spacing w:line="160" w:lineRule="exact"/>
                    <w:jc w:val="left"/>
                    <w:rPr>
                      <w:rFonts w:cs="Miriam"/>
                      <w:sz w:val="18"/>
                      <w:szCs w:val="18"/>
                      <w:rtl/>
                    </w:rPr>
                  </w:pPr>
                  <w:r>
                    <w:rPr>
                      <w:rFonts w:cs="Miriam"/>
                      <w:sz w:val="18"/>
                      <w:szCs w:val="18"/>
                      <w:rtl/>
                    </w:rPr>
                    <w:t>(תי</w:t>
                  </w:r>
                  <w:r>
                    <w:rPr>
                      <w:rFonts w:cs="Miriam" w:hint="cs"/>
                      <w:sz w:val="18"/>
                      <w:szCs w:val="18"/>
                      <w:rtl/>
                    </w:rPr>
                    <w:t>קון מס' 49) תשס"ג-2002</w:t>
                  </w:r>
                </w:p>
                <w:p w:rsidR="00933CB5" w:rsidRPr="00F441CF" w:rsidRDefault="00933CB5" w:rsidP="00933CB5">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 xml:space="preserve">מס' 74 </w:t>
                  </w:r>
                  <w:r>
                    <w:rPr>
                      <w:rFonts w:cs="Miriam"/>
                      <w:sz w:val="18"/>
                      <w:szCs w:val="18"/>
                      <w:rtl/>
                    </w:rPr>
                    <w:t>–</w:t>
                  </w:r>
                  <w:r>
                    <w:rPr>
                      <w:rFonts w:cs="Miriam" w:hint="cs"/>
                      <w:sz w:val="18"/>
                      <w:szCs w:val="18"/>
                      <w:rtl/>
                    </w:rPr>
                    <w:t xml:space="preserve"> הוראת שעה) תשפ"א-2020</w:t>
                  </w:r>
                </w:p>
              </w:txbxContent>
            </v:textbox>
            <w10:anchorlock/>
          </v:shape>
        </w:pict>
      </w:r>
      <w:r>
        <w:rPr>
          <w:rStyle w:val="default"/>
          <w:rFonts w:cs="Miriam"/>
          <w:sz w:val="32"/>
          <w:szCs w:val="32"/>
          <w:rtl/>
        </w:rPr>
        <w:t>116</w:t>
      </w:r>
      <w:r>
        <w:rPr>
          <w:rStyle w:val="default"/>
          <w:rFonts w:cs="FrankRuehl"/>
          <w:rtl/>
        </w:rPr>
        <w:t>יז1.</w:t>
      </w:r>
      <w:r>
        <w:rPr>
          <w:rStyle w:val="default"/>
          <w:rFonts w:cs="FrankRuehl" w:hint="cs"/>
          <w:rtl/>
        </w:rPr>
        <w:t xml:space="preserve"> </w:t>
      </w:r>
      <w:r>
        <w:rPr>
          <w:rStyle w:val="default"/>
          <w:rFonts w:cs="FrankRuehl"/>
          <w:rtl/>
        </w:rPr>
        <w:t>(</w:t>
      </w:r>
      <w:r w:rsidR="00947DAB" w:rsidRPr="00947DAB">
        <w:rPr>
          <w:rStyle w:val="default"/>
          <w:rFonts w:cs="FrankRuehl"/>
          <w:rtl/>
        </w:rPr>
        <w:t>א)</w:t>
      </w:r>
      <w:r w:rsidR="00947DAB">
        <w:rPr>
          <w:rStyle w:val="default"/>
          <w:rFonts w:cs="FrankRuehl" w:hint="cs"/>
          <w:rtl/>
        </w:rPr>
        <w:t xml:space="preserve"> </w:t>
      </w:r>
      <w:r w:rsidR="00947DAB" w:rsidRPr="00947DAB">
        <w:rPr>
          <w:rStyle w:val="default"/>
          <w:rFonts w:cs="FrankRuehl"/>
          <w:rtl/>
        </w:rPr>
        <w:t>אדם</w:t>
      </w:r>
      <w:r w:rsidR="00947DAB" w:rsidRPr="00947DAB">
        <w:rPr>
          <w:rStyle w:val="default"/>
          <w:rFonts w:cs="FrankRuehl" w:hint="cs"/>
          <w:rtl/>
        </w:rPr>
        <w:t xml:space="preserve"> המוגבל בנ</w:t>
      </w:r>
      <w:r w:rsidR="00947DAB" w:rsidRPr="00947DAB">
        <w:rPr>
          <w:rStyle w:val="default"/>
          <w:rFonts w:cs="FrankRuehl"/>
          <w:rtl/>
        </w:rPr>
        <w:t>י</w:t>
      </w:r>
      <w:r w:rsidR="00947DAB" w:rsidRPr="00947DAB">
        <w:rPr>
          <w:rStyle w:val="default"/>
          <w:rFonts w:cs="FrankRuehl" w:hint="cs"/>
          <w:rtl/>
        </w:rPr>
        <w:t>י</w:t>
      </w:r>
      <w:r w:rsidR="00947DAB" w:rsidRPr="00947DAB">
        <w:rPr>
          <w:rStyle w:val="default"/>
          <w:rFonts w:cs="FrankRuehl"/>
          <w:rtl/>
        </w:rPr>
        <w:t>ד</w:t>
      </w:r>
      <w:r w:rsidR="00947DAB" w:rsidRPr="00947DAB">
        <w:rPr>
          <w:rStyle w:val="default"/>
          <w:rFonts w:cs="FrankRuehl" w:hint="cs"/>
          <w:rtl/>
        </w:rPr>
        <w:t xml:space="preserve">ות השוהה עקב כך במוסד שהוכר לפי הוראות פרק זה (בסעיף זה </w:t>
      </w:r>
      <w:r w:rsidR="00947DAB" w:rsidRPr="00947DAB">
        <w:rPr>
          <w:rStyle w:val="default"/>
          <w:rFonts w:cs="FrankRuehl"/>
          <w:rtl/>
        </w:rPr>
        <w:t>–</w:t>
      </w:r>
      <w:r w:rsidR="00947DAB" w:rsidRPr="00947DAB">
        <w:rPr>
          <w:rStyle w:val="default"/>
          <w:rFonts w:cs="FrankRuehl" w:hint="cs"/>
          <w:rtl/>
        </w:rPr>
        <w:t xml:space="preserve"> מוסד מוכר) על ידי שר העבודה והרווחה רשאי להצביע בקלפי המוצבת במוסד שבו הוא שוהה.</w:t>
      </w:r>
    </w:p>
    <w:p w:rsidR="00947DAB" w:rsidRPr="00947DAB" w:rsidRDefault="00947DAB" w:rsidP="00947DAB">
      <w:pPr>
        <w:pStyle w:val="P00"/>
        <w:spacing w:before="72"/>
        <w:ind w:left="0" w:right="1134"/>
        <w:rPr>
          <w:rStyle w:val="default"/>
          <w:rFonts w:cs="FrankRuehl"/>
          <w:rtl/>
        </w:rPr>
      </w:pPr>
      <w:r w:rsidRPr="00947DAB">
        <w:rPr>
          <w:rStyle w:val="default"/>
          <w:rFonts w:cs="FrankRuehl"/>
          <w:rtl/>
        </w:rPr>
        <w:tab/>
        <w:t>(ב)</w:t>
      </w:r>
      <w:r w:rsidRPr="00947DAB">
        <w:rPr>
          <w:rStyle w:val="default"/>
          <w:rFonts w:cs="FrankRuehl"/>
          <w:rtl/>
        </w:rPr>
        <w:tab/>
        <w:t xml:space="preserve">שר </w:t>
      </w:r>
      <w:r w:rsidRPr="00947DAB">
        <w:rPr>
          <w:rStyle w:val="default"/>
          <w:rFonts w:cs="FrankRuehl" w:hint="cs"/>
          <w:rtl/>
        </w:rPr>
        <w:t>העבודה והרווחה רשאי</w:t>
      </w:r>
      <w:r w:rsidRPr="00947DAB">
        <w:rPr>
          <w:rStyle w:val="default"/>
          <w:rFonts w:cs="FrankRuehl"/>
          <w:rtl/>
        </w:rPr>
        <w:t xml:space="preserve"> ל</w:t>
      </w:r>
      <w:r w:rsidRPr="00947DAB">
        <w:rPr>
          <w:rStyle w:val="default"/>
          <w:rFonts w:cs="FrankRuehl" w:hint="cs"/>
          <w:rtl/>
        </w:rPr>
        <w:t>הכיר במוסד שבו מתגוררים, במהלך חייהם הר</w:t>
      </w:r>
      <w:r w:rsidRPr="00947DAB">
        <w:rPr>
          <w:rStyle w:val="default"/>
          <w:rFonts w:cs="FrankRuehl"/>
          <w:rtl/>
        </w:rPr>
        <w:t xml:space="preserve">גיל, </w:t>
      </w:r>
      <w:r w:rsidRPr="00947DAB">
        <w:rPr>
          <w:rStyle w:val="default"/>
          <w:rFonts w:cs="FrankRuehl" w:hint="cs"/>
          <w:rtl/>
        </w:rPr>
        <w:t>לפחות 50 אנשים המוגבלים בניידות, עקב מוגב</w:t>
      </w:r>
      <w:r w:rsidRPr="00947DAB">
        <w:rPr>
          <w:rStyle w:val="default"/>
          <w:rFonts w:cs="FrankRuehl"/>
          <w:rtl/>
        </w:rPr>
        <w:t>ל</w:t>
      </w:r>
      <w:r w:rsidRPr="00947DAB">
        <w:rPr>
          <w:rStyle w:val="default"/>
          <w:rFonts w:cs="FrankRuehl" w:hint="cs"/>
          <w:rtl/>
        </w:rPr>
        <w:t>ו</w:t>
      </w:r>
      <w:r w:rsidRPr="00947DAB">
        <w:rPr>
          <w:rStyle w:val="default"/>
          <w:rFonts w:cs="FrankRuehl"/>
          <w:rtl/>
        </w:rPr>
        <w:t>ת</w:t>
      </w:r>
      <w:r w:rsidRPr="00947DAB">
        <w:rPr>
          <w:rStyle w:val="default"/>
          <w:rFonts w:cs="FrankRuehl" w:hint="cs"/>
          <w:rtl/>
        </w:rPr>
        <w:t>ם זו, והנמצא בפיקוח של</w:t>
      </w:r>
      <w:r w:rsidRPr="00947DAB">
        <w:rPr>
          <w:rStyle w:val="default"/>
          <w:rFonts w:cs="FrankRuehl"/>
          <w:rtl/>
        </w:rPr>
        <w:t xml:space="preserve"> </w:t>
      </w:r>
      <w:r w:rsidRPr="00947DAB">
        <w:rPr>
          <w:rStyle w:val="default"/>
          <w:rFonts w:cs="FrankRuehl" w:hint="cs"/>
          <w:rtl/>
        </w:rPr>
        <w:t>משרד העבודה והרווחה, כמוסד שבו תוצב קלפי לצורך הצבעה של האנשים האמורים; סעיף זה לא יחול על בית אבות.</w:t>
      </w:r>
    </w:p>
    <w:p w:rsidR="00947DAB" w:rsidRPr="00947DAB" w:rsidRDefault="00947DAB" w:rsidP="00947DAB">
      <w:pPr>
        <w:pStyle w:val="P00"/>
        <w:spacing w:before="72"/>
        <w:ind w:left="0" w:right="1134"/>
        <w:rPr>
          <w:rStyle w:val="default"/>
          <w:rFonts w:cs="FrankRuehl"/>
          <w:rtl/>
        </w:rPr>
      </w:pPr>
      <w:r w:rsidRPr="00947DAB">
        <w:rPr>
          <w:rStyle w:val="default"/>
          <w:rFonts w:cs="FrankRuehl"/>
          <w:rtl/>
        </w:rPr>
        <w:tab/>
        <w:t>(ג)</w:t>
      </w:r>
      <w:r w:rsidRPr="00947DAB">
        <w:rPr>
          <w:rStyle w:val="default"/>
          <w:rFonts w:cs="FrankRuehl"/>
          <w:rtl/>
        </w:rPr>
        <w:tab/>
        <w:t>הור</w:t>
      </w:r>
      <w:r w:rsidRPr="00947DAB">
        <w:rPr>
          <w:rStyle w:val="default"/>
          <w:rFonts w:cs="FrankRuehl" w:hint="cs"/>
          <w:rtl/>
        </w:rPr>
        <w:t>אות חוק זה יחולו על הצבעה במוסד מו</w:t>
      </w:r>
      <w:r w:rsidRPr="00947DAB">
        <w:rPr>
          <w:rStyle w:val="default"/>
          <w:rFonts w:cs="FrankRuehl"/>
          <w:rtl/>
        </w:rPr>
        <w:t>כר</w:t>
      </w:r>
      <w:r w:rsidRPr="00947DAB">
        <w:rPr>
          <w:rStyle w:val="default"/>
          <w:rFonts w:cs="FrankRuehl" w:hint="cs"/>
          <w:rtl/>
        </w:rPr>
        <w:t>, בשינויים המחויבים ובשינויים אלה:</w:t>
      </w:r>
    </w:p>
    <w:p w:rsidR="00947DAB" w:rsidRPr="00947DAB" w:rsidRDefault="00947DAB" w:rsidP="00947DAB">
      <w:pPr>
        <w:pStyle w:val="P00"/>
        <w:spacing w:before="72"/>
        <w:ind w:left="1021" w:right="1134"/>
        <w:rPr>
          <w:rStyle w:val="default"/>
          <w:rFonts w:cs="FrankRuehl"/>
          <w:rtl/>
        </w:rPr>
      </w:pPr>
      <w:r w:rsidRPr="00947DAB">
        <w:rPr>
          <w:rStyle w:val="default"/>
          <w:rFonts w:cs="FrankRuehl"/>
          <w:rtl/>
        </w:rPr>
        <w:t>(1)</w:t>
      </w:r>
      <w:r w:rsidRPr="00947DAB">
        <w:rPr>
          <w:rStyle w:val="default"/>
          <w:rFonts w:cs="FrankRuehl"/>
          <w:rtl/>
        </w:rPr>
        <w:tab/>
        <w:t>בפר</w:t>
      </w:r>
      <w:r w:rsidRPr="00947DAB">
        <w:rPr>
          <w:rStyle w:val="default"/>
          <w:rFonts w:cs="FrankRuehl" w:hint="cs"/>
          <w:rtl/>
        </w:rPr>
        <w:t>ק זה, במקום "שר הבריאות" יבוא "שר העבודה וה</w:t>
      </w:r>
      <w:r w:rsidRPr="00947DAB">
        <w:rPr>
          <w:rStyle w:val="default"/>
          <w:rFonts w:cs="FrankRuehl"/>
          <w:rtl/>
        </w:rPr>
        <w:t>ר</w:t>
      </w:r>
      <w:r w:rsidRPr="00947DAB">
        <w:rPr>
          <w:rStyle w:val="default"/>
          <w:rFonts w:cs="FrankRuehl" w:hint="cs"/>
          <w:rtl/>
        </w:rPr>
        <w:t>ו</w:t>
      </w:r>
      <w:r w:rsidRPr="00947DAB">
        <w:rPr>
          <w:rStyle w:val="default"/>
          <w:rFonts w:cs="FrankRuehl"/>
          <w:rtl/>
        </w:rPr>
        <w:t>ו</w:t>
      </w:r>
      <w:r w:rsidRPr="00947DAB">
        <w:rPr>
          <w:rStyle w:val="default"/>
          <w:rFonts w:cs="FrankRuehl" w:hint="cs"/>
          <w:rtl/>
        </w:rPr>
        <w:t>חה";</w:t>
      </w:r>
    </w:p>
    <w:p w:rsidR="00947DAB" w:rsidRPr="00947DAB" w:rsidRDefault="00947DAB" w:rsidP="00947DAB">
      <w:pPr>
        <w:pStyle w:val="P00"/>
        <w:spacing w:before="72"/>
        <w:ind w:left="1021" w:right="1134"/>
        <w:rPr>
          <w:rStyle w:val="default"/>
          <w:rFonts w:cs="FrankRuehl" w:hint="cs"/>
          <w:rtl/>
        </w:rPr>
      </w:pPr>
      <w:r w:rsidRPr="00947DAB">
        <w:rPr>
          <w:rStyle w:val="default"/>
          <w:rFonts w:cs="FrankRuehl"/>
          <w:rtl/>
        </w:rPr>
        <w:t>(2)</w:t>
      </w:r>
      <w:r w:rsidRPr="00947DAB">
        <w:rPr>
          <w:rStyle w:val="default"/>
          <w:rFonts w:cs="FrankRuehl"/>
          <w:rtl/>
        </w:rPr>
        <w:tab/>
        <w:t>לענ</w:t>
      </w:r>
      <w:r w:rsidRPr="00947DAB">
        <w:rPr>
          <w:rStyle w:val="default"/>
          <w:rFonts w:cs="FrankRuehl" w:hint="cs"/>
          <w:rtl/>
        </w:rPr>
        <w:t>ין סעיף 75(ב) המלווה יהיה מזכיר ועדת הקלפי.</w:t>
      </w:r>
    </w:p>
    <w:p w:rsidR="00933CB5" w:rsidRPr="001B6974" w:rsidRDefault="00933CB5" w:rsidP="00933CB5">
      <w:pPr>
        <w:pStyle w:val="P00"/>
        <w:spacing w:before="0"/>
        <w:ind w:left="0" w:right="1134"/>
        <w:rPr>
          <w:rStyle w:val="default"/>
          <w:rFonts w:cs="FrankRuehl" w:hint="cs"/>
          <w:vanish/>
          <w:color w:val="FF0000"/>
          <w:sz w:val="20"/>
          <w:szCs w:val="20"/>
          <w:shd w:val="clear" w:color="auto" w:fill="FFFF99"/>
          <w:rtl/>
        </w:rPr>
      </w:pPr>
      <w:bookmarkStart w:id="310" w:name="Rov474"/>
      <w:r w:rsidRPr="001B6974">
        <w:rPr>
          <w:rStyle w:val="default"/>
          <w:rFonts w:cs="FrankRuehl" w:hint="cs"/>
          <w:vanish/>
          <w:color w:val="FF0000"/>
          <w:sz w:val="20"/>
          <w:szCs w:val="20"/>
          <w:shd w:val="clear" w:color="auto" w:fill="FFFF99"/>
          <w:rtl/>
        </w:rPr>
        <w:t>מיום 17.11.2002</w:t>
      </w:r>
    </w:p>
    <w:p w:rsidR="00933CB5" w:rsidRPr="001B6974" w:rsidRDefault="00933CB5" w:rsidP="00933CB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933CB5" w:rsidRPr="001B6974" w:rsidRDefault="00933CB5" w:rsidP="00933CB5">
      <w:pPr>
        <w:pStyle w:val="P00"/>
        <w:spacing w:before="0"/>
        <w:ind w:left="0" w:right="1134"/>
        <w:rPr>
          <w:rStyle w:val="default"/>
          <w:rFonts w:cs="FrankRuehl" w:hint="cs"/>
          <w:vanish/>
          <w:sz w:val="20"/>
          <w:szCs w:val="20"/>
          <w:shd w:val="clear" w:color="auto" w:fill="FFFF99"/>
          <w:rtl/>
        </w:rPr>
      </w:pPr>
      <w:hyperlink r:id="rId98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98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933CB5" w:rsidRPr="001B6974" w:rsidRDefault="00933CB5" w:rsidP="00933CB5">
      <w:pPr>
        <w:pStyle w:val="P00"/>
        <w:spacing w:before="0"/>
        <w:ind w:left="0"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הוספת סעיף 116יז1</w:t>
      </w:r>
    </w:p>
    <w:p w:rsidR="00933CB5" w:rsidRPr="001B6974" w:rsidRDefault="00933CB5" w:rsidP="00933CB5">
      <w:pPr>
        <w:pStyle w:val="P00"/>
        <w:spacing w:before="0"/>
        <w:ind w:left="0" w:right="1134"/>
        <w:rPr>
          <w:rStyle w:val="default"/>
          <w:rFonts w:ascii="FrankRuehl" w:hAnsi="FrankRuehl" w:cs="FrankRuehl"/>
          <w:vanish/>
          <w:sz w:val="20"/>
          <w:szCs w:val="20"/>
          <w:shd w:val="clear" w:color="auto" w:fill="FFFF99"/>
          <w:rtl/>
        </w:rPr>
      </w:pPr>
    </w:p>
    <w:p w:rsidR="00933CB5" w:rsidRPr="001B6974" w:rsidRDefault="00933CB5" w:rsidP="00933CB5">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933CB5" w:rsidRPr="001B6974" w:rsidRDefault="00933CB5" w:rsidP="00933CB5">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933CB5" w:rsidRPr="001B6974" w:rsidRDefault="00933CB5" w:rsidP="00933CB5">
      <w:pPr>
        <w:pStyle w:val="P00"/>
        <w:spacing w:before="0"/>
        <w:ind w:left="0" w:right="1134"/>
        <w:rPr>
          <w:rStyle w:val="default"/>
          <w:rFonts w:ascii="FrankRuehl" w:hAnsi="FrankRuehl" w:cs="FrankRuehl"/>
          <w:vanish/>
          <w:sz w:val="20"/>
          <w:szCs w:val="20"/>
          <w:shd w:val="clear" w:color="auto" w:fill="FFFF99"/>
          <w:rtl/>
        </w:rPr>
      </w:pPr>
      <w:hyperlink r:id="rId98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7</w:t>
      </w:r>
      <w:r w:rsidRPr="001B6974">
        <w:rPr>
          <w:rStyle w:val="default"/>
          <w:rFonts w:ascii="FrankRuehl" w:hAnsi="FrankRuehl" w:cs="FrankRuehl"/>
          <w:vanish/>
          <w:sz w:val="20"/>
          <w:szCs w:val="20"/>
          <w:shd w:val="clear" w:color="auto" w:fill="FFFF99"/>
          <w:rtl/>
        </w:rPr>
        <w:t xml:space="preserve"> (</w:t>
      </w:r>
      <w:hyperlink r:id="rId98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933CB5" w:rsidRPr="00933CB5" w:rsidRDefault="00933CB5" w:rsidP="00947DAB">
      <w:pPr>
        <w:pStyle w:val="P00"/>
        <w:spacing w:before="0"/>
        <w:ind w:left="0" w:right="1134"/>
        <w:rPr>
          <w:rStyle w:val="default"/>
          <w:rFonts w:cs="FrankRuehl" w:hint="cs"/>
          <w:sz w:val="2"/>
          <w:szCs w:val="2"/>
          <w:rtl/>
        </w:rPr>
      </w:pPr>
      <w:r w:rsidRPr="001B6974">
        <w:rPr>
          <w:rStyle w:val="default"/>
          <w:rFonts w:cs="FrankRuehl" w:hint="cs"/>
          <w:b/>
          <w:bCs/>
          <w:vanish/>
          <w:sz w:val="20"/>
          <w:szCs w:val="20"/>
          <w:shd w:val="clear" w:color="auto" w:fill="FFFF99"/>
          <w:rtl/>
        </w:rPr>
        <w:t>ביטול סעיף 116יז1</w:t>
      </w:r>
      <w:bookmarkEnd w:id="310"/>
    </w:p>
    <w:p w:rsidR="002A1484" w:rsidRDefault="002A1484" w:rsidP="002A1484">
      <w:pPr>
        <w:pStyle w:val="medium2-header"/>
        <w:keepLines w:val="0"/>
        <w:spacing w:before="72"/>
        <w:ind w:left="0" w:right="1134"/>
        <w:rPr>
          <w:rFonts w:cs="FrankRuehl" w:hint="cs"/>
          <w:noProof/>
          <w:rtl/>
        </w:rPr>
      </w:pPr>
      <w:r>
        <w:rPr>
          <w:noProof/>
          <w:sz w:val="20"/>
          <w:lang w:val="he-IL"/>
        </w:rPr>
        <w:pict>
          <v:shape id="_x0000_s2639" type="#_x0000_t202" style="position:absolute;left:0;text-align:left;margin-left:470.35pt;margin-top:7.1pt;width:1in;height:27.4pt;z-index:251851776" filled="f" stroked="f">
            <v:textbox inset="1mm,0,1mm,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B253DD">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תשפ"</w:t>
                  </w:r>
                  <w:r w:rsidR="00B253DD">
                    <w:rPr>
                      <w:rFonts w:cs="Miriam" w:hint="cs"/>
                      <w:sz w:val="18"/>
                      <w:szCs w:val="18"/>
                      <w:rtl/>
                    </w:rPr>
                    <w:t>ב</w:t>
                  </w:r>
                  <w:r>
                    <w:rPr>
                      <w:rFonts w:cs="Miriam" w:hint="cs"/>
                      <w:sz w:val="18"/>
                      <w:szCs w:val="18"/>
                      <w:rtl/>
                    </w:rPr>
                    <w:t>-202</w:t>
                  </w:r>
                  <w:r w:rsidR="00B253DD">
                    <w:rPr>
                      <w:rFonts w:cs="Miriam" w:hint="cs"/>
                      <w:sz w:val="18"/>
                      <w:szCs w:val="18"/>
                      <w:rtl/>
                    </w:rPr>
                    <w:t>2</w:t>
                  </w:r>
                </w:p>
              </w:txbxContent>
            </v:textbox>
            <w10:anchorlock/>
          </v:shape>
        </w:pict>
      </w:r>
      <w:r>
        <w:rPr>
          <w:rFonts w:cs="FrankRuehl"/>
          <w:noProof/>
          <w:rtl/>
        </w:rPr>
        <w:t xml:space="preserve">פרק </w:t>
      </w:r>
      <w:r w:rsidR="007F641F">
        <w:rPr>
          <w:rFonts w:cs="FrankRuehl" w:hint="cs"/>
          <w:noProof/>
          <w:rtl/>
        </w:rPr>
        <w:t>י</w:t>
      </w:r>
      <w:r w:rsidR="00B253DD">
        <w:rPr>
          <w:rFonts w:cs="FrankRuehl" w:hint="cs"/>
          <w:noProof/>
          <w:rtl/>
        </w:rPr>
        <w:t>'</w:t>
      </w:r>
      <w:r w:rsidR="007F641F">
        <w:rPr>
          <w:rFonts w:cs="FrankRuehl" w:hint="cs"/>
          <w:noProof/>
          <w:rtl/>
        </w:rPr>
        <w:t xml:space="preserve">3א: </w:t>
      </w:r>
      <w:r w:rsidR="001B6974">
        <w:rPr>
          <w:rFonts w:cs="FrankRuehl" w:hint="cs"/>
          <w:b/>
          <w:bCs w:val="0"/>
          <w:noProof/>
          <w:rtl/>
        </w:rPr>
        <w:t>(פקע)</w:t>
      </w:r>
    </w:p>
    <w:p w:rsidR="002A1484" w:rsidRPr="001B6974" w:rsidRDefault="002A1484" w:rsidP="002A1484">
      <w:pPr>
        <w:pStyle w:val="P00"/>
        <w:spacing w:before="0"/>
        <w:ind w:left="0" w:right="1134"/>
        <w:rPr>
          <w:rStyle w:val="default"/>
          <w:rFonts w:ascii="FrankRuehl" w:hAnsi="FrankRuehl" w:cs="FrankRuehl"/>
          <w:vanish/>
          <w:color w:val="FF0000"/>
          <w:sz w:val="20"/>
          <w:szCs w:val="20"/>
          <w:shd w:val="clear" w:color="auto" w:fill="FFFF99"/>
          <w:rtl/>
        </w:rPr>
      </w:pPr>
      <w:bookmarkStart w:id="311" w:name="Rov461"/>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2A1484" w:rsidRPr="001B6974" w:rsidRDefault="002A1484" w:rsidP="002A148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2A1484" w:rsidRPr="001B6974" w:rsidRDefault="002A1484" w:rsidP="002A1484">
      <w:pPr>
        <w:pStyle w:val="P00"/>
        <w:spacing w:before="0"/>
        <w:ind w:left="0" w:right="1134"/>
        <w:rPr>
          <w:rStyle w:val="default"/>
          <w:rFonts w:ascii="FrankRuehl" w:hAnsi="FrankRuehl" w:cs="FrankRuehl"/>
          <w:vanish/>
          <w:sz w:val="20"/>
          <w:szCs w:val="20"/>
          <w:shd w:val="clear" w:color="auto" w:fill="FFFF99"/>
          <w:rtl/>
        </w:rPr>
      </w:pPr>
      <w:hyperlink r:id="rId990"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7</w:t>
      </w:r>
      <w:r w:rsidRPr="001B6974">
        <w:rPr>
          <w:rStyle w:val="default"/>
          <w:rFonts w:ascii="FrankRuehl" w:hAnsi="FrankRuehl" w:cs="FrankRuehl"/>
          <w:vanish/>
          <w:sz w:val="20"/>
          <w:szCs w:val="20"/>
          <w:shd w:val="clear" w:color="auto" w:fill="FFFF99"/>
          <w:rtl/>
        </w:rPr>
        <w:t xml:space="preserve"> (</w:t>
      </w:r>
      <w:hyperlink r:id="rId991"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7F641F" w:rsidRPr="001B6974" w:rsidRDefault="007F641F" w:rsidP="007F641F">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פרק י3א</w:t>
      </w:r>
    </w:p>
    <w:p w:rsidR="00947DAB" w:rsidRPr="001B6974" w:rsidRDefault="00947DAB" w:rsidP="00947DAB">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B253DD" w:rsidRPr="001B6974" w:rsidRDefault="00947DAB" w:rsidP="00947DAB">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פרק י3א: הצבעה בבתי אבות ובמוסדות לאנשים המוגבלים בניידו</w:t>
      </w:r>
      <w:r w:rsidR="00B253DD" w:rsidRPr="001B6974">
        <w:rPr>
          <w:rStyle w:val="default"/>
          <w:rFonts w:cs="FrankRuehl" w:hint="cs"/>
          <w:vanish/>
          <w:sz w:val="22"/>
          <w:szCs w:val="22"/>
          <w:shd w:val="clear" w:color="auto" w:fill="FFFF99"/>
          <w:rtl/>
        </w:rPr>
        <w:t>ת</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p>
    <w:p w:rsidR="00B253DD" w:rsidRPr="001B6974" w:rsidRDefault="00B253DD" w:rsidP="00B253D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hyperlink r:id="rId99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905 (</w:t>
      </w:r>
      <w:hyperlink r:id="rId99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פרק י'3א</w:t>
      </w:r>
    </w:p>
    <w:p w:rsidR="00B253DD" w:rsidRPr="001B6974" w:rsidRDefault="00B253DD" w:rsidP="00B253DD">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7F641F" w:rsidRPr="00947DAB" w:rsidRDefault="00B253DD" w:rsidP="00B253DD">
      <w:pPr>
        <w:pStyle w:val="P00"/>
        <w:spacing w:before="0"/>
        <w:ind w:left="0" w:right="1134"/>
        <w:rPr>
          <w:rStyle w:val="default"/>
          <w:rFonts w:cs="FrankRuehl"/>
          <w:sz w:val="2"/>
          <w:szCs w:val="2"/>
          <w:rtl/>
        </w:rPr>
      </w:pPr>
      <w:r w:rsidRPr="001B6974">
        <w:rPr>
          <w:rStyle w:val="default"/>
          <w:rFonts w:cs="FrankRuehl" w:hint="cs"/>
          <w:vanish/>
          <w:sz w:val="22"/>
          <w:szCs w:val="22"/>
          <w:shd w:val="clear" w:color="auto" w:fill="FFFF99"/>
          <w:rtl/>
        </w:rPr>
        <w:t>פרק י'3א: הצבעה בבתי אבות</w:t>
      </w:r>
      <w:bookmarkEnd w:id="311"/>
    </w:p>
    <w:p w:rsidR="00947DAB" w:rsidRPr="007F641F" w:rsidRDefault="00947DAB" w:rsidP="007F641F">
      <w:pPr>
        <w:pStyle w:val="P00"/>
        <w:spacing w:before="72"/>
        <w:ind w:left="0" w:right="1134"/>
        <w:rPr>
          <w:rStyle w:val="default"/>
          <w:rFonts w:cs="FrankRuehl"/>
          <w:rtl/>
        </w:rPr>
      </w:pPr>
    </w:p>
    <w:p w:rsidR="00924764" w:rsidRPr="00924764" w:rsidRDefault="007F641F" w:rsidP="001B6974">
      <w:pPr>
        <w:pStyle w:val="P00"/>
        <w:spacing w:before="72"/>
        <w:ind w:left="0" w:right="1134"/>
        <w:rPr>
          <w:rStyle w:val="default"/>
          <w:rFonts w:cs="FrankRuehl"/>
          <w:sz w:val="20"/>
          <w:rtl/>
        </w:rPr>
      </w:pPr>
      <w:r>
        <w:rPr>
          <w:lang w:val="he-IL"/>
        </w:rPr>
        <w:pict>
          <v:rect id="_x0000_s2641" style="position:absolute;left:0;text-align:left;margin-left:464.5pt;margin-top:8.05pt;width:75.05pt;height:27.75pt;z-index:251852800" o:allowincell="f" filled="f" stroked="f" strokecolor="lime" strokeweight=".25pt">
            <v:textbox style="mso-next-textbox:#_x0000_s2641"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924764">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924764">
                    <w:rPr>
                      <w:rFonts w:cs="Miriam" w:hint="cs"/>
                      <w:sz w:val="18"/>
                      <w:szCs w:val="18"/>
                      <w:rtl/>
                    </w:rPr>
                    <w:t>ב</w:t>
                  </w:r>
                  <w:r>
                    <w:rPr>
                      <w:rFonts w:cs="Miriam" w:hint="cs"/>
                      <w:sz w:val="18"/>
                      <w:szCs w:val="18"/>
                      <w:rtl/>
                    </w:rPr>
                    <w:t>-202</w:t>
                  </w:r>
                  <w:r w:rsidR="00924764">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ז2</w:t>
      </w:r>
      <w:r>
        <w:rPr>
          <w:rStyle w:val="default"/>
          <w:rFonts w:cs="FrankRuehl"/>
          <w:rtl/>
        </w:rPr>
        <w:t>.</w:t>
      </w:r>
      <w:r>
        <w:rPr>
          <w:rStyle w:val="default"/>
          <w:rFonts w:cs="FrankRuehl" w:hint="cs"/>
          <w:rtl/>
        </w:rPr>
        <w:t xml:space="preserve"> </w:t>
      </w:r>
      <w:r w:rsidR="001B6974">
        <w:rPr>
          <w:rStyle w:val="default"/>
          <w:rFonts w:cs="FrankRuehl" w:hint="cs"/>
          <w:rtl/>
        </w:rPr>
        <w:t>(פקע)</w:t>
      </w:r>
      <w:r w:rsidR="00924764" w:rsidRPr="00924764">
        <w:rPr>
          <w:rStyle w:val="default"/>
          <w:rFonts w:cs="FrankRuehl" w:hint="cs"/>
          <w:sz w:val="20"/>
          <w:rtl/>
        </w:rPr>
        <w:t>.</w:t>
      </w:r>
    </w:p>
    <w:p w:rsidR="00947DAB" w:rsidRPr="001B6974" w:rsidRDefault="00947DAB" w:rsidP="00947DAB">
      <w:pPr>
        <w:pStyle w:val="P00"/>
        <w:spacing w:before="0"/>
        <w:ind w:left="0" w:right="1134"/>
        <w:rPr>
          <w:rStyle w:val="default"/>
          <w:rFonts w:ascii="FrankRuehl" w:hAnsi="FrankRuehl" w:cs="FrankRuehl"/>
          <w:vanish/>
          <w:color w:val="FF0000"/>
          <w:sz w:val="20"/>
          <w:szCs w:val="20"/>
          <w:shd w:val="clear" w:color="auto" w:fill="FFFF99"/>
          <w:rtl/>
        </w:rPr>
      </w:pPr>
      <w:bookmarkStart w:id="312" w:name="Rov460"/>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947DAB" w:rsidRPr="001B6974" w:rsidRDefault="00947DAB" w:rsidP="00947DAB">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947DAB" w:rsidRPr="001B6974" w:rsidRDefault="00947DAB" w:rsidP="00947DAB">
      <w:pPr>
        <w:pStyle w:val="P00"/>
        <w:spacing w:before="0"/>
        <w:ind w:left="0" w:right="1134"/>
        <w:rPr>
          <w:rStyle w:val="default"/>
          <w:rFonts w:ascii="FrankRuehl" w:hAnsi="FrankRuehl" w:cs="FrankRuehl"/>
          <w:vanish/>
          <w:sz w:val="20"/>
          <w:szCs w:val="20"/>
          <w:shd w:val="clear" w:color="auto" w:fill="FFFF99"/>
          <w:rtl/>
        </w:rPr>
      </w:pPr>
      <w:hyperlink r:id="rId994"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7</w:t>
      </w:r>
      <w:r w:rsidRPr="001B6974">
        <w:rPr>
          <w:rStyle w:val="default"/>
          <w:rFonts w:ascii="FrankRuehl" w:hAnsi="FrankRuehl" w:cs="FrankRuehl"/>
          <w:vanish/>
          <w:sz w:val="20"/>
          <w:szCs w:val="20"/>
          <w:shd w:val="clear" w:color="auto" w:fill="FFFF99"/>
          <w:rtl/>
        </w:rPr>
        <w:t xml:space="preserve"> (</w:t>
      </w:r>
      <w:hyperlink r:id="rId995"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947DAB" w:rsidRPr="001B6974" w:rsidRDefault="00947DAB" w:rsidP="00947DAB">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116יז2</w:t>
      </w:r>
    </w:p>
    <w:p w:rsidR="00947DAB" w:rsidRPr="001B6974" w:rsidRDefault="00947DAB" w:rsidP="00947DAB">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B253DD" w:rsidRPr="001B6974" w:rsidRDefault="00B253DD" w:rsidP="00B253DD">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vanish/>
          <w:sz w:val="16"/>
          <w:szCs w:val="16"/>
          <w:shd w:val="clear" w:color="auto" w:fill="FFFF99"/>
          <w:rtl/>
        </w:rPr>
        <w:t>הגדרות – פרק י3א</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ז2</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בפרק זה </w:t>
      </w:r>
      <w:r w:rsidRPr="001B6974">
        <w:rPr>
          <w:rStyle w:val="default"/>
          <w:rFonts w:cs="FrankRuehl"/>
          <w:vanish/>
          <w:sz w:val="22"/>
          <w:szCs w:val="22"/>
          <w:shd w:val="clear" w:color="auto" w:fill="FFFF99"/>
          <w:rtl/>
        </w:rPr>
        <w:t>–</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"בית אבות"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כל אחד מאלה:</w:t>
      </w:r>
    </w:p>
    <w:p w:rsidR="00B253DD" w:rsidRPr="001B6974" w:rsidRDefault="00B253DD" w:rsidP="00B253DD">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מעון לזקנים כמשמעותו בחוק הפיקוח על מעונות, התשכ"ה-1965;</w:t>
      </w:r>
    </w:p>
    <w:p w:rsidR="00B253DD" w:rsidRPr="001B6974" w:rsidRDefault="00B253DD" w:rsidP="00B253DD">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בית דיור מוגן כהגדרתו בחוק הדיור המוגן, התשע"ב-2012;</w:t>
      </w:r>
    </w:p>
    <w:p w:rsidR="00B253DD" w:rsidRPr="001B6974" w:rsidRDefault="00B253DD" w:rsidP="00B253DD">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בית דיור לגיל הזהב שמשרד הבינוי והשיכון או מי מטעמו מנהל ומתגוררים בו במהלך חייהם הרגיל דיירים שנמצאו זכאים למגורים בו בהתאם לכללי משרד הבינוי והשיכון;</w:t>
      </w:r>
    </w:p>
    <w:p w:rsidR="00B253DD" w:rsidRPr="001B6974" w:rsidRDefault="00B253DD" w:rsidP="00B253DD">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מקבצי דיור לעולים;</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"דייר"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מי שמתגורר במסגרת מיוחדת;</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"דירה ציבורית"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כהגדרתה בחוק הדיור הציבורי (זכויות רכישה), התשנ"ט-1998;</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"מוסד למוגבלים בניידות"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מוסד שמתגוררים בו אנשים המוגבלים בניידות עקב מוגבלותם זו ונמצא בפיקוח משרד העבודה, הרווחה והשירותים החברתיים;</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"מסגרת מיוחדת"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בית אבות או מוסד למוגבלים בניידות;</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"מקבצי דיור לעולים"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מתחם דירות ציבוריות, שמתגוררים בו במהלך חייהם הרגיל עולים חדשים חסרי דירה שהגיעו לגיל פרישה כמשמעו בחוק גיל פרישה, התשס"ד-2004, ונמצאו זכאים למגורים בו בהתאם לכללי משרד העלייה והקליטה;</w:t>
      </w:r>
    </w:p>
    <w:p w:rsidR="00B253DD" w:rsidRPr="001B6974" w:rsidRDefault="00B253DD" w:rsidP="00B253DD">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"השר הנוגע בדבר"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כל אחד מאלה, לעניין המסגרת המיוחדת שבפיקוח משרדו: שר העבודה, הרווחה והשירותים החברתיים, שר הבינוי והשיכון או שר העלייה והקליטה.</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p>
    <w:p w:rsidR="00B253DD" w:rsidRPr="001B6974" w:rsidRDefault="00B253DD" w:rsidP="00B253D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hyperlink r:id="rId99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905 (</w:t>
      </w:r>
      <w:hyperlink r:id="rId99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B253DD" w:rsidRPr="001B6974" w:rsidRDefault="00B253DD" w:rsidP="00B253D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116יז2</w:t>
      </w:r>
    </w:p>
    <w:p w:rsidR="00B253DD" w:rsidRPr="001B6974" w:rsidRDefault="00B253DD" w:rsidP="00B253DD">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947DAB" w:rsidRPr="001B6974" w:rsidRDefault="00947DAB" w:rsidP="00947DAB">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vanish/>
          <w:sz w:val="16"/>
          <w:szCs w:val="16"/>
          <w:shd w:val="clear" w:color="auto" w:fill="FFFF99"/>
          <w:rtl/>
        </w:rPr>
        <w:t>הגדרות – פרק י</w:t>
      </w:r>
      <w:r w:rsidR="00B253DD" w:rsidRPr="001B6974">
        <w:rPr>
          <w:rStyle w:val="default"/>
          <w:rFonts w:ascii="Miriam" w:hAnsi="Miriam" w:cs="Miriam" w:hint="cs"/>
          <w:vanish/>
          <w:sz w:val="16"/>
          <w:szCs w:val="16"/>
          <w:shd w:val="clear" w:color="auto" w:fill="FFFF99"/>
          <w:rtl/>
        </w:rPr>
        <w:t>'</w:t>
      </w:r>
      <w:r w:rsidRPr="001B6974">
        <w:rPr>
          <w:rStyle w:val="default"/>
          <w:rFonts w:ascii="Miriam" w:hAnsi="Miriam" w:cs="Miriam"/>
          <w:vanish/>
          <w:sz w:val="16"/>
          <w:szCs w:val="16"/>
          <w:shd w:val="clear" w:color="auto" w:fill="FFFF99"/>
          <w:rtl/>
        </w:rPr>
        <w:t>3א</w:t>
      </w:r>
    </w:p>
    <w:p w:rsidR="00947DAB" w:rsidRPr="001B6974" w:rsidRDefault="00947DAB"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ז2</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בפרק זה </w:t>
      </w:r>
      <w:r w:rsidRPr="001B6974">
        <w:rPr>
          <w:rStyle w:val="default"/>
          <w:rFonts w:cs="FrankRuehl"/>
          <w:vanish/>
          <w:sz w:val="22"/>
          <w:szCs w:val="22"/>
          <w:shd w:val="clear" w:color="auto" w:fill="FFFF99"/>
          <w:rtl/>
        </w:rPr>
        <w:t>–</w:t>
      </w:r>
    </w:p>
    <w:p w:rsidR="007F641F" w:rsidRPr="001B6974" w:rsidRDefault="007F641F"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"בית אבות"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כל אחד מאלה:</w:t>
      </w:r>
    </w:p>
    <w:p w:rsidR="007F641F" w:rsidRPr="001B6974" w:rsidRDefault="007F641F" w:rsidP="00947DAB">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מעון לזקנים כמשמעותו בחוק הפיקוח על מעונות, התשכ"ה-1965;</w:t>
      </w:r>
    </w:p>
    <w:p w:rsidR="007F641F" w:rsidRPr="001B6974" w:rsidRDefault="007F641F" w:rsidP="00947DAB">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בית דיור מוגן כהגדרתו בחוק הדיור המוגן, התשע"ב-2012;</w:t>
      </w:r>
    </w:p>
    <w:p w:rsidR="007F641F" w:rsidRPr="001B6974" w:rsidRDefault="007F641F" w:rsidP="00947DAB">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בית דיור לגיל הזהב שמשרד הבינוי והשיכון או מי מטעמו מנהל ומתגוררים בו במהלך חייהם הרגיל דיירים שנמצאו זכאים למגורים בו בהתאם לכללי משרד הבינוי והשיכון;</w:t>
      </w:r>
    </w:p>
    <w:p w:rsidR="007F641F" w:rsidRPr="001B6974" w:rsidRDefault="007F641F" w:rsidP="00947DAB">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r>
      <w:r w:rsidR="00B253DD" w:rsidRPr="001B6974">
        <w:rPr>
          <w:rStyle w:val="default"/>
          <w:rFonts w:cs="FrankRuehl" w:hint="cs"/>
          <w:vanish/>
          <w:sz w:val="22"/>
          <w:szCs w:val="22"/>
          <w:shd w:val="clear" w:color="auto" w:fill="FFFF99"/>
          <w:rtl/>
        </w:rPr>
        <w:t xml:space="preserve">מתחם דירות ציבוריות, שמתגוררים בו במהלך חייהם הרגיל עולים חדשים חסרי דירה שהגיעו לגיל פרישה, ונמצאו זכאים למגורים בו לפי כללי משרד העלייה והקליטה; לעניין זה </w:t>
      </w:r>
      <w:r w:rsidR="00B253DD" w:rsidRPr="001B6974">
        <w:rPr>
          <w:rStyle w:val="default"/>
          <w:rFonts w:cs="FrankRuehl"/>
          <w:vanish/>
          <w:sz w:val="22"/>
          <w:szCs w:val="22"/>
          <w:shd w:val="clear" w:color="auto" w:fill="FFFF99"/>
          <w:rtl/>
        </w:rPr>
        <w:t>–</w:t>
      </w:r>
    </w:p>
    <w:p w:rsidR="00B253DD" w:rsidRPr="001B6974" w:rsidRDefault="00B253DD" w:rsidP="00947DAB">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 xml:space="preserve">"גיל פרישה"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כמשמעותו בחוק גיל פרישה, התשס"ד-2004;</w:t>
      </w:r>
    </w:p>
    <w:p w:rsidR="00B253DD" w:rsidRPr="001B6974" w:rsidRDefault="00B253DD" w:rsidP="00947DAB">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 xml:space="preserve">"דירה ציבורית"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כהגדרתה בחוק הדיור הציבורי (זכויות רכישה), התשנ"ט-1998;</w:t>
      </w:r>
    </w:p>
    <w:p w:rsidR="007F641F" w:rsidRPr="001B6974" w:rsidRDefault="007F641F"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"דייר" </w:t>
      </w:r>
      <w:r w:rsidR="004B4709"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w:t>
      </w:r>
      <w:r w:rsidR="004B4709" w:rsidRPr="001B6974">
        <w:rPr>
          <w:rStyle w:val="default"/>
          <w:rFonts w:cs="FrankRuehl" w:hint="cs"/>
          <w:vanish/>
          <w:sz w:val="22"/>
          <w:szCs w:val="22"/>
          <w:shd w:val="clear" w:color="auto" w:fill="FFFF99"/>
          <w:rtl/>
        </w:rPr>
        <w:t xml:space="preserve">מי שמתגורר </w:t>
      </w:r>
      <w:r w:rsidR="00B253DD" w:rsidRPr="001B6974">
        <w:rPr>
          <w:rStyle w:val="default"/>
          <w:rFonts w:cs="FrankRuehl" w:hint="cs"/>
          <w:vanish/>
          <w:sz w:val="22"/>
          <w:szCs w:val="22"/>
          <w:shd w:val="clear" w:color="auto" w:fill="FFFF99"/>
          <w:rtl/>
        </w:rPr>
        <w:t>בבית אבות</w:t>
      </w:r>
      <w:r w:rsidR="004B4709" w:rsidRPr="001B6974">
        <w:rPr>
          <w:rStyle w:val="default"/>
          <w:rFonts w:cs="FrankRuehl" w:hint="cs"/>
          <w:vanish/>
          <w:sz w:val="22"/>
          <w:szCs w:val="22"/>
          <w:shd w:val="clear" w:color="auto" w:fill="FFFF99"/>
          <w:rtl/>
        </w:rPr>
        <w:t>;</w:t>
      </w:r>
    </w:p>
    <w:p w:rsidR="004B4709" w:rsidRPr="001B6974" w:rsidRDefault="004B4709" w:rsidP="00B253DD">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w:t>
      </w:r>
      <w:r w:rsidR="00B253DD" w:rsidRPr="001B6974">
        <w:rPr>
          <w:rStyle w:val="default"/>
          <w:rFonts w:cs="FrankRuehl" w:hint="cs"/>
          <w:vanish/>
          <w:sz w:val="18"/>
          <w:szCs w:val="22"/>
          <w:shd w:val="clear" w:color="auto" w:fill="FFFF99"/>
          <w:rtl/>
        </w:rPr>
        <w:t xml:space="preserve">נגיף הקורונה" </w:t>
      </w:r>
      <w:r w:rsidR="00B253DD" w:rsidRPr="001B6974">
        <w:rPr>
          <w:rStyle w:val="default"/>
          <w:rFonts w:cs="FrankRuehl"/>
          <w:vanish/>
          <w:sz w:val="18"/>
          <w:szCs w:val="22"/>
          <w:shd w:val="clear" w:color="auto" w:fill="FFFF99"/>
          <w:rtl/>
        </w:rPr>
        <w:t>–</w:t>
      </w:r>
      <w:r w:rsidR="00B253DD" w:rsidRPr="001B6974">
        <w:rPr>
          <w:rStyle w:val="default"/>
          <w:rFonts w:cs="FrankRuehl" w:hint="cs"/>
          <w:vanish/>
          <w:sz w:val="18"/>
          <w:szCs w:val="22"/>
          <w:shd w:val="clear" w:color="auto" w:fill="FFFF99"/>
          <w:rtl/>
        </w:rPr>
        <w:t xml:space="preserve"> נגיף הקורונה החדש 2019 (</w:t>
      </w:r>
      <w:r w:rsidR="00B253DD" w:rsidRPr="001B6974">
        <w:rPr>
          <w:rStyle w:val="default"/>
          <w:rFonts w:cs="FrankRuehl"/>
          <w:vanish/>
          <w:sz w:val="18"/>
          <w:szCs w:val="22"/>
          <w:shd w:val="clear" w:color="auto" w:fill="FFFF99"/>
        </w:rPr>
        <w:t>Novel Corona</w:t>
      </w:r>
      <w:r w:rsidR="00924764" w:rsidRPr="001B6974">
        <w:rPr>
          <w:rStyle w:val="default"/>
          <w:rFonts w:cs="FrankRuehl"/>
          <w:vanish/>
          <w:sz w:val="18"/>
          <w:szCs w:val="22"/>
          <w:shd w:val="clear" w:color="auto" w:fill="FFFF99"/>
        </w:rPr>
        <w:t>virus 2019 – nCoV</w:t>
      </w:r>
      <w:r w:rsidR="00924764" w:rsidRPr="001B6974">
        <w:rPr>
          <w:rStyle w:val="default"/>
          <w:rFonts w:cs="FrankRuehl" w:hint="cs"/>
          <w:vanish/>
          <w:sz w:val="18"/>
          <w:szCs w:val="22"/>
          <w:shd w:val="clear" w:color="auto" w:fill="FFFF99"/>
          <w:rtl/>
        </w:rPr>
        <w:t>)</w:t>
      </w:r>
      <w:r w:rsidRPr="001B6974">
        <w:rPr>
          <w:rStyle w:val="default"/>
          <w:rFonts w:cs="FrankRuehl" w:hint="cs"/>
          <w:vanish/>
          <w:sz w:val="18"/>
          <w:szCs w:val="22"/>
          <w:shd w:val="clear" w:color="auto" w:fill="FFFF99"/>
          <w:rtl/>
        </w:rPr>
        <w:t>;</w:t>
      </w:r>
    </w:p>
    <w:p w:rsidR="004B4709" w:rsidRPr="00947DAB" w:rsidRDefault="004B4709" w:rsidP="00924764">
      <w:pPr>
        <w:pStyle w:val="P00"/>
        <w:spacing w:before="0"/>
        <w:ind w:left="0" w:right="1134"/>
        <w:rPr>
          <w:rStyle w:val="default"/>
          <w:rFonts w:cs="FrankRuehl"/>
          <w:sz w:val="2"/>
          <w:szCs w:val="2"/>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"השר הנוגע בדבר" </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כל אחד מאלה, לעניין </w:t>
      </w:r>
      <w:r w:rsidR="00924764" w:rsidRPr="001B6974">
        <w:rPr>
          <w:rStyle w:val="default"/>
          <w:rFonts w:cs="FrankRuehl" w:hint="cs"/>
          <w:vanish/>
          <w:sz w:val="22"/>
          <w:szCs w:val="22"/>
          <w:shd w:val="clear" w:color="auto" w:fill="FFFF99"/>
          <w:rtl/>
        </w:rPr>
        <w:t>בית האבות</w:t>
      </w:r>
      <w:r w:rsidRPr="001B6974">
        <w:rPr>
          <w:rStyle w:val="default"/>
          <w:rFonts w:cs="FrankRuehl" w:hint="cs"/>
          <w:vanish/>
          <w:sz w:val="22"/>
          <w:szCs w:val="22"/>
          <w:shd w:val="clear" w:color="auto" w:fill="FFFF99"/>
          <w:rtl/>
        </w:rPr>
        <w:t xml:space="preserve"> שבפיקוח משרדו: שר הרווחה </w:t>
      </w:r>
      <w:r w:rsidR="00924764" w:rsidRPr="001B6974">
        <w:rPr>
          <w:rStyle w:val="default"/>
          <w:rFonts w:cs="FrankRuehl" w:hint="cs"/>
          <w:vanish/>
          <w:sz w:val="22"/>
          <w:szCs w:val="22"/>
          <w:shd w:val="clear" w:color="auto" w:fill="FFFF99"/>
          <w:rtl/>
        </w:rPr>
        <w:t>והביטחון</w:t>
      </w:r>
      <w:r w:rsidRPr="001B6974">
        <w:rPr>
          <w:rStyle w:val="default"/>
          <w:rFonts w:cs="FrankRuehl" w:hint="cs"/>
          <w:vanish/>
          <w:sz w:val="22"/>
          <w:szCs w:val="22"/>
          <w:shd w:val="clear" w:color="auto" w:fill="FFFF99"/>
          <w:rtl/>
        </w:rPr>
        <w:t xml:space="preserve"> החברתי, שר הבינוי והשיכון או שר העלייה והקליטה</w:t>
      </w:r>
      <w:r w:rsidR="00B253DD" w:rsidRPr="001B6974">
        <w:rPr>
          <w:rStyle w:val="default"/>
          <w:rFonts w:cs="FrankRuehl" w:hint="cs"/>
          <w:vanish/>
          <w:sz w:val="22"/>
          <w:szCs w:val="22"/>
          <w:shd w:val="clear" w:color="auto" w:fill="FFFF99"/>
          <w:rtl/>
        </w:rPr>
        <w:t>.</w:t>
      </w:r>
      <w:bookmarkEnd w:id="312"/>
    </w:p>
    <w:p w:rsidR="001B6974" w:rsidRPr="001B6974" w:rsidRDefault="001B6974" w:rsidP="004A1219">
      <w:pPr>
        <w:pStyle w:val="P00"/>
        <w:spacing w:before="72"/>
        <w:ind w:left="0" w:right="1134"/>
        <w:rPr>
          <w:rStyle w:val="default"/>
          <w:rFonts w:cs="FrankRuehl"/>
          <w:rtl/>
        </w:rPr>
      </w:pPr>
    </w:p>
    <w:p w:rsidR="004A1219" w:rsidRPr="004A1219" w:rsidRDefault="007F641F" w:rsidP="001B6974">
      <w:pPr>
        <w:pStyle w:val="P00"/>
        <w:spacing w:before="72"/>
        <w:ind w:left="0" w:right="1134"/>
        <w:rPr>
          <w:rStyle w:val="default"/>
          <w:rFonts w:cs="FrankRuehl"/>
          <w:rtl/>
        </w:rPr>
      </w:pPr>
      <w:r>
        <w:rPr>
          <w:lang w:val="he-IL"/>
        </w:rPr>
        <w:pict>
          <v:rect id="_x0000_s2642" style="position:absolute;left:0;text-align:left;margin-left:464.5pt;margin-top:8.05pt;width:75.05pt;height:26.9pt;z-index:251853824" o:allowincell="f" filled="f" stroked="f" strokecolor="lime" strokeweight=".25pt">
            <v:textbox style="mso-next-textbox:#_x0000_s2642"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924764">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924764">
                    <w:rPr>
                      <w:rFonts w:cs="Miriam" w:hint="cs"/>
                      <w:sz w:val="18"/>
                      <w:szCs w:val="18"/>
                      <w:rtl/>
                    </w:rPr>
                    <w:t>ב</w:t>
                  </w:r>
                  <w:r>
                    <w:rPr>
                      <w:rFonts w:cs="Miriam" w:hint="cs"/>
                      <w:sz w:val="18"/>
                      <w:szCs w:val="18"/>
                      <w:rtl/>
                    </w:rPr>
                    <w:t>-202</w:t>
                  </w:r>
                  <w:r w:rsidR="00924764">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4B4709">
        <w:rPr>
          <w:rStyle w:val="default"/>
          <w:rFonts w:cs="FrankRuehl" w:hint="cs"/>
          <w:rtl/>
        </w:rPr>
        <w:t>3</w:t>
      </w:r>
      <w:r>
        <w:rPr>
          <w:rStyle w:val="default"/>
          <w:rFonts w:cs="FrankRuehl"/>
          <w:rtl/>
        </w:rPr>
        <w:t>.</w:t>
      </w:r>
      <w:r>
        <w:rPr>
          <w:rStyle w:val="default"/>
          <w:rFonts w:cs="FrankRuehl" w:hint="cs"/>
          <w:rtl/>
        </w:rPr>
        <w:t xml:space="preserve"> </w:t>
      </w:r>
      <w:r w:rsidR="004B4709">
        <w:rPr>
          <w:rStyle w:val="default"/>
          <w:rFonts w:cs="FrankRuehl" w:hint="cs"/>
          <w:rtl/>
        </w:rPr>
        <w:t>(</w:t>
      </w:r>
      <w:r w:rsidR="001B6974">
        <w:rPr>
          <w:rStyle w:val="default"/>
          <w:rFonts w:cs="FrankRuehl" w:hint="cs"/>
          <w:rtl/>
        </w:rPr>
        <w:t>פקע)</w:t>
      </w:r>
      <w:r w:rsidR="004A1219" w:rsidRPr="004A1219">
        <w:rPr>
          <w:rStyle w:val="default"/>
          <w:rFonts w:cs="FrankRuehl" w:hint="cs"/>
          <w:rtl/>
        </w:rPr>
        <w:t>.</w:t>
      </w:r>
    </w:p>
    <w:p w:rsidR="00947DAB" w:rsidRPr="001B6974" w:rsidRDefault="00947DAB" w:rsidP="00947DAB">
      <w:pPr>
        <w:pStyle w:val="P00"/>
        <w:spacing w:before="0"/>
        <w:ind w:left="0" w:right="1134"/>
        <w:rPr>
          <w:rStyle w:val="default"/>
          <w:rFonts w:ascii="FrankRuehl" w:hAnsi="FrankRuehl" w:cs="FrankRuehl"/>
          <w:vanish/>
          <w:color w:val="FF0000"/>
          <w:sz w:val="20"/>
          <w:szCs w:val="20"/>
          <w:shd w:val="clear" w:color="auto" w:fill="FFFF99"/>
          <w:rtl/>
        </w:rPr>
      </w:pPr>
      <w:bookmarkStart w:id="313" w:name="Rov462"/>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947DAB" w:rsidRPr="001B6974" w:rsidRDefault="00947DAB" w:rsidP="00947DAB">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947DAB" w:rsidRPr="001B6974" w:rsidRDefault="00947DAB" w:rsidP="00947DAB">
      <w:pPr>
        <w:pStyle w:val="P00"/>
        <w:spacing w:before="0"/>
        <w:ind w:left="0" w:right="1134"/>
        <w:rPr>
          <w:rStyle w:val="default"/>
          <w:rFonts w:ascii="FrankRuehl" w:hAnsi="FrankRuehl" w:cs="FrankRuehl"/>
          <w:vanish/>
          <w:sz w:val="20"/>
          <w:szCs w:val="20"/>
          <w:shd w:val="clear" w:color="auto" w:fill="FFFF99"/>
          <w:rtl/>
        </w:rPr>
      </w:pPr>
      <w:hyperlink r:id="rId99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8</w:t>
      </w:r>
      <w:r w:rsidRPr="001B6974">
        <w:rPr>
          <w:rStyle w:val="default"/>
          <w:rFonts w:ascii="FrankRuehl" w:hAnsi="FrankRuehl" w:cs="FrankRuehl"/>
          <w:vanish/>
          <w:sz w:val="20"/>
          <w:szCs w:val="20"/>
          <w:shd w:val="clear" w:color="auto" w:fill="FFFF99"/>
          <w:rtl/>
        </w:rPr>
        <w:t xml:space="preserve"> (</w:t>
      </w:r>
      <w:hyperlink r:id="rId99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947DAB" w:rsidRPr="001B6974" w:rsidRDefault="00947DAB" w:rsidP="00947DAB">
      <w:pPr>
        <w:pStyle w:val="P00"/>
        <w:spacing w:before="0"/>
        <w:ind w:left="0" w:right="1134"/>
        <w:rPr>
          <w:rStyle w:val="default"/>
          <w:rFonts w:ascii="FrankRuehl" w:hAnsi="FrankRuehl" w:cs="FrankRuehl"/>
          <w:b/>
          <w:bCs/>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116יז3</w:t>
      </w:r>
    </w:p>
    <w:p w:rsidR="00947DAB" w:rsidRPr="001B6974" w:rsidRDefault="00947DAB" w:rsidP="00947DAB">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947DAB" w:rsidRPr="001B6974" w:rsidRDefault="00947DAB" w:rsidP="00947DAB">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קלפיות במסגרות מיוחדות</w:t>
      </w:r>
    </w:p>
    <w:p w:rsidR="00947DAB" w:rsidRPr="001B6974" w:rsidRDefault="00947DAB"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ז3</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(א) במסגרת מיוחדת שמתגוררים בה במהלך חייהם הרגיל לפחות שלושים דיירים תוצב קלפי אחת לפחות; יושב ראש הוועדה המרכזית, בהסכמת סגניו, יקבע כללים בדבר המסגרות המיוחדות שמתגוררים בהן פחות משלושים דיירים שבהן יוצבו קלפיות.</w:t>
      </w:r>
    </w:p>
    <w:p w:rsidR="004B4709" w:rsidRPr="001B6974" w:rsidRDefault="004B4709"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דייר רשאי להצביע בקלפי המוצבת במסגרת מיוחדת שבה הוא מתגורר.</w:t>
      </w:r>
    </w:p>
    <w:p w:rsidR="004B4709" w:rsidRPr="001B6974" w:rsidRDefault="004B4709"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בקלפי במסגרת מיוחדת יהיו רשאים להצביע גם שוטרים שהוצבו שם לשם שמירה על הסדר, וכן עובד הצוות של המסגרת המיוחדת, אם נוכח מנהל המסגרת המיוחדת או מי שהוא הסמיך לכך כי קרוב לוודאי שאותו עובד לא יוכל לממש את זכות ההצבעה שלו בדרך אחרת נוכח עבודתו; לעובד צוות כאמור יינתן אישור בכתב  המעיד על זכאותו להצביע בקלפי במסגרת מיוחדת, לפי טופס שקבע יושב ראש ועדת הבחירות המרכזית.</w:t>
      </w:r>
    </w:p>
    <w:p w:rsidR="004B4709" w:rsidRPr="001B6974" w:rsidRDefault="004B4709"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לא יאוחר מהיום ה-53 שלפני יום הבחירות ימסור השר הנוגע בדבר ליושב ראש הוועדה המרכזית רשימה של כל המסגרות המיוחדות ויציין לגביהן פרטים נוספים כפי שיקבע יושב ראש הוועדה.</w:t>
      </w:r>
    </w:p>
    <w:p w:rsidR="004B4709" w:rsidRPr="001B6974" w:rsidRDefault="004B4709" w:rsidP="00947DAB">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לא יאוחר מהיום ה-30 שלפני יום הבחירות יקבע יושב ראש הוועדה המרכזית, לאחר התייעצות עם הוועדה המרכזית, את המסגרות המיוחדות שבהן יוצבו קלפיות; הקלפי תעמוד במקום מרכזי במידת האפשר במסגרת המיוחדת שהוא נוח לגישה לדיירים; יושב ראש הוועדה המרכזית יקבע את מקום הקלפי בתוך המסגרת המיוחדת לאחר התייעצות עם השר הנוגע בדבר או מי שהוא מינה לכך, ורשאי הוא לקבוע כי במסגרת מיוחדת תוצב יותר מקלפי אחת.</w:t>
      </w:r>
    </w:p>
    <w:p w:rsidR="00924764" w:rsidRPr="001B6974" w:rsidRDefault="004B4709" w:rsidP="00F83C91">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קלפי במסגרת מיוחדת שהוצבה במקום שנקבע לה לפי סעיף קטן (ה) לא תוצב במקום אחר לצורך הצבעה במהלך יום הבחירות</w:t>
      </w:r>
      <w:r w:rsidR="00924764" w:rsidRPr="001B6974">
        <w:rPr>
          <w:rStyle w:val="default"/>
          <w:rFonts w:cs="FrankRuehl" w:hint="cs"/>
          <w:vanish/>
          <w:sz w:val="22"/>
          <w:szCs w:val="22"/>
          <w:shd w:val="clear" w:color="auto" w:fill="FFFF99"/>
          <w:rtl/>
        </w:rPr>
        <w:t>.</w:t>
      </w:r>
    </w:p>
    <w:p w:rsidR="00924764" w:rsidRPr="001B6974" w:rsidRDefault="00924764" w:rsidP="00924764">
      <w:pPr>
        <w:pStyle w:val="P00"/>
        <w:spacing w:before="0"/>
        <w:ind w:left="0" w:right="1134"/>
        <w:rPr>
          <w:rStyle w:val="default"/>
          <w:rFonts w:ascii="FrankRuehl" w:hAnsi="FrankRuehl" w:cs="FrankRuehl"/>
          <w:vanish/>
          <w:sz w:val="20"/>
          <w:szCs w:val="20"/>
          <w:shd w:val="clear" w:color="auto" w:fill="FFFF99"/>
          <w:rtl/>
        </w:rPr>
      </w:pPr>
    </w:p>
    <w:p w:rsidR="00924764" w:rsidRPr="001B6974" w:rsidRDefault="00924764" w:rsidP="00924764">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924764" w:rsidRPr="001B6974" w:rsidRDefault="00924764" w:rsidP="0092476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924764" w:rsidRPr="001B6974" w:rsidRDefault="00924764" w:rsidP="00924764">
      <w:pPr>
        <w:pStyle w:val="P00"/>
        <w:spacing w:before="0"/>
        <w:ind w:left="0" w:right="1134"/>
        <w:rPr>
          <w:rStyle w:val="default"/>
          <w:rFonts w:ascii="FrankRuehl" w:hAnsi="FrankRuehl" w:cs="FrankRuehl"/>
          <w:vanish/>
          <w:sz w:val="20"/>
          <w:szCs w:val="20"/>
          <w:shd w:val="clear" w:color="auto" w:fill="FFFF99"/>
          <w:rtl/>
        </w:rPr>
      </w:pPr>
      <w:hyperlink r:id="rId1000"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905 (</w:t>
      </w:r>
      <w:hyperlink r:id="rId1001"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924764" w:rsidRPr="001B6974" w:rsidRDefault="00924764" w:rsidP="0092476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116יז3</w:t>
      </w:r>
    </w:p>
    <w:p w:rsidR="00924764" w:rsidRPr="001B6974" w:rsidRDefault="00924764" w:rsidP="00924764">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924764" w:rsidRPr="001B6974" w:rsidRDefault="00924764" w:rsidP="00924764">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קלפיות בבתי אבות</w:t>
      </w:r>
    </w:p>
    <w:p w:rsidR="00924764" w:rsidRPr="001B6974" w:rsidRDefault="00924764" w:rsidP="00924764">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ז3</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 xml:space="preserve"> (א) בבית אבות שמתגוררים בה במהלך חייהם הרגיל לפחות 75 דיירים תוצב קלפי אחת לפחות; יושב ראש הוועדה המרכזית, בהסכמת סגניו, רשאי להחליט על הצבת קלפיות גם בבית אבות שמתגוררים בו פחות מ-75 דיירים, בהתחשב בהיקף התחלואה בנגיף הקורונה ובמגבלות שיוטלו לשם מניעת התפשטות הנגיף.</w:t>
      </w:r>
    </w:p>
    <w:p w:rsidR="00924764" w:rsidRPr="001B6974" w:rsidRDefault="00924764" w:rsidP="00924764">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דייר רשאי להצביע בקלפי המוצבת בבית האבות שהוא מתגורר בו.</w:t>
      </w:r>
    </w:p>
    <w:p w:rsidR="00924764" w:rsidRPr="001B6974" w:rsidRDefault="00924764" w:rsidP="00924764">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בקלפי </w:t>
      </w:r>
      <w:r w:rsidR="004A1219" w:rsidRPr="001B6974">
        <w:rPr>
          <w:rStyle w:val="default"/>
          <w:rFonts w:cs="FrankRuehl" w:hint="cs"/>
          <w:vanish/>
          <w:sz w:val="22"/>
          <w:szCs w:val="22"/>
          <w:shd w:val="clear" w:color="auto" w:fill="FFFF99"/>
          <w:rtl/>
        </w:rPr>
        <w:t>בבית אבות</w:t>
      </w:r>
      <w:r w:rsidRPr="001B6974">
        <w:rPr>
          <w:rStyle w:val="default"/>
          <w:rFonts w:cs="FrankRuehl" w:hint="cs"/>
          <w:vanish/>
          <w:sz w:val="22"/>
          <w:szCs w:val="22"/>
          <w:shd w:val="clear" w:color="auto" w:fill="FFFF99"/>
          <w:rtl/>
        </w:rPr>
        <w:t xml:space="preserve"> יהיו רשאים להצביע גם שוטרים שהוצבו שם לשם שמירה על הסדר, וכן עובד הצוות של </w:t>
      </w:r>
      <w:r w:rsidR="004A1219" w:rsidRPr="001B6974">
        <w:rPr>
          <w:rStyle w:val="default"/>
          <w:rFonts w:cs="FrankRuehl" w:hint="cs"/>
          <w:vanish/>
          <w:sz w:val="22"/>
          <w:szCs w:val="22"/>
          <w:shd w:val="clear" w:color="auto" w:fill="FFFF99"/>
          <w:rtl/>
        </w:rPr>
        <w:t>בית האבות</w:t>
      </w:r>
      <w:r w:rsidRPr="001B6974">
        <w:rPr>
          <w:rStyle w:val="default"/>
          <w:rFonts w:cs="FrankRuehl" w:hint="cs"/>
          <w:vanish/>
          <w:sz w:val="22"/>
          <w:szCs w:val="22"/>
          <w:shd w:val="clear" w:color="auto" w:fill="FFFF99"/>
          <w:rtl/>
        </w:rPr>
        <w:t xml:space="preserve">, אם נוכח מנהל </w:t>
      </w:r>
      <w:r w:rsidR="004A1219" w:rsidRPr="001B6974">
        <w:rPr>
          <w:rStyle w:val="default"/>
          <w:rFonts w:cs="FrankRuehl" w:hint="cs"/>
          <w:vanish/>
          <w:sz w:val="22"/>
          <w:szCs w:val="22"/>
          <w:shd w:val="clear" w:color="auto" w:fill="FFFF99"/>
          <w:rtl/>
        </w:rPr>
        <w:t>בית האבות</w:t>
      </w:r>
      <w:r w:rsidRPr="001B6974">
        <w:rPr>
          <w:rStyle w:val="default"/>
          <w:rFonts w:cs="FrankRuehl" w:hint="cs"/>
          <w:vanish/>
          <w:sz w:val="22"/>
          <w:szCs w:val="22"/>
          <w:shd w:val="clear" w:color="auto" w:fill="FFFF99"/>
          <w:rtl/>
        </w:rPr>
        <w:t xml:space="preserve"> או מי שהוא הסמיך לכך כי קרוב לוודאי שאותו עובד לא יוכל לממש את זכות ההצבעה שלו בדרך אחרת נוכח עבודתו; לעובד צוות כאמור יינתן אישור בכתב  המעיד על זכאותו להצביע בקלפי </w:t>
      </w:r>
      <w:r w:rsidR="004A1219" w:rsidRPr="001B6974">
        <w:rPr>
          <w:rStyle w:val="default"/>
          <w:rFonts w:cs="FrankRuehl" w:hint="cs"/>
          <w:vanish/>
          <w:sz w:val="22"/>
          <w:szCs w:val="22"/>
          <w:shd w:val="clear" w:color="auto" w:fill="FFFF99"/>
          <w:rtl/>
        </w:rPr>
        <w:t>בבית האבות</w:t>
      </w:r>
      <w:r w:rsidRPr="001B6974">
        <w:rPr>
          <w:rStyle w:val="default"/>
          <w:rFonts w:cs="FrankRuehl" w:hint="cs"/>
          <w:vanish/>
          <w:sz w:val="22"/>
          <w:szCs w:val="22"/>
          <w:shd w:val="clear" w:color="auto" w:fill="FFFF99"/>
          <w:rtl/>
        </w:rPr>
        <w:t>, לפי טופס שקבע יושב ראש ועדת הבחירות המרכזית.</w:t>
      </w:r>
    </w:p>
    <w:p w:rsidR="00924764" w:rsidRPr="001B6974" w:rsidRDefault="00924764" w:rsidP="00924764">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לא יאוחר מהיום ה-53 שלפני יום הבחירות ימסור השר הנוגע בדבר ליושב ראש הוועדה המרכזית רשימה של כל </w:t>
      </w:r>
      <w:r w:rsidR="004A1219" w:rsidRPr="001B6974">
        <w:rPr>
          <w:rStyle w:val="default"/>
          <w:rFonts w:cs="FrankRuehl" w:hint="cs"/>
          <w:vanish/>
          <w:sz w:val="22"/>
          <w:szCs w:val="22"/>
          <w:shd w:val="clear" w:color="auto" w:fill="FFFF99"/>
          <w:rtl/>
        </w:rPr>
        <w:t>בתי האבות</w:t>
      </w:r>
      <w:r w:rsidRPr="001B6974">
        <w:rPr>
          <w:rStyle w:val="default"/>
          <w:rFonts w:cs="FrankRuehl" w:hint="cs"/>
          <w:vanish/>
          <w:sz w:val="22"/>
          <w:szCs w:val="22"/>
          <w:shd w:val="clear" w:color="auto" w:fill="FFFF99"/>
          <w:rtl/>
        </w:rPr>
        <w:t xml:space="preserve"> ויציי</w:t>
      </w:r>
      <w:r w:rsidR="004A1219" w:rsidRPr="001B6974">
        <w:rPr>
          <w:rStyle w:val="default"/>
          <w:rFonts w:cs="FrankRuehl" w:hint="cs"/>
          <w:vanish/>
          <w:sz w:val="22"/>
          <w:szCs w:val="22"/>
          <w:shd w:val="clear" w:color="auto" w:fill="FFFF99"/>
          <w:rtl/>
        </w:rPr>
        <w:t>ן</w:t>
      </w:r>
      <w:r w:rsidRPr="001B6974">
        <w:rPr>
          <w:rStyle w:val="default"/>
          <w:rFonts w:cs="FrankRuehl" w:hint="cs"/>
          <w:vanish/>
          <w:sz w:val="22"/>
          <w:szCs w:val="22"/>
          <w:shd w:val="clear" w:color="auto" w:fill="FFFF99"/>
          <w:rtl/>
        </w:rPr>
        <w:t xml:space="preserve"> לגביה</w:t>
      </w:r>
      <w:r w:rsidR="004A1219" w:rsidRPr="001B6974">
        <w:rPr>
          <w:rStyle w:val="default"/>
          <w:rFonts w:cs="FrankRuehl" w:hint="cs"/>
          <w:vanish/>
          <w:sz w:val="22"/>
          <w:szCs w:val="22"/>
          <w:shd w:val="clear" w:color="auto" w:fill="FFFF99"/>
          <w:rtl/>
        </w:rPr>
        <w:t>ם</w:t>
      </w:r>
      <w:r w:rsidRPr="001B6974">
        <w:rPr>
          <w:rStyle w:val="default"/>
          <w:rFonts w:cs="FrankRuehl" w:hint="cs"/>
          <w:vanish/>
          <w:sz w:val="22"/>
          <w:szCs w:val="22"/>
          <w:shd w:val="clear" w:color="auto" w:fill="FFFF99"/>
          <w:rtl/>
        </w:rPr>
        <w:t xml:space="preserve"> פרטים נוספים כפי שיקבע יושב ראש הוועדה.</w:t>
      </w:r>
    </w:p>
    <w:p w:rsidR="004B4709" w:rsidRPr="00F83C91" w:rsidRDefault="00924764" w:rsidP="004A1219">
      <w:pPr>
        <w:pStyle w:val="P00"/>
        <w:spacing w:before="0"/>
        <w:ind w:left="0" w:right="1134"/>
        <w:rPr>
          <w:rStyle w:val="default"/>
          <w:rFonts w:cs="FrankRuehl"/>
          <w:sz w:val="2"/>
          <w:szCs w:val="2"/>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לא יאוחר מהיום ה-30 שלפני יום הבחירות יקבע יושב ראש הוועדה המרכזית, לאחר התייעצות עם הוועדה המרכזית, את </w:t>
      </w:r>
      <w:r w:rsidR="004A1219" w:rsidRPr="001B6974">
        <w:rPr>
          <w:rStyle w:val="default"/>
          <w:rFonts w:cs="FrankRuehl" w:hint="cs"/>
          <w:vanish/>
          <w:sz w:val="22"/>
          <w:szCs w:val="22"/>
          <w:shd w:val="clear" w:color="auto" w:fill="FFFF99"/>
          <w:rtl/>
        </w:rPr>
        <w:t>בתי האבות</w:t>
      </w:r>
      <w:r w:rsidRPr="001B6974">
        <w:rPr>
          <w:rStyle w:val="default"/>
          <w:rFonts w:cs="FrankRuehl" w:hint="cs"/>
          <w:vanish/>
          <w:sz w:val="22"/>
          <w:szCs w:val="22"/>
          <w:shd w:val="clear" w:color="auto" w:fill="FFFF99"/>
          <w:rtl/>
        </w:rPr>
        <w:t xml:space="preserve"> </w:t>
      </w:r>
      <w:r w:rsidR="004A1219" w:rsidRPr="001B6974">
        <w:rPr>
          <w:rStyle w:val="default"/>
          <w:rFonts w:cs="FrankRuehl" w:hint="cs"/>
          <w:vanish/>
          <w:sz w:val="22"/>
          <w:szCs w:val="22"/>
          <w:shd w:val="clear" w:color="auto" w:fill="FFFF99"/>
          <w:rtl/>
        </w:rPr>
        <w:t>ש</w:t>
      </w:r>
      <w:r w:rsidRPr="001B6974">
        <w:rPr>
          <w:rStyle w:val="default"/>
          <w:rFonts w:cs="FrankRuehl" w:hint="cs"/>
          <w:vanish/>
          <w:sz w:val="22"/>
          <w:szCs w:val="22"/>
          <w:shd w:val="clear" w:color="auto" w:fill="FFFF99"/>
          <w:rtl/>
        </w:rPr>
        <w:t xml:space="preserve">יוצבו </w:t>
      </w:r>
      <w:r w:rsidR="004A1219" w:rsidRPr="001B6974">
        <w:rPr>
          <w:rStyle w:val="default"/>
          <w:rFonts w:cs="FrankRuehl" w:hint="cs"/>
          <w:vanish/>
          <w:sz w:val="22"/>
          <w:szCs w:val="22"/>
          <w:shd w:val="clear" w:color="auto" w:fill="FFFF99"/>
          <w:rtl/>
        </w:rPr>
        <w:t xml:space="preserve">בהם </w:t>
      </w:r>
      <w:r w:rsidRPr="001B6974">
        <w:rPr>
          <w:rStyle w:val="default"/>
          <w:rFonts w:cs="FrankRuehl" w:hint="cs"/>
          <w:vanish/>
          <w:sz w:val="22"/>
          <w:szCs w:val="22"/>
          <w:shd w:val="clear" w:color="auto" w:fill="FFFF99"/>
          <w:rtl/>
        </w:rPr>
        <w:t xml:space="preserve">קלפיות; הקלפי תעמוד במקום מרכזי במידת האפשר </w:t>
      </w:r>
      <w:r w:rsidR="004A1219" w:rsidRPr="001B6974">
        <w:rPr>
          <w:rStyle w:val="default"/>
          <w:rFonts w:cs="FrankRuehl" w:hint="cs"/>
          <w:vanish/>
          <w:sz w:val="22"/>
          <w:szCs w:val="22"/>
          <w:shd w:val="clear" w:color="auto" w:fill="FFFF99"/>
          <w:rtl/>
        </w:rPr>
        <w:t xml:space="preserve">בבית האבות </w:t>
      </w:r>
      <w:r w:rsidRPr="001B6974">
        <w:rPr>
          <w:rStyle w:val="default"/>
          <w:rFonts w:cs="FrankRuehl" w:hint="cs"/>
          <w:vanish/>
          <w:sz w:val="22"/>
          <w:szCs w:val="22"/>
          <w:shd w:val="clear" w:color="auto" w:fill="FFFF99"/>
          <w:rtl/>
        </w:rPr>
        <w:t xml:space="preserve">שהוא נוח לגישה לדיירים; יושב ראש הוועדה המרכזית יקבע את מקום הקלפי בתוך </w:t>
      </w:r>
      <w:r w:rsidR="004A1219" w:rsidRPr="001B6974">
        <w:rPr>
          <w:rStyle w:val="default"/>
          <w:rFonts w:cs="FrankRuehl" w:hint="cs"/>
          <w:vanish/>
          <w:sz w:val="22"/>
          <w:szCs w:val="22"/>
          <w:shd w:val="clear" w:color="auto" w:fill="FFFF99"/>
          <w:rtl/>
        </w:rPr>
        <w:t>בית האבות</w:t>
      </w:r>
      <w:r w:rsidRPr="001B6974">
        <w:rPr>
          <w:rStyle w:val="default"/>
          <w:rFonts w:cs="FrankRuehl" w:hint="cs"/>
          <w:vanish/>
          <w:sz w:val="22"/>
          <w:szCs w:val="22"/>
          <w:shd w:val="clear" w:color="auto" w:fill="FFFF99"/>
          <w:rtl/>
        </w:rPr>
        <w:t xml:space="preserve"> לאחר התייעצות עם השר הנוגע בדבר או מי שהוא מינה לכך, ורשאי הוא לקבוע כי </w:t>
      </w:r>
      <w:r w:rsidR="004A1219" w:rsidRPr="001B6974">
        <w:rPr>
          <w:rStyle w:val="default"/>
          <w:rFonts w:cs="FrankRuehl" w:hint="cs"/>
          <w:vanish/>
          <w:sz w:val="22"/>
          <w:szCs w:val="22"/>
          <w:shd w:val="clear" w:color="auto" w:fill="FFFF99"/>
          <w:rtl/>
        </w:rPr>
        <w:t>בבית אבות</w:t>
      </w:r>
      <w:r w:rsidRPr="001B6974">
        <w:rPr>
          <w:rStyle w:val="default"/>
          <w:rFonts w:cs="FrankRuehl" w:hint="cs"/>
          <w:vanish/>
          <w:sz w:val="22"/>
          <w:szCs w:val="22"/>
          <w:shd w:val="clear" w:color="auto" w:fill="FFFF99"/>
          <w:rtl/>
        </w:rPr>
        <w:t xml:space="preserve"> תוצב יותר מקלפי אחת.</w:t>
      </w:r>
      <w:bookmarkEnd w:id="313"/>
    </w:p>
    <w:p w:rsidR="001B6974" w:rsidRPr="001B6974" w:rsidRDefault="001B6974" w:rsidP="004A1219">
      <w:pPr>
        <w:pStyle w:val="P00"/>
        <w:spacing w:before="72"/>
        <w:ind w:left="0" w:right="1134"/>
        <w:rPr>
          <w:rStyle w:val="default"/>
          <w:rFonts w:cs="FrankRuehl"/>
          <w:rtl/>
        </w:rPr>
      </w:pPr>
    </w:p>
    <w:p w:rsidR="004A1219" w:rsidRPr="004A1219" w:rsidRDefault="007F641F" w:rsidP="004A1219">
      <w:pPr>
        <w:pStyle w:val="P00"/>
        <w:spacing w:before="72"/>
        <w:ind w:left="0" w:right="1134"/>
        <w:rPr>
          <w:rStyle w:val="default"/>
          <w:rFonts w:cs="FrankRuehl"/>
          <w:rtl/>
        </w:rPr>
      </w:pPr>
      <w:r>
        <w:rPr>
          <w:lang w:val="he-IL"/>
        </w:rPr>
        <w:pict>
          <v:rect id="_x0000_s2644" style="position:absolute;left:0;text-align:left;margin-left:464.5pt;margin-top:8.05pt;width:75.05pt;height:25.3pt;z-index:251854848" o:allowincell="f" filled="f" stroked="f" strokecolor="lime" strokeweight=".25pt">
            <v:textbox style="mso-next-textbox:#_x0000_s2644"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4A1219">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4A1219">
                    <w:rPr>
                      <w:rFonts w:cs="Miriam" w:hint="cs"/>
                      <w:sz w:val="18"/>
                      <w:szCs w:val="18"/>
                      <w:rtl/>
                    </w:rPr>
                    <w:t>ב</w:t>
                  </w:r>
                  <w:r>
                    <w:rPr>
                      <w:rFonts w:cs="Miriam" w:hint="cs"/>
                      <w:sz w:val="18"/>
                      <w:szCs w:val="18"/>
                      <w:rtl/>
                    </w:rPr>
                    <w:t>-202</w:t>
                  </w:r>
                  <w:r w:rsidR="004A1219">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425D9E">
        <w:rPr>
          <w:rStyle w:val="default"/>
          <w:rFonts w:cs="FrankRuehl" w:hint="cs"/>
          <w:rtl/>
        </w:rPr>
        <w:t>4</w:t>
      </w:r>
      <w:r>
        <w:rPr>
          <w:rStyle w:val="default"/>
          <w:rFonts w:cs="FrankRuehl"/>
          <w:rtl/>
        </w:rPr>
        <w:t>.</w:t>
      </w:r>
      <w:r>
        <w:rPr>
          <w:rStyle w:val="default"/>
          <w:rFonts w:cs="FrankRuehl" w:hint="cs"/>
          <w:rtl/>
        </w:rPr>
        <w:t xml:space="preserve"> </w:t>
      </w:r>
      <w:r w:rsidR="00DC28D6">
        <w:rPr>
          <w:rStyle w:val="default"/>
          <w:rFonts w:cs="FrankRuehl" w:hint="cs"/>
          <w:rtl/>
        </w:rPr>
        <w:t>(</w:t>
      </w:r>
      <w:r w:rsidR="001B6974">
        <w:rPr>
          <w:rStyle w:val="default"/>
          <w:rFonts w:cs="FrankRuehl" w:hint="cs"/>
          <w:rtl/>
        </w:rPr>
        <w:t>פקע)</w:t>
      </w:r>
      <w:r w:rsidR="004A1219" w:rsidRPr="004A1219">
        <w:rPr>
          <w:rStyle w:val="default"/>
          <w:rFonts w:cs="FrankRuehl" w:hint="cs"/>
          <w:rtl/>
        </w:rPr>
        <w:t>.</w:t>
      </w:r>
    </w:p>
    <w:p w:rsidR="00F83C91" w:rsidRPr="001B6974" w:rsidRDefault="00F83C91" w:rsidP="00F83C91">
      <w:pPr>
        <w:pStyle w:val="P00"/>
        <w:spacing w:before="0"/>
        <w:ind w:left="0" w:right="1134"/>
        <w:rPr>
          <w:rStyle w:val="default"/>
          <w:rFonts w:ascii="FrankRuehl" w:hAnsi="FrankRuehl" w:cs="FrankRuehl"/>
          <w:vanish/>
          <w:color w:val="FF0000"/>
          <w:sz w:val="20"/>
          <w:szCs w:val="20"/>
          <w:shd w:val="clear" w:color="auto" w:fill="FFFF99"/>
          <w:rtl/>
        </w:rPr>
      </w:pPr>
      <w:bookmarkStart w:id="314" w:name="Rov464"/>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F83C91" w:rsidRPr="001B6974" w:rsidRDefault="00F83C91" w:rsidP="00F83C91">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F83C91" w:rsidRPr="001B6974" w:rsidRDefault="00F83C91" w:rsidP="00F83C91">
      <w:pPr>
        <w:pStyle w:val="P00"/>
        <w:spacing w:before="0"/>
        <w:ind w:left="0" w:right="1134"/>
        <w:rPr>
          <w:rStyle w:val="default"/>
          <w:rFonts w:ascii="FrankRuehl" w:hAnsi="FrankRuehl" w:cs="FrankRuehl"/>
          <w:vanish/>
          <w:sz w:val="20"/>
          <w:szCs w:val="20"/>
          <w:shd w:val="clear" w:color="auto" w:fill="FFFF99"/>
          <w:rtl/>
        </w:rPr>
      </w:pPr>
      <w:hyperlink r:id="rId1002"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9</w:t>
      </w:r>
      <w:r w:rsidRPr="001B6974">
        <w:rPr>
          <w:rStyle w:val="default"/>
          <w:rFonts w:ascii="FrankRuehl" w:hAnsi="FrankRuehl" w:cs="FrankRuehl"/>
          <w:vanish/>
          <w:sz w:val="20"/>
          <w:szCs w:val="20"/>
          <w:shd w:val="clear" w:color="auto" w:fill="FFFF99"/>
          <w:rtl/>
        </w:rPr>
        <w:t xml:space="preserve"> (</w:t>
      </w:r>
      <w:hyperlink r:id="rId1003"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F83C91" w:rsidRPr="001B6974" w:rsidRDefault="00F83C91" w:rsidP="00F83C91">
      <w:pPr>
        <w:pStyle w:val="P00"/>
        <w:spacing w:before="0"/>
        <w:ind w:left="0" w:right="1134"/>
        <w:rPr>
          <w:rStyle w:val="default"/>
          <w:rFonts w:ascii="FrankRuehl" w:hAnsi="FrankRuehl" w:cs="FrankRuehl"/>
          <w:b/>
          <w:bCs/>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116יז4</w:t>
      </w:r>
    </w:p>
    <w:p w:rsidR="00F83C91" w:rsidRPr="001B6974" w:rsidRDefault="00F83C91" w:rsidP="00F83C91">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F83C91" w:rsidRPr="001B6974" w:rsidRDefault="00F83C91" w:rsidP="00F83C91">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תחולת הוראות</w:t>
      </w:r>
    </w:p>
    <w:p w:rsidR="004A1219" w:rsidRPr="001B6974" w:rsidRDefault="004A1219" w:rsidP="004A1219">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ז4</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הוראות סעיפים 116יד עד 116יז יחולו על הצבעה במסגרת מיוחדת, בשינויים המחויבים, אולם הוראות סעיף 21(ו) לא יחולו.</w:t>
      </w:r>
    </w:p>
    <w:p w:rsidR="004A1219" w:rsidRPr="001B6974" w:rsidRDefault="004A1219" w:rsidP="004A1219">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לעניין סעיף 75(ב), הדייר רשאי לבחור את המלווה מקרב אלה:</w:t>
      </w:r>
    </w:p>
    <w:p w:rsidR="004A1219" w:rsidRPr="001B6974" w:rsidRDefault="004A1219" w:rsidP="004A1219">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אדם שאין הגבלה על כניסתו למסגרת המיוחדת לפי הגבלות מכוח חיקוק שתכליתו התמודדות עם התפשטות נגיף הקורונה;</w:t>
      </w:r>
    </w:p>
    <w:p w:rsidR="004A1219" w:rsidRPr="001B6974" w:rsidRDefault="004A1219" w:rsidP="004A1219">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דייר אחר במסגרת המיוחדת;</w:t>
      </w:r>
    </w:p>
    <w:p w:rsidR="004A1219" w:rsidRPr="001B6974" w:rsidRDefault="004A1219" w:rsidP="004A1219">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מזכיר ועדת הקלפי.</w:t>
      </w:r>
    </w:p>
    <w:p w:rsidR="004A1219" w:rsidRPr="001B6974" w:rsidRDefault="004A1219" w:rsidP="004A1219">
      <w:pPr>
        <w:pStyle w:val="P00"/>
        <w:spacing w:before="0"/>
        <w:ind w:left="0" w:right="1134"/>
        <w:rPr>
          <w:rStyle w:val="default"/>
          <w:rFonts w:ascii="FrankRuehl" w:hAnsi="FrankRuehl" w:cs="FrankRuehl"/>
          <w:vanish/>
          <w:sz w:val="20"/>
          <w:szCs w:val="20"/>
          <w:shd w:val="clear" w:color="auto" w:fill="FFFF99"/>
          <w:rtl/>
        </w:rPr>
      </w:pPr>
    </w:p>
    <w:p w:rsidR="004A1219" w:rsidRPr="001B6974" w:rsidRDefault="004A1219" w:rsidP="004A1219">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4A1219" w:rsidRPr="001B6974" w:rsidRDefault="004A1219" w:rsidP="004A121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4A1219" w:rsidRPr="001B6974" w:rsidRDefault="004A1219" w:rsidP="004A1219">
      <w:pPr>
        <w:pStyle w:val="P00"/>
        <w:spacing w:before="0"/>
        <w:ind w:left="0" w:right="1134"/>
        <w:rPr>
          <w:rStyle w:val="default"/>
          <w:rFonts w:ascii="FrankRuehl" w:hAnsi="FrankRuehl" w:cs="FrankRuehl"/>
          <w:vanish/>
          <w:sz w:val="20"/>
          <w:szCs w:val="20"/>
          <w:shd w:val="clear" w:color="auto" w:fill="FFFF99"/>
          <w:rtl/>
        </w:rPr>
      </w:pPr>
      <w:hyperlink r:id="rId1004"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w:t>
      </w:r>
      <w:r w:rsidR="00BE5ABD" w:rsidRPr="001B6974">
        <w:rPr>
          <w:rStyle w:val="default"/>
          <w:rFonts w:ascii="FrankRuehl" w:hAnsi="FrankRuehl" w:cs="FrankRuehl" w:hint="cs"/>
          <w:vanish/>
          <w:sz w:val="20"/>
          <w:szCs w:val="20"/>
          <w:shd w:val="clear" w:color="auto" w:fill="FFFF99"/>
          <w:rtl/>
        </w:rPr>
        <w:t>6</w:t>
      </w:r>
      <w:r w:rsidRPr="001B6974">
        <w:rPr>
          <w:rStyle w:val="default"/>
          <w:rFonts w:ascii="FrankRuehl" w:hAnsi="FrankRuehl" w:cs="FrankRuehl" w:hint="cs"/>
          <w:vanish/>
          <w:sz w:val="20"/>
          <w:szCs w:val="20"/>
          <w:shd w:val="clear" w:color="auto" w:fill="FFFF99"/>
          <w:rtl/>
        </w:rPr>
        <w:t xml:space="preserve"> (</w:t>
      </w:r>
      <w:hyperlink r:id="rId1005"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4A1219" w:rsidRPr="001B6974" w:rsidRDefault="004A1219" w:rsidP="004A121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w:t>
      </w:r>
      <w:r w:rsidR="0086659E" w:rsidRPr="001B6974">
        <w:rPr>
          <w:rStyle w:val="default"/>
          <w:rFonts w:ascii="FrankRuehl" w:hAnsi="FrankRuehl" w:cs="FrankRuehl" w:hint="cs"/>
          <w:b/>
          <w:bCs/>
          <w:vanish/>
          <w:sz w:val="20"/>
          <w:szCs w:val="20"/>
          <w:shd w:val="clear" w:color="auto" w:fill="FFFF99"/>
          <w:rtl/>
        </w:rPr>
        <w:t>4</w:t>
      </w:r>
    </w:p>
    <w:p w:rsidR="004A1219" w:rsidRPr="001B6974" w:rsidRDefault="004A1219" w:rsidP="004A1219">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4A1219" w:rsidRPr="001B6974" w:rsidRDefault="004A1219" w:rsidP="004A1219">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תחולת הוראות</w:t>
      </w:r>
    </w:p>
    <w:p w:rsidR="00F83C91" w:rsidRPr="001B6974" w:rsidRDefault="00F83C91" w:rsidP="00F83C91">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ז4</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הוראות סעיפים 116יד עד 116יז יחולו על הצבעה </w:t>
      </w:r>
      <w:r w:rsidR="004A1219" w:rsidRPr="001B6974">
        <w:rPr>
          <w:rStyle w:val="default"/>
          <w:rFonts w:cs="FrankRuehl" w:hint="cs"/>
          <w:vanish/>
          <w:sz w:val="22"/>
          <w:szCs w:val="22"/>
          <w:shd w:val="clear" w:color="auto" w:fill="FFFF99"/>
          <w:rtl/>
        </w:rPr>
        <w:t>בבית אבות</w:t>
      </w:r>
      <w:r w:rsidRPr="001B6974">
        <w:rPr>
          <w:rStyle w:val="default"/>
          <w:rFonts w:cs="FrankRuehl" w:hint="cs"/>
          <w:vanish/>
          <w:sz w:val="22"/>
          <w:szCs w:val="22"/>
          <w:shd w:val="clear" w:color="auto" w:fill="FFFF99"/>
          <w:rtl/>
        </w:rPr>
        <w:t>, בשינויים המחויבים, אולם הוראות סעיף 21(ו) לא יחולו</w:t>
      </w:r>
      <w:r w:rsidR="004A1219" w:rsidRPr="001B6974">
        <w:rPr>
          <w:rStyle w:val="default"/>
          <w:rFonts w:cs="FrankRuehl" w:hint="cs"/>
          <w:vanish/>
          <w:sz w:val="22"/>
          <w:szCs w:val="22"/>
          <w:shd w:val="clear" w:color="auto" w:fill="FFFF99"/>
          <w:rtl/>
        </w:rPr>
        <w:t>, אלא אם כן יושב ראש ועדת הבחירות האזורית שבתחומו נמצאת הקלפי התיר זאת</w:t>
      </w:r>
      <w:r w:rsidRPr="001B6974">
        <w:rPr>
          <w:rStyle w:val="default"/>
          <w:rFonts w:cs="FrankRuehl" w:hint="cs"/>
          <w:vanish/>
          <w:sz w:val="22"/>
          <w:szCs w:val="22"/>
          <w:shd w:val="clear" w:color="auto" w:fill="FFFF99"/>
          <w:rtl/>
        </w:rPr>
        <w:t>.</w:t>
      </w:r>
    </w:p>
    <w:p w:rsidR="00DC28D6" w:rsidRPr="001B6974" w:rsidRDefault="00DC28D6" w:rsidP="00F83C91">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לעניין סעיף 75(ב), הדייר רשאי לבחור את המלווה מקרב אלה:</w:t>
      </w:r>
    </w:p>
    <w:p w:rsidR="00DC28D6" w:rsidRPr="001B6974" w:rsidRDefault="00DC28D6" w:rsidP="00F83C91">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אדם שאין הגבלה על כניסתו </w:t>
      </w:r>
      <w:r w:rsidR="004A1219" w:rsidRPr="001B6974">
        <w:rPr>
          <w:rStyle w:val="default"/>
          <w:rFonts w:cs="FrankRuehl" w:hint="cs"/>
          <w:vanish/>
          <w:sz w:val="22"/>
          <w:szCs w:val="22"/>
          <w:shd w:val="clear" w:color="auto" w:fill="FFFF99"/>
          <w:rtl/>
        </w:rPr>
        <w:t>לבית אבות</w:t>
      </w:r>
      <w:r w:rsidRPr="001B6974">
        <w:rPr>
          <w:rStyle w:val="default"/>
          <w:rFonts w:cs="FrankRuehl" w:hint="cs"/>
          <w:vanish/>
          <w:sz w:val="22"/>
          <w:szCs w:val="22"/>
          <w:shd w:val="clear" w:color="auto" w:fill="FFFF99"/>
          <w:rtl/>
        </w:rPr>
        <w:t xml:space="preserve"> לפי הגבלות מכוח חיקוק שתכליתו התמודדות עם התפשטות נגיף הקורונה;</w:t>
      </w:r>
    </w:p>
    <w:p w:rsidR="00DC28D6" w:rsidRPr="001B6974" w:rsidRDefault="00DC28D6" w:rsidP="00F83C91">
      <w:pPr>
        <w:pStyle w:val="P00"/>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 xml:space="preserve">דייר אחר </w:t>
      </w:r>
      <w:r w:rsidR="004A1219" w:rsidRPr="001B6974">
        <w:rPr>
          <w:rStyle w:val="default"/>
          <w:rFonts w:cs="FrankRuehl" w:hint="cs"/>
          <w:vanish/>
          <w:sz w:val="22"/>
          <w:szCs w:val="22"/>
          <w:shd w:val="clear" w:color="auto" w:fill="FFFF99"/>
          <w:rtl/>
        </w:rPr>
        <w:t>בבית אבות</w:t>
      </w:r>
      <w:r w:rsidRPr="001B6974">
        <w:rPr>
          <w:rStyle w:val="default"/>
          <w:rFonts w:cs="FrankRuehl" w:hint="cs"/>
          <w:vanish/>
          <w:sz w:val="22"/>
          <w:szCs w:val="22"/>
          <w:shd w:val="clear" w:color="auto" w:fill="FFFF99"/>
          <w:rtl/>
        </w:rPr>
        <w:t>;</w:t>
      </w:r>
    </w:p>
    <w:p w:rsidR="00DC28D6" w:rsidRPr="0021577F" w:rsidRDefault="00DC28D6" w:rsidP="00BE5ABD">
      <w:pPr>
        <w:pStyle w:val="P00"/>
        <w:spacing w:before="0"/>
        <w:ind w:left="1021" w:right="1134"/>
        <w:rPr>
          <w:rStyle w:val="default"/>
          <w:rFonts w:cs="FrankRuehl"/>
          <w:sz w:val="2"/>
          <w:szCs w:val="2"/>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מזכיר ועדת הקלפי</w:t>
      </w:r>
      <w:r w:rsidR="004A1219" w:rsidRPr="001B6974">
        <w:rPr>
          <w:rStyle w:val="default"/>
          <w:rFonts w:cs="FrankRuehl" w:hint="cs"/>
          <w:vanish/>
          <w:sz w:val="22"/>
          <w:szCs w:val="22"/>
          <w:shd w:val="clear" w:color="auto" w:fill="FFFF99"/>
          <w:rtl/>
        </w:rPr>
        <w:t>.</w:t>
      </w:r>
      <w:bookmarkEnd w:id="314"/>
    </w:p>
    <w:p w:rsidR="001B6974" w:rsidRPr="001B6974" w:rsidRDefault="001B6974" w:rsidP="00BE5ABD">
      <w:pPr>
        <w:pStyle w:val="P00"/>
        <w:spacing w:before="72"/>
        <w:ind w:left="0" w:right="1134"/>
        <w:rPr>
          <w:rStyle w:val="default"/>
          <w:rFonts w:cs="FrankRuehl"/>
          <w:rtl/>
        </w:rPr>
      </w:pPr>
    </w:p>
    <w:p w:rsidR="00BE5ABD" w:rsidRDefault="007F641F" w:rsidP="00BE5ABD">
      <w:pPr>
        <w:pStyle w:val="P00"/>
        <w:spacing w:before="72"/>
        <w:ind w:left="0" w:right="1134"/>
        <w:rPr>
          <w:rStyle w:val="default"/>
          <w:rFonts w:cs="FrankRuehl"/>
          <w:rtl/>
        </w:rPr>
      </w:pPr>
      <w:r>
        <w:rPr>
          <w:lang w:val="he-IL"/>
        </w:rPr>
        <w:pict>
          <v:rect id="_x0000_s2645" style="position:absolute;left:0;text-align:left;margin-left:464.5pt;margin-top:8.05pt;width:75.05pt;height:26.4pt;z-index:251855872" o:allowincell="f" filled="f" stroked="f" strokecolor="lime" strokeweight=".25pt">
            <v:textbox style="mso-next-textbox:#_x0000_s2645"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BE5ABD">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BE5ABD">
                    <w:rPr>
                      <w:rFonts w:cs="Miriam" w:hint="cs"/>
                      <w:sz w:val="18"/>
                      <w:szCs w:val="18"/>
                      <w:rtl/>
                    </w:rPr>
                    <w:t>ב</w:t>
                  </w:r>
                  <w:r>
                    <w:rPr>
                      <w:rFonts w:cs="Miriam" w:hint="cs"/>
                      <w:sz w:val="18"/>
                      <w:szCs w:val="18"/>
                      <w:rtl/>
                    </w:rPr>
                    <w:t>-202</w:t>
                  </w:r>
                  <w:r w:rsidR="00BE5ABD">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DC28D6">
        <w:rPr>
          <w:rStyle w:val="default"/>
          <w:rFonts w:cs="FrankRuehl" w:hint="cs"/>
          <w:rtl/>
        </w:rPr>
        <w:t>5</w:t>
      </w:r>
      <w:r>
        <w:rPr>
          <w:rStyle w:val="default"/>
          <w:rFonts w:cs="FrankRuehl"/>
          <w:rtl/>
        </w:rPr>
        <w:t>.</w:t>
      </w:r>
      <w:r>
        <w:rPr>
          <w:rStyle w:val="default"/>
          <w:rFonts w:cs="FrankRuehl" w:hint="cs"/>
          <w:rtl/>
        </w:rPr>
        <w:t xml:space="preserve"> </w:t>
      </w:r>
      <w:r w:rsidR="001B6974">
        <w:rPr>
          <w:rStyle w:val="default"/>
          <w:rFonts w:cs="FrankRuehl" w:hint="cs"/>
          <w:rtl/>
        </w:rPr>
        <w:t>(פקע)</w:t>
      </w:r>
      <w:r w:rsidR="00BE5ABD" w:rsidRPr="00BE5ABD">
        <w:rPr>
          <w:rStyle w:val="default"/>
          <w:rFonts w:cs="FrankRuehl" w:hint="cs"/>
          <w:rtl/>
        </w:rPr>
        <w:t>.</w:t>
      </w:r>
    </w:p>
    <w:p w:rsidR="001B6974" w:rsidRPr="001B6974" w:rsidRDefault="001B6974" w:rsidP="001B6974">
      <w:pPr>
        <w:pStyle w:val="P00"/>
        <w:spacing w:before="0"/>
        <w:ind w:left="0" w:right="1134"/>
        <w:rPr>
          <w:rStyle w:val="default"/>
          <w:rFonts w:ascii="FrankRuehl" w:hAnsi="FrankRuehl" w:cs="FrankRuehl"/>
          <w:vanish/>
          <w:color w:val="FF0000"/>
          <w:sz w:val="20"/>
          <w:szCs w:val="20"/>
          <w:shd w:val="clear" w:color="auto" w:fill="FFFF99"/>
          <w:rtl/>
        </w:rPr>
      </w:pPr>
      <w:bookmarkStart w:id="315" w:name="Rov465"/>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hyperlink r:id="rId1006"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9</w:t>
      </w:r>
      <w:r w:rsidRPr="001B6974">
        <w:rPr>
          <w:rStyle w:val="default"/>
          <w:rFonts w:ascii="FrankRuehl" w:hAnsi="FrankRuehl" w:cs="FrankRuehl"/>
          <w:vanish/>
          <w:sz w:val="20"/>
          <w:szCs w:val="20"/>
          <w:shd w:val="clear" w:color="auto" w:fill="FFFF99"/>
          <w:rtl/>
        </w:rPr>
        <w:t xml:space="preserve"> (</w:t>
      </w:r>
      <w:hyperlink r:id="rId1007"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116יז5</w:t>
      </w:r>
    </w:p>
    <w:p w:rsidR="001B6974" w:rsidRPr="001B6974" w:rsidRDefault="001B6974" w:rsidP="001B6974">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1B6974" w:rsidRPr="001B6974" w:rsidRDefault="001B6974" w:rsidP="001B6974">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כללים להצבעה במסגרת מיוחדת</w:t>
      </w:r>
    </w:p>
    <w:p w:rsidR="001B6974" w:rsidRPr="001B6974" w:rsidRDefault="001B6974" w:rsidP="001B6974">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ז5</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יושב ראש הוועדה המרכזית, בהתייעצות עם השר הנוגע בדבר, יקבע הוראות בדבר סדרי הפעלתן ועבודתן של קלפיות במסגרת מיוחדת, ובכלל זה שעות ההצבעה בקלפיות בכלל או בקלפי מסוימת, הנפקת אישורי הצבעה והעברת רשימת המסגרות המיוחדות לפי סעיף 116יז3(ג) ו-(ד), וכן הוראות בדבר דרך הפרסום במסגרות המיוחדות של שעות ההצבעה ושל מקום הקלפי במסגרת המיוחדת.</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p>
    <w:p w:rsidR="001B6974" w:rsidRPr="001B6974" w:rsidRDefault="001B6974" w:rsidP="001B6974">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hyperlink r:id="rId1008"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906 (</w:t>
      </w:r>
      <w:hyperlink r:id="rId1009"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1B6974" w:rsidRPr="001B6974" w:rsidRDefault="001B6974" w:rsidP="001B697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116יז5</w:t>
      </w:r>
    </w:p>
    <w:p w:rsidR="001B6974" w:rsidRPr="001B6974" w:rsidRDefault="001B6974" w:rsidP="001B6974">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1B6974" w:rsidRPr="001B6974" w:rsidRDefault="001B6974" w:rsidP="001B6974">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כללים להצבעה בבתי אבות</w:t>
      </w:r>
    </w:p>
    <w:p w:rsidR="001B6974" w:rsidRPr="0021577F" w:rsidRDefault="001B6974" w:rsidP="001B6974">
      <w:pPr>
        <w:pStyle w:val="P00"/>
        <w:spacing w:before="0"/>
        <w:ind w:left="0" w:right="1134"/>
        <w:rPr>
          <w:rStyle w:val="default"/>
          <w:rFonts w:cs="FrankRuehl"/>
          <w:sz w:val="2"/>
          <w:szCs w:val="2"/>
          <w:rtl/>
        </w:rPr>
      </w:pPr>
      <w:r w:rsidRPr="001B6974">
        <w:rPr>
          <w:rStyle w:val="default"/>
          <w:rFonts w:cs="FrankRuehl"/>
          <w:vanish/>
          <w:sz w:val="22"/>
          <w:szCs w:val="22"/>
          <w:shd w:val="clear" w:color="auto" w:fill="FFFF99"/>
          <w:rtl/>
        </w:rPr>
        <w:t>116י</w:t>
      </w:r>
      <w:r w:rsidRPr="001B6974">
        <w:rPr>
          <w:rStyle w:val="default"/>
          <w:rFonts w:cs="FrankRuehl" w:hint="cs"/>
          <w:vanish/>
          <w:sz w:val="22"/>
          <w:szCs w:val="22"/>
          <w:shd w:val="clear" w:color="auto" w:fill="FFFF99"/>
          <w:rtl/>
        </w:rPr>
        <w:t>ז5</w:t>
      </w:r>
      <w:r w:rsidRPr="001B6974">
        <w:rPr>
          <w:rStyle w:val="default"/>
          <w:rFonts w:cs="FrankRuehl"/>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יושב ראש הוועדה המרכזית, בהתייעצות עם השר הנוגע בדבר, יקבע הוראות בדבר סדרי הפעלתן ועבודתן של קלפיות בבתי אבות, ובכלל זה שעות ההצבעה בקלפיות בכלל או בקלפי מסוימת, הנפקת אישורי הצבעה והעברת רשימת בתי האבות לפי סעיף 116יז3(ג) ו-(ד), וכן הוראות בדבר דרך הפרסום בבתי האבות של שעות ההצבעה ושל מקום הקלפי.</w:t>
      </w:r>
      <w:bookmarkEnd w:id="315"/>
    </w:p>
    <w:p w:rsidR="001B6974" w:rsidRPr="00BE5ABD" w:rsidRDefault="001B6974" w:rsidP="00BE5ABD">
      <w:pPr>
        <w:pStyle w:val="P00"/>
        <w:spacing w:before="72"/>
        <w:ind w:left="0" w:right="1134"/>
        <w:rPr>
          <w:rStyle w:val="default"/>
          <w:rFonts w:cs="FrankRuehl"/>
          <w:rtl/>
        </w:rPr>
      </w:pPr>
    </w:p>
    <w:p w:rsidR="007F641F" w:rsidRDefault="007F641F" w:rsidP="007F641F">
      <w:pPr>
        <w:pStyle w:val="medium2-header"/>
        <w:keepLines w:val="0"/>
        <w:spacing w:before="72"/>
        <w:ind w:left="0" w:right="1134"/>
        <w:rPr>
          <w:rFonts w:cs="FrankRuehl" w:hint="cs"/>
          <w:noProof/>
          <w:rtl/>
        </w:rPr>
      </w:pPr>
      <w:r>
        <w:rPr>
          <w:noProof/>
          <w:sz w:val="20"/>
          <w:lang w:val="he-IL"/>
        </w:rPr>
        <w:pict>
          <v:shape id="_x0000_s2646" type="#_x0000_t202" style="position:absolute;left:0;text-align:left;margin-left:470.35pt;margin-top:7.1pt;width:1in;height:27.4pt;z-index:251856896" filled="f" stroked="f">
            <v:textbox inset="1mm,0,1mm,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BE5ABD">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תשפ"</w:t>
                  </w:r>
                  <w:r w:rsidR="00BE5ABD">
                    <w:rPr>
                      <w:rFonts w:cs="Miriam" w:hint="cs"/>
                      <w:sz w:val="18"/>
                      <w:szCs w:val="18"/>
                      <w:rtl/>
                    </w:rPr>
                    <w:t>ב</w:t>
                  </w:r>
                  <w:r>
                    <w:rPr>
                      <w:rFonts w:cs="Miriam" w:hint="cs"/>
                      <w:sz w:val="18"/>
                      <w:szCs w:val="18"/>
                      <w:rtl/>
                    </w:rPr>
                    <w:t>-202</w:t>
                  </w:r>
                  <w:r w:rsidR="00BE5ABD">
                    <w:rPr>
                      <w:rFonts w:cs="Miriam" w:hint="cs"/>
                      <w:sz w:val="18"/>
                      <w:szCs w:val="18"/>
                      <w:rtl/>
                    </w:rPr>
                    <w:t>2</w:t>
                  </w:r>
                </w:p>
              </w:txbxContent>
            </v:textbox>
            <w10:anchorlock/>
          </v:shape>
        </w:pict>
      </w:r>
      <w:r>
        <w:rPr>
          <w:rFonts w:cs="FrankRuehl"/>
          <w:noProof/>
          <w:rtl/>
        </w:rPr>
        <w:t xml:space="preserve">פרק </w:t>
      </w:r>
      <w:r w:rsidR="00CF088E">
        <w:rPr>
          <w:rFonts w:cs="FrankRuehl" w:hint="cs"/>
          <w:noProof/>
          <w:rtl/>
        </w:rPr>
        <w:t>י</w:t>
      </w:r>
      <w:r w:rsidR="00BE5ABD">
        <w:rPr>
          <w:rFonts w:cs="FrankRuehl" w:hint="cs"/>
          <w:noProof/>
          <w:rtl/>
        </w:rPr>
        <w:t>'</w:t>
      </w:r>
      <w:r w:rsidR="00CF088E">
        <w:rPr>
          <w:rFonts w:cs="FrankRuehl" w:hint="cs"/>
          <w:noProof/>
          <w:rtl/>
        </w:rPr>
        <w:t>3ב:</w:t>
      </w:r>
      <w:r w:rsidR="00BE5ABD">
        <w:rPr>
          <w:rFonts w:cs="FrankRuehl" w:hint="cs"/>
          <w:noProof/>
          <w:rtl/>
        </w:rPr>
        <w:t xml:space="preserve"> </w:t>
      </w:r>
      <w:r w:rsidR="001B6974">
        <w:rPr>
          <w:rFonts w:cs="FrankRuehl" w:hint="cs"/>
          <w:b/>
          <w:bCs w:val="0"/>
          <w:noProof/>
          <w:rtl/>
        </w:rPr>
        <w:t>(פקע)</w:t>
      </w:r>
    </w:p>
    <w:p w:rsidR="007F641F" w:rsidRPr="001B6974" w:rsidRDefault="007F641F" w:rsidP="007F641F">
      <w:pPr>
        <w:pStyle w:val="P00"/>
        <w:spacing w:before="0"/>
        <w:ind w:left="0" w:right="1134"/>
        <w:rPr>
          <w:rStyle w:val="default"/>
          <w:rFonts w:ascii="FrankRuehl" w:hAnsi="FrankRuehl" w:cs="FrankRuehl"/>
          <w:vanish/>
          <w:color w:val="FF0000"/>
          <w:sz w:val="20"/>
          <w:szCs w:val="20"/>
          <w:shd w:val="clear" w:color="auto" w:fill="FFFF99"/>
          <w:rtl/>
        </w:rPr>
      </w:pPr>
      <w:bookmarkStart w:id="316" w:name="Rov463"/>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7F641F" w:rsidRPr="001B6974" w:rsidRDefault="007F641F" w:rsidP="007F641F">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7F641F" w:rsidRPr="001B6974" w:rsidRDefault="007F641F" w:rsidP="007F641F">
      <w:pPr>
        <w:pStyle w:val="P00"/>
        <w:spacing w:before="0"/>
        <w:ind w:left="0" w:right="1134"/>
        <w:rPr>
          <w:rStyle w:val="default"/>
          <w:rFonts w:ascii="FrankRuehl" w:hAnsi="FrankRuehl" w:cs="FrankRuehl"/>
          <w:vanish/>
          <w:sz w:val="20"/>
          <w:szCs w:val="20"/>
          <w:shd w:val="clear" w:color="auto" w:fill="FFFF99"/>
          <w:rtl/>
        </w:rPr>
      </w:pPr>
      <w:hyperlink r:id="rId1010"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9</w:t>
      </w:r>
      <w:r w:rsidRPr="001B6974">
        <w:rPr>
          <w:rStyle w:val="default"/>
          <w:rFonts w:ascii="FrankRuehl" w:hAnsi="FrankRuehl" w:cs="FrankRuehl"/>
          <w:vanish/>
          <w:sz w:val="20"/>
          <w:szCs w:val="20"/>
          <w:shd w:val="clear" w:color="auto" w:fill="FFFF99"/>
          <w:rtl/>
        </w:rPr>
        <w:t xml:space="preserve"> (</w:t>
      </w:r>
      <w:hyperlink r:id="rId1011"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7F641F" w:rsidRPr="001B6974" w:rsidRDefault="007F641F" w:rsidP="00CF088E">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פרק י3</w:t>
      </w:r>
      <w:r w:rsidR="00CF088E" w:rsidRPr="001B6974">
        <w:rPr>
          <w:rStyle w:val="default"/>
          <w:rFonts w:ascii="FrankRuehl" w:hAnsi="FrankRuehl" w:cs="FrankRuehl" w:hint="cs"/>
          <w:b/>
          <w:bCs/>
          <w:vanish/>
          <w:sz w:val="20"/>
          <w:szCs w:val="20"/>
          <w:shd w:val="clear" w:color="auto" w:fill="FFFF99"/>
          <w:rtl/>
        </w:rPr>
        <w:t>ב</w:t>
      </w:r>
    </w:p>
    <w:p w:rsidR="00F83C91" w:rsidRPr="001B6974" w:rsidRDefault="00F83C91" w:rsidP="00F83C91">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BE5ABD" w:rsidRPr="001B6974" w:rsidRDefault="00BE5ABD" w:rsidP="00BE5ABD">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פרק יב3: הצבעת חייבים בבידוד בשל נגיף הקורונה</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p>
    <w:p w:rsidR="00BE5ABD" w:rsidRPr="001B6974" w:rsidRDefault="00BE5ABD" w:rsidP="00BE5AB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hyperlink r:id="rId101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906 (</w:t>
      </w:r>
      <w:hyperlink r:id="rId101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פרק י'3ב</w:t>
      </w:r>
    </w:p>
    <w:p w:rsidR="00BE5ABD" w:rsidRPr="001B6974" w:rsidRDefault="00BE5ABD" w:rsidP="00BE5ABD">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CF088E" w:rsidRPr="00F83C91" w:rsidRDefault="00F83C91" w:rsidP="00F83C91">
      <w:pPr>
        <w:pStyle w:val="P00"/>
        <w:spacing w:before="0"/>
        <w:ind w:left="0" w:right="1134"/>
        <w:rPr>
          <w:rStyle w:val="default"/>
          <w:rFonts w:cs="FrankRuehl"/>
          <w:sz w:val="2"/>
          <w:szCs w:val="2"/>
          <w:rtl/>
        </w:rPr>
      </w:pPr>
      <w:r w:rsidRPr="001B6974">
        <w:rPr>
          <w:rStyle w:val="default"/>
          <w:rFonts w:cs="FrankRuehl" w:hint="cs"/>
          <w:vanish/>
          <w:sz w:val="22"/>
          <w:szCs w:val="22"/>
          <w:shd w:val="clear" w:color="auto" w:fill="FFFF99"/>
          <w:rtl/>
        </w:rPr>
        <w:t>פרק יב3: הצבעת חייבים בבידוד בשל נגיף הקורונה</w:t>
      </w:r>
      <w:bookmarkEnd w:id="316"/>
    </w:p>
    <w:p w:rsidR="00F83C91" w:rsidRPr="00CF088E" w:rsidRDefault="00F83C91" w:rsidP="00CF088E">
      <w:pPr>
        <w:pStyle w:val="P00"/>
        <w:spacing w:before="72"/>
        <w:ind w:left="0" w:right="1134"/>
        <w:rPr>
          <w:rStyle w:val="default"/>
          <w:rFonts w:cs="FrankRuehl"/>
          <w:rtl/>
        </w:rPr>
      </w:pPr>
    </w:p>
    <w:p w:rsidR="00A72A96" w:rsidRPr="00A72A96" w:rsidRDefault="007F641F" w:rsidP="001B6974">
      <w:pPr>
        <w:pStyle w:val="P00"/>
        <w:spacing w:before="72"/>
        <w:ind w:left="0" w:right="1134"/>
        <w:rPr>
          <w:rStyle w:val="default"/>
          <w:rFonts w:cs="FrankRuehl"/>
          <w:sz w:val="20"/>
          <w:rtl/>
        </w:rPr>
      </w:pPr>
      <w:r>
        <w:rPr>
          <w:lang w:val="he-IL"/>
        </w:rPr>
        <w:pict>
          <v:rect id="_x0000_s2647" style="position:absolute;left:0;text-align:left;margin-left:459.5pt;margin-top:8.05pt;width:80.05pt;height:26.15pt;z-index:251857920" o:allowincell="f" filled="f" stroked="f" strokecolor="lime" strokeweight=".25pt">
            <v:textbox style="mso-next-textbox:#_x0000_s2647"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BE5ABD">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w:t>
                  </w:r>
                  <w:r w:rsidR="003C22F8">
                    <w:rPr>
                      <w:rFonts w:cs="Miriam"/>
                      <w:sz w:val="18"/>
                      <w:szCs w:val="18"/>
                      <w:rtl/>
                    </w:rPr>
                    <w:br/>
                  </w:r>
                  <w:r>
                    <w:rPr>
                      <w:rFonts w:cs="Miriam" w:hint="cs"/>
                      <w:sz w:val="18"/>
                      <w:szCs w:val="18"/>
                      <w:rtl/>
                    </w:rPr>
                    <w:t xml:space="preserve">הוראת שעה) </w:t>
                  </w:r>
                  <w:r>
                    <w:rPr>
                      <w:rFonts w:cs="Miriam"/>
                      <w:sz w:val="18"/>
                      <w:szCs w:val="18"/>
                      <w:rtl/>
                    </w:rPr>
                    <w:br/>
                  </w:r>
                  <w:r>
                    <w:rPr>
                      <w:rFonts w:cs="Miriam" w:hint="cs"/>
                      <w:sz w:val="18"/>
                      <w:szCs w:val="18"/>
                      <w:rtl/>
                    </w:rPr>
                    <w:t>תשפ"</w:t>
                  </w:r>
                  <w:r w:rsidR="00BE5ABD">
                    <w:rPr>
                      <w:rFonts w:cs="Miriam" w:hint="cs"/>
                      <w:sz w:val="18"/>
                      <w:szCs w:val="18"/>
                      <w:rtl/>
                    </w:rPr>
                    <w:t>ב</w:t>
                  </w:r>
                  <w:r>
                    <w:rPr>
                      <w:rFonts w:cs="Miriam" w:hint="cs"/>
                      <w:sz w:val="18"/>
                      <w:szCs w:val="18"/>
                      <w:rtl/>
                    </w:rPr>
                    <w:t>-202</w:t>
                  </w:r>
                  <w:r w:rsidR="00BE5ABD">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CF088E">
        <w:rPr>
          <w:rStyle w:val="default"/>
          <w:rFonts w:cs="FrankRuehl" w:hint="cs"/>
          <w:rtl/>
        </w:rPr>
        <w:t>6</w:t>
      </w:r>
      <w:r>
        <w:rPr>
          <w:rStyle w:val="default"/>
          <w:rFonts w:cs="FrankRuehl"/>
          <w:rtl/>
        </w:rPr>
        <w:t>.</w:t>
      </w:r>
      <w:r>
        <w:rPr>
          <w:rStyle w:val="default"/>
          <w:rFonts w:cs="FrankRuehl" w:hint="cs"/>
          <w:rtl/>
        </w:rPr>
        <w:t xml:space="preserve"> </w:t>
      </w:r>
      <w:r w:rsidR="003C22F8">
        <w:rPr>
          <w:rStyle w:val="default"/>
          <w:rFonts w:cs="FrankRuehl" w:hint="cs"/>
          <w:rtl/>
        </w:rPr>
        <w:t>(</w:t>
      </w:r>
      <w:r w:rsidR="001B6974">
        <w:rPr>
          <w:rStyle w:val="default"/>
          <w:rFonts w:cs="FrankRuehl" w:hint="cs"/>
          <w:sz w:val="20"/>
          <w:rtl/>
        </w:rPr>
        <w:t>פקע)</w:t>
      </w:r>
      <w:r w:rsidR="00A72A96" w:rsidRPr="00A72A96">
        <w:rPr>
          <w:rStyle w:val="default"/>
          <w:rFonts w:cs="FrankRuehl" w:hint="cs"/>
          <w:sz w:val="20"/>
          <w:rtl/>
        </w:rPr>
        <w:t>.</w:t>
      </w:r>
    </w:p>
    <w:p w:rsidR="00F83C91" w:rsidRPr="001B6974" w:rsidRDefault="00F83C91" w:rsidP="00F83C91">
      <w:pPr>
        <w:pStyle w:val="P00"/>
        <w:spacing w:before="0"/>
        <w:ind w:left="0" w:right="1134"/>
        <w:rPr>
          <w:rStyle w:val="default"/>
          <w:rFonts w:ascii="FrankRuehl" w:hAnsi="FrankRuehl" w:cs="FrankRuehl"/>
          <w:vanish/>
          <w:color w:val="FF0000"/>
          <w:sz w:val="20"/>
          <w:szCs w:val="20"/>
          <w:shd w:val="clear" w:color="auto" w:fill="FFFF99"/>
          <w:rtl/>
        </w:rPr>
      </w:pPr>
      <w:bookmarkStart w:id="317" w:name="Rov467"/>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F83C91" w:rsidRPr="001B6974" w:rsidRDefault="00F83C91" w:rsidP="00F83C91">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F83C91" w:rsidRPr="001B6974" w:rsidRDefault="00F83C91" w:rsidP="00F83C91">
      <w:pPr>
        <w:pStyle w:val="P00"/>
        <w:spacing w:before="0"/>
        <w:ind w:left="0" w:right="1134"/>
        <w:rPr>
          <w:rStyle w:val="default"/>
          <w:rFonts w:ascii="FrankRuehl" w:hAnsi="FrankRuehl" w:cs="FrankRuehl"/>
          <w:vanish/>
          <w:sz w:val="20"/>
          <w:szCs w:val="20"/>
          <w:shd w:val="clear" w:color="auto" w:fill="FFFF99"/>
          <w:rtl/>
        </w:rPr>
      </w:pPr>
      <w:hyperlink r:id="rId1014"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19</w:t>
      </w:r>
      <w:r w:rsidRPr="001B6974">
        <w:rPr>
          <w:rStyle w:val="default"/>
          <w:rFonts w:ascii="FrankRuehl" w:hAnsi="FrankRuehl" w:cs="FrankRuehl" w:hint="cs"/>
          <w:vanish/>
          <w:sz w:val="20"/>
          <w:szCs w:val="20"/>
          <w:shd w:val="clear" w:color="auto" w:fill="FFFF99"/>
          <w:rtl/>
        </w:rPr>
        <w:t>9</w:t>
      </w:r>
      <w:r w:rsidRPr="001B6974">
        <w:rPr>
          <w:rStyle w:val="default"/>
          <w:rFonts w:ascii="FrankRuehl" w:hAnsi="FrankRuehl" w:cs="FrankRuehl"/>
          <w:vanish/>
          <w:sz w:val="20"/>
          <w:szCs w:val="20"/>
          <w:shd w:val="clear" w:color="auto" w:fill="FFFF99"/>
          <w:rtl/>
        </w:rPr>
        <w:t xml:space="preserve"> (</w:t>
      </w:r>
      <w:hyperlink r:id="rId1015"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F83C91" w:rsidRPr="001B6974" w:rsidRDefault="00F83C91" w:rsidP="00F83C91">
      <w:pPr>
        <w:pStyle w:val="P00"/>
        <w:spacing w:before="0"/>
        <w:ind w:left="0" w:right="1134"/>
        <w:rPr>
          <w:rStyle w:val="default"/>
          <w:rFonts w:ascii="FrankRuehl" w:hAnsi="FrankRuehl" w:cs="FrankRuehl"/>
          <w:b/>
          <w:bCs/>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116יז6</w:t>
      </w:r>
    </w:p>
    <w:p w:rsidR="00F83C91" w:rsidRPr="001B6974" w:rsidRDefault="00F83C91" w:rsidP="00F83C91">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A36715" w:rsidRPr="001B6974" w:rsidRDefault="00A36715" w:rsidP="00A36715">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הצבעת חייבים בבידוד בשל נגיף הקורונה</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ז6</w:t>
      </w:r>
      <w:r w:rsidRPr="001B6974">
        <w:rPr>
          <w:rStyle w:val="default"/>
          <w:rFonts w:cs="FrankRuehl"/>
          <w:vanish/>
          <w:sz w:val="18"/>
          <w:szCs w:val="22"/>
          <w:shd w:val="clear" w:color="auto" w:fill="FFFF99"/>
          <w:rtl/>
        </w:rPr>
        <w:t>.</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(א)</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בפרק זה </w:t>
      </w:r>
      <w:r w:rsidRPr="001B6974">
        <w:rPr>
          <w:rStyle w:val="default"/>
          <w:rFonts w:cs="FrankRuehl"/>
          <w:vanish/>
          <w:sz w:val="18"/>
          <w:szCs w:val="22"/>
          <w:shd w:val="clear" w:color="auto" w:fill="FFFF99"/>
          <w:rtl/>
        </w:rPr>
        <w:t>–</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"חייב בבידוד"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אדם שחלה עליו חובת בידוד לפי הוראות סעיף 20 לפקודת בריאות העם, 1940, לעניין נגיף הקורונה, לרבות חולה כמשמעותו לפי הוראות הסעיף האמור;</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"נגיף הקורונה"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נגיף הקורונה החדש 2019 (</w:t>
      </w:r>
      <w:r w:rsidRPr="001B6974">
        <w:rPr>
          <w:rStyle w:val="default"/>
          <w:rFonts w:cs="FrankRuehl"/>
          <w:vanish/>
          <w:sz w:val="18"/>
          <w:szCs w:val="22"/>
          <w:shd w:val="clear" w:color="auto" w:fill="FFFF99"/>
        </w:rPr>
        <w:t>Novel Coronavirus 2019 – nCoV</w:t>
      </w:r>
      <w:r w:rsidRPr="001B6974">
        <w:rPr>
          <w:rStyle w:val="default"/>
          <w:rFonts w:cs="FrankRuehl" w:hint="cs"/>
          <w:vanish/>
          <w:sz w:val="18"/>
          <w:szCs w:val="22"/>
          <w:shd w:val="clear" w:color="auto" w:fill="FFFF99"/>
          <w:rtl/>
        </w:rPr>
        <w:t>);</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"קלפי ייעודית"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קלפי המיועדת להצבעה של בוחרים שהם חייבים בבידוד.</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בוחר שהוא חייב בבידוד רשאי להצביע בבחירות בקלפי ייעודית, והוא רשאי לצאת ממקום הבידוד למטרת ההצבעה בלבד, בדרך ובתנאים שייקבעו בהוראות לפי סעיף 116יז8.</w:t>
      </w:r>
    </w:p>
    <w:p w:rsidR="00A36715" w:rsidRPr="001B6974" w:rsidRDefault="00A36715" w:rsidP="00A36715">
      <w:pPr>
        <w:pStyle w:val="P00"/>
        <w:spacing w:before="0"/>
        <w:ind w:left="1021" w:right="1134" w:hanging="1021"/>
        <w:rPr>
          <w:rStyle w:val="default"/>
          <w:rFonts w:cs="FrankRuehl"/>
          <w:vanish/>
          <w:sz w:val="16"/>
          <w:szCs w:val="22"/>
          <w:shd w:val="clear" w:color="auto" w:fill="FFFF99"/>
          <w:rtl/>
        </w:rPr>
      </w:pP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(ג)</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(1)</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משרד הבריאות ימסור ליושב ראש הוועדה המרכזית, רשימה של חייבים בבידוד בעת מסירת הרשימה, בחלוקה לפי מי שהם חולים ומי שהם חייבים בבידוד אחרים, ויציין לגביהם את הפרטים שלהלן, כפי שדיווח החייב בבידוד למשרד הבריאות בהתאם להוראות לפי סעיף 20 לפקודת בריאות העם:</w:t>
      </w:r>
    </w:p>
    <w:p w:rsidR="00A36715" w:rsidRPr="001B6974" w:rsidRDefault="00A36715" w:rsidP="00A36715">
      <w:pPr>
        <w:pStyle w:val="P00"/>
        <w:spacing w:before="0"/>
        <w:ind w:left="1474"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(א)</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שם פרטי ושם משפחה;</w:t>
      </w:r>
    </w:p>
    <w:p w:rsidR="00A36715" w:rsidRPr="001B6974" w:rsidRDefault="00A36715" w:rsidP="00A36715">
      <w:pPr>
        <w:pStyle w:val="P00"/>
        <w:spacing w:before="0"/>
        <w:ind w:left="1474"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(ב)</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מספר תעודת זהות;</w:t>
      </w:r>
    </w:p>
    <w:p w:rsidR="00A36715" w:rsidRPr="001B6974" w:rsidRDefault="00A36715" w:rsidP="00A36715">
      <w:pPr>
        <w:pStyle w:val="P00"/>
        <w:spacing w:before="0"/>
        <w:ind w:left="1474"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(ג)</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כתובת מקום הבידוד;</w:t>
      </w:r>
    </w:p>
    <w:p w:rsidR="00A36715" w:rsidRPr="001B6974" w:rsidRDefault="00A36715" w:rsidP="00A36715">
      <w:pPr>
        <w:pStyle w:val="P00"/>
        <w:spacing w:before="0"/>
        <w:ind w:left="1021"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(2)</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מסירת המידע כאמור בפסקה (1) תהיה במועדים שיקבע יושב ראש הוועדה המרכזית בכללים, ובלבד שהעברת המידע הראשונה לא תהיה לפני היום ה-14 שלפני יום הבחירות.</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(ד)</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מידע שנמסר לפי סעיף קטן (ג) ישמש את הוועדה המרכזית לשם קביעת מקומות הקלפי כאמור בסעיף קטן (ה) בלבד, והוא יימחק בסמוך לתום יום הבחירות ולא יאוחר מיום פרסום תוצאות הבחירות.</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(ה)</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יושב ראש הוועדה המרכזית, לאחר התייעצות עם הוועדה המרכזית, יקבע את המקומות שבהם יוצבו קלפיות לחייבים בבידוד כך שבכל רשות מקומית תיקבע קלפי ייעודית אחת לפחות לחולים ואחת לפחות לחייבים בבידוד אחרים, לפי העניין, שייקבעו בהתחשב במידת האפשר בנוחות הגישה אליהן עבור הבוחרים ובצורך למנוע הידבקות בקרב הציבור בעת ההצבעה ובעת ההגעה למקום הקלפי; היושב ראש יקבע את מקומות הקלפי כאמור לא יאוחר מהיום השישי שלפני יום הבחירות, והוא רשאי לעדכן את קביעתו מעת לעת; לעניין זה, "רשות מקומית"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עירייה או מועצה מקומית שרשומים בה בעלי זכות בחירה.</w:t>
      </w:r>
    </w:p>
    <w:p w:rsidR="00A36715" w:rsidRPr="001B6974" w:rsidRDefault="00A36715" w:rsidP="00A36715">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(ו)</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קלפי לחייבים בבידוד שהוצבה במקום שנקבע לה לפי סעיף קטן (ה), לא תוצב במקום אחר לצורך הצבעה במהלך יום הבחירות.</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p>
    <w:p w:rsidR="00BE5ABD" w:rsidRPr="001B6974" w:rsidRDefault="00BE5ABD" w:rsidP="00BE5AB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hyperlink r:id="rId101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906 (</w:t>
      </w:r>
      <w:hyperlink r:id="rId101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BE5ABD" w:rsidRPr="001B6974" w:rsidRDefault="00BE5ABD" w:rsidP="00BE5AB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w:t>
      </w:r>
      <w:r w:rsidR="0086659E" w:rsidRPr="001B6974">
        <w:rPr>
          <w:rStyle w:val="default"/>
          <w:rFonts w:ascii="FrankRuehl" w:hAnsi="FrankRuehl" w:cs="FrankRuehl" w:hint="cs"/>
          <w:b/>
          <w:bCs/>
          <w:vanish/>
          <w:sz w:val="20"/>
          <w:szCs w:val="20"/>
          <w:shd w:val="clear" w:color="auto" w:fill="FFFF99"/>
          <w:rtl/>
        </w:rPr>
        <w:t>6</w:t>
      </w:r>
    </w:p>
    <w:p w:rsidR="00BE5ABD" w:rsidRPr="001B6974" w:rsidRDefault="00BE5ABD" w:rsidP="00BE5ABD">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F83C91" w:rsidRPr="001B6974" w:rsidRDefault="00F83C91" w:rsidP="00F83C91">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 xml:space="preserve">הצבעת חייבים בבידוד בשל </w:t>
      </w:r>
      <w:r w:rsidR="00A36715" w:rsidRPr="001B6974">
        <w:rPr>
          <w:rStyle w:val="default"/>
          <w:rFonts w:ascii="Miriam" w:hAnsi="Miriam" w:cs="Miriam" w:hint="cs"/>
          <w:vanish/>
          <w:sz w:val="16"/>
          <w:szCs w:val="16"/>
          <w:shd w:val="clear" w:color="auto" w:fill="FFFF99"/>
          <w:rtl/>
        </w:rPr>
        <w:t xml:space="preserve">התפשטות </w:t>
      </w:r>
      <w:r w:rsidRPr="001B6974">
        <w:rPr>
          <w:rStyle w:val="default"/>
          <w:rFonts w:ascii="Miriam" w:hAnsi="Miriam" w:cs="Miriam" w:hint="cs"/>
          <w:vanish/>
          <w:sz w:val="16"/>
          <w:szCs w:val="16"/>
          <w:shd w:val="clear" w:color="auto" w:fill="FFFF99"/>
          <w:rtl/>
        </w:rPr>
        <w:t>נגיף הקורונה</w:t>
      </w:r>
    </w:p>
    <w:p w:rsidR="00F83C91" w:rsidRPr="001B6974" w:rsidRDefault="00F83C91" w:rsidP="00F83C91">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ז6</w:t>
      </w:r>
      <w:r w:rsidRPr="001B6974">
        <w:rPr>
          <w:rStyle w:val="default"/>
          <w:rFonts w:cs="FrankRuehl"/>
          <w:vanish/>
          <w:sz w:val="18"/>
          <w:szCs w:val="22"/>
          <w:shd w:val="clear" w:color="auto" w:fill="FFFF99"/>
          <w:rtl/>
        </w:rPr>
        <w:t>.</w:t>
      </w:r>
      <w:r w:rsidR="0021577F"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(א)</w:t>
      </w:r>
      <w:r w:rsidR="0021577F"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בפרק זה </w:t>
      </w:r>
      <w:r w:rsidRPr="001B6974">
        <w:rPr>
          <w:rStyle w:val="default"/>
          <w:rFonts w:cs="FrankRuehl"/>
          <w:vanish/>
          <w:sz w:val="18"/>
          <w:szCs w:val="22"/>
          <w:shd w:val="clear" w:color="auto" w:fill="FFFF99"/>
          <w:rtl/>
        </w:rPr>
        <w:t>–</w:t>
      </w:r>
    </w:p>
    <w:p w:rsidR="003C22F8" w:rsidRPr="001B6974" w:rsidRDefault="003C22F8" w:rsidP="00F83C91">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"חייב בבידוד"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אדם שחלה עליו חובת בידוד לפי הוראות סעיף 20 לפקודת בריאות העם, 1940, לעניין נגיף הקורונה, לרבות חולה כמשמעותו לפי הוראות הסעיף האמור;</w:t>
      </w:r>
    </w:p>
    <w:p w:rsidR="003C22F8" w:rsidRPr="001B6974" w:rsidRDefault="003C22F8" w:rsidP="00F83C91">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"נגיף הקורונה"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נגיף הקורונה החדש 2019 (</w:t>
      </w:r>
      <w:r w:rsidRPr="001B6974">
        <w:rPr>
          <w:rStyle w:val="default"/>
          <w:rFonts w:cs="FrankRuehl"/>
          <w:vanish/>
          <w:sz w:val="18"/>
          <w:szCs w:val="22"/>
          <w:shd w:val="clear" w:color="auto" w:fill="FFFF99"/>
        </w:rPr>
        <w:t>Novel Coronavirus 2019 – nCoV</w:t>
      </w:r>
      <w:r w:rsidRPr="001B6974">
        <w:rPr>
          <w:rStyle w:val="default"/>
          <w:rFonts w:cs="FrankRuehl" w:hint="cs"/>
          <w:vanish/>
          <w:sz w:val="18"/>
          <w:szCs w:val="22"/>
          <w:shd w:val="clear" w:color="auto" w:fill="FFFF99"/>
          <w:rtl/>
        </w:rPr>
        <w:t>);</w:t>
      </w:r>
    </w:p>
    <w:p w:rsidR="003C22F8" w:rsidRPr="001B6974" w:rsidRDefault="003C22F8" w:rsidP="00F83C91">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"קלפי ייעודית" </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קלפי המיועדת להצבעה של בוחרים חייבים בבידוד.</w:t>
      </w:r>
    </w:p>
    <w:p w:rsidR="003C22F8" w:rsidRPr="001B6974" w:rsidRDefault="003C22F8" w:rsidP="00F83C91">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בוחר שהוא חייב בבידוד רשאי להצביע בבחירות בקלפי ייעודית, והוא רשאי לצאת ממקום הבידוד למטרת ההצבעה בלבד, בדרך ובתנאים שייקבעו בהוראות לפי סעיף 116יז8.</w:t>
      </w:r>
    </w:p>
    <w:p w:rsidR="003C22F8" w:rsidRPr="001B6974" w:rsidRDefault="003C22F8" w:rsidP="0021577F">
      <w:pPr>
        <w:pStyle w:val="P00"/>
        <w:spacing w:before="0"/>
        <w:ind w:left="1021" w:right="1134" w:hanging="1021"/>
        <w:rPr>
          <w:rStyle w:val="default"/>
          <w:rFonts w:cs="FrankRuehl"/>
          <w:vanish/>
          <w:sz w:val="16"/>
          <w:szCs w:val="22"/>
          <w:shd w:val="clear" w:color="auto" w:fill="FFFF99"/>
          <w:rtl/>
        </w:rPr>
      </w:pP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(ג)</w:t>
      </w:r>
      <w:r w:rsidRPr="001B6974">
        <w:rPr>
          <w:rStyle w:val="default"/>
          <w:rFonts w:cs="FrankRuehl"/>
          <w:vanish/>
          <w:sz w:val="16"/>
          <w:szCs w:val="22"/>
          <w:shd w:val="clear" w:color="auto" w:fill="FFFF99"/>
          <w:rtl/>
        </w:rPr>
        <w:tab/>
      </w:r>
      <w:r w:rsidR="00A806CE" w:rsidRPr="001B6974">
        <w:rPr>
          <w:rStyle w:val="default"/>
          <w:rFonts w:cs="FrankRuehl" w:hint="cs"/>
          <w:vanish/>
          <w:sz w:val="16"/>
          <w:szCs w:val="22"/>
          <w:shd w:val="clear" w:color="auto" w:fill="FFFF99"/>
          <w:rtl/>
        </w:rPr>
        <w:t>(1)</w:t>
      </w:r>
      <w:r w:rsidR="00A806CE" w:rsidRPr="001B6974">
        <w:rPr>
          <w:rStyle w:val="default"/>
          <w:rFonts w:cs="FrankRuehl"/>
          <w:vanish/>
          <w:sz w:val="16"/>
          <w:szCs w:val="22"/>
          <w:shd w:val="clear" w:color="auto" w:fill="FFFF99"/>
          <w:rtl/>
        </w:rPr>
        <w:tab/>
      </w:r>
      <w:r w:rsidR="00A806CE" w:rsidRPr="001B6974">
        <w:rPr>
          <w:rStyle w:val="default"/>
          <w:rFonts w:cs="FrankRuehl" w:hint="cs"/>
          <w:vanish/>
          <w:sz w:val="16"/>
          <w:szCs w:val="22"/>
          <w:shd w:val="clear" w:color="auto" w:fill="FFFF99"/>
          <w:rtl/>
        </w:rPr>
        <w:t xml:space="preserve">משרד הבריאות ימסור ליושב ראש הוועדה המרכזית, רשימה של חייבים בבידוד בעת מסירת הרשימה, בחלוקה לפי חולים </w:t>
      </w:r>
      <w:r w:rsidR="00A36715" w:rsidRPr="001B6974">
        <w:rPr>
          <w:rStyle w:val="default"/>
          <w:rFonts w:cs="FrankRuehl" w:hint="cs"/>
          <w:vanish/>
          <w:sz w:val="16"/>
          <w:szCs w:val="22"/>
          <w:shd w:val="clear" w:color="auto" w:fill="FFFF99"/>
          <w:rtl/>
        </w:rPr>
        <w:t>ו</w:t>
      </w:r>
      <w:r w:rsidR="00A806CE" w:rsidRPr="001B6974">
        <w:rPr>
          <w:rStyle w:val="default"/>
          <w:rFonts w:cs="FrankRuehl" w:hint="cs"/>
          <w:vanish/>
          <w:sz w:val="16"/>
          <w:szCs w:val="22"/>
          <w:shd w:val="clear" w:color="auto" w:fill="FFFF99"/>
          <w:rtl/>
        </w:rPr>
        <w:t>חייבים בבידוד אחרים, ויציין לגביהם את הפרטים שלהלן, כפי שדיווח החייב בבידוד למשרד הבריאות בהתאם להוראות לפי סעיף 20 לפקודת בריאות העם:</w:t>
      </w:r>
    </w:p>
    <w:p w:rsidR="00A806CE" w:rsidRPr="001B6974" w:rsidRDefault="00A806CE" w:rsidP="0021577F">
      <w:pPr>
        <w:pStyle w:val="P00"/>
        <w:spacing w:before="0"/>
        <w:ind w:left="1474"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(א)</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שם פרטי ושם משפחה;</w:t>
      </w:r>
    </w:p>
    <w:p w:rsidR="00A806CE" w:rsidRPr="001B6974" w:rsidRDefault="00A806CE" w:rsidP="0021577F">
      <w:pPr>
        <w:pStyle w:val="P00"/>
        <w:spacing w:before="0"/>
        <w:ind w:left="1474"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(ב)</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מספר תעודת זהות;</w:t>
      </w:r>
    </w:p>
    <w:p w:rsidR="00A806CE" w:rsidRPr="001B6974" w:rsidRDefault="00A806CE" w:rsidP="0021577F">
      <w:pPr>
        <w:pStyle w:val="P00"/>
        <w:spacing w:before="0"/>
        <w:ind w:left="1474"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(ג)</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כתובת מקום הבידוד;</w:t>
      </w:r>
    </w:p>
    <w:p w:rsidR="00A806CE" w:rsidRPr="001B6974" w:rsidRDefault="00A806CE" w:rsidP="0021577F">
      <w:pPr>
        <w:pStyle w:val="P00"/>
        <w:spacing w:before="0"/>
        <w:ind w:left="1021" w:right="1134"/>
        <w:rPr>
          <w:rStyle w:val="default"/>
          <w:rFonts w:cs="FrankRuehl"/>
          <w:vanish/>
          <w:sz w:val="16"/>
          <w:szCs w:val="22"/>
          <w:shd w:val="clear" w:color="auto" w:fill="FFFF99"/>
          <w:rtl/>
        </w:rPr>
      </w:pPr>
      <w:r w:rsidRPr="001B6974">
        <w:rPr>
          <w:rStyle w:val="default"/>
          <w:rFonts w:cs="FrankRuehl" w:hint="cs"/>
          <w:vanish/>
          <w:sz w:val="16"/>
          <w:szCs w:val="22"/>
          <w:shd w:val="clear" w:color="auto" w:fill="FFFF99"/>
          <w:rtl/>
        </w:rPr>
        <w:t>(2)</w:t>
      </w:r>
      <w:r w:rsidRPr="001B6974">
        <w:rPr>
          <w:rStyle w:val="default"/>
          <w:rFonts w:cs="FrankRuehl"/>
          <w:vanish/>
          <w:sz w:val="16"/>
          <w:szCs w:val="22"/>
          <w:shd w:val="clear" w:color="auto" w:fill="FFFF99"/>
          <w:rtl/>
        </w:rPr>
        <w:tab/>
      </w:r>
      <w:r w:rsidRPr="001B6974">
        <w:rPr>
          <w:rStyle w:val="default"/>
          <w:rFonts w:cs="FrankRuehl" w:hint="cs"/>
          <w:vanish/>
          <w:sz w:val="16"/>
          <w:szCs w:val="22"/>
          <w:shd w:val="clear" w:color="auto" w:fill="FFFF99"/>
          <w:rtl/>
        </w:rPr>
        <w:t>מסירת המידע כאמור בפסקה (1) תהיה במועדים שיקבע יושב ראש הוועדה המרכזית, ובלבד שהעברת המידע הראשונה לא תהיה לפני היום ה-14 שלפני יום הבחירות.</w:t>
      </w:r>
    </w:p>
    <w:p w:rsidR="00A806CE" w:rsidRPr="001B6974" w:rsidRDefault="00A806CE" w:rsidP="00F83C91">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(ד)</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מידע שנמסר לפי סעיף קטן (ג) ישמש את הוועדה המרכזית לשם קביעת מקומות הקלפי כאמור בסעיף קטן (ה) </w:t>
      </w:r>
      <w:r w:rsidR="00A36715" w:rsidRPr="001B6974">
        <w:rPr>
          <w:rStyle w:val="default"/>
          <w:rFonts w:cs="FrankRuehl" w:hint="cs"/>
          <w:vanish/>
          <w:sz w:val="18"/>
          <w:szCs w:val="22"/>
          <w:shd w:val="clear" w:color="auto" w:fill="FFFF99"/>
          <w:rtl/>
        </w:rPr>
        <w:t>ולשם ניהול הבחירות בעת התמודדות עם נגיף הקורונה</w:t>
      </w:r>
      <w:r w:rsidRPr="001B6974">
        <w:rPr>
          <w:rStyle w:val="default"/>
          <w:rFonts w:cs="FrankRuehl" w:hint="cs"/>
          <w:vanish/>
          <w:sz w:val="18"/>
          <w:szCs w:val="22"/>
          <w:shd w:val="clear" w:color="auto" w:fill="FFFF99"/>
          <w:rtl/>
        </w:rPr>
        <w:t xml:space="preserve">, והוא יימחק בסמוך ליום </w:t>
      </w:r>
      <w:r w:rsidR="00A36715" w:rsidRPr="001B6974">
        <w:rPr>
          <w:rStyle w:val="default"/>
          <w:rFonts w:cs="FrankRuehl" w:hint="cs"/>
          <w:vanish/>
          <w:sz w:val="18"/>
          <w:szCs w:val="22"/>
          <w:shd w:val="clear" w:color="auto" w:fill="FFFF99"/>
          <w:rtl/>
        </w:rPr>
        <w:t xml:space="preserve">פרסום תוצאות </w:t>
      </w:r>
      <w:r w:rsidRPr="001B6974">
        <w:rPr>
          <w:rStyle w:val="default"/>
          <w:rFonts w:cs="FrankRuehl" w:hint="cs"/>
          <w:vanish/>
          <w:sz w:val="18"/>
          <w:szCs w:val="22"/>
          <w:shd w:val="clear" w:color="auto" w:fill="FFFF99"/>
          <w:rtl/>
        </w:rPr>
        <w:t xml:space="preserve">הבחירות ולא יאוחר </w:t>
      </w:r>
      <w:r w:rsidR="00A36715" w:rsidRPr="001B6974">
        <w:rPr>
          <w:rStyle w:val="default"/>
          <w:rFonts w:cs="FrankRuehl" w:hint="cs"/>
          <w:vanish/>
          <w:sz w:val="18"/>
          <w:szCs w:val="22"/>
          <w:shd w:val="clear" w:color="auto" w:fill="FFFF99"/>
          <w:rtl/>
        </w:rPr>
        <w:t>מ-14 ימים מאותו מועד</w:t>
      </w:r>
      <w:r w:rsidRPr="001B6974">
        <w:rPr>
          <w:rStyle w:val="default"/>
          <w:rFonts w:cs="FrankRuehl" w:hint="cs"/>
          <w:vanish/>
          <w:sz w:val="18"/>
          <w:szCs w:val="22"/>
          <w:shd w:val="clear" w:color="auto" w:fill="FFFF99"/>
          <w:rtl/>
        </w:rPr>
        <w:t>.</w:t>
      </w:r>
    </w:p>
    <w:p w:rsidR="003551B9" w:rsidRPr="0021577F" w:rsidRDefault="00A806CE" w:rsidP="00A72A96">
      <w:pPr>
        <w:pStyle w:val="P00"/>
        <w:spacing w:before="0"/>
        <w:ind w:left="0" w:right="1134"/>
        <w:rPr>
          <w:rStyle w:val="default"/>
          <w:rFonts w:cs="FrankRuehl"/>
          <w:sz w:val="2"/>
          <w:szCs w:val="2"/>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(ה)</w:t>
      </w:r>
      <w:r w:rsidRPr="001B6974">
        <w:rPr>
          <w:rStyle w:val="default"/>
          <w:rFonts w:cs="FrankRuehl"/>
          <w:vanish/>
          <w:sz w:val="18"/>
          <w:szCs w:val="22"/>
          <w:shd w:val="clear" w:color="auto" w:fill="FFFF99"/>
          <w:rtl/>
        </w:rPr>
        <w:tab/>
      </w:r>
      <w:r w:rsidR="003551B9" w:rsidRPr="001B6974">
        <w:rPr>
          <w:rStyle w:val="default"/>
          <w:rFonts w:cs="FrankRuehl" w:hint="cs"/>
          <w:vanish/>
          <w:sz w:val="18"/>
          <w:szCs w:val="22"/>
          <w:shd w:val="clear" w:color="auto" w:fill="FFFF99"/>
          <w:rtl/>
        </w:rPr>
        <w:t xml:space="preserve">יושב ראש הוועדה המרכזית, לאחר התייעצות עם הוועדה המרכזית, יקבע את המקומות שיוצבו </w:t>
      </w:r>
      <w:r w:rsidR="00A36715" w:rsidRPr="001B6974">
        <w:rPr>
          <w:rStyle w:val="default"/>
          <w:rFonts w:cs="FrankRuehl" w:hint="cs"/>
          <w:vanish/>
          <w:sz w:val="18"/>
          <w:szCs w:val="22"/>
          <w:shd w:val="clear" w:color="auto" w:fill="FFFF99"/>
          <w:rtl/>
        </w:rPr>
        <w:t xml:space="preserve">בהם </w:t>
      </w:r>
      <w:r w:rsidR="003551B9" w:rsidRPr="001B6974">
        <w:rPr>
          <w:rStyle w:val="default"/>
          <w:rFonts w:cs="FrankRuehl" w:hint="cs"/>
          <w:vanish/>
          <w:sz w:val="18"/>
          <w:szCs w:val="22"/>
          <w:shd w:val="clear" w:color="auto" w:fill="FFFF99"/>
          <w:rtl/>
        </w:rPr>
        <w:t>קלפיות לחייבים בבידוד</w:t>
      </w:r>
      <w:r w:rsidR="00A36715" w:rsidRPr="001B6974">
        <w:rPr>
          <w:rStyle w:val="default"/>
          <w:rFonts w:cs="FrankRuehl" w:hint="cs"/>
          <w:vanish/>
          <w:sz w:val="18"/>
          <w:szCs w:val="22"/>
          <w:shd w:val="clear" w:color="auto" w:fill="FFFF99"/>
          <w:rtl/>
        </w:rPr>
        <w:t>,</w:t>
      </w:r>
      <w:r w:rsidR="003551B9" w:rsidRPr="001B6974">
        <w:rPr>
          <w:rStyle w:val="default"/>
          <w:rFonts w:cs="FrankRuehl" w:hint="cs"/>
          <w:vanish/>
          <w:sz w:val="18"/>
          <w:szCs w:val="22"/>
          <w:shd w:val="clear" w:color="auto" w:fill="FFFF99"/>
          <w:rtl/>
        </w:rPr>
        <w:t xml:space="preserve"> כך שבכל רשות מקומית תיקבע קלפי ייעודית אחת לפחות לחייבים בבידוד</w:t>
      </w:r>
      <w:r w:rsidR="00A72A96" w:rsidRPr="001B6974">
        <w:rPr>
          <w:rStyle w:val="default"/>
          <w:rFonts w:cs="FrankRuehl" w:hint="cs"/>
          <w:vanish/>
          <w:sz w:val="18"/>
          <w:szCs w:val="22"/>
          <w:shd w:val="clear" w:color="auto" w:fill="FFFF99"/>
          <w:rtl/>
        </w:rPr>
        <w:t>; מקומות כאמור ייקבעו בהתחשב במידת האפשר בנוחות הגישה אליהם עבור הבוחרים ובצורך למנוע הידבקות בקרב הציבור בעת ההצבעה ובעת ההגעה למקום הקלפי;</w:t>
      </w:r>
      <w:r w:rsidR="003551B9" w:rsidRPr="001B6974">
        <w:rPr>
          <w:rStyle w:val="default"/>
          <w:rFonts w:cs="FrankRuehl" w:hint="cs"/>
          <w:vanish/>
          <w:sz w:val="18"/>
          <w:szCs w:val="22"/>
          <w:shd w:val="clear" w:color="auto" w:fill="FFFF99"/>
          <w:rtl/>
        </w:rPr>
        <w:t xml:space="preserve"> היושב ראש יקבע את מקומות הקלפי כאמור לא יאוחר מהיום השישי שלפני יום הבחירות, והוא רשאי לעדכן את קביעתו </w:t>
      </w:r>
      <w:r w:rsidR="00A72A96" w:rsidRPr="001B6974">
        <w:rPr>
          <w:rStyle w:val="default"/>
          <w:rFonts w:cs="FrankRuehl" w:hint="cs"/>
          <w:vanish/>
          <w:sz w:val="18"/>
          <w:szCs w:val="22"/>
          <w:shd w:val="clear" w:color="auto" w:fill="FFFF99"/>
          <w:rtl/>
        </w:rPr>
        <w:t>מזמן לזמן</w:t>
      </w:r>
      <w:r w:rsidR="003551B9" w:rsidRPr="001B6974">
        <w:rPr>
          <w:rStyle w:val="default"/>
          <w:rFonts w:cs="FrankRuehl" w:hint="cs"/>
          <w:vanish/>
          <w:sz w:val="18"/>
          <w:szCs w:val="22"/>
          <w:shd w:val="clear" w:color="auto" w:fill="FFFF99"/>
          <w:rtl/>
        </w:rPr>
        <w:t xml:space="preserve">; לעניין זה, "רשות מקומית" </w:t>
      </w:r>
      <w:r w:rsidR="003551B9" w:rsidRPr="001B6974">
        <w:rPr>
          <w:rStyle w:val="default"/>
          <w:rFonts w:cs="FrankRuehl"/>
          <w:vanish/>
          <w:sz w:val="18"/>
          <w:szCs w:val="22"/>
          <w:shd w:val="clear" w:color="auto" w:fill="FFFF99"/>
          <w:rtl/>
        </w:rPr>
        <w:t>–</w:t>
      </w:r>
      <w:r w:rsidR="003551B9" w:rsidRPr="001B6974">
        <w:rPr>
          <w:rStyle w:val="default"/>
          <w:rFonts w:cs="FrankRuehl" w:hint="cs"/>
          <w:vanish/>
          <w:sz w:val="18"/>
          <w:szCs w:val="22"/>
          <w:shd w:val="clear" w:color="auto" w:fill="FFFF99"/>
          <w:rtl/>
        </w:rPr>
        <w:t xml:space="preserve"> עירייה או מועצה מקומית שרשומים בה בעלי זכות בחירה.</w:t>
      </w:r>
      <w:bookmarkEnd w:id="317"/>
    </w:p>
    <w:p w:rsidR="001B6974" w:rsidRPr="001B6974" w:rsidRDefault="001B6974" w:rsidP="0086659E">
      <w:pPr>
        <w:pStyle w:val="P00"/>
        <w:spacing w:before="72"/>
        <w:ind w:left="0" w:right="1134"/>
        <w:rPr>
          <w:rStyle w:val="default"/>
          <w:rFonts w:cs="FrankRuehl"/>
          <w:rtl/>
        </w:rPr>
      </w:pPr>
    </w:p>
    <w:p w:rsidR="0086659E" w:rsidRPr="0086659E" w:rsidRDefault="007F641F" w:rsidP="001B6974">
      <w:pPr>
        <w:pStyle w:val="P00"/>
        <w:spacing w:before="72"/>
        <w:ind w:left="0" w:right="1134"/>
        <w:rPr>
          <w:rStyle w:val="default"/>
          <w:rFonts w:cs="FrankRuehl"/>
          <w:rtl/>
        </w:rPr>
      </w:pPr>
      <w:r>
        <w:rPr>
          <w:lang w:val="he-IL"/>
        </w:rPr>
        <w:pict>
          <v:rect id="_x0000_s2648" style="position:absolute;left:0;text-align:left;margin-left:464.5pt;margin-top:8.05pt;width:75.05pt;height:26.65pt;z-index:251858944" o:allowincell="f" filled="f" stroked="f" strokecolor="lime" strokeweight=".25pt">
            <v:textbox style="mso-next-textbox:#_x0000_s2648"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0F1DF8">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0F1DF8">
                    <w:rPr>
                      <w:rFonts w:cs="Miriam" w:hint="cs"/>
                      <w:sz w:val="18"/>
                      <w:szCs w:val="18"/>
                      <w:rtl/>
                    </w:rPr>
                    <w:t>ב</w:t>
                  </w:r>
                  <w:r>
                    <w:rPr>
                      <w:rFonts w:cs="Miriam" w:hint="cs"/>
                      <w:sz w:val="18"/>
                      <w:szCs w:val="18"/>
                      <w:rtl/>
                    </w:rPr>
                    <w:t>-202</w:t>
                  </w:r>
                  <w:r w:rsidR="000F1DF8">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F25E71">
        <w:rPr>
          <w:rStyle w:val="default"/>
          <w:rFonts w:cs="FrankRuehl" w:hint="cs"/>
          <w:rtl/>
        </w:rPr>
        <w:t>7</w:t>
      </w:r>
      <w:r>
        <w:rPr>
          <w:rStyle w:val="default"/>
          <w:rFonts w:cs="FrankRuehl"/>
          <w:rtl/>
        </w:rPr>
        <w:t>.</w:t>
      </w:r>
      <w:r>
        <w:rPr>
          <w:rStyle w:val="default"/>
          <w:rFonts w:cs="FrankRuehl" w:hint="cs"/>
          <w:rtl/>
        </w:rPr>
        <w:t xml:space="preserve"> </w:t>
      </w:r>
      <w:r w:rsidR="00CA2081">
        <w:rPr>
          <w:rStyle w:val="default"/>
          <w:rFonts w:cs="FrankRuehl" w:hint="cs"/>
          <w:rtl/>
        </w:rPr>
        <w:t>(</w:t>
      </w:r>
      <w:r w:rsidR="001B6974">
        <w:rPr>
          <w:rStyle w:val="default"/>
          <w:rFonts w:cs="FrankRuehl" w:hint="cs"/>
          <w:rtl/>
        </w:rPr>
        <w:t>פקע)</w:t>
      </w:r>
      <w:r w:rsidR="0086659E" w:rsidRPr="0086659E">
        <w:rPr>
          <w:rStyle w:val="default"/>
          <w:rFonts w:cs="FrankRuehl" w:hint="cs"/>
          <w:rtl/>
        </w:rPr>
        <w:t>.</w:t>
      </w:r>
    </w:p>
    <w:p w:rsidR="0021577F" w:rsidRPr="001B6974" w:rsidRDefault="0021577F" w:rsidP="0021577F">
      <w:pPr>
        <w:pStyle w:val="P00"/>
        <w:spacing w:before="0"/>
        <w:ind w:left="0" w:right="1134"/>
        <w:rPr>
          <w:rStyle w:val="default"/>
          <w:rFonts w:ascii="FrankRuehl" w:hAnsi="FrankRuehl" w:cs="FrankRuehl"/>
          <w:vanish/>
          <w:color w:val="FF0000"/>
          <w:sz w:val="20"/>
          <w:szCs w:val="20"/>
          <w:shd w:val="clear" w:color="auto" w:fill="FFFF99"/>
          <w:rtl/>
        </w:rPr>
      </w:pPr>
      <w:bookmarkStart w:id="318" w:name="Rov466"/>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21577F" w:rsidRPr="001B6974" w:rsidRDefault="0021577F" w:rsidP="0021577F">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21577F" w:rsidRPr="001B6974" w:rsidRDefault="0021577F" w:rsidP="0021577F">
      <w:pPr>
        <w:pStyle w:val="P00"/>
        <w:spacing w:before="0"/>
        <w:ind w:left="0" w:right="1134"/>
        <w:rPr>
          <w:rStyle w:val="default"/>
          <w:rFonts w:ascii="FrankRuehl" w:hAnsi="FrankRuehl" w:cs="FrankRuehl"/>
          <w:vanish/>
          <w:sz w:val="20"/>
          <w:szCs w:val="20"/>
          <w:shd w:val="clear" w:color="auto" w:fill="FFFF99"/>
          <w:rtl/>
        </w:rPr>
      </w:pPr>
      <w:hyperlink r:id="rId101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200</w:t>
      </w:r>
      <w:r w:rsidRPr="001B6974">
        <w:rPr>
          <w:rStyle w:val="default"/>
          <w:rFonts w:ascii="FrankRuehl" w:hAnsi="FrankRuehl" w:cs="FrankRuehl"/>
          <w:vanish/>
          <w:sz w:val="20"/>
          <w:szCs w:val="20"/>
          <w:shd w:val="clear" w:color="auto" w:fill="FFFF99"/>
          <w:rtl/>
        </w:rPr>
        <w:t xml:space="preserve"> (</w:t>
      </w:r>
      <w:hyperlink r:id="rId101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21577F" w:rsidRPr="001B6974" w:rsidRDefault="0021577F" w:rsidP="0021577F">
      <w:pPr>
        <w:pStyle w:val="P00"/>
        <w:spacing w:before="0"/>
        <w:ind w:left="0" w:right="1134"/>
        <w:rPr>
          <w:rStyle w:val="default"/>
          <w:rFonts w:ascii="FrankRuehl" w:hAnsi="FrankRuehl" w:cs="FrankRuehl"/>
          <w:b/>
          <w:bCs/>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116יז7</w:t>
      </w:r>
    </w:p>
    <w:p w:rsidR="0021577F" w:rsidRPr="001B6974" w:rsidRDefault="0021577F" w:rsidP="0021577F">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21577F" w:rsidRPr="001B6974" w:rsidRDefault="0021577F" w:rsidP="0021577F">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הרכב ועדות הקלפי בקלפי ייעודית</w:t>
      </w:r>
    </w:p>
    <w:p w:rsidR="000F1DF8" w:rsidRPr="001B6974" w:rsidRDefault="000F1DF8" w:rsidP="000F1DF8">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ז7</w:t>
      </w:r>
      <w:r w:rsidRPr="001B6974">
        <w:rPr>
          <w:rStyle w:val="default"/>
          <w:rFonts w:cs="FrankRuehl"/>
          <w:vanish/>
          <w:sz w:val="18"/>
          <w:szCs w:val="22"/>
          <w:shd w:val="clear" w:color="auto" w:fill="FFFF99"/>
          <w:rtl/>
        </w:rPr>
        <w:t>.</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(א)</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ועדות הקלפי הייעודיות יורכבו מנציגי הסיעות המיוצגות בוועדה המרכזית; מספר החברים בהן והרכבן הסיעתי, לרבות יושבי הראש, ייקבעו בידי יושב ראש הוועדה המרכזית לאחר התייעצות עם הוועדה המרכזית.</w:t>
      </w:r>
    </w:p>
    <w:p w:rsidR="000F1DF8" w:rsidRPr="001B6974" w:rsidRDefault="000F1DF8" w:rsidP="000F1DF8">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על ועדות קלפי ייעודיות יחולו הוראות סעיפים 21א ו-24(ט1), בשינויים המחויבים.</w:t>
      </w:r>
    </w:p>
    <w:p w:rsidR="000F1DF8" w:rsidRPr="001B6974" w:rsidRDefault="000F1DF8" w:rsidP="000F1DF8">
      <w:pPr>
        <w:pStyle w:val="P00"/>
        <w:spacing w:before="0"/>
        <w:ind w:left="0" w:right="1134"/>
        <w:rPr>
          <w:rStyle w:val="default"/>
          <w:rFonts w:ascii="FrankRuehl" w:hAnsi="FrankRuehl" w:cs="FrankRuehl"/>
          <w:vanish/>
          <w:sz w:val="20"/>
          <w:szCs w:val="20"/>
          <w:shd w:val="clear" w:color="auto" w:fill="FFFF99"/>
          <w:rtl/>
        </w:rPr>
      </w:pPr>
    </w:p>
    <w:p w:rsidR="000F1DF8" w:rsidRPr="001B6974" w:rsidRDefault="000F1DF8" w:rsidP="000F1DF8">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0F1DF8" w:rsidRPr="001B6974" w:rsidRDefault="000F1DF8" w:rsidP="000F1DF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0F1DF8" w:rsidRPr="001B6974" w:rsidRDefault="000F1DF8" w:rsidP="000F1DF8">
      <w:pPr>
        <w:pStyle w:val="P00"/>
        <w:spacing w:before="0"/>
        <w:ind w:left="0" w:right="1134"/>
        <w:rPr>
          <w:rStyle w:val="default"/>
          <w:rFonts w:ascii="FrankRuehl" w:hAnsi="FrankRuehl" w:cs="FrankRuehl"/>
          <w:vanish/>
          <w:sz w:val="20"/>
          <w:szCs w:val="20"/>
          <w:shd w:val="clear" w:color="auto" w:fill="FFFF99"/>
          <w:rtl/>
        </w:rPr>
      </w:pPr>
      <w:hyperlink r:id="rId1020"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907 (</w:t>
      </w:r>
      <w:hyperlink r:id="rId1021"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0F1DF8" w:rsidRPr="001B6974" w:rsidRDefault="000F1DF8" w:rsidP="000F1DF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w:t>
      </w:r>
      <w:r w:rsidR="0086659E" w:rsidRPr="001B6974">
        <w:rPr>
          <w:rStyle w:val="default"/>
          <w:rFonts w:ascii="FrankRuehl" w:hAnsi="FrankRuehl" w:cs="FrankRuehl" w:hint="cs"/>
          <w:b/>
          <w:bCs/>
          <w:vanish/>
          <w:sz w:val="20"/>
          <w:szCs w:val="20"/>
          <w:shd w:val="clear" w:color="auto" w:fill="FFFF99"/>
          <w:rtl/>
        </w:rPr>
        <w:t>7</w:t>
      </w:r>
    </w:p>
    <w:p w:rsidR="000F1DF8" w:rsidRPr="001B6974" w:rsidRDefault="000F1DF8" w:rsidP="000F1DF8">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0F1DF8" w:rsidRPr="001B6974" w:rsidRDefault="000F1DF8" w:rsidP="000F1DF8">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הרכב ועדות הקלפי בקלפי ייעודית</w:t>
      </w:r>
    </w:p>
    <w:p w:rsidR="0021577F" w:rsidRPr="001B6974" w:rsidRDefault="0021577F" w:rsidP="0021577F">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ז7</w:t>
      </w:r>
      <w:r w:rsidRPr="001B6974">
        <w:rPr>
          <w:rStyle w:val="default"/>
          <w:rFonts w:cs="FrankRuehl"/>
          <w:vanish/>
          <w:sz w:val="18"/>
          <w:szCs w:val="22"/>
          <w:shd w:val="clear" w:color="auto" w:fill="FFFF99"/>
          <w:rtl/>
        </w:rPr>
        <w:t>.</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(א)</w:t>
      </w:r>
      <w:r w:rsidRPr="001B6974">
        <w:rPr>
          <w:rStyle w:val="default"/>
          <w:rFonts w:cs="FrankRuehl"/>
          <w:vanish/>
          <w:sz w:val="18"/>
          <w:szCs w:val="22"/>
          <w:shd w:val="clear" w:color="auto" w:fill="FFFF99"/>
          <w:rtl/>
        </w:rPr>
        <w:tab/>
      </w:r>
      <w:r w:rsidR="000F1DF8" w:rsidRPr="001B6974">
        <w:rPr>
          <w:rStyle w:val="default"/>
          <w:rFonts w:cs="FrankRuehl" w:hint="cs"/>
          <w:vanish/>
          <w:sz w:val="18"/>
          <w:szCs w:val="22"/>
          <w:shd w:val="clear" w:color="auto" w:fill="FFFF99"/>
          <w:rtl/>
        </w:rPr>
        <w:t xml:space="preserve">ועדות הקלפי הייעודיות יורכבו מנציגי הסיעות המיוצגות בוועדה המרכזית; מספר החברים בהן והרכבן הסיעתי, וכן היושבי ראש, </w:t>
      </w:r>
      <w:r w:rsidR="0086659E" w:rsidRPr="001B6974">
        <w:rPr>
          <w:rStyle w:val="default"/>
          <w:rFonts w:cs="FrankRuehl" w:hint="cs"/>
          <w:vanish/>
          <w:sz w:val="18"/>
          <w:szCs w:val="22"/>
          <w:shd w:val="clear" w:color="auto" w:fill="FFFF99"/>
          <w:rtl/>
        </w:rPr>
        <w:t>ייקבעו בידי יושב ראש הוועדה המרכזית לאחר התייעצות עם הוועדה המרכזית</w:t>
      </w:r>
      <w:r w:rsidRPr="001B6974">
        <w:rPr>
          <w:rStyle w:val="default"/>
          <w:rFonts w:cs="FrankRuehl" w:hint="cs"/>
          <w:vanish/>
          <w:sz w:val="18"/>
          <w:szCs w:val="22"/>
          <w:shd w:val="clear" w:color="auto" w:fill="FFFF99"/>
          <w:rtl/>
        </w:rPr>
        <w:t>.</w:t>
      </w:r>
    </w:p>
    <w:p w:rsidR="00390DD3" w:rsidRPr="0021577F" w:rsidRDefault="00390DD3" w:rsidP="0021577F">
      <w:pPr>
        <w:pStyle w:val="P00"/>
        <w:spacing w:before="0"/>
        <w:ind w:left="0" w:right="1134"/>
        <w:rPr>
          <w:rStyle w:val="default"/>
          <w:rFonts w:cs="FrankRuehl"/>
          <w:sz w:val="2"/>
          <w:szCs w:val="2"/>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על ועדות קלפי ייעודיות יחולו הוראות סעיפים 21א ו-24(ט1), בשינויים המחויבים.</w:t>
      </w:r>
      <w:bookmarkEnd w:id="318"/>
    </w:p>
    <w:p w:rsidR="001B6974" w:rsidRPr="001B6974" w:rsidRDefault="001B6974" w:rsidP="002631F0">
      <w:pPr>
        <w:pStyle w:val="P00"/>
        <w:spacing w:before="72"/>
        <w:ind w:left="0" w:right="1134"/>
        <w:rPr>
          <w:rStyle w:val="default"/>
          <w:rFonts w:cs="FrankRuehl"/>
          <w:rtl/>
        </w:rPr>
      </w:pPr>
    </w:p>
    <w:p w:rsidR="002631F0" w:rsidRPr="002631F0" w:rsidRDefault="007F641F" w:rsidP="002631F0">
      <w:pPr>
        <w:pStyle w:val="P00"/>
        <w:spacing w:before="72"/>
        <w:ind w:left="0" w:right="1134"/>
        <w:rPr>
          <w:rStyle w:val="default"/>
          <w:rFonts w:cs="FrankRuehl"/>
          <w:rtl/>
        </w:rPr>
      </w:pPr>
      <w:r>
        <w:rPr>
          <w:lang w:val="he-IL"/>
        </w:rPr>
        <w:pict>
          <v:rect id="_x0000_s2649" style="position:absolute;left:0;text-align:left;margin-left:464.5pt;margin-top:8.05pt;width:75.05pt;height:26pt;z-index:251859968" o:allowincell="f" filled="f" stroked="f" strokecolor="lime" strokeweight=".25pt">
            <v:textbox style="mso-next-textbox:#_x0000_s2649"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86659E">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86659E">
                    <w:rPr>
                      <w:rFonts w:cs="Miriam" w:hint="cs"/>
                      <w:sz w:val="18"/>
                      <w:szCs w:val="18"/>
                      <w:rtl/>
                    </w:rPr>
                    <w:t>ב</w:t>
                  </w:r>
                  <w:r>
                    <w:rPr>
                      <w:rFonts w:cs="Miriam" w:hint="cs"/>
                      <w:sz w:val="18"/>
                      <w:szCs w:val="18"/>
                      <w:rtl/>
                    </w:rPr>
                    <w:t>-202</w:t>
                  </w:r>
                  <w:r w:rsidR="0086659E">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570DEF">
        <w:rPr>
          <w:rStyle w:val="default"/>
          <w:rFonts w:cs="FrankRuehl" w:hint="cs"/>
          <w:rtl/>
        </w:rPr>
        <w:t>8</w:t>
      </w:r>
      <w:r>
        <w:rPr>
          <w:rStyle w:val="default"/>
          <w:rFonts w:cs="FrankRuehl"/>
          <w:rtl/>
        </w:rPr>
        <w:t>.</w:t>
      </w:r>
      <w:r>
        <w:rPr>
          <w:rStyle w:val="default"/>
          <w:rFonts w:cs="FrankRuehl" w:hint="cs"/>
          <w:rtl/>
        </w:rPr>
        <w:t xml:space="preserve"> </w:t>
      </w:r>
      <w:r w:rsidR="00570DEF">
        <w:rPr>
          <w:rStyle w:val="default"/>
          <w:rFonts w:cs="FrankRuehl" w:hint="cs"/>
          <w:rtl/>
        </w:rPr>
        <w:t>(</w:t>
      </w:r>
      <w:r w:rsidR="001B6974">
        <w:rPr>
          <w:rStyle w:val="default"/>
          <w:rFonts w:cs="FrankRuehl" w:hint="cs"/>
          <w:rtl/>
        </w:rPr>
        <w:t>פקע)</w:t>
      </w:r>
      <w:r w:rsidR="002631F0" w:rsidRPr="002631F0">
        <w:rPr>
          <w:rStyle w:val="default"/>
          <w:rFonts w:cs="FrankRuehl" w:hint="cs"/>
          <w:rtl/>
        </w:rPr>
        <w:t>.</w:t>
      </w:r>
    </w:p>
    <w:p w:rsidR="0021577F" w:rsidRPr="001B6974" w:rsidRDefault="0021577F" w:rsidP="0021577F">
      <w:pPr>
        <w:pStyle w:val="P00"/>
        <w:spacing w:before="0"/>
        <w:ind w:left="0" w:right="1134"/>
        <w:rPr>
          <w:rStyle w:val="default"/>
          <w:rFonts w:ascii="FrankRuehl" w:hAnsi="FrankRuehl" w:cs="FrankRuehl"/>
          <w:vanish/>
          <w:color w:val="FF0000"/>
          <w:sz w:val="20"/>
          <w:szCs w:val="20"/>
          <w:shd w:val="clear" w:color="auto" w:fill="FFFF99"/>
          <w:rtl/>
        </w:rPr>
      </w:pPr>
      <w:bookmarkStart w:id="319" w:name="Rov395"/>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21577F" w:rsidRPr="001B6974" w:rsidRDefault="0021577F" w:rsidP="0021577F">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21577F" w:rsidRPr="001B6974" w:rsidRDefault="0021577F" w:rsidP="0021577F">
      <w:pPr>
        <w:pStyle w:val="P00"/>
        <w:spacing w:before="0"/>
        <w:ind w:left="0" w:right="1134"/>
        <w:rPr>
          <w:rStyle w:val="default"/>
          <w:rFonts w:ascii="FrankRuehl" w:hAnsi="FrankRuehl" w:cs="FrankRuehl"/>
          <w:vanish/>
          <w:sz w:val="20"/>
          <w:szCs w:val="20"/>
          <w:shd w:val="clear" w:color="auto" w:fill="FFFF99"/>
          <w:rtl/>
        </w:rPr>
      </w:pPr>
      <w:hyperlink r:id="rId1022"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200</w:t>
      </w:r>
      <w:r w:rsidRPr="001B6974">
        <w:rPr>
          <w:rStyle w:val="default"/>
          <w:rFonts w:ascii="FrankRuehl" w:hAnsi="FrankRuehl" w:cs="FrankRuehl"/>
          <w:vanish/>
          <w:sz w:val="20"/>
          <w:szCs w:val="20"/>
          <w:shd w:val="clear" w:color="auto" w:fill="FFFF99"/>
          <w:rtl/>
        </w:rPr>
        <w:t xml:space="preserve"> (</w:t>
      </w:r>
      <w:hyperlink r:id="rId1023"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21577F" w:rsidRPr="001B6974" w:rsidRDefault="0021577F" w:rsidP="0021577F">
      <w:pPr>
        <w:pStyle w:val="P00"/>
        <w:spacing w:before="0"/>
        <w:ind w:left="0" w:right="1134"/>
        <w:rPr>
          <w:rStyle w:val="default"/>
          <w:rFonts w:ascii="FrankRuehl" w:hAnsi="FrankRuehl" w:cs="FrankRuehl"/>
          <w:b/>
          <w:bCs/>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116יז8</w:t>
      </w:r>
    </w:p>
    <w:p w:rsidR="0021577F" w:rsidRPr="001B6974" w:rsidRDefault="0021577F" w:rsidP="0021577F">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21577F" w:rsidRPr="001B6974" w:rsidRDefault="0021577F" w:rsidP="0021577F">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סדרי הצבעה בקלפי ייעודית והגעה אליה</w:t>
      </w:r>
    </w:p>
    <w:p w:rsidR="0086659E" w:rsidRPr="001B6974" w:rsidRDefault="0086659E" w:rsidP="0086659E">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ז8</w:t>
      </w:r>
      <w:r w:rsidRPr="001B6974">
        <w:rPr>
          <w:rStyle w:val="default"/>
          <w:rFonts w:cs="FrankRuehl"/>
          <w:vanish/>
          <w:sz w:val="18"/>
          <w:szCs w:val="22"/>
          <w:shd w:val="clear" w:color="auto" w:fill="FFFF99"/>
          <w:rtl/>
        </w:rPr>
        <w:t>.</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(א)</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יושב ראש הוועדה המרכזית, בהתייעצות עם סגניו וכן בהתייעצות עם המנהל הכללי של משרד הבריאות, יקבע הוראות המסדירות את ההצבעה בקלפיות ייעודיות של חייבים בבידוד, ובכלל זה הוראות בדבר הגעה למקום הקלפי וחזרה ממנו, סדרי הפעלתן ועבודתן של הקלפיות, סדרי ההצבעה בהן ושעות הצבעה בקלפיות הייעודיות בכלל או בקלפי מסוימת; ההוראות ייקבעו בשים לב לחשיבות שבמתן אפשרות לכל בוחר לממש את זכותו להצביע בבחירות, תוך שמירה על בריאות הציבור וצמצום ההידבקות בנגיף הקורונה </w:t>
      </w:r>
      <w:r w:rsidR="002631F0" w:rsidRPr="001B6974">
        <w:rPr>
          <w:rStyle w:val="default"/>
          <w:rFonts w:cs="FrankRuehl" w:hint="cs"/>
          <w:vanish/>
          <w:sz w:val="18"/>
          <w:szCs w:val="22"/>
          <w:shd w:val="clear" w:color="auto" w:fill="FFFF99"/>
          <w:rtl/>
        </w:rPr>
        <w:t>ב</w:t>
      </w:r>
      <w:r w:rsidRPr="001B6974">
        <w:rPr>
          <w:rStyle w:val="default"/>
          <w:rFonts w:cs="FrankRuehl" w:hint="cs"/>
          <w:vanish/>
          <w:sz w:val="18"/>
          <w:szCs w:val="22"/>
          <w:shd w:val="clear" w:color="auto" w:fill="FFFF99"/>
          <w:rtl/>
        </w:rPr>
        <w:t>קרב הציבור במהלך הבחירות.</w:t>
      </w:r>
    </w:p>
    <w:p w:rsidR="0086659E" w:rsidRPr="001B6974" w:rsidRDefault="0086659E" w:rsidP="0086659E">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הוועדה המרכזית תפרסם הודעה בדבר מקומות הקלפיות הייעודיות, שעות ההצבעה וסדרי ההצבעה בהן ודרכי ההגעה המותרות אליהן לחייבים בבידוד לפי הוראות סעיף זה, ותפרט את ההוראות השונות החלות על סוגים שונים של חייבים בבידוד באתר האינטרנט של הוועדה המרכזית ובכל דרך נוספת אחרת שתיראה לה יעילה ונגישה לקבוצות השונות באוכלוסייה.</w:t>
      </w:r>
    </w:p>
    <w:p w:rsidR="0086659E" w:rsidRPr="001B6974" w:rsidRDefault="0086659E" w:rsidP="0086659E">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(ג)</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חייב בבידוד המבקש להצביע בקלפי ייעודית יזהה את עצמו כאמור בסעיף 74, ויציג אישור או הצהרה על היותו חייב בבידוד כפי שייקבע בהוראות לפי סעיף קטן (א).</w:t>
      </w:r>
    </w:p>
    <w:p w:rsidR="0086659E" w:rsidRPr="001B6974" w:rsidRDefault="0086659E" w:rsidP="0086659E">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(ד)</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המצביע בקלפי ייעודית ישים את המעטפות הנזכרות בסעיפים 74א ו-75(א) לתוך מעטפה שנייה; על גבי המעטפה החיצונית יצוין, באופן שייקבע בהוראות לפי סעיף קטן (א), שם המצביע, מספר זהותו במרשם האוכלוסין ופרטים נוספים שייקבעו בהוראות כאמור, והמצביע יטיל את המעטפה לעיני ועדת הקלפי לתוך הקלפי.</w:t>
      </w:r>
    </w:p>
    <w:p w:rsidR="0086659E" w:rsidRPr="001B6974" w:rsidRDefault="0086659E" w:rsidP="0086659E">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(ה)</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ספירת הקולות של מי שהצביעו לפי סעיף זה תהיה כפי שנקבע בתקנות לפי סעיף 68א(ו).</w:t>
      </w:r>
    </w:p>
    <w:p w:rsidR="0086659E" w:rsidRPr="001B6974" w:rsidRDefault="0086659E" w:rsidP="0086659E">
      <w:pPr>
        <w:pStyle w:val="P00"/>
        <w:spacing w:before="0"/>
        <w:ind w:left="0" w:right="1134"/>
        <w:rPr>
          <w:rStyle w:val="default"/>
          <w:rFonts w:ascii="FrankRuehl" w:hAnsi="FrankRuehl" w:cs="FrankRuehl"/>
          <w:vanish/>
          <w:sz w:val="20"/>
          <w:szCs w:val="20"/>
          <w:shd w:val="clear" w:color="auto" w:fill="FFFF99"/>
          <w:rtl/>
        </w:rPr>
      </w:pPr>
    </w:p>
    <w:p w:rsidR="0086659E" w:rsidRPr="001B6974" w:rsidRDefault="0086659E" w:rsidP="0086659E">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86659E" w:rsidRPr="001B6974" w:rsidRDefault="0086659E" w:rsidP="0086659E">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86659E" w:rsidRPr="001B6974" w:rsidRDefault="0086659E" w:rsidP="0086659E">
      <w:pPr>
        <w:pStyle w:val="P00"/>
        <w:spacing w:before="0"/>
        <w:ind w:left="0" w:right="1134"/>
        <w:rPr>
          <w:rStyle w:val="default"/>
          <w:rFonts w:ascii="FrankRuehl" w:hAnsi="FrankRuehl" w:cs="FrankRuehl"/>
          <w:vanish/>
          <w:sz w:val="20"/>
          <w:szCs w:val="20"/>
          <w:shd w:val="clear" w:color="auto" w:fill="FFFF99"/>
          <w:rtl/>
        </w:rPr>
      </w:pPr>
      <w:hyperlink r:id="rId1024"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908 (</w:t>
      </w:r>
      <w:hyperlink r:id="rId1025"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86659E" w:rsidRPr="001B6974" w:rsidRDefault="0086659E" w:rsidP="0086659E">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116יז8</w:t>
      </w:r>
    </w:p>
    <w:p w:rsidR="0086659E" w:rsidRPr="001B6974" w:rsidRDefault="0086659E" w:rsidP="0086659E">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86659E" w:rsidRPr="001B6974" w:rsidRDefault="0086659E" w:rsidP="0086659E">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סדרי הצבעה בקלפי ייעודית והגעה אליה</w:t>
      </w:r>
    </w:p>
    <w:p w:rsidR="0021577F" w:rsidRPr="001B6974" w:rsidRDefault="0021577F" w:rsidP="0021577F">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ז8</w:t>
      </w:r>
      <w:r w:rsidRPr="001B6974">
        <w:rPr>
          <w:rStyle w:val="default"/>
          <w:rFonts w:cs="FrankRuehl"/>
          <w:vanish/>
          <w:sz w:val="18"/>
          <w:szCs w:val="22"/>
          <w:shd w:val="clear" w:color="auto" w:fill="FFFF99"/>
          <w:rtl/>
        </w:rPr>
        <w:t>.</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(א)</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יושב ראש הוועדה המרכזית, בהתייעצות עם סגניו ועם המנהל הכללי של משרד הבריאות, יקבע הוראות המסדירות את ההצבעה בקלפיות ייעודיות של חייבים בבידוד, ובכלל זה הוראות בדבר הגעה למקום הקלפי וחזרה ממנו, סדרי הפעלתן ועבודתן של הקלפיות, סדרי ההצבעה בהן</w:t>
      </w:r>
      <w:r w:rsidR="002631F0" w:rsidRPr="001B6974">
        <w:rPr>
          <w:rStyle w:val="default"/>
          <w:rFonts w:cs="FrankRuehl" w:hint="cs"/>
          <w:vanish/>
          <w:sz w:val="18"/>
          <w:szCs w:val="22"/>
          <w:shd w:val="clear" w:color="auto" w:fill="FFFF99"/>
          <w:rtl/>
        </w:rPr>
        <w:t>,</w:t>
      </w:r>
      <w:r w:rsidRPr="001B6974">
        <w:rPr>
          <w:rStyle w:val="default"/>
          <w:rFonts w:cs="FrankRuehl" w:hint="cs"/>
          <w:vanish/>
          <w:sz w:val="18"/>
          <w:szCs w:val="22"/>
          <w:shd w:val="clear" w:color="auto" w:fill="FFFF99"/>
          <w:rtl/>
        </w:rPr>
        <w:t xml:space="preserve"> שעות הצבעה בקלפיות הייעודיות בכלל או בקלפי מסוימת</w:t>
      </w:r>
      <w:r w:rsidR="002631F0" w:rsidRPr="001B6974">
        <w:rPr>
          <w:rStyle w:val="default"/>
          <w:rFonts w:cs="FrankRuehl" w:hint="cs"/>
          <w:vanish/>
          <w:sz w:val="18"/>
          <w:szCs w:val="22"/>
          <w:shd w:val="clear" w:color="auto" w:fill="FFFF99"/>
          <w:rtl/>
        </w:rPr>
        <w:t xml:space="preserve"> והבחנה בין קלפיות המיועדות להצבעת חולים ובין קלפיות המיועדות להצבעת חייבים בבידוד אחרים, אם ההבחנה נדרשת</w:t>
      </w:r>
      <w:r w:rsidRPr="001B6974">
        <w:rPr>
          <w:rStyle w:val="default"/>
          <w:rFonts w:cs="FrankRuehl" w:hint="cs"/>
          <w:vanish/>
          <w:sz w:val="18"/>
          <w:szCs w:val="22"/>
          <w:shd w:val="clear" w:color="auto" w:fill="FFFF99"/>
          <w:rtl/>
        </w:rPr>
        <w:t xml:space="preserve">; ההוראות ייקבעו בשים לב לחשיבות שבמתן אפשרות לכל בוחר לממש את זכותו להצביע בבחירות, תוך שמירה על בריאות הציבור וצמצום ההידבקות בנגיף הקורונה </w:t>
      </w:r>
      <w:r w:rsidR="002631F0" w:rsidRPr="001B6974">
        <w:rPr>
          <w:rStyle w:val="default"/>
          <w:rFonts w:cs="FrankRuehl" w:hint="cs"/>
          <w:vanish/>
          <w:sz w:val="18"/>
          <w:szCs w:val="22"/>
          <w:shd w:val="clear" w:color="auto" w:fill="FFFF99"/>
          <w:rtl/>
        </w:rPr>
        <w:t>ב</w:t>
      </w:r>
      <w:r w:rsidRPr="001B6974">
        <w:rPr>
          <w:rStyle w:val="default"/>
          <w:rFonts w:cs="FrankRuehl" w:hint="cs"/>
          <w:vanish/>
          <w:sz w:val="18"/>
          <w:szCs w:val="22"/>
          <w:shd w:val="clear" w:color="auto" w:fill="FFFF99"/>
          <w:rtl/>
        </w:rPr>
        <w:t>קרב הציבור במהלך הבחירות.</w:t>
      </w:r>
    </w:p>
    <w:p w:rsidR="00570DEF" w:rsidRPr="001B6974" w:rsidRDefault="00570DEF" w:rsidP="0021577F">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(ב)</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הוועדה המרכזית תפרסם הודעה בדבר מקומות הקלפיות הייעודיות, שעות ההצבעה וסדרי ההצבעה בהן ודרכי ההגעה המותרות אליהן לחייבים בבידוד לפי הוראות סעיף זה, </w:t>
      </w:r>
      <w:r w:rsidR="001B2D13" w:rsidRPr="001B6974">
        <w:rPr>
          <w:rStyle w:val="default"/>
          <w:rFonts w:cs="FrankRuehl" w:hint="cs"/>
          <w:vanish/>
          <w:sz w:val="18"/>
          <w:szCs w:val="22"/>
          <w:shd w:val="clear" w:color="auto" w:fill="FFFF99"/>
          <w:rtl/>
        </w:rPr>
        <w:t>ותפרט את ההוראות החלות על סוגים שונים של חייבים בבידוד באתר האינטרנט של הוועדה המרכזית ובכל דרך נוספת אחרת שתיראה לה יעילה ונגישה לקבוצות השונות באוכלוסייה.</w:t>
      </w:r>
    </w:p>
    <w:p w:rsidR="001B2D13" w:rsidRPr="001B6974" w:rsidRDefault="001B2D13" w:rsidP="0021577F">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(ג)</w:t>
      </w:r>
      <w:r w:rsidRPr="001B6974">
        <w:rPr>
          <w:rStyle w:val="default"/>
          <w:rFonts w:cs="FrankRuehl"/>
          <w:vanish/>
          <w:sz w:val="18"/>
          <w:szCs w:val="22"/>
          <w:shd w:val="clear" w:color="auto" w:fill="FFFF99"/>
          <w:rtl/>
        </w:rPr>
        <w:tab/>
      </w:r>
      <w:r w:rsidR="008B400A" w:rsidRPr="001B6974">
        <w:rPr>
          <w:rStyle w:val="default"/>
          <w:rFonts w:cs="FrankRuehl" w:hint="cs"/>
          <w:vanish/>
          <w:sz w:val="18"/>
          <w:szCs w:val="22"/>
          <w:shd w:val="clear" w:color="auto" w:fill="FFFF99"/>
          <w:rtl/>
        </w:rPr>
        <w:t>חייב בבידוד המבקש להצביע בקלפי ייעודית יזהה את עצמו כאמור בסעיף 74, ויציג אישור או הצהרה על היותו חייב בבידוד כפי שייקבע בהוראות לפי סעיף קטן (א).</w:t>
      </w:r>
    </w:p>
    <w:p w:rsidR="008B400A" w:rsidRPr="001B6974" w:rsidRDefault="008B400A" w:rsidP="0021577F">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(ד)</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 xml:space="preserve">המצביע בקלפי ייעודית ישים את המעטפות הנזכרות בסעיפים 74א ו-75(א) לתוך מעטפה שנייה; על גבי המעטפה החיצונית יצוין, באופן שייקבע בהוראות לפי סעיף קטן (א), שם המצביע, מספר </w:t>
      </w:r>
      <w:r w:rsidR="002631F0" w:rsidRPr="001B6974">
        <w:rPr>
          <w:rStyle w:val="default"/>
          <w:rFonts w:cs="FrankRuehl" w:hint="cs"/>
          <w:vanish/>
          <w:sz w:val="18"/>
          <w:szCs w:val="22"/>
          <w:shd w:val="clear" w:color="auto" w:fill="FFFF99"/>
          <w:rtl/>
        </w:rPr>
        <w:t>ה</w:t>
      </w:r>
      <w:r w:rsidRPr="001B6974">
        <w:rPr>
          <w:rStyle w:val="default"/>
          <w:rFonts w:cs="FrankRuehl" w:hint="cs"/>
          <w:vanish/>
          <w:sz w:val="18"/>
          <w:szCs w:val="22"/>
          <w:shd w:val="clear" w:color="auto" w:fill="FFFF99"/>
          <w:rtl/>
        </w:rPr>
        <w:t>זהות</w:t>
      </w:r>
      <w:r w:rsidR="002631F0" w:rsidRPr="001B6974">
        <w:rPr>
          <w:rStyle w:val="default"/>
          <w:rFonts w:cs="FrankRuehl" w:hint="cs"/>
          <w:vanish/>
          <w:sz w:val="18"/>
          <w:szCs w:val="22"/>
          <w:shd w:val="clear" w:color="auto" w:fill="FFFF99"/>
          <w:rtl/>
        </w:rPr>
        <w:t xml:space="preserve"> של</w:t>
      </w:r>
      <w:r w:rsidRPr="001B6974">
        <w:rPr>
          <w:rStyle w:val="default"/>
          <w:rFonts w:cs="FrankRuehl" w:hint="cs"/>
          <w:vanish/>
          <w:sz w:val="18"/>
          <w:szCs w:val="22"/>
          <w:shd w:val="clear" w:color="auto" w:fill="FFFF99"/>
          <w:rtl/>
        </w:rPr>
        <w:t>ו במרשם האוכלוסין ופרטים נוספים שייקבעו בהוראות כאמור, והמצביע יטיל את המעטפה לעיני ועדת הקלפי לתוך הקלפי.</w:t>
      </w:r>
    </w:p>
    <w:p w:rsidR="008B400A" w:rsidRPr="0021577F" w:rsidRDefault="008B400A" w:rsidP="002631F0">
      <w:pPr>
        <w:pStyle w:val="P00"/>
        <w:spacing w:before="0"/>
        <w:ind w:left="0" w:right="1134"/>
        <w:rPr>
          <w:rStyle w:val="default"/>
          <w:rFonts w:cs="FrankRuehl"/>
          <w:sz w:val="2"/>
          <w:szCs w:val="2"/>
          <w:rtl/>
        </w:rPr>
      </w:pP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(ה)</w:t>
      </w:r>
      <w:r w:rsidRPr="001B6974">
        <w:rPr>
          <w:rStyle w:val="default"/>
          <w:rFonts w:cs="FrankRuehl"/>
          <w:vanish/>
          <w:sz w:val="18"/>
          <w:szCs w:val="22"/>
          <w:shd w:val="clear" w:color="auto" w:fill="FFFF99"/>
          <w:rtl/>
        </w:rPr>
        <w:tab/>
      </w:r>
      <w:r w:rsidRPr="001B6974">
        <w:rPr>
          <w:rStyle w:val="default"/>
          <w:rFonts w:cs="FrankRuehl" w:hint="cs"/>
          <w:vanish/>
          <w:sz w:val="18"/>
          <w:szCs w:val="22"/>
          <w:shd w:val="clear" w:color="auto" w:fill="FFFF99"/>
          <w:rtl/>
        </w:rPr>
        <w:t>ספירת הקולות של מי שהצביעו לפי סעיף זה תהיה כפי שנקבע בתקנות לפי סעיף 68א(ו)</w:t>
      </w:r>
      <w:r w:rsidR="0086659E" w:rsidRPr="001B6974">
        <w:rPr>
          <w:rStyle w:val="default"/>
          <w:rFonts w:cs="FrankRuehl" w:hint="cs"/>
          <w:vanish/>
          <w:sz w:val="18"/>
          <w:szCs w:val="22"/>
          <w:shd w:val="clear" w:color="auto" w:fill="FFFF99"/>
          <w:rtl/>
        </w:rPr>
        <w:t>.</w:t>
      </w:r>
      <w:bookmarkEnd w:id="319"/>
    </w:p>
    <w:p w:rsidR="001B6974" w:rsidRPr="001B6974" w:rsidRDefault="001B6974" w:rsidP="005D0F89">
      <w:pPr>
        <w:pStyle w:val="P00"/>
        <w:spacing w:before="72"/>
        <w:ind w:left="0" w:right="1134"/>
        <w:rPr>
          <w:rStyle w:val="default"/>
          <w:rFonts w:cs="FrankRuehl"/>
          <w:rtl/>
        </w:rPr>
      </w:pPr>
    </w:p>
    <w:p w:rsidR="005D0F89" w:rsidRPr="005D0F89" w:rsidRDefault="007F641F" w:rsidP="005D0F89">
      <w:pPr>
        <w:pStyle w:val="P00"/>
        <w:spacing w:before="72"/>
        <w:ind w:left="0" w:right="1134"/>
        <w:rPr>
          <w:rStyle w:val="default"/>
          <w:rFonts w:cs="FrankRuehl"/>
          <w:rtl/>
        </w:rPr>
      </w:pPr>
      <w:r>
        <w:rPr>
          <w:lang w:val="he-IL"/>
        </w:rPr>
        <w:pict>
          <v:rect id="_x0000_s2650" style="position:absolute;left:0;text-align:left;margin-left:464.5pt;margin-top:8.05pt;width:75.05pt;height:25.85pt;z-index:251860992" o:allowincell="f" filled="f" stroked="f" strokecolor="lime" strokeweight=".25pt">
            <v:textbox style="mso-next-textbox:#_x0000_s2650" inset="0,0,0,0">
              <w:txbxContent>
                <w:p w:rsidR="00DC28D6" w:rsidRPr="00F441CF" w:rsidRDefault="00DC28D6" w:rsidP="007F641F">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7</w:t>
                  </w:r>
                  <w:r w:rsidR="005D0F89">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5D0F89">
                    <w:rPr>
                      <w:rFonts w:cs="Miriam" w:hint="cs"/>
                      <w:sz w:val="18"/>
                      <w:szCs w:val="18"/>
                      <w:rtl/>
                    </w:rPr>
                    <w:t>ב</w:t>
                  </w:r>
                  <w:r>
                    <w:rPr>
                      <w:rFonts w:cs="Miriam" w:hint="cs"/>
                      <w:sz w:val="18"/>
                      <w:szCs w:val="18"/>
                      <w:rtl/>
                    </w:rPr>
                    <w:t>-202</w:t>
                  </w:r>
                  <w:r w:rsidR="005D0F89">
                    <w:rPr>
                      <w:rFonts w:cs="Miriam" w:hint="cs"/>
                      <w:sz w:val="18"/>
                      <w:szCs w:val="18"/>
                      <w:rtl/>
                    </w:rPr>
                    <w:t>2</w:t>
                  </w:r>
                </w:p>
              </w:txbxContent>
            </v:textbox>
            <w10:anchorlock/>
          </v:rect>
        </w:pict>
      </w:r>
      <w:r>
        <w:rPr>
          <w:rStyle w:val="big-number"/>
          <w:rtl/>
        </w:rPr>
        <w:t>116</w:t>
      </w:r>
      <w:r>
        <w:rPr>
          <w:rStyle w:val="default"/>
          <w:rFonts w:cs="FrankRuehl"/>
          <w:rtl/>
        </w:rPr>
        <w:t>י</w:t>
      </w:r>
      <w:r>
        <w:rPr>
          <w:rStyle w:val="default"/>
          <w:rFonts w:cs="FrankRuehl" w:hint="cs"/>
          <w:rtl/>
        </w:rPr>
        <w:t>ז</w:t>
      </w:r>
      <w:r w:rsidR="008B400A">
        <w:rPr>
          <w:rStyle w:val="default"/>
          <w:rFonts w:cs="FrankRuehl" w:hint="cs"/>
          <w:rtl/>
        </w:rPr>
        <w:t>9</w:t>
      </w:r>
      <w:r>
        <w:rPr>
          <w:rStyle w:val="default"/>
          <w:rFonts w:cs="FrankRuehl"/>
          <w:rtl/>
        </w:rPr>
        <w:t>.</w:t>
      </w:r>
      <w:r>
        <w:rPr>
          <w:rStyle w:val="default"/>
          <w:rFonts w:cs="FrankRuehl" w:hint="cs"/>
          <w:rtl/>
        </w:rPr>
        <w:t xml:space="preserve"> </w:t>
      </w:r>
      <w:r w:rsidR="001B6974">
        <w:rPr>
          <w:rStyle w:val="default"/>
          <w:rFonts w:cs="FrankRuehl" w:hint="cs"/>
          <w:rtl/>
        </w:rPr>
        <w:t>(פקע)</w:t>
      </w:r>
      <w:r w:rsidR="005D0F89" w:rsidRPr="005D0F89">
        <w:rPr>
          <w:rStyle w:val="default"/>
          <w:rFonts w:cs="FrankRuehl" w:hint="cs"/>
          <w:rtl/>
        </w:rPr>
        <w:t>.</w:t>
      </w:r>
    </w:p>
    <w:p w:rsidR="008B400A" w:rsidRPr="001B6974" w:rsidRDefault="008B400A" w:rsidP="008B400A">
      <w:pPr>
        <w:pStyle w:val="P00"/>
        <w:spacing w:before="0"/>
        <w:ind w:left="0" w:right="1134"/>
        <w:rPr>
          <w:rStyle w:val="default"/>
          <w:rFonts w:ascii="FrankRuehl" w:hAnsi="FrankRuehl" w:cs="FrankRuehl"/>
          <w:vanish/>
          <w:color w:val="FF0000"/>
          <w:sz w:val="20"/>
          <w:szCs w:val="20"/>
          <w:shd w:val="clear" w:color="auto" w:fill="FFFF99"/>
          <w:rtl/>
        </w:rPr>
      </w:pPr>
      <w:bookmarkStart w:id="320" w:name="Rov468"/>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8B400A" w:rsidRPr="001B6974" w:rsidRDefault="008B400A" w:rsidP="008B400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8B400A" w:rsidRPr="001B6974" w:rsidRDefault="008B400A" w:rsidP="008B400A">
      <w:pPr>
        <w:pStyle w:val="P00"/>
        <w:spacing w:before="0"/>
        <w:ind w:left="0" w:right="1134"/>
        <w:rPr>
          <w:rStyle w:val="default"/>
          <w:rFonts w:ascii="FrankRuehl" w:hAnsi="FrankRuehl" w:cs="FrankRuehl"/>
          <w:vanish/>
          <w:sz w:val="20"/>
          <w:szCs w:val="20"/>
          <w:shd w:val="clear" w:color="auto" w:fill="FFFF99"/>
          <w:rtl/>
        </w:rPr>
      </w:pPr>
      <w:hyperlink r:id="rId1026"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201</w:t>
      </w:r>
      <w:r w:rsidRPr="001B6974">
        <w:rPr>
          <w:rStyle w:val="default"/>
          <w:rFonts w:ascii="FrankRuehl" w:hAnsi="FrankRuehl" w:cs="FrankRuehl"/>
          <w:vanish/>
          <w:sz w:val="20"/>
          <w:szCs w:val="20"/>
          <w:shd w:val="clear" w:color="auto" w:fill="FFFF99"/>
          <w:rtl/>
        </w:rPr>
        <w:t xml:space="preserve"> (</w:t>
      </w:r>
      <w:hyperlink r:id="rId1027"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8B400A" w:rsidRPr="001B6974" w:rsidRDefault="008B400A" w:rsidP="008B400A">
      <w:pPr>
        <w:pStyle w:val="P00"/>
        <w:spacing w:before="0"/>
        <w:ind w:left="0" w:right="1134"/>
        <w:rPr>
          <w:rStyle w:val="default"/>
          <w:rFonts w:ascii="FrankRuehl" w:hAnsi="FrankRuehl" w:cs="FrankRuehl"/>
          <w:b/>
          <w:bCs/>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116יז9</w:t>
      </w:r>
    </w:p>
    <w:p w:rsidR="0021577F" w:rsidRPr="001B6974" w:rsidRDefault="0021577F" w:rsidP="0021577F">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5D0F89" w:rsidRPr="001B6974" w:rsidRDefault="005D0F89" w:rsidP="005D0F89">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סמכויות מיוחדות לגבי קלפי ייעודית</w:t>
      </w:r>
    </w:p>
    <w:p w:rsidR="005D0F89" w:rsidRPr="001B6974" w:rsidRDefault="005D0F89" w:rsidP="005D0F89">
      <w:pPr>
        <w:pStyle w:val="P00"/>
        <w:spacing w:before="0"/>
        <w:ind w:left="0" w:right="1134"/>
        <w:rPr>
          <w:rStyle w:val="default"/>
          <w:rFonts w:cs="FrankRuehl"/>
          <w:vanish/>
          <w:sz w:val="18"/>
          <w:szCs w:val="22"/>
          <w:shd w:val="clear" w:color="auto" w:fill="FFFF99"/>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ז9</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הוראות סעיף 70א יחולו, בשינויים המחויבים, על בחירות לפי פרק זה.</w:t>
      </w:r>
    </w:p>
    <w:p w:rsidR="002631F0" w:rsidRPr="001B6974" w:rsidRDefault="002631F0" w:rsidP="002631F0">
      <w:pPr>
        <w:pStyle w:val="P00"/>
        <w:spacing w:before="0"/>
        <w:ind w:left="0" w:right="1134"/>
        <w:rPr>
          <w:rStyle w:val="default"/>
          <w:rFonts w:ascii="FrankRuehl" w:hAnsi="FrankRuehl" w:cs="FrankRuehl"/>
          <w:vanish/>
          <w:sz w:val="20"/>
          <w:szCs w:val="20"/>
          <w:shd w:val="clear" w:color="auto" w:fill="FFFF99"/>
          <w:rtl/>
        </w:rPr>
      </w:pPr>
    </w:p>
    <w:p w:rsidR="002631F0" w:rsidRPr="001B6974" w:rsidRDefault="002631F0" w:rsidP="002631F0">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2631F0" w:rsidRPr="001B6974" w:rsidRDefault="002631F0" w:rsidP="002631F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2631F0" w:rsidRPr="001B6974" w:rsidRDefault="002631F0" w:rsidP="002631F0">
      <w:pPr>
        <w:pStyle w:val="P00"/>
        <w:spacing w:before="0"/>
        <w:ind w:left="0" w:right="1134"/>
        <w:rPr>
          <w:rStyle w:val="default"/>
          <w:rFonts w:ascii="FrankRuehl" w:hAnsi="FrankRuehl" w:cs="FrankRuehl"/>
          <w:vanish/>
          <w:sz w:val="20"/>
          <w:szCs w:val="20"/>
          <w:shd w:val="clear" w:color="auto" w:fill="FFFF99"/>
          <w:rtl/>
        </w:rPr>
      </w:pPr>
      <w:hyperlink r:id="rId1028"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908 (</w:t>
      </w:r>
      <w:hyperlink r:id="rId1029"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2631F0" w:rsidRPr="001B6974" w:rsidRDefault="002631F0" w:rsidP="002631F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w:t>
      </w:r>
      <w:r w:rsidR="005D0F89" w:rsidRPr="001B6974">
        <w:rPr>
          <w:rStyle w:val="default"/>
          <w:rFonts w:ascii="FrankRuehl" w:hAnsi="FrankRuehl" w:cs="FrankRuehl" w:hint="cs"/>
          <w:b/>
          <w:bCs/>
          <w:vanish/>
          <w:sz w:val="20"/>
          <w:szCs w:val="20"/>
          <w:shd w:val="clear" w:color="auto" w:fill="FFFF99"/>
          <w:rtl/>
        </w:rPr>
        <w:t>9</w:t>
      </w:r>
    </w:p>
    <w:p w:rsidR="002631F0" w:rsidRPr="001B6974" w:rsidRDefault="002631F0" w:rsidP="002631F0">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21577F" w:rsidRPr="001B6974" w:rsidRDefault="0021577F" w:rsidP="0021577F">
      <w:pPr>
        <w:pStyle w:val="P00"/>
        <w:spacing w:before="20"/>
        <w:ind w:left="0" w:right="1134"/>
        <w:rPr>
          <w:rStyle w:val="default"/>
          <w:rFonts w:ascii="Miriam" w:hAnsi="Miriam" w:cs="Miriam"/>
          <w:vanish/>
          <w:sz w:val="16"/>
          <w:szCs w:val="16"/>
          <w:shd w:val="clear" w:color="auto" w:fill="FFFF99"/>
          <w:rtl/>
        </w:rPr>
      </w:pPr>
      <w:r w:rsidRPr="001B6974">
        <w:rPr>
          <w:rStyle w:val="default"/>
          <w:rFonts w:ascii="Miriam" w:hAnsi="Miriam" w:cs="Miriam" w:hint="cs"/>
          <w:vanish/>
          <w:sz w:val="16"/>
          <w:szCs w:val="16"/>
          <w:shd w:val="clear" w:color="auto" w:fill="FFFF99"/>
          <w:rtl/>
        </w:rPr>
        <w:t>סמכויות מיוחדות לגבי קלפי ייעודית</w:t>
      </w:r>
    </w:p>
    <w:p w:rsidR="0021577F" w:rsidRPr="0021577F" w:rsidRDefault="0021577F" w:rsidP="005D0F89">
      <w:pPr>
        <w:pStyle w:val="P00"/>
        <w:spacing w:before="0"/>
        <w:ind w:left="0" w:right="1134"/>
        <w:rPr>
          <w:rStyle w:val="default"/>
          <w:rFonts w:cs="FrankRuehl"/>
          <w:sz w:val="2"/>
          <w:szCs w:val="2"/>
          <w:rtl/>
        </w:rPr>
      </w:pPr>
      <w:r w:rsidRPr="001B6974">
        <w:rPr>
          <w:rStyle w:val="default"/>
          <w:rFonts w:cs="FrankRuehl"/>
          <w:vanish/>
          <w:sz w:val="18"/>
          <w:szCs w:val="22"/>
          <w:shd w:val="clear" w:color="auto" w:fill="FFFF99"/>
          <w:rtl/>
        </w:rPr>
        <w:t>116י</w:t>
      </w:r>
      <w:r w:rsidRPr="001B6974">
        <w:rPr>
          <w:rStyle w:val="default"/>
          <w:rFonts w:cs="FrankRuehl" w:hint="cs"/>
          <w:vanish/>
          <w:sz w:val="18"/>
          <w:szCs w:val="22"/>
          <w:shd w:val="clear" w:color="auto" w:fill="FFFF99"/>
          <w:rtl/>
        </w:rPr>
        <w:t>ז9</w:t>
      </w:r>
      <w:r w:rsidRPr="001B6974">
        <w:rPr>
          <w:rStyle w:val="default"/>
          <w:rFonts w:cs="FrankRuehl"/>
          <w:vanish/>
          <w:sz w:val="18"/>
          <w:szCs w:val="22"/>
          <w:shd w:val="clear" w:color="auto" w:fill="FFFF99"/>
          <w:rtl/>
        </w:rPr>
        <w:t>.</w:t>
      </w:r>
      <w:r w:rsidRPr="001B6974">
        <w:rPr>
          <w:rStyle w:val="default"/>
          <w:rFonts w:cs="FrankRuehl" w:hint="cs"/>
          <w:vanish/>
          <w:sz w:val="18"/>
          <w:szCs w:val="22"/>
          <w:shd w:val="clear" w:color="auto" w:fill="FFFF99"/>
          <w:rtl/>
        </w:rPr>
        <w:t xml:space="preserve"> הוראות סעיף 70א יחולו, בשינויים המחויבים, על בחירות לפי פרק זה</w:t>
      </w:r>
      <w:r w:rsidR="002631F0" w:rsidRPr="001B6974">
        <w:rPr>
          <w:rStyle w:val="default"/>
          <w:rFonts w:cs="FrankRuehl" w:hint="cs"/>
          <w:vanish/>
          <w:sz w:val="18"/>
          <w:szCs w:val="22"/>
          <w:shd w:val="clear" w:color="auto" w:fill="FFFF99"/>
          <w:rtl/>
        </w:rPr>
        <w:t>.</w:t>
      </w:r>
      <w:bookmarkEnd w:id="320"/>
    </w:p>
    <w:p w:rsidR="008B400A" w:rsidRDefault="008B400A" w:rsidP="007F641F">
      <w:pPr>
        <w:pStyle w:val="P00"/>
        <w:spacing w:before="72"/>
        <w:ind w:left="0" w:right="1134"/>
        <w:rPr>
          <w:rStyle w:val="default"/>
          <w:rFonts w:cs="FrankRuehl"/>
          <w:rtl/>
        </w:rPr>
      </w:pPr>
    </w:p>
    <w:p w:rsidR="006639E5" w:rsidRDefault="006639E5" w:rsidP="00F441CF">
      <w:pPr>
        <w:pStyle w:val="medium2-header"/>
        <w:keepLines w:val="0"/>
        <w:spacing w:before="72"/>
        <w:ind w:left="0" w:right="1134"/>
        <w:rPr>
          <w:rFonts w:cs="FrankRuehl" w:hint="cs"/>
          <w:noProof/>
          <w:rtl/>
        </w:rPr>
      </w:pPr>
      <w:bookmarkStart w:id="321" w:name="med16"/>
      <w:bookmarkEnd w:id="321"/>
      <w:r>
        <w:rPr>
          <w:noProof/>
          <w:sz w:val="20"/>
          <w:lang w:val="he-IL"/>
        </w:rPr>
        <w:pict>
          <v:shape id="_x0000_s2331" type="#_x0000_t202" style="position:absolute;left:0;text-align:left;margin-left:470.35pt;margin-top:7.1pt;width:1in;height:48.7pt;z-index:251743232" filled="f" stroked="f">
            <v:textbox inset="1mm,0,1mm,0">
              <w:txbxContent>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47) תשס"ג-200</w:t>
                  </w:r>
                  <w:r>
                    <w:rPr>
                      <w:rFonts w:cs="Miriam"/>
                      <w:sz w:val="18"/>
                      <w:szCs w:val="18"/>
                      <w:rtl/>
                    </w:rPr>
                    <w:t>2</w:t>
                  </w:r>
                </w:p>
                <w:p w:rsidR="00DC28D6" w:rsidRPr="00F441CF" w:rsidRDefault="00DC28D6">
                  <w:pPr>
                    <w:spacing w:line="160" w:lineRule="exact"/>
                    <w:jc w:val="left"/>
                    <w:rPr>
                      <w:rFonts w:cs="Miriam" w:hint="cs"/>
                      <w:sz w:val="18"/>
                      <w:szCs w:val="18"/>
                      <w:rtl/>
                    </w:rPr>
                  </w:pPr>
                  <w:r>
                    <w:rPr>
                      <w:rFonts w:cs="Miriam" w:hint="cs"/>
                      <w:sz w:val="18"/>
                      <w:szCs w:val="18"/>
                      <w:rtl/>
                    </w:rPr>
                    <w:t>(תיקון מס' 53) תשס"ו-2005</w:t>
                  </w:r>
                </w:p>
                <w:p w:rsidR="00DC28D6" w:rsidRPr="00F441CF" w:rsidRDefault="00DC28D6">
                  <w:pPr>
                    <w:spacing w:line="160" w:lineRule="exact"/>
                    <w:jc w:val="left"/>
                    <w:rPr>
                      <w:rFonts w:cs="Miriam" w:hint="cs"/>
                      <w:sz w:val="18"/>
                      <w:szCs w:val="18"/>
                      <w:rtl/>
                    </w:rPr>
                  </w:pPr>
                  <w:r w:rsidRPr="00F441CF">
                    <w:rPr>
                      <w:rFonts w:cs="Miriam" w:hint="cs"/>
                      <w:sz w:val="18"/>
                      <w:szCs w:val="18"/>
                      <w:rtl/>
                    </w:rPr>
                    <w:t>(תיקון מס' 67) תשע"ז-2017</w:t>
                  </w:r>
                </w:p>
              </w:txbxContent>
            </v:textbox>
            <w10:anchorlock/>
          </v:shape>
        </w:pict>
      </w:r>
      <w:r>
        <w:rPr>
          <w:rFonts w:cs="FrankRuehl"/>
          <w:noProof/>
          <w:rtl/>
        </w:rPr>
        <w:t xml:space="preserve">פרק י'4: </w:t>
      </w:r>
      <w:r>
        <w:rPr>
          <w:rFonts w:cs="FrankRuehl" w:hint="cs"/>
          <w:noProof/>
          <w:rtl/>
        </w:rPr>
        <w:t>הצבעת מזכיר ועדת קלפי</w:t>
      </w:r>
      <w:r w:rsidR="00F441CF">
        <w:rPr>
          <w:rFonts w:cs="FrankRuehl" w:hint="cs"/>
          <w:noProof/>
          <w:rtl/>
        </w:rPr>
        <w:t>,</w:t>
      </w:r>
      <w:r>
        <w:rPr>
          <w:rFonts w:cs="FrankRuehl" w:hint="cs"/>
          <w:noProof/>
          <w:rtl/>
        </w:rPr>
        <w:t xml:space="preserve"> חברי ועדת קלפי</w:t>
      </w:r>
      <w:r w:rsidR="00F441CF">
        <w:rPr>
          <w:rFonts w:cs="FrankRuehl" w:hint="cs"/>
          <w:noProof/>
          <w:rtl/>
        </w:rPr>
        <w:t xml:space="preserve">, </w:t>
      </w:r>
      <w:r w:rsidR="00F441CF" w:rsidRPr="00F441CF">
        <w:rPr>
          <w:rFonts w:cs="FrankRuehl" w:hint="cs"/>
          <w:noProof/>
          <w:rtl/>
        </w:rPr>
        <w:t>חברי הוועדה המרכזית ועובדי ועדות הבחירות</w:t>
      </w:r>
    </w:p>
    <w:p w:rsidR="00F441CF" w:rsidRPr="001B6974" w:rsidRDefault="00F441CF" w:rsidP="00F441CF">
      <w:pPr>
        <w:pStyle w:val="P00"/>
        <w:spacing w:before="0"/>
        <w:ind w:left="0" w:right="1134"/>
        <w:rPr>
          <w:rStyle w:val="default"/>
          <w:rFonts w:cs="FrankRuehl" w:hint="cs"/>
          <w:vanish/>
          <w:color w:val="FF0000"/>
          <w:sz w:val="20"/>
          <w:szCs w:val="20"/>
          <w:shd w:val="clear" w:color="auto" w:fill="FFFF99"/>
          <w:rtl/>
        </w:rPr>
      </w:pPr>
      <w:bookmarkStart w:id="322" w:name="Rov347"/>
      <w:r w:rsidRPr="001B6974">
        <w:rPr>
          <w:rStyle w:val="default"/>
          <w:rFonts w:cs="FrankRuehl" w:hint="cs"/>
          <w:vanish/>
          <w:color w:val="FF0000"/>
          <w:sz w:val="20"/>
          <w:szCs w:val="20"/>
          <w:shd w:val="clear" w:color="auto" w:fill="FFFF99"/>
          <w:rtl/>
        </w:rPr>
        <w:t>מיום 28.1.2003</w:t>
      </w:r>
    </w:p>
    <w:p w:rsidR="00F441CF" w:rsidRPr="001B6974" w:rsidRDefault="00F441CF" w:rsidP="00F441C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hyperlink r:id="rId1030"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1031"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F441CF" w:rsidRPr="001B6974" w:rsidRDefault="00F441CF" w:rsidP="00F441C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פרק י'4</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p>
    <w:p w:rsidR="00F441CF" w:rsidRPr="001B6974" w:rsidRDefault="00F441CF" w:rsidP="00F441C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10.11.2005</w:t>
      </w:r>
    </w:p>
    <w:p w:rsidR="00F441CF" w:rsidRPr="001B6974" w:rsidRDefault="00F441CF" w:rsidP="00F441C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53</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hyperlink r:id="rId1032" w:history="1">
        <w:r w:rsidRPr="001B6974">
          <w:rPr>
            <w:rStyle w:val="Hyperlink"/>
            <w:rFonts w:cs="FrankRuehl" w:hint="cs"/>
            <w:vanish/>
            <w:szCs w:val="20"/>
            <w:shd w:val="clear" w:color="auto" w:fill="FFFF99"/>
            <w:rtl/>
          </w:rPr>
          <w:t>ס"ח תשס"ו מס' 2033</w:t>
        </w:r>
      </w:hyperlink>
      <w:r w:rsidRPr="001B6974">
        <w:rPr>
          <w:rStyle w:val="default"/>
          <w:rFonts w:cs="FrankRuehl" w:hint="cs"/>
          <w:vanish/>
          <w:sz w:val="20"/>
          <w:szCs w:val="20"/>
          <w:shd w:val="clear" w:color="auto" w:fill="FFFF99"/>
          <w:rtl/>
        </w:rPr>
        <w:t xml:space="preserve"> מיום 10.11.2005 עמ' 4</w:t>
      </w:r>
    </w:p>
    <w:p w:rsidR="00F441CF" w:rsidRPr="001B6974" w:rsidRDefault="00F441CF" w:rsidP="00F441CF">
      <w:pPr>
        <w:pStyle w:val="P0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 xml:space="preserve">פרק י'4: </w:t>
      </w:r>
      <w:r w:rsidRPr="001B6974">
        <w:rPr>
          <w:rStyle w:val="default"/>
          <w:rFonts w:cs="FrankRuehl" w:hint="cs"/>
          <w:strike/>
          <w:vanish/>
          <w:sz w:val="22"/>
          <w:szCs w:val="22"/>
          <w:shd w:val="clear" w:color="auto" w:fill="FFFF99"/>
          <w:rtl/>
        </w:rPr>
        <w:t>בחירות של מזכירי ועדות קלפי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הצבעת מזכיר ועדת קלפי וחברי ועדת קלפי</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p>
    <w:p w:rsidR="00F441CF" w:rsidRPr="001B6974" w:rsidRDefault="00F441CF" w:rsidP="00F441C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8.3.2017</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hyperlink r:id="rId1033"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453 (</w:t>
      </w:r>
      <w:hyperlink r:id="rId1034"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F441CF" w:rsidRDefault="00F441CF" w:rsidP="00F441CF">
      <w:pPr>
        <w:pStyle w:val="P00"/>
        <w:ind w:left="0" w:right="1134"/>
        <w:rPr>
          <w:rStyle w:val="default"/>
          <w:rFonts w:cs="FrankRuehl" w:hint="cs"/>
          <w:sz w:val="2"/>
          <w:szCs w:val="2"/>
          <w:u w:val="single"/>
          <w:shd w:val="clear" w:color="auto" w:fill="FFFF99"/>
          <w:rtl/>
        </w:rPr>
      </w:pPr>
      <w:r w:rsidRPr="001B6974">
        <w:rPr>
          <w:rStyle w:val="default"/>
          <w:rFonts w:cs="FrankRuehl" w:hint="cs"/>
          <w:vanish/>
          <w:sz w:val="22"/>
          <w:szCs w:val="22"/>
          <w:shd w:val="clear" w:color="auto" w:fill="FFFF99"/>
          <w:rtl/>
        </w:rPr>
        <w:t xml:space="preserve">פרק י'4: הצבעת מזכיר ועדת קלפי </w:t>
      </w:r>
      <w:r w:rsidRPr="001B6974">
        <w:rPr>
          <w:rStyle w:val="default"/>
          <w:rFonts w:cs="FrankRuehl" w:hint="cs"/>
          <w:strike/>
          <w:vanish/>
          <w:sz w:val="22"/>
          <w:szCs w:val="22"/>
          <w:shd w:val="clear" w:color="auto" w:fill="FFFF99"/>
          <w:rtl/>
        </w:rPr>
        <w:t>וחברי ועדת קלפי</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חברי ועדת קלפי, חברי הוועדה המרכזית ועובדי ועדות הבחירות</w:t>
      </w:r>
      <w:bookmarkEnd w:id="322"/>
    </w:p>
    <w:p w:rsidR="00F441CF" w:rsidRPr="00F441CF" w:rsidRDefault="00F441CF" w:rsidP="00F441CF">
      <w:pPr>
        <w:pStyle w:val="P00"/>
        <w:spacing w:before="72"/>
        <w:ind w:left="0" w:right="1134"/>
        <w:rPr>
          <w:rStyle w:val="default"/>
          <w:rFonts w:cs="FrankRuehl" w:hint="cs"/>
          <w:rtl/>
        </w:rPr>
      </w:pPr>
    </w:p>
    <w:p w:rsidR="00F441CF" w:rsidRPr="00F441CF" w:rsidRDefault="00F441CF" w:rsidP="00F441CF">
      <w:pPr>
        <w:pStyle w:val="P00"/>
        <w:spacing w:before="72"/>
        <w:ind w:left="0" w:right="1134"/>
        <w:rPr>
          <w:rStyle w:val="default"/>
          <w:rFonts w:cs="FrankRuehl" w:hint="cs"/>
          <w:rtl/>
        </w:rPr>
      </w:pPr>
    </w:p>
    <w:p w:rsidR="006639E5" w:rsidRDefault="006639E5">
      <w:pPr>
        <w:pStyle w:val="P00"/>
        <w:spacing w:before="72"/>
        <w:ind w:left="0" w:right="1134"/>
        <w:rPr>
          <w:rStyle w:val="default"/>
          <w:rFonts w:cs="FrankRuehl"/>
          <w:rtl/>
        </w:rPr>
      </w:pPr>
      <w:bookmarkStart w:id="323" w:name="Seif153"/>
      <w:bookmarkEnd w:id="323"/>
      <w:r>
        <w:rPr>
          <w:lang w:val="he-IL"/>
        </w:rPr>
        <w:pict>
          <v:shape id="_x0000_s2332" type="#_x0000_t202" style="position:absolute;left:0;text-align:left;margin-left:476.7pt;margin-top:5.15pt;width:1in;height:40.75pt;z-index:251744256" filled="f" stroked="f">
            <v:textbox>
              <w:txbxContent>
                <w:p w:rsidR="00DC28D6" w:rsidRDefault="00DC28D6">
                  <w:pPr>
                    <w:spacing w:line="160" w:lineRule="exact"/>
                    <w:jc w:val="left"/>
                    <w:rPr>
                      <w:rFonts w:cs="Miriam" w:hint="cs"/>
                      <w:sz w:val="18"/>
                      <w:szCs w:val="18"/>
                      <w:rtl/>
                    </w:rPr>
                  </w:pPr>
                  <w:r>
                    <w:rPr>
                      <w:rFonts w:cs="Miriam"/>
                      <w:sz w:val="18"/>
                      <w:szCs w:val="18"/>
                      <w:rtl/>
                    </w:rPr>
                    <w:t>ה</w:t>
                  </w:r>
                  <w:r>
                    <w:rPr>
                      <w:rFonts w:cs="Miriam" w:hint="cs"/>
                      <w:sz w:val="18"/>
                      <w:szCs w:val="18"/>
                      <w:rtl/>
                    </w:rPr>
                    <w:t>צ</w:t>
                  </w:r>
                  <w:r>
                    <w:rPr>
                      <w:rFonts w:cs="Miriam"/>
                      <w:sz w:val="18"/>
                      <w:szCs w:val="18"/>
                      <w:rtl/>
                    </w:rPr>
                    <w:t>ב</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זכיר ועדת קלפי</w:t>
                  </w:r>
                </w:p>
                <w:p w:rsidR="00DC28D6" w:rsidRDefault="00DC28D6">
                  <w:pPr>
                    <w:spacing w:line="160" w:lineRule="exact"/>
                    <w:jc w:val="left"/>
                    <w:rPr>
                      <w:rFonts w:cs="Miriam" w:hint="cs"/>
                      <w:sz w:val="18"/>
                      <w:szCs w:val="18"/>
                      <w:rtl/>
                    </w:rPr>
                  </w:pPr>
                  <w:r>
                    <w:rPr>
                      <w:rFonts w:cs="Miriam"/>
                      <w:sz w:val="18"/>
                      <w:szCs w:val="18"/>
                      <w:rtl/>
                    </w:rPr>
                    <w:t>(</w:t>
                  </w:r>
                  <w:r>
                    <w:rPr>
                      <w:rFonts w:cs="Miriam" w:hint="cs"/>
                      <w:sz w:val="18"/>
                      <w:szCs w:val="18"/>
                      <w:rtl/>
                    </w:rPr>
                    <w:t>תיק</w:t>
                  </w:r>
                  <w:r>
                    <w:rPr>
                      <w:rFonts w:cs="Miriam"/>
                      <w:sz w:val="18"/>
                      <w:szCs w:val="18"/>
                      <w:rtl/>
                    </w:rPr>
                    <w:t xml:space="preserve">ון </w:t>
                  </w:r>
                  <w:r>
                    <w:rPr>
                      <w:rFonts w:cs="Miriam" w:hint="cs"/>
                      <w:sz w:val="18"/>
                      <w:szCs w:val="18"/>
                      <w:rtl/>
                    </w:rPr>
                    <w:t>מס' 47) תשס"ג-200</w:t>
                  </w:r>
                  <w:r>
                    <w:rPr>
                      <w:rFonts w:cs="Miriam"/>
                      <w:sz w:val="18"/>
                      <w:szCs w:val="18"/>
                      <w:rtl/>
                    </w:rPr>
                    <w:t>2</w:t>
                  </w:r>
                </w:p>
              </w:txbxContent>
            </v:textbox>
            <w10:anchorlock/>
          </v:shape>
        </w:pict>
      </w:r>
      <w:r>
        <w:rPr>
          <w:rStyle w:val="default"/>
          <w:rFonts w:cs="Miriam"/>
          <w:sz w:val="32"/>
          <w:szCs w:val="32"/>
          <w:rtl/>
        </w:rPr>
        <w:t>116</w:t>
      </w:r>
      <w:r>
        <w:rPr>
          <w:rStyle w:val="default"/>
          <w:rFonts w:cs="FrankRuehl"/>
          <w:rtl/>
        </w:rPr>
        <w:t>יח.</w:t>
      </w:r>
      <w:r>
        <w:rPr>
          <w:rStyle w:val="default"/>
          <w:rFonts w:cs="FrankRuehl" w:hint="cs"/>
          <w:rtl/>
        </w:rPr>
        <w:t xml:space="preserve"> (</w:t>
      </w:r>
      <w:r>
        <w:rPr>
          <w:rStyle w:val="default"/>
          <w:rFonts w:cs="FrankRuehl"/>
          <w:rtl/>
        </w:rPr>
        <w:t>א</w:t>
      </w:r>
      <w:r>
        <w:rPr>
          <w:rStyle w:val="default"/>
          <w:rFonts w:cs="FrankRuehl" w:hint="cs"/>
          <w:rtl/>
        </w:rPr>
        <w:t>) מ</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 xml:space="preserve">ועדת קלפי רשאי להצביע בקלפי שבה הוא משמש מזכיר, </w:t>
      </w:r>
      <w:r>
        <w:rPr>
          <w:rStyle w:val="default"/>
          <w:rFonts w:cs="FrankRuehl"/>
          <w:rtl/>
        </w:rPr>
        <w:t>וא</w:t>
      </w:r>
      <w:r>
        <w:rPr>
          <w:rStyle w:val="default"/>
          <w:rFonts w:cs="FrankRuehl" w:hint="cs"/>
          <w:rtl/>
        </w:rPr>
        <w:t>ול</w:t>
      </w:r>
      <w:r>
        <w:rPr>
          <w:rStyle w:val="default"/>
          <w:rFonts w:cs="FrankRuehl"/>
          <w:rtl/>
        </w:rPr>
        <w:t xml:space="preserve">ם </w:t>
      </w:r>
      <w:r>
        <w:rPr>
          <w:rStyle w:val="default"/>
          <w:rFonts w:cs="FrankRuehl" w:hint="cs"/>
          <w:rtl/>
        </w:rPr>
        <w:t>זיהויו לפי סעיף 74 יהיה בפני יושב ראש הועדה.</w:t>
      </w:r>
    </w:p>
    <w:p w:rsidR="006639E5" w:rsidRDefault="008F3D79" w:rsidP="008F3D79">
      <w:pPr>
        <w:pStyle w:val="P00"/>
        <w:spacing w:before="72"/>
        <w:ind w:left="0" w:right="1134"/>
        <w:rPr>
          <w:rStyle w:val="default"/>
          <w:rFonts w:cs="FrankRuehl"/>
          <w:rtl/>
        </w:rPr>
      </w:pPr>
      <w:r>
        <w:rPr>
          <w:rFonts w:cs="FrankRuehl" w:hint="cs"/>
          <w:sz w:val="26"/>
          <w:rtl/>
          <w:lang w:eastAsia="en-US"/>
        </w:rPr>
        <w:pict>
          <v:shape id="_x0000_s2663" type="#_x0000_t202" style="position:absolute;left:0;text-align:left;margin-left:470.35pt;margin-top:7.1pt;width:1in;height:18pt;z-index:251872256" filled="f" stroked="f">
            <v:textbox inset="1mm,0,1mm,0">
              <w:txbxContent>
                <w:p w:rsidR="008F3D79" w:rsidRPr="00267DD9" w:rsidRDefault="008F3D79" w:rsidP="008F3D79">
                  <w:pPr>
                    <w:spacing w:line="160" w:lineRule="exact"/>
                    <w:jc w:val="left"/>
                    <w:rPr>
                      <w:rFonts w:cs="Miriam" w:hint="cs"/>
                      <w:sz w:val="18"/>
                      <w:szCs w:val="18"/>
                      <w:rtl/>
                    </w:rPr>
                  </w:pPr>
                  <w:r w:rsidRPr="00267DD9">
                    <w:rPr>
                      <w:rFonts w:cs="Miriam" w:hint="cs"/>
                      <w:sz w:val="18"/>
                      <w:szCs w:val="18"/>
                      <w:rtl/>
                    </w:rPr>
                    <w:t>(תיקון מס</w:t>
                  </w:r>
                  <w:r>
                    <w:rPr>
                      <w:rFonts w:cs="Miriam" w:hint="cs"/>
                      <w:sz w:val="18"/>
                      <w:szCs w:val="18"/>
                      <w:rtl/>
                    </w:rPr>
                    <w:t>' 77) תשפ"ב-2022</w:t>
                  </w:r>
                </w:p>
              </w:txbxContent>
            </v:textbox>
            <w10:anchorlock/>
          </v:shape>
        </w:pict>
      </w:r>
      <w:r w:rsidRPr="00267DD9">
        <w:rPr>
          <w:rStyle w:val="default"/>
          <w:rFonts w:cs="FrankRuehl" w:hint="cs"/>
          <w:rtl/>
        </w:rPr>
        <w:tab/>
        <w:t>(</w:t>
      </w:r>
      <w:r>
        <w:rPr>
          <w:rStyle w:val="default"/>
          <w:rFonts w:cs="FrankRuehl" w:hint="cs"/>
          <w:rtl/>
        </w:rPr>
        <w:t>ב</w:t>
      </w:r>
      <w:r w:rsidRPr="00267DD9">
        <w:rPr>
          <w:rStyle w:val="default"/>
          <w:rFonts w:cs="FrankRuehl" w:hint="cs"/>
          <w:rtl/>
        </w:rPr>
        <w:t>)</w:t>
      </w:r>
      <w:r w:rsidRPr="00267DD9">
        <w:rPr>
          <w:rStyle w:val="default"/>
          <w:rFonts w:cs="FrankRuehl" w:hint="cs"/>
          <w:rtl/>
        </w:rPr>
        <w:tab/>
      </w:r>
      <w:r w:rsidR="006639E5">
        <w:rPr>
          <w:rStyle w:val="default"/>
          <w:rFonts w:cs="FrankRuehl" w:hint="cs"/>
          <w:rtl/>
        </w:rPr>
        <w:t>מ</w:t>
      </w:r>
      <w:r w:rsidR="006639E5">
        <w:rPr>
          <w:rStyle w:val="default"/>
          <w:rFonts w:cs="FrankRuehl"/>
          <w:rtl/>
        </w:rPr>
        <w:t>ז</w:t>
      </w:r>
      <w:r w:rsidR="006639E5">
        <w:rPr>
          <w:rStyle w:val="default"/>
          <w:rFonts w:cs="FrankRuehl" w:hint="cs"/>
          <w:rtl/>
        </w:rPr>
        <w:t>כ</w:t>
      </w:r>
      <w:r w:rsidR="006639E5">
        <w:rPr>
          <w:rStyle w:val="default"/>
          <w:rFonts w:cs="FrankRuehl"/>
          <w:rtl/>
        </w:rPr>
        <w:t>י</w:t>
      </w:r>
      <w:r w:rsidR="006639E5">
        <w:rPr>
          <w:rStyle w:val="default"/>
          <w:rFonts w:cs="FrankRuehl" w:hint="cs"/>
          <w:rtl/>
        </w:rPr>
        <w:t>ר</w:t>
      </w:r>
      <w:r w:rsidR="006639E5">
        <w:rPr>
          <w:rStyle w:val="default"/>
          <w:rFonts w:cs="FrankRuehl"/>
          <w:rtl/>
        </w:rPr>
        <w:t xml:space="preserve"> </w:t>
      </w:r>
      <w:r w:rsidR="006639E5">
        <w:rPr>
          <w:rStyle w:val="default"/>
          <w:rFonts w:cs="FrankRuehl" w:hint="cs"/>
          <w:rtl/>
        </w:rPr>
        <w:t>המצב</w:t>
      </w:r>
      <w:r w:rsidR="006639E5">
        <w:rPr>
          <w:rStyle w:val="default"/>
          <w:rFonts w:cs="FrankRuehl"/>
          <w:rtl/>
        </w:rPr>
        <w:t>י</w:t>
      </w:r>
      <w:r w:rsidR="006639E5">
        <w:rPr>
          <w:rStyle w:val="default"/>
          <w:rFonts w:cs="FrankRuehl" w:hint="cs"/>
          <w:rtl/>
        </w:rPr>
        <w:t>ע כאמור בסעיף קטן (א) ישים</w:t>
      </w:r>
      <w:r w:rsidR="006639E5">
        <w:rPr>
          <w:rStyle w:val="default"/>
          <w:rFonts w:cs="FrankRuehl"/>
          <w:rtl/>
        </w:rPr>
        <w:t xml:space="preserve"> </w:t>
      </w:r>
      <w:r w:rsidR="006639E5">
        <w:rPr>
          <w:rStyle w:val="default"/>
          <w:rFonts w:cs="FrankRuehl" w:hint="cs"/>
          <w:rtl/>
        </w:rPr>
        <w:t>א</w:t>
      </w:r>
      <w:r w:rsidR="006639E5">
        <w:rPr>
          <w:rStyle w:val="default"/>
          <w:rFonts w:cs="FrankRuehl"/>
          <w:rtl/>
        </w:rPr>
        <w:t>ת</w:t>
      </w:r>
      <w:r w:rsidR="006639E5">
        <w:rPr>
          <w:rStyle w:val="default"/>
          <w:rFonts w:cs="FrankRuehl" w:hint="cs"/>
          <w:rtl/>
        </w:rPr>
        <w:t xml:space="preserve"> מעטפת ההצבעה לתוך מעטפה חיצונית וועדת הקל</w:t>
      </w:r>
      <w:r w:rsidR="006639E5">
        <w:rPr>
          <w:rStyle w:val="default"/>
          <w:rFonts w:cs="FrankRuehl"/>
          <w:rtl/>
        </w:rPr>
        <w:t>פי ת</w:t>
      </w:r>
      <w:r w:rsidR="006639E5">
        <w:rPr>
          <w:rStyle w:val="default"/>
          <w:rFonts w:cs="FrankRuehl" w:hint="cs"/>
          <w:rtl/>
        </w:rPr>
        <w:t>ציין על פני המעטפה החיצונית את שמו, את מספר זהותו במר</w:t>
      </w:r>
      <w:r w:rsidR="006639E5">
        <w:rPr>
          <w:rStyle w:val="default"/>
          <w:rFonts w:cs="FrankRuehl"/>
          <w:rtl/>
        </w:rPr>
        <w:t>ש</w:t>
      </w:r>
      <w:r w:rsidR="006639E5">
        <w:rPr>
          <w:rStyle w:val="default"/>
          <w:rFonts w:cs="FrankRuehl" w:hint="cs"/>
          <w:rtl/>
        </w:rPr>
        <w:t>ם ה</w:t>
      </w:r>
      <w:r w:rsidR="006639E5">
        <w:rPr>
          <w:rStyle w:val="default"/>
          <w:rFonts w:cs="FrankRuehl"/>
          <w:rtl/>
        </w:rPr>
        <w:t>א</w:t>
      </w:r>
      <w:r w:rsidR="006639E5">
        <w:rPr>
          <w:rStyle w:val="default"/>
          <w:rFonts w:cs="FrankRuehl" w:hint="cs"/>
          <w:rtl/>
        </w:rPr>
        <w:t xml:space="preserve">וכלוסין </w:t>
      </w:r>
      <w:r w:rsidRPr="008F3D79">
        <w:rPr>
          <w:rStyle w:val="default"/>
          <w:rFonts w:cs="FrankRuehl" w:hint="cs"/>
          <w:rtl/>
        </w:rPr>
        <w:t xml:space="preserve">ופרטים נוספים שנקבעו בתקנות </w:t>
      </w:r>
      <w:r w:rsidR="006639E5">
        <w:rPr>
          <w:rStyle w:val="default"/>
          <w:rFonts w:cs="FrankRuehl" w:hint="cs"/>
          <w:rtl/>
        </w:rPr>
        <w:t xml:space="preserve"> והמזכיר יטיל את המעטפה לעיני ועדת הקלפי</w:t>
      </w:r>
      <w:r w:rsidR="006639E5">
        <w:rPr>
          <w:rStyle w:val="default"/>
          <w:rFonts w:cs="FrankRuehl"/>
          <w:rtl/>
        </w:rPr>
        <w:t xml:space="preserve"> ל</w:t>
      </w:r>
      <w:r w:rsidR="006639E5">
        <w:rPr>
          <w:rStyle w:val="default"/>
          <w:rFonts w:cs="FrankRuehl" w:hint="cs"/>
          <w:rtl/>
        </w:rPr>
        <w:t>תו</w:t>
      </w:r>
      <w:r w:rsidR="006639E5">
        <w:rPr>
          <w:rStyle w:val="default"/>
          <w:rFonts w:cs="FrankRuehl"/>
          <w:rtl/>
        </w:rPr>
        <w:t xml:space="preserve">ך </w:t>
      </w:r>
      <w:r w:rsidR="006639E5">
        <w:rPr>
          <w:rStyle w:val="default"/>
          <w:rFonts w:cs="FrankRuehl" w:hint="cs"/>
          <w:rtl/>
        </w:rPr>
        <w:t>הקלפי.</w:t>
      </w:r>
    </w:p>
    <w:p w:rsidR="006639E5" w:rsidRDefault="006639E5">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פ</w:t>
      </w:r>
      <w:r>
        <w:rPr>
          <w:rStyle w:val="default"/>
          <w:rFonts w:cs="FrankRuehl" w:hint="cs"/>
          <w:rtl/>
        </w:rPr>
        <w:t>י</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הקולות של מי שהצביע לפי סעיף זה תהיה כפי שנקבע בתקנות לענין ספירת הקו</w:t>
      </w:r>
      <w:r>
        <w:rPr>
          <w:rStyle w:val="default"/>
          <w:rFonts w:cs="FrankRuehl"/>
          <w:rtl/>
        </w:rPr>
        <w:t>ל</w:t>
      </w:r>
      <w:r>
        <w:rPr>
          <w:rStyle w:val="default"/>
          <w:rFonts w:cs="FrankRuehl" w:hint="cs"/>
          <w:rtl/>
        </w:rPr>
        <w:t>ו</w:t>
      </w:r>
      <w:r>
        <w:rPr>
          <w:rStyle w:val="default"/>
          <w:rFonts w:cs="FrankRuehl"/>
          <w:rtl/>
        </w:rPr>
        <w:t>ת</w:t>
      </w:r>
      <w:r>
        <w:rPr>
          <w:rStyle w:val="default"/>
          <w:rFonts w:cs="FrankRuehl" w:hint="cs"/>
          <w:rtl/>
        </w:rPr>
        <w:t xml:space="preserve"> של בוחרים שהצביעו לפי סעיף 68א.</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24" w:name="Rov469"/>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35"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1036"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vanish/>
          <w:sz w:val="20"/>
          <w:szCs w:val="20"/>
          <w:shd w:val="clear" w:color="auto" w:fill="FFFF99"/>
          <w:rtl/>
        </w:rPr>
      </w:pPr>
      <w:r w:rsidRPr="001B6974">
        <w:rPr>
          <w:rStyle w:val="default"/>
          <w:rFonts w:cs="FrankRuehl" w:hint="cs"/>
          <w:b/>
          <w:bCs/>
          <w:vanish/>
          <w:sz w:val="20"/>
          <w:szCs w:val="20"/>
          <w:shd w:val="clear" w:color="auto" w:fill="FFFF99"/>
          <w:rtl/>
        </w:rPr>
        <w:t>הוספת סעיף 116יח</w:t>
      </w:r>
    </w:p>
    <w:p w:rsidR="008F3D79" w:rsidRPr="001B6974" w:rsidRDefault="008F3D79" w:rsidP="008F3D79">
      <w:pPr>
        <w:pStyle w:val="P00"/>
        <w:spacing w:before="0"/>
        <w:ind w:left="0" w:right="1134"/>
        <w:rPr>
          <w:rStyle w:val="default"/>
          <w:rFonts w:ascii="FrankRuehl" w:hAnsi="FrankRuehl" w:cs="FrankRuehl"/>
          <w:vanish/>
          <w:sz w:val="20"/>
          <w:szCs w:val="20"/>
          <w:shd w:val="clear" w:color="auto" w:fill="FFFF99"/>
          <w:rtl/>
        </w:rPr>
      </w:pPr>
    </w:p>
    <w:p w:rsidR="008F3D79" w:rsidRPr="001B6974" w:rsidRDefault="008F3D79" w:rsidP="008F3D79">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8F3D79" w:rsidRPr="001B6974" w:rsidRDefault="008F3D79" w:rsidP="008F3D7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8F3D79" w:rsidRPr="001B6974" w:rsidRDefault="008F3D79" w:rsidP="008F3D79">
      <w:pPr>
        <w:pStyle w:val="P00"/>
        <w:spacing w:before="0"/>
        <w:ind w:left="0" w:right="1134"/>
        <w:rPr>
          <w:rStyle w:val="default"/>
          <w:rFonts w:ascii="FrankRuehl" w:hAnsi="FrankRuehl" w:cs="FrankRuehl"/>
          <w:vanish/>
          <w:sz w:val="20"/>
          <w:szCs w:val="20"/>
          <w:shd w:val="clear" w:color="auto" w:fill="FFFF99"/>
          <w:rtl/>
        </w:rPr>
      </w:pPr>
      <w:hyperlink r:id="rId1037"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1038"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8F3D79" w:rsidRPr="008F3D79" w:rsidRDefault="008F3D79" w:rsidP="008F3D79">
      <w:pPr>
        <w:pStyle w:val="P00"/>
        <w:ind w:left="0" w:right="1134"/>
        <w:rPr>
          <w:rStyle w:val="default"/>
          <w:rFonts w:cs="FrankRuehl"/>
          <w:sz w:val="2"/>
          <w:szCs w:val="2"/>
          <w:rtl/>
        </w:rPr>
      </w:pPr>
      <w:r w:rsidRPr="001B6974">
        <w:rPr>
          <w:rStyle w:val="default"/>
          <w:rFonts w:cs="FrankRuehl"/>
          <w:vanish/>
          <w:sz w:val="22"/>
          <w:szCs w:val="22"/>
          <w:shd w:val="clear" w:color="auto" w:fill="FFFF99"/>
          <w:rtl/>
        </w:rPr>
        <w:tab/>
        <w:t>(ב</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המצב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ע כאמור בסעיף קטן (א) ישים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מעטפת ההצבעה לתוך מעטפה חיצונית וועדת הקל</w:t>
      </w:r>
      <w:r w:rsidRPr="001B6974">
        <w:rPr>
          <w:rStyle w:val="default"/>
          <w:rFonts w:cs="FrankRuehl"/>
          <w:vanish/>
          <w:sz w:val="22"/>
          <w:szCs w:val="22"/>
          <w:shd w:val="clear" w:color="auto" w:fill="FFFF99"/>
          <w:rtl/>
        </w:rPr>
        <w:t>פי ת</w:t>
      </w:r>
      <w:r w:rsidRPr="001B6974">
        <w:rPr>
          <w:rStyle w:val="default"/>
          <w:rFonts w:cs="FrankRuehl" w:hint="cs"/>
          <w:vanish/>
          <w:sz w:val="22"/>
          <w:szCs w:val="22"/>
          <w:shd w:val="clear" w:color="auto" w:fill="FFFF99"/>
          <w:rtl/>
        </w:rPr>
        <w:t>ציין על פני המעטפה החיצונית את שמו, את מספר זהותו במר</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ם ה</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 xml:space="preserve">וכלוסין </w:t>
      </w:r>
      <w:r w:rsidRPr="001B6974">
        <w:rPr>
          <w:rStyle w:val="default"/>
          <w:rFonts w:cs="FrankRuehl" w:hint="cs"/>
          <w:strike/>
          <w:vanish/>
          <w:sz w:val="22"/>
          <w:szCs w:val="22"/>
          <w:shd w:val="clear" w:color="auto" w:fill="FFFF99"/>
          <w:rtl/>
        </w:rPr>
        <w:t>וא</w:t>
      </w:r>
      <w:r w:rsidRPr="001B6974">
        <w:rPr>
          <w:rStyle w:val="default"/>
          <w:rFonts w:cs="FrankRuehl"/>
          <w:strike/>
          <w:vanish/>
          <w:sz w:val="22"/>
          <w:szCs w:val="22"/>
          <w:shd w:val="clear" w:color="auto" w:fill="FFFF99"/>
          <w:rtl/>
        </w:rPr>
        <w:t xml:space="preserve">ת </w:t>
      </w:r>
      <w:r w:rsidRPr="001B6974">
        <w:rPr>
          <w:rStyle w:val="default"/>
          <w:rFonts w:cs="FrankRuehl" w:hint="cs"/>
          <w:strike/>
          <w:vanish/>
          <w:sz w:val="22"/>
          <w:szCs w:val="22"/>
          <w:shd w:val="clear" w:color="auto" w:fill="FFFF99"/>
          <w:rtl/>
        </w:rPr>
        <w:t>מענו</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ופרטים נוספים שנקבעו בתקנות</w:t>
      </w:r>
      <w:r w:rsidRPr="001B6974">
        <w:rPr>
          <w:rStyle w:val="default"/>
          <w:rFonts w:cs="FrankRuehl" w:hint="cs"/>
          <w:vanish/>
          <w:sz w:val="22"/>
          <w:szCs w:val="22"/>
          <w:shd w:val="clear" w:color="auto" w:fill="FFFF99"/>
          <w:rtl/>
        </w:rPr>
        <w:t xml:space="preserve"> והמזכיר יטיל את המעטפה לעיני ועדת הקלפי</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תו</w:t>
      </w:r>
      <w:r w:rsidRPr="001B6974">
        <w:rPr>
          <w:rStyle w:val="default"/>
          <w:rFonts w:cs="FrankRuehl"/>
          <w:vanish/>
          <w:sz w:val="22"/>
          <w:szCs w:val="22"/>
          <w:shd w:val="clear" w:color="auto" w:fill="FFFF99"/>
          <w:rtl/>
        </w:rPr>
        <w:t xml:space="preserve">ך </w:t>
      </w:r>
      <w:r w:rsidRPr="001B6974">
        <w:rPr>
          <w:rStyle w:val="default"/>
          <w:rFonts w:cs="FrankRuehl" w:hint="cs"/>
          <w:vanish/>
          <w:sz w:val="22"/>
          <w:szCs w:val="22"/>
          <w:shd w:val="clear" w:color="auto" w:fill="FFFF99"/>
          <w:rtl/>
        </w:rPr>
        <w:t>הקלפי.</w:t>
      </w:r>
      <w:bookmarkEnd w:id="324"/>
    </w:p>
    <w:p w:rsidR="006639E5" w:rsidRDefault="006639E5" w:rsidP="00267DD9">
      <w:pPr>
        <w:pStyle w:val="P00"/>
        <w:spacing w:before="72"/>
        <w:ind w:left="0" w:right="1134"/>
        <w:rPr>
          <w:rStyle w:val="default"/>
          <w:rFonts w:cs="FrankRuehl" w:hint="cs"/>
          <w:rtl/>
        </w:rPr>
      </w:pPr>
      <w:bookmarkStart w:id="325" w:name="Seif161"/>
      <w:bookmarkEnd w:id="325"/>
      <w:r>
        <w:rPr>
          <w:lang w:val="he-IL"/>
        </w:rPr>
        <w:pict>
          <v:shape id="_x0000_s2392" type="#_x0000_t202" style="position:absolute;left:0;text-align:left;margin-left:470.35pt;margin-top:7.1pt;width:1in;height:66.95pt;z-index:251777024"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הצבעת חברי ועדת קלפי</w:t>
                  </w:r>
                  <w:r w:rsidR="00270930">
                    <w:rPr>
                      <w:rFonts w:cs="Miriam" w:hint="cs"/>
                      <w:sz w:val="18"/>
                      <w:szCs w:val="18"/>
                      <w:rtl/>
                    </w:rPr>
                    <w:t xml:space="preserve"> ומשקיפים</w:t>
                  </w:r>
                </w:p>
                <w:p w:rsidR="00DC28D6" w:rsidRPr="00267DD9" w:rsidRDefault="00DC28D6">
                  <w:pPr>
                    <w:spacing w:line="160" w:lineRule="exact"/>
                    <w:jc w:val="left"/>
                    <w:rPr>
                      <w:rFonts w:cs="Miriam" w:hint="cs"/>
                      <w:sz w:val="18"/>
                      <w:szCs w:val="18"/>
                      <w:rtl/>
                    </w:rPr>
                  </w:pPr>
                  <w:r>
                    <w:rPr>
                      <w:rFonts w:cs="Miriam" w:hint="cs"/>
                      <w:sz w:val="18"/>
                      <w:szCs w:val="18"/>
                      <w:rtl/>
                    </w:rPr>
                    <w:t>(תיקון מס' 53) תשס"ו-2005</w:t>
                  </w:r>
                </w:p>
                <w:p w:rsidR="00DC28D6" w:rsidRDefault="00DC28D6">
                  <w:pPr>
                    <w:spacing w:line="160" w:lineRule="exact"/>
                    <w:jc w:val="left"/>
                    <w:rPr>
                      <w:rFonts w:cs="Miriam"/>
                      <w:sz w:val="18"/>
                      <w:szCs w:val="18"/>
                      <w:rtl/>
                    </w:rPr>
                  </w:pPr>
                  <w:r w:rsidRPr="00267DD9">
                    <w:rPr>
                      <w:rFonts w:cs="Miriam" w:hint="cs"/>
                      <w:sz w:val="18"/>
                      <w:szCs w:val="18"/>
                      <w:rtl/>
                    </w:rPr>
                    <w:t>(תיקון מס</w:t>
                  </w:r>
                  <w:r>
                    <w:rPr>
                      <w:rFonts w:cs="Miriam" w:hint="cs"/>
                      <w:sz w:val="18"/>
                      <w:szCs w:val="18"/>
                      <w:rtl/>
                    </w:rPr>
                    <w:t>' 58) תש"ע-2010</w:t>
                  </w:r>
                </w:p>
                <w:p w:rsidR="00270930" w:rsidRPr="00267DD9" w:rsidRDefault="00270930">
                  <w:pPr>
                    <w:spacing w:line="160" w:lineRule="exact"/>
                    <w:jc w:val="left"/>
                    <w:rPr>
                      <w:rFonts w:cs="Miriam" w:hint="cs"/>
                      <w:sz w:val="18"/>
                      <w:szCs w:val="18"/>
                      <w:rtl/>
                    </w:rPr>
                  </w:pPr>
                  <w:r>
                    <w:rPr>
                      <w:rFonts w:cs="Miriam" w:hint="cs"/>
                      <w:sz w:val="18"/>
                      <w:szCs w:val="18"/>
                      <w:rtl/>
                    </w:rPr>
                    <w:t>(תיקון מס' 77) תשפ"ב-2022</w:t>
                  </w:r>
                </w:p>
              </w:txbxContent>
            </v:textbox>
            <w10:anchorlock/>
          </v:shape>
        </w:pict>
      </w:r>
      <w:r>
        <w:rPr>
          <w:rStyle w:val="default"/>
          <w:rFonts w:cs="Miriam"/>
          <w:sz w:val="32"/>
          <w:szCs w:val="32"/>
          <w:rtl/>
        </w:rPr>
        <w:t>116</w:t>
      </w:r>
      <w:r>
        <w:rPr>
          <w:rStyle w:val="default"/>
          <w:rFonts w:cs="FrankRuehl"/>
          <w:rtl/>
        </w:rPr>
        <w:t>י</w:t>
      </w:r>
      <w:r>
        <w:rPr>
          <w:rStyle w:val="default"/>
          <w:rFonts w:cs="FrankRuehl" w:hint="cs"/>
          <w:rtl/>
        </w:rPr>
        <w:t>ט</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sidR="00267DD9" w:rsidRPr="00267DD9">
        <w:rPr>
          <w:rStyle w:val="default"/>
          <w:rFonts w:cs="FrankRuehl" w:hint="cs"/>
          <w:rtl/>
        </w:rPr>
        <w:t>חבר ועדת קלפי רשאי להצביע בקלפי שבה הוא משמש חבר, אם התקיים אחד מאלה:</w:t>
      </w:r>
    </w:p>
    <w:p w:rsidR="00267DD9" w:rsidRPr="00267DD9" w:rsidRDefault="00267DD9" w:rsidP="00267DD9">
      <w:pPr>
        <w:pStyle w:val="P00"/>
        <w:spacing w:before="72"/>
        <w:ind w:left="1021" w:right="1134"/>
        <w:rPr>
          <w:rStyle w:val="default"/>
          <w:rFonts w:cs="FrankRuehl" w:hint="cs"/>
          <w:rtl/>
        </w:rPr>
      </w:pPr>
      <w:r w:rsidRPr="00267DD9">
        <w:rPr>
          <w:rStyle w:val="default"/>
          <w:rFonts w:cs="FrankRuehl" w:hint="cs"/>
          <w:rtl/>
        </w:rPr>
        <w:t>(1)</w:t>
      </w:r>
      <w:r w:rsidRPr="00267DD9">
        <w:rPr>
          <w:rStyle w:val="default"/>
          <w:rFonts w:cs="FrankRuehl" w:hint="cs"/>
          <w:rtl/>
        </w:rPr>
        <w:tab/>
        <w:t>יושב ראש ועדת הבחירות המרכזית, בהתייעצות עם סגניו, נוכח כי קיימות נסיבות מיוחדות הקשורות למילוי תפקידו של חבר ועדת הקלפי אשר בשלהן נבצר ממנו להצביע בקלפי באזור מגוריו;</w:t>
      </w:r>
    </w:p>
    <w:p w:rsidR="00267DD9" w:rsidRPr="00267DD9" w:rsidRDefault="00267DD9" w:rsidP="00267DD9">
      <w:pPr>
        <w:pStyle w:val="P00"/>
        <w:spacing w:before="72"/>
        <w:ind w:left="1021" w:right="1134"/>
        <w:rPr>
          <w:rStyle w:val="default"/>
          <w:rFonts w:cs="FrankRuehl" w:hint="cs"/>
          <w:rtl/>
        </w:rPr>
      </w:pPr>
      <w:r w:rsidRPr="00267DD9">
        <w:rPr>
          <w:rStyle w:val="default"/>
          <w:rFonts w:cs="FrankRuehl" w:hint="cs"/>
          <w:rtl/>
        </w:rPr>
        <w:t>(2)</w:t>
      </w:r>
      <w:r w:rsidRPr="00267DD9">
        <w:rPr>
          <w:rStyle w:val="default"/>
          <w:rFonts w:cs="FrankRuehl" w:hint="cs"/>
          <w:rtl/>
        </w:rPr>
        <w:tab/>
        <w:t>הוא שימש חבר באותה קלפי לפחות שש שעות רצופות שבהן היתה הקלפי פתוחה להצבעה.</w:t>
      </w:r>
    </w:p>
    <w:p w:rsidR="00267DD9" w:rsidRPr="00267DD9" w:rsidRDefault="00267DD9" w:rsidP="00267DD9">
      <w:pPr>
        <w:pStyle w:val="P00"/>
        <w:spacing w:before="72"/>
        <w:ind w:left="0" w:right="1134"/>
        <w:rPr>
          <w:rStyle w:val="default"/>
          <w:rFonts w:cs="FrankRuehl" w:hint="cs"/>
          <w:rtl/>
        </w:rPr>
      </w:pPr>
      <w:r>
        <w:rPr>
          <w:rFonts w:cs="FrankRuehl" w:hint="cs"/>
          <w:sz w:val="26"/>
          <w:rtl/>
          <w:lang w:eastAsia="en-US"/>
        </w:rPr>
        <w:pict>
          <v:shape id="_x0000_s2528" type="#_x0000_t202" style="position:absolute;left:0;text-align:left;margin-left:470.35pt;margin-top:7.1pt;width:1in;height:18pt;z-index:251808768" filled="f" stroked="f">
            <v:textbox inset="1mm,0,1mm,0">
              <w:txbxContent>
                <w:p w:rsidR="00DC28D6" w:rsidRPr="00267DD9" w:rsidRDefault="00DC28D6" w:rsidP="00267DD9">
                  <w:pPr>
                    <w:spacing w:line="160" w:lineRule="exact"/>
                    <w:jc w:val="left"/>
                    <w:rPr>
                      <w:rFonts w:cs="Miriam" w:hint="cs"/>
                      <w:sz w:val="18"/>
                      <w:szCs w:val="18"/>
                      <w:rtl/>
                    </w:rPr>
                  </w:pPr>
                  <w:r w:rsidRPr="00267DD9">
                    <w:rPr>
                      <w:rFonts w:cs="Miriam" w:hint="cs"/>
                      <w:sz w:val="18"/>
                      <w:szCs w:val="18"/>
                      <w:rtl/>
                    </w:rPr>
                    <w:t>(תיקון מס</w:t>
                  </w:r>
                  <w:r>
                    <w:rPr>
                      <w:rFonts w:cs="Miriam" w:hint="cs"/>
                      <w:sz w:val="18"/>
                      <w:szCs w:val="18"/>
                      <w:rtl/>
                    </w:rPr>
                    <w:t>' 58) תש"ע-2010</w:t>
                  </w:r>
                </w:p>
              </w:txbxContent>
            </v:textbox>
            <w10:anchorlock/>
          </v:shape>
        </w:pict>
      </w:r>
      <w:r w:rsidRPr="00267DD9">
        <w:rPr>
          <w:rStyle w:val="default"/>
          <w:rFonts w:cs="FrankRuehl" w:hint="cs"/>
          <w:rtl/>
        </w:rPr>
        <w:tab/>
        <w:t>(א1)</w:t>
      </w:r>
      <w:r w:rsidRPr="00267DD9">
        <w:rPr>
          <w:rStyle w:val="default"/>
          <w:rFonts w:cs="FrankRuehl" w:hint="cs"/>
          <w:rtl/>
        </w:rPr>
        <w:tab/>
        <w:t>מזכיר ועדת הקלפי יציין בפרוטוקול את שמם ומספר זהותם במרשם האוכלוסין של חברי ועדת הקלפי שהצביעו בקלפי שבה שימשו חברים, ויאשר כי התקיים האמור בסעיף קטן (א)(1) או (2), לפי העניין.</w:t>
      </w:r>
    </w:p>
    <w:p w:rsidR="006639E5" w:rsidRDefault="00270930" w:rsidP="00270930">
      <w:pPr>
        <w:pStyle w:val="P00"/>
        <w:spacing w:before="72"/>
        <w:ind w:left="0" w:right="1134"/>
        <w:rPr>
          <w:rStyle w:val="default"/>
          <w:rFonts w:cs="FrankRuehl"/>
          <w:rtl/>
        </w:rPr>
      </w:pPr>
      <w:r>
        <w:rPr>
          <w:rFonts w:cs="FrankRuehl" w:hint="cs"/>
          <w:sz w:val="26"/>
          <w:rtl/>
          <w:lang w:eastAsia="en-US"/>
        </w:rPr>
        <w:pict>
          <v:shape id="_x0000_s2664" type="#_x0000_t202" style="position:absolute;left:0;text-align:left;margin-left:470.35pt;margin-top:7.1pt;width:1in;height:18pt;z-index:251873280" filled="f" stroked="f">
            <v:textbox inset="1mm,0,1mm,0">
              <w:txbxContent>
                <w:p w:rsidR="00270930" w:rsidRPr="00267DD9" w:rsidRDefault="00270930" w:rsidP="00270930">
                  <w:pPr>
                    <w:spacing w:line="160" w:lineRule="exact"/>
                    <w:jc w:val="left"/>
                    <w:rPr>
                      <w:rFonts w:cs="Miriam" w:hint="cs"/>
                      <w:sz w:val="18"/>
                      <w:szCs w:val="18"/>
                      <w:rtl/>
                    </w:rPr>
                  </w:pPr>
                  <w:r w:rsidRPr="00267DD9">
                    <w:rPr>
                      <w:rFonts w:cs="Miriam" w:hint="cs"/>
                      <w:sz w:val="18"/>
                      <w:szCs w:val="18"/>
                      <w:rtl/>
                    </w:rPr>
                    <w:t>(תיקון מס</w:t>
                  </w:r>
                  <w:r>
                    <w:rPr>
                      <w:rFonts w:cs="Miriam" w:hint="cs"/>
                      <w:sz w:val="18"/>
                      <w:szCs w:val="18"/>
                      <w:rtl/>
                    </w:rPr>
                    <w:t>' 77) תשפ"ב-2022</w:t>
                  </w:r>
                </w:p>
              </w:txbxContent>
            </v:textbox>
            <w10:anchorlock/>
          </v:shape>
        </w:pict>
      </w:r>
      <w:r w:rsidRPr="00267DD9">
        <w:rPr>
          <w:rStyle w:val="default"/>
          <w:rFonts w:cs="FrankRuehl" w:hint="cs"/>
          <w:rtl/>
        </w:rPr>
        <w:tab/>
        <w:t>(</w:t>
      </w:r>
      <w:r>
        <w:rPr>
          <w:rStyle w:val="default"/>
          <w:rFonts w:cs="FrankRuehl" w:hint="cs"/>
          <w:rtl/>
        </w:rPr>
        <w:t>ב</w:t>
      </w:r>
      <w:r w:rsidRPr="00267DD9">
        <w:rPr>
          <w:rStyle w:val="default"/>
          <w:rFonts w:cs="FrankRuehl" w:hint="cs"/>
          <w:rtl/>
        </w:rPr>
        <w:t>)</w:t>
      </w:r>
      <w:r w:rsidRPr="00267DD9">
        <w:rPr>
          <w:rStyle w:val="default"/>
          <w:rFonts w:cs="FrankRuehl" w:hint="cs"/>
          <w:rtl/>
        </w:rPr>
        <w:tab/>
      </w:r>
      <w:r w:rsidR="006639E5">
        <w:rPr>
          <w:rStyle w:val="default"/>
          <w:rFonts w:cs="FrankRuehl"/>
          <w:rtl/>
        </w:rPr>
        <w:t xml:space="preserve">חבר ועדת קלפי, המצביע כאמור בסעיף קטן (א) (בסעיף זה – החבר המצביע) ישים </w:t>
      </w:r>
      <w:r w:rsidR="006639E5">
        <w:rPr>
          <w:rStyle w:val="default"/>
          <w:rFonts w:cs="FrankRuehl" w:hint="cs"/>
          <w:rtl/>
        </w:rPr>
        <w:t>א</w:t>
      </w:r>
      <w:r w:rsidR="006639E5">
        <w:rPr>
          <w:rStyle w:val="default"/>
          <w:rFonts w:cs="FrankRuehl"/>
          <w:rtl/>
        </w:rPr>
        <w:t>ת מעטפת ההצבעה לתוך מעטפה חיצונית וועדת</w:t>
      </w:r>
      <w:r w:rsidR="006639E5">
        <w:rPr>
          <w:rStyle w:val="default"/>
          <w:rFonts w:cs="FrankRuehl" w:hint="cs"/>
          <w:rtl/>
        </w:rPr>
        <w:t xml:space="preserve"> </w:t>
      </w:r>
      <w:r w:rsidR="006639E5">
        <w:rPr>
          <w:rStyle w:val="default"/>
          <w:rFonts w:cs="FrankRuehl"/>
          <w:rtl/>
        </w:rPr>
        <w:t>הקלפי, למעט החבר המצביע, תציין על פני המעטפה החיצונית את שמו,</w:t>
      </w:r>
      <w:r w:rsidR="006639E5">
        <w:rPr>
          <w:rStyle w:val="default"/>
          <w:rFonts w:cs="FrankRuehl" w:hint="cs"/>
          <w:rtl/>
        </w:rPr>
        <w:t xml:space="preserve"> </w:t>
      </w:r>
      <w:r w:rsidR="006639E5">
        <w:rPr>
          <w:rStyle w:val="default"/>
          <w:rFonts w:cs="FrankRuehl"/>
          <w:rtl/>
        </w:rPr>
        <w:t xml:space="preserve">את מספר זהותו במרשם האוכלוסין </w:t>
      </w:r>
      <w:r w:rsidRPr="00270930">
        <w:rPr>
          <w:rStyle w:val="default"/>
          <w:rFonts w:cs="FrankRuehl" w:hint="cs"/>
          <w:rtl/>
        </w:rPr>
        <w:t>ופרטים נוספים שנקבעו בתקנות</w:t>
      </w:r>
      <w:r w:rsidR="006639E5">
        <w:rPr>
          <w:rStyle w:val="default"/>
          <w:rFonts w:cs="FrankRuehl"/>
          <w:rtl/>
        </w:rPr>
        <w:t>; החבר המצביע יטיל את המעטפה לעיני חברי ועדת הקלפי הנותרים לתוך הקלפי.</w:t>
      </w:r>
    </w:p>
    <w:p w:rsidR="00270930" w:rsidRPr="00270930" w:rsidRDefault="00270930" w:rsidP="00270930">
      <w:pPr>
        <w:pStyle w:val="P00"/>
        <w:spacing w:before="72"/>
        <w:ind w:left="0" w:right="1134"/>
        <w:rPr>
          <w:rStyle w:val="default"/>
          <w:rFonts w:cs="FrankRuehl"/>
          <w:rtl/>
        </w:rPr>
      </w:pPr>
      <w:r w:rsidRPr="00270930">
        <w:rPr>
          <w:rStyle w:val="default"/>
          <w:rFonts w:cs="FrankRuehl" w:hint="cs"/>
          <w:rtl/>
        </w:rPr>
        <w:pict>
          <v:shape id="_x0000_s2665" type="#_x0000_t202" style="position:absolute;left:0;text-align:left;margin-left:470.35pt;margin-top:7.1pt;width:1in;height:18pt;z-index:251874304" filled="f" stroked="f">
            <v:textbox inset="1mm,0,1mm,0">
              <w:txbxContent>
                <w:p w:rsidR="00270930" w:rsidRPr="00267DD9" w:rsidRDefault="00270930" w:rsidP="00270930">
                  <w:pPr>
                    <w:spacing w:line="160" w:lineRule="exact"/>
                    <w:jc w:val="left"/>
                    <w:rPr>
                      <w:rFonts w:cs="Miriam" w:hint="cs"/>
                      <w:sz w:val="18"/>
                      <w:szCs w:val="18"/>
                      <w:rtl/>
                    </w:rPr>
                  </w:pPr>
                  <w:r w:rsidRPr="00267DD9">
                    <w:rPr>
                      <w:rFonts w:cs="Miriam" w:hint="cs"/>
                      <w:sz w:val="18"/>
                      <w:szCs w:val="18"/>
                      <w:rtl/>
                    </w:rPr>
                    <w:t>(תיקון מס</w:t>
                  </w:r>
                  <w:r>
                    <w:rPr>
                      <w:rFonts w:cs="Miriam" w:hint="cs"/>
                      <w:sz w:val="18"/>
                      <w:szCs w:val="18"/>
                      <w:rtl/>
                    </w:rPr>
                    <w:t>' 77) תשפ"ב-2022</w:t>
                  </w:r>
                </w:p>
              </w:txbxContent>
            </v:textbox>
            <w10:anchorlock/>
          </v:shape>
        </w:pict>
      </w:r>
      <w:r w:rsidRPr="00267DD9">
        <w:rPr>
          <w:rStyle w:val="default"/>
          <w:rFonts w:cs="FrankRuehl" w:hint="cs"/>
          <w:rtl/>
        </w:rPr>
        <w:tab/>
        <w:t>(</w:t>
      </w:r>
      <w:r>
        <w:rPr>
          <w:rStyle w:val="default"/>
          <w:rFonts w:cs="FrankRuehl" w:hint="cs"/>
          <w:rtl/>
        </w:rPr>
        <w:t>ב1</w:t>
      </w:r>
      <w:r w:rsidRPr="00267DD9">
        <w:rPr>
          <w:rStyle w:val="default"/>
          <w:rFonts w:cs="FrankRuehl" w:hint="cs"/>
          <w:rtl/>
        </w:rPr>
        <w:t>)</w:t>
      </w:r>
      <w:r w:rsidRPr="00267DD9">
        <w:rPr>
          <w:rStyle w:val="default"/>
          <w:rFonts w:cs="FrankRuehl" w:hint="cs"/>
          <w:rtl/>
        </w:rPr>
        <w:tab/>
      </w:r>
      <w:r w:rsidRPr="00270930">
        <w:rPr>
          <w:rStyle w:val="default"/>
          <w:rFonts w:cs="FrankRuehl" w:hint="cs"/>
          <w:rtl/>
        </w:rPr>
        <w:t>הוראות סעיפים קטנים (א)(2), (א1) ו-(ב) יחולו גם על משקיף לפי סעיף 24(ד).</w:t>
      </w:r>
    </w:p>
    <w:p w:rsidR="006639E5" w:rsidRDefault="006639E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ספירת הקולות של מי שהצביע לפי סעיף זה תהיה כפי שנקבע בתקנות לפי סעיף </w:t>
      </w:r>
      <w:r>
        <w:rPr>
          <w:rStyle w:val="default"/>
          <w:rFonts w:cs="FrankRuehl" w:hint="cs"/>
          <w:rtl/>
        </w:rPr>
        <w:br/>
      </w:r>
      <w:r>
        <w:rPr>
          <w:rStyle w:val="default"/>
          <w:rFonts w:cs="FrankRuehl"/>
          <w:rtl/>
        </w:rPr>
        <w:t>68א(ו).</w:t>
      </w:r>
    </w:p>
    <w:p w:rsidR="00F441CF" w:rsidRPr="001B6974" w:rsidRDefault="00F441CF" w:rsidP="00F441CF">
      <w:pPr>
        <w:pStyle w:val="P00"/>
        <w:spacing w:before="0"/>
        <w:ind w:left="0" w:right="1134"/>
        <w:rPr>
          <w:rStyle w:val="default"/>
          <w:rFonts w:cs="FrankRuehl" w:hint="cs"/>
          <w:vanish/>
          <w:color w:val="FF0000"/>
          <w:sz w:val="20"/>
          <w:szCs w:val="20"/>
          <w:shd w:val="clear" w:color="auto" w:fill="FFFF99"/>
          <w:rtl/>
        </w:rPr>
      </w:pPr>
      <w:bookmarkStart w:id="326" w:name="Rov427"/>
      <w:r w:rsidRPr="001B6974">
        <w:rPr>
          <w:rStyle w:val="default"/>
          <w:rFonts w:cs="FrankRuehl" w:hint="cs"/>
          <w:vanish/>
          <w:color w:val="FF0000"/>
          <w:sz w:val="20"/>
          <w:szCs w:val="20"/>
          <w:shd w:val="clear" w:color="auto" w:fill="FFFF99"/>
          <w:rtl/>
        </w:rPr>
        <w:t>מיום 10.11.2005</w:t>
      </w:r>
    </w:p>
    <w:p w:rsidR="00F441CF" w:rsidRPr="001B6974" w:rsidRDefault="00F441CF" w:rsidP="00F441CF">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53</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hyperlink r:id="rId1039" w:history="1">
        <w:r w:rsidRPr="001B6974">
          <w:rPr>
            <w:rStyle w:val="Hyperlink"/>
            <w:rFonts w:cs="FrankRuehl" w:hint="cs"/>
            <w:vanish/>
            <w:szCs w:val="20"/>
            <w:shd w:val="clear" w:color="auto" w:fill="FFFF99"/>
            <w:rtl/>
          </w:rPr>
          <w:t>ס"ח תשס"ו מס' 2033</w:t>
        </w:r>
      </w:hyperlink>
      <w:r w:rsidRPr="001B6974">
        <w:rPr>
          <w:rStyle w:val="default"/>
          <w:rFonts w:cs="FrankRuehl" w:hint="cs"/>
          <w:vanish/>
          <w:sz w:val="20"/>
          <w:szCs w:val="20"/>
          <w:shd w:val="clear" w:color="auto" w:fill="FFFF99"/>
          <w:rtl/>
        </w:rPr>
        <w:t xml:space="preserve"> מיום 10.11.2005 עמ' 4</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הוספת סעיף 116יט</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p>
    <w:p w:rsidR="00F441CF" w:rsidRPr="001B6974" w:rsidRDefault="00F441CF" w:rsidP="00F441CF">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27.7.2010</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58</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hyperlink r:id="rId1040" w:history="1">
        <w:r w:rsidRPr="001B6974">
          <w:rPr>
            <w:rStyle w:val="Hyperlink"/>
            <w:rFonts w:cs="FrankRuehl" w:hint="cs"/>
            <w:vanish/>
            <w:szCs w:val="20"/>
            <w:shd w:val="clear" w:color="auto" w:fill="FFFF99"/>
            <w:rtl/>
          </w:rPr>
          <w:t>ס"ח תש"ע מס' 2253</w:t>
        </w:r>
      </w:hyperlink>
      <w:r w:rsidRPr="001B6974">
        <w:rPr>
          <w:rStyle w:val="default"/>
          <w:rFonts w:cs="FrankRuehl" w:hint="cs"/>
          <w:vanish/>
          <w:sz w:val="20"/>
          <w:szCs w:val="20"/>
          <w:shd w:val="clear" w:color="auto" w:fill="FFFF99"/>
          <w:rtl/>
        </w:rPr>
        <w:t xml:space="preserve"> מיום 27.7.2010 עמ' 620 (</w:t>
      </w:r>
      <w:hyperlink r:id="rId1041" w:history="1">
        <w:r w:rsidRPr="001B6974">
          <w:rPr>
            <w:rStyle w:val="Hyperlink"/>
            <w:rFonts w:cs="FrankRuehl" w:hint="cs"/>
            <w:vanish/>
            <w:szCs w:val="20"/>
            <w:shd w:val="clear" w:color="auto" w:fill="FFFF99"/>
            <w:rtl/>
          </w:rPr>
          <w:t>ה"ח 332</w:t>
        </w:r>
      </w:hyperlink>
      <w:r w:rsidRPr="001B6974">
        <w:rPr>
          <w:rStyle w:val="default"/>
          <w:rFonts w:cs="FrankRuehl" w:hint="cs"/>
          <w:vanish/>
          <w:sz w:val="20"/>
          <w:szCs w:val="20"/>
          <w:shd w:val="clear" w:color="auto" w:fill="FFFF99"/>
          <w:rtl/>
        </w:rPr>
        <w:t>)</w:t>
      </w:r>
    </w:p>
    <w:p w:rsidR="00F441CF" w:rsidRPr="001B6974" w:rsidRDefault="00F441CF" w:rsidP="00F441CF">
      <w:pPr>
        <w:pStyle w:val="P0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(א)</w:t>
      </w:r>
      <w:r w:rsidRPr="001B6974">
        <w:rPr>
          <w:rStyle w:val="default"/>
          <w:rFonts w:cs="FrankRuehl" w:hint="cs"/>
          <w:strike/>
          <w:vanish/>
          <w:sz w:val="22"/>
          <w:szCs w:val="22"/>
          <w:shd w:val="clear" w:color="auto" w:fill="FFFF99"/>
          <w:rtl/>
        </w:rPr>
        <w:tab/>
      </w:r>
      <w:r w:rsidRPr="001B6974">
        <w:rPr>
          <w:rStyle w:val="default"/>
          <w:rFonts w:cs="FrankRuehl"/>
          <w:strike/>
          <w:vanish/>
          <w:sz w:val="22"/>
          <w:szCs w:val="22"/>
          <w:shd w:val="clear" w:color="auto" w:fill="FFFF99"/>
          <w:rtl/>
        </w:rPr>
        <w:t>יושב ראש ועדת הבחירות המרכזית, בהתייעצות עם</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סגניו, רשאי לקבוע כי חבר ועדת קלפי יצביע בקלפי שבה הוא משמש</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כחבר, אם נוכח כי קיימות נסיבות מיוחדות הקשורות למילוי תפקידו אשר בשלהן נבצר מחבר ועדת הקלפי להצביע בקלפי באזור מגוריו.</w:t>
      </w:r>
    </w:p>
    <w:p w:rsidR="00F441CF" w:rsidRPr="001B6974" w:rsidRDefault="00F441CF" w:rsidP="00F441CF">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u w:val="single"/>
          <w:shd w:val="clear" w:color="auto" w:fill="FFFF99"/>
          <w:rtl/>
        </w:rPr>
        <w:tab/>
        <w:t>חבר ועדת קלפי רשאי להצביע בקלפי שבה הוא משמש חבר, אם התקיים אחד מאלה:</w:t>
      </w:r>
    </w:p>
    <w:p w:rsidR="00F441CF" w:rsidRPr="001B6974" w:rsidRDefault="00F441CF" w:rsidP="00F441CF">
      <w:pPr>
        <w:pStyle w:val="P00"/>
        <w:spacing w:before="0"/>
        <w:ind w:left="1021" w:right="1134"/>
        <w:rPr>
          <w:rStyle w:val="default"/>
          <w:rFonts w:cs="FrankRuehl" w:hint="cs"/>
          <w:vanish/>
          <w:sz w:val="22"/>
          <w:szCs w:val="22"/>
          <w:u w:val="single"/>
          <w:shd w:val="clear" w:color="auto" w:fill="FFFF99"/>
          <w:rtl/>
        </w:rPr>
      </w:pPr>
      <w:r w:rsidRPr="001B6974">
        <w:rPr>
          <w:rStyle w:val="default"/>
          <w:rFonts w:cs="FrankRuehl" w:hint="cs"/>
          <w:vanish/>
          <w:sz w:val="22"/>
          <w:szCs w:val="22"/>
          <w:u w:val="single"/>
          <w:shd w:val="clear" w:color="auto" w:fill="FFFF99"/>
          <w:rtl/>
        </w:rPr>
        <w:t>(1)</w:t>
      </w:r>
      <w:r w:rsidRPr="001B6974">
        <w:rPr>
          <w:rStyle w:val="default"/>
          <w:rFonts w:cs="FrankRuehl" w:hint="cs"/>
          <w:vanish/>
          <w:sz w:val="22"/>
          <w:szCs w:val="22"/>
          <w:u w:val="single"/>
          <w:shd w:val="clear" w:color="auto" w:fill="FFFF99"/>
          <w:rtl/>
        </w:rPr>
        <w:tab/>
        <w:t>יושב ראש ועדת הבחירות המרכזית, בהתייעצות עם סגניו, נוכח כי קיימות נסיבות מיוחדות הקשורות למילוי תפקידו של חבר ועדת הקלפי אשר בשלהן נבצר ממנו להצביע בקלפי באזור מגוריו;</w:t>
      </w:r>
    </w:p>
    <w:p w:rsidR="00F441CF" w:rsidRPr="001B6974" w:rsidRDefault="00F441CF" w:rsidP="00F441CF">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u w:val="single"/>
          <w:shd w:val="clear" w:color="auto" w:fill="FFFF99"/>
          <w:rtl/>
        </w:rPr>
        <w:t>(2)</w:t>
      </w:r>
      <w:r w:rsidRPr="001B6974">
        <w:rPr>
          <w:rStyle w:val="default"/>
          <w:rFonts w:cs="FrankRuehl" w:hint="cs"/>
          <w:vanish/>
          <w:sz w:val="22"/>
          <w:szCs w:val="22"/>
          <w:u w:val="single"/>
          <w:shd w:val="clear" w:color="auto" w:fill="FFFF99"/>
          <w:rtl/>
        </w:rPr>
        <w:tab/>
        <w:t>הוא שימש חבר באותה קלפי לפחות שש שעות רצופות שבהן היתה הקלפי פתוחה להצבעה.</w:t>
      </w:r>
    </w:p>
    <w:p w:rsidR="008F3D79" w:rsidRPr="001B6974" w:rsidRDefault="00F441CF" w:rsidP="00F441CF">
      <w:pPr>
        <w:pStyle w:val="P00"/>
        <w:spacing w:before="0"/>
        <w:ind w:left="0" w:right="1134"/>
        <w:rPr>
          <w:rStyle w:val="default"/>
          <w:rFonts w:cs="FrankRuehl"/>
          <w:vanish/>
          <w:sz w:val="22"/>
          <w:szCs w:val="22"/>
          <w:u w:val="single"/>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(א1)</w:t>
      </w:r>
      <w:r w:rsidRPr="001B6974">
        <w:rPr>
          <w:rStyle w:val="default"/>
          <w:rFonts w:cs="FrankRuehl" w:hint="cs"/>
          <w:vanish/>
          <w:sz w:val="22"/>
          <w:szCs w:val="22"/>
          <w:u w:val="single"/>
          <w:shd w:val="clear" w:color="auto" w:fill="FFFF99"/>
          <w:rtl/>
        </w:rPr>
        <w:tab/>
        <w:t>מזכיר ועדת הקלפי יציין בפרוטוקול את שמם ומספר זהותם במרשם האוכלוסין של חברי ועדת הקלפי שהצביעו בקלפי שבה שימשו חברים, ויאשר כי התקיים האמור בסעיף קטן (א)(1) או (2), לפי העניין</w:t>
      </w:r>
      <w:r w:rsidR="008F3D79" w:rsidRPr="001B6974">
        <w:rPr>
          <w:rStyle w:val="default"/>
          <w:rFonts w:cs="FrankRuehl" w:hint="cs"/>
          <w:vanish/>
          <w:sz w:val="22"/>
          <w:szCs w:val="22"/>
          <w:u w:val="single"/>
          <w:shd w:val="clear" w:color="auto" w:fill="FFFF99"/>
          <w:rtl/>
        </w:rPr>
        <w:t>.</w:t>
      </w:r>
    </w:p>
    <w:p w:rsidR="008F3D79" w:rsidRPr="001B6974" w:rsidRDefault="008F3D79" w:rsidP="008F3D79">
      <w:pPr>
        <w:pStyle w:val="P00"/>
        <w:spacing w:before="0"/>
        <w:ind w:left="0" w:right="1134"/>
        <w:rPr>
          <w:rStyle w:val="default"/>
          <w:rFonts w:ascii="FrankRuehl" w:hAnsi="FrankRuehl" w:cs="FrankRuehl"/>
          <w:vanish/>
          <w:sz w:val="20"/>
          <w:szCs w:val="20"/>
          <w:shd w:val="clear" w:color="auto" w:fill="FFFF99"/>
          <w:rtl/>
        </w:rPr>
      </w:pPr>
    </w:p>
    <w:p w:rsidR="008F3D79" w:rsidRPr="001B6974" w:rsidRDefault="008F3D79" w:rsidP="008F3D79">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8F3D79" w:rsidRPr="001B6974" w:rsidRDefault="008F3D79" w:rsidP="008F3D7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8F3D79" w:rsidRPr="001B6974" w:rsidRDefault="008F3D79" w:rsidP="008F3D79">
      <w:pPr>
        <w:pStyle w:val="P00"/>
        <w:spacing w:before="0"/>
        <w:ind w:left="0" w:right="1134"/>
        <w:rPr>
          <w:rStyle w:val="default"/>
          <w:rFonts w:ascii="FrankRuehl" w:hAnsi="FrankRuehl" w:cs="FrankRuehl"/>
          <w:vanish/>
          <w:sz w:val="20"/>
          <w:szCs w:val="20"/>
          <w:shd w:val="clear" w:color="auto" w:fill="FFFF99"/>
          <w:rtl/>
        </w:rPr>
      </w:pPr>
      <w:hyperlink r:id="rId1042"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909 (</w:t>
      </w:r>
      <w:hyperlink r:id="rId1043"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8F3D79" w:rsidRPr="001B6974" w:rsidRDefault="008F3D79" w:rsidP="008F3D79">
      <w:pPr>
        <w:pStyle w:val="P00"/>
        <w:ind w:left="0" w:right="1134"/>
        <w:rPr>
          <w:rStyle w:val="default"/>
          <w:rFonts w:ascii="Miriam" w:hAnsi="Miriam" w:cs="Miriam"/>
          <w:vanish/>
          <w:sz w:val="16"/>
          <w:szCs w:val="16"/>
          <w:u w:val="single"/>
          <w:shd w:val="clear" w:color="auto" w:fill="FFFF99"/>
          <w:rtl/>
        </w:rPr>
      </w:pPr>
      <w:r w:rsidRPr="001B6974">
        <w:rPr>
          <w:rStyle w:val="default"/>
          <w:rFonts w:ascii="Miriam" w:hAnsi="Miriam" w:cs="Miriam"/>
          <w:vanish/>
          <w:sz w:val="16"/>
          <w:szCs w:val="16"/>
          <w:shd w:val="clear" w:color="auto" w:fill="FFFF99"/>
          <w:rtl/>
        </w:rPr>
        <w:t>הצבעת חברי ועדת קלפי</w:t>
      </w:r>
      <w:r w:rsidRPr="001B6974">
        <w:rPr>
          <w:rStyle w:val="default"/>
          <w:rFonts w:ascii="Miriam" w:hAnsi="Miriam" w:cs="Miriam" w:hint="cs"/>
          <w:vanish/>
          <w:sz w:val="16"/>
          <w:szCs w:val="16"/>
          <w:shd w:val="clear" w:color="auto" w:fill="FFFF99"/>
          <w:rtl/>
        </w:rPr>
        <w:t xml:space="preserve"> </w:t>
      </w:r>
      <w:r w:rsidRPr="001B6974">
        <w:rPr>
          <w:rStyle w:val="default"/>
          <w:rFonts w:ascii="Miriam" w:hAnsi="Miriam" w:cs="Miriam" w:hint="cs"/>
          <w:vanish/>
          <w:sz w:val="16"/>
          <w:szCs w:val="16"/>
          <w:u w:val="single"/>
          <w:shd w:val="clear" w:color="auto" w:fill="FFFF99"/>
          <w:rtl/>
        </w:rPr>
        <w:t>ומשקיפים</w:t>
      </w:r>
    </w:p>
    <w:p w:rsidR="008F3D79" w:rsidRPr="001B6974" w:rsidRDefault="008F3D79" w:rsidP="008F3D79">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חבר ועדת קלפי, המצביע כאמור בסעיף קטן (א) (בסעיף זה – החבר המצביע) ישים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ת מעטפת ההצבעה לתוך מעטפה חיצונית וועדת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הקלפי, למעט החבר המצביע, תציין על פני המעטפה החיצונית את שמו,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 xml:space="preserve">את מספר זהותו במרשם האוכלוסין </w:t>
      </w:r>
      <w:r w:rsidRPr="001B6974">
        <w:rPr>
          <w:rStyle w:val="default"/>
          <w:rFonts w:cs="FrankRuehl"/>
          <w:strike/>
          <w:vanish/>
          <w:sz w:val="22"/>
          <w:szCs w:val="22"/>
          <w:shd w:val="clear" w:color="auto" w:fill="FFFF99"/>
          <w:rtl/>
        </w:rPr>
        <w:t>ואת מענו</w:t>
      </w:r>
      <w:r w:rsidR="00270930" w:rsidRPr="001B6974">
        <w:rPr>
          <w:rStyle w:val="default"/>
          <w:rFonts w:cs="FrankRuehl" w:hint="cs"/>
          <w:vanish/>
          <w:sz w:val="22"/>
          <w:szCs w:val="22"/>
          <w:shd w:val="clear" w:color="auto" w:fill="FFFF99"/>
          <w:rtl/>
        </w:rPr>
        <w:t xml:space="preserve"> </w:t>
      </w:r>
      <w:r w:rsidR="00270930" w:rsidRPr="001B6974">
        <w:rPr>
          <w:rStyle w:val="default"/>
          <w:rFonts w:cs="FrankRuehl" w:hint="cs"/>
          <w:vanish/>
          <w:sz w:val="22"/>
          <w:szCs w:val="22"/>
          <w:u w:val="single"/>
          <w:shd w:val="clear" w:color="auto" w:fill="FFFF99"/>
          <w:rtl/>
        </w:rPr>
        <w:t>ופרטים נוספים שנקבעו בתקנות</w:t>
      </w:r>
      <w:r w:rsidRPr="001B6974">
        <w:rPr>
          <w:rStyle w:val="default"/>
          <w:rFonts w:cs="FrankRuehl"/>
          <w:vanish/>
          <w:sz w:val="22"/>
          <w:szCs w:val="22"/>
          <w:shd w:val="clear" w:color="auto" w:fill="FFFF99"/>
          <w:rtl/>
        </w:rPr>
        <w:t>; החבר המצביע יטיל את המעטפה לעיני חברי ועדת הקלפי הנותרים לתוך הקלפי.</w:t>
      </w:r>
    </w:p>
    <w:p w:rsidR="00F441CF" w:rsidRPr="00267DD9" w:rsidRDefault="00270930" w:rsidP="00270930">
      <w:pPr>
        <w:pStyle w:val="P00"/>
        <w:spacing w:before="0"/>
        <w:ind w:left="0" w:right="1134"/>
        <w:rPr>
          <w:rStyle w:val="default"/>
          <w:rFonts w:cs="FrankRuehl" w:hint="cs"/>
          <w:sz w:val="2"/>
          <w:szCs w:val="2"/>
          <w:rtl/>
        </w:rPr>
      </w:pPr>
      <w:r w:rsidRPr="001B6974">
        <w:rPr>
          <w:rStyle w:val="default"/>
          <w:rFonts w:cs="FrankRuehl"/>
          <w:vanish/>
          <w:sz w:val="22"/>
          <w:szCs w:val="22"/>
          <w:shd w:val="clear" w:color="auto" w:fill="FFFF99"/>
          <w:rtl/>
        </w:rPr>
        <w:tab/>
      </w:r>
      <w:r w:rsidRPr="001B6974">
        <w:rPr>
          <w:rStyle w:val="default"/>
          <w:rFonts w:cs="FrankRuehl" w:hint="cs"/>
          <w:vanish/>
          <w:sz w:val="22"/>
          <w:szCs w:val="22"/>
          <w:u w:val="single"/>
          <w:shd w:val="clear" w:color="auto" w:fill="FFFF99"/>
          <w:rtl/>
        </w:rPr>
        <w:t>(ב1)</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הוראות סעיפים קטנים (א)(2), (א1) ו-(ב) יחולו גם על משקיף לפי סעיף 24(ד).</w:t>
      </w:r>
      <w:bookmarkEnd w:id="326"/>
    </w:p>
    <w:p w:rsidR="00F441CF" w:rsidRDefault="00F441CF" w:rsidP="00F441CF">
      <w:pPr>
        <w:pStyle w:val="P00"/>
        <w:spacing w:before="72"/>
        <w:ind w:left="0" w:right="1134"/>
        <w:rPr>
          <w:rStyle w:val="default"/>
          <w:rFonts w:cs="FrankRuehl" w:hint="cs"/>
          <w:rtl/>
        </w:rPr>
      </w:pPr>
      <w:bookmarkStart w:id="327" w:name="Seif170"/>
      <w:bookmarkEnd w:id="327"/>
      <w:r>
        <w:rPr>
          <w:lang w:val="he-IL"/>
        </w:rPr>
        <w:pict>
          <v:shape id="_x0000_s2603" type="#_x0000_t202" style="position:absolute;left:0;text-align:left;margin-left:470.35pt;margin-top:7.1pt;width:1in;height:52.55pt;z-index:251839488" filled="f" stroked="f">
            <v:textbox inset="1mm,0,1mm,0">
              <w:txbxContent>
                <w:p w:rsidR="00DC28D6" w:rsidRDefault="00DC28D6" w:rsidP="00F441CF">
                  <w:pPr>
                    <w:spacing w:line="160" w:lineRule="exact"/>
                    <w:jc w:val="left"/>
                    <w:rPr>
                      <w:rFonts w:cs="Miriam" w:hint="cs"/>
                      <w:sz w:val="18"/>
                      <w:szCs w:val="18"/>
                      <w:rtl/>
                    </w:rPr>
                  </w:pPr>
                  <w:r>
                    <w:rPr>
                      <w:rFonts w:cs="Miriam" w:hint="cs"/>
                      <w:sz w:val="18"/>
                      <w:szCs w:val="18"/>
                      <w:rtl/>
                    </w:rPr>
                    <w:t>הצבעת חברי הוועדה המרכזית ועובדי ועדות הבחירות</w:t>
                  </w:r>
                </w:p>
                <w:p w:rsidR="00DC28D6" w:rsidRPr="00267DD9" w:rsidRDefault="00DC28D6" w:rsidP="00F441CF">
                  <w:pPr>
                    <w:spacing w:line="160" w:lineRule="exact"/>
                    <w:jc w:val="left"/>
                    <w:rPr>
                      <w:rFonts w:cs="Miriam" w:hint="cs"/>
                      <w:sz w:val="18"/>
                      <w:szCs w:val="18"/>
                      <w:rtl/>
                    </w:rPr>
                  </w:pPr>
                  <w:r>
                    <w:rPr>
                      <w:rFonts w:cs="Miriam" w:hint="cs"/>
                      <w:sz w:val="18"/>
                      <w:szCs w:val="18"/>
                      <w:rtl/>
                    </w:rPr>
                    <w:t>(תיקון מס' 67) תשע"ז-2017</w:t>
                  </w:r>
                </w:p>
              </w:txbxContent>
            </v:textbox>
            <w10:anchorlock/>
          </v:shape>
        </w:pict>
      </w:r>
      <w:r>
        <w:rPr>
          <w:rStyle w:val="default"/>
          <w:rFonts w:cs="Miriam"/>
          <w:sz w:val="32"/>
          <w:szCs w:val="32"/>
          <w:rtl/>
        </w:rPr>
        <w:t>116</w:t>
      </w:r>
      <w:r>
        <w:rPr>
          <w:rStyle w:val="default"/>
          <w:rFonts w:cs="FrankRuehl"/>
          <w:rtl/>
        </w:rPr>
        <w:t>י</w:t>
      </w:r>
      <w:r>
        <w:rPr>
          <w:rStyle w:val="default"/>
          <w:rFonts w:cs="FrankRuehl" w:hint="cs"/>
          <w:rtl/>
        </w:rPr>
        <w:t>ט1</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sidRPr="00267DD9">
        <w:rPr>
          <w:rStyle w:val="default"/>
          <w:rFonts w:cs="FrankRuehl" w:hint="cs"/>
          <w:rtl/>
        </w:rPr>
        <w:t xml:space="preserve">חבר </w:t>
      </w:r>
      <w:r>
        <w:rPr>
          <w:rStyle w:val="default"/>
          <w:rFonts w:cs="FrankRuehl" w:hint="cs"/>
          <w:rtl/>
        </w:rPr>
        <w:t>הוועדה המרכזית ועובד של הוועדה המרכזית או של ועדה אזורית רשאים להצביע בקלפי שבאזור הבחירות שבו הם משמשים בתפקידם ביום הבחירות, בדרך שבה מצביע בקלפי מזכיר ועדת הקלפי לפי סעיף 116יח, ובלבד שיושב ראש הוועדה המרכזית, או עובד הוועדה שהוא הסמיך לכך, נוכח כי קיימות נסיבות הקשורות למילוי תפקידו של החבר או העובד ביום הבחירות שבשלהן נבצר ממנו להצביע בקלפי באזור מגוריו, והוא הציג תעודה שהנפיקה לו הוועדה המרכזית ובה צוין כי הוא רשאי להצביע כאמור בסעיף זה.</w:t>
      </w:r>
    </w:p>
    <w:p w:rsidR="00F441CF" w:rsidRDefault="00F441CF" w:rsidP="00F441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המרכזית רשאי לקבוע מקומות קלפי מיוחדים במקום מושבה של הוועדה המרכזית או של ועדה אזורית לשם הצבעה לפי סעיף זה.</w:t>
      </w:r>
    </w:p>
    <w:p w:rsidR="00F441CF" w:rsidRDefault="00F441CF" w:rsidP="00F441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הוועדה המרכזית יקבע הוראות בדבר סדרי הפעלתן ועבודתן של קלפיות כאמור בסעיף קטן (ב), ובכלל זה שעות ההצבעה בקלפיות בכלל או בקלפי מסוימת, הרכב ועדות הקלפי ואופן ההצבעה, בכפוף להוראות סעיף 116יח.</w:t>
      </w:r>
    </w:p>
    <w:p w:rsidR="00F441CF" w:rsidRDefault="00F441CF" w:rsidP="00F441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"עובד" </w:t>
      </w:r>
      <w:r>
        <w:rPr>
          <w:rStyle w:val="default"/>
          <w:rFonts w:cs="FrankRuehl"/>
          <w:rtl/>
        </w:rPr>
        <w:t>–</w:t>
      </w:r>
      <w:r>
        <w:rPr>
          <w:rStyle w:val="default"/>
          <w:rFonts w:cs="FrankRuehl" w:hint="cs"/>
          <w:rtl/>
        </w:rPr>
        <w:t xml:space="preserve"> לרבות מי שעובד בוועדה, מבצע בעבורה תפקיד או מעניק לה שירות ביום הבחירות בלבד.</w:t>
      </w:r>
    </w:p>
    <w:p w:rsidR="00F441CF" w:rsidRPr="001B6974" w:rsidRDefault="00F441CF" w:rsidP="00F441CF">
      <w:pPr>
        <w:pStyle w:val="P00"/>
        <w:spacing w:before="0"/>
        <w:ind w:left="0" w:right="1134"/>
        <w:rPr>
          <w:rStyle w:val="default"/>
          <w:rFonts w:cs="FrankRuehl" w:hint="cs"/>
          <w:vanish/>
          <w:color w:val="FF0000"/>
          <w:sz w:val="20"/>
          <w:szCs w:val="20"/>
          <w:shd w:val="clear" w:color="auto" w:fill="FFFF99"/>
          <w:rtl/>
        </w:rPr>
      </w:pPr>
      <w:bookmarkStart w:id="328" w:name="Rov449"/>
      <w:r w:rsidRPr="001B6974">
        <w:rPr>
          <w:rStyle w:val="default"/>
          <w:rFonts w:cs="FrankRuehl" w:hint="cs"/>
          <w:vanish/>
          <w:color w:val="FF0000"/>
          <w:sz w:val="20"/>
          <w:szCs w:val="20"/>
          <w:shd w:val="clear" w:color="auto" w:fill="FFFF99"/>
          <w:rtl/>
        </w:rPr>
        <w:t>מיום 8.3.2017</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F441CF" w:rsidRPr="001B6974" w:rsidRDefault="00F441CF" w:rsidP="00F441CF">
      <w:pPr>
        <w:pStyle w:val="P00"/>
        <w:spacing w:before="0"/>
        <w:ind w:left="0" w:right="1134"/>
        <w:rPr>
          <w:rStyle w:val="default"/>
          <w:rFonts w:cs="FrankRuehl" w:hint="cs"/>
          <w:vanish/>
          <w:sz w:val="20"/>
          <w:szCs w:val="20"/>
          <w:shd w:val="clear" w:color="auto" w:fill="FFFF99"/>
          <w:rtl/>
        </w:rPr>
      </w:pPr>
      <w:hyperlink r:id="rId1044"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453 (</w:t>
      </w:r>
      <w:hyperlink r:id="rId1045"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F441CF" w:rsidRPr="00C4682F" w:rsidRDefault="00F441CF" w:rsidP="00C4682F">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116יט1</w:t>
      </w:r>
      <w:bookmarkEnd w:id="328"/>
    </w:p>
    <w:p w:rsidR="006639E5" w:rsidRDefault="006639E5">
      <w:pPr>
        <w:pStyle w:val="medium2-header"/>
        <w:keepLines w:val="0"/>
        <w:spacing w:before="72"/>
        <w:ind w:left="0" w:right="1134"/>
        <w:rPr>
          <w:rFonts w:cs="FrankRuehl"/>
          <w:noProof/>
          <w:rtl/>
        </w:rPr>
      </w:pPr>
      <w:bookmarkStart w:id="329" w:name="med17"/>
      <w:bookmarkEnd w:id="329"/>
      <w:r>
        <w:rPr>
          <w:rFonts w:cs="FrankRuehl"/>
          <w:noProof/>
          <w:rtl/>
        </w:rPr>
        <w:t xml:space="preserve">פרק י"א: </w:t>
      </w:r>
      <w:r>
        <w:rPr>
          <w:rFonts w:cs="FrankRuehl" w:hint="cs"/>
          <w:noProof/>
          <w:rtl/>
        </w:rPr>
        <w:t>עונשין</w:t>
      </w:r>
    </w:p>
    <w:p w:rsidR="006639E5" w:rsidRDefault="006639E5">
      <w:pPr>
        <w:pStyle w:val="P00"/>
        <w:spacing w:before="72"/>
        <w:ind w:left="0" w:right="1134"/>
        <w:rPr>
          <w:rStyle w:val="default"/>
          <w:rFonts w:cs="FrankRuehl"/>
          <w:rtl/>
        </w:rPr>
      </w:pPr>
      <w:bookmarkStart w:id="330" w:name="Seif138"/>
      <w:bookmarkEnd w:id="330"/>
      <w:r>
        <w:rPr>
          <w:lang w:val="he-IL"/>
        </w:rPr>
        <w:pict>
          <v:rect id="_x0000_s2333" style="position:absolute;left:0;text-align:left;margin-left:464.5pt;margin-top:8.05pt;width:75.05pt;height:16pt;z-index:2517084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זיוף פנק</w:t>
                  </w:r>
                  <w:r>
                    <w:rPr>
                      <w:rFonts w:cs="Miriam" w:hint="cs"/>
                      <w:sz w:val="18"/>
                      <w:szCs w:val="18"/>
                      <w:rtl/>
                    </w:rPr>
                    <w:t xml:space="preserve">ס </w:t>
                  </w:r>
                  <w:r>
                    <w:rPr>
                      <w:rFonts w:cs="Miriam"/>
                      <w:sz w:val="18"/>
                      <w:szCs w:val="18"/>
                      <w:rtl/>
                    </w:rPr>
                    <w:t>או רשימה</w:t>
                  </w:r>
                </w:p>
              </w:txbxContent>
            </v:textbox>
            <w10:anchorlock/>
          </v:rect>
        </w:pict>
      </w:r>
      <w:r>
        <w:rPr>
          <w:rStyle w:val="big-number"/>
          <w:rtl/>
        </w:rPr>
        <w:t>117.</w:t>
      </w:r>
      <w:r>
        <w:rPr>
          <w:rStyle w:val="big-number"/>
          <w:rtl/>
        </w:rPr>
        <w:tab/>
      </w:r>
      <w:r>
        <w:rPr>
          <w:rStyle w:val="default"/>
          <w:rFonts w:cs="FrankRuehl"/>
          <w:rtl/>
        </w:rPr>
        <w:t>(א)</w:t>
      </w:r>
      <w:r>
        <w:rPr>
          <w:rStyle w:val="default"/>
          <w:rFonts w:cs="FrankRuehl"/>
          <w:rtl/>
        </w:rPr>
        <w:tab/>
        <w:t xml:space="preserve">המזייף </w:t>
      </w:r>
      <w:r>
        <w:rPr>
          <w:rStyle w:val="default"/>
          <w:rFonts w:cs="FrankRuehl" w:hint="cs"/>
          <w:rtl/>
        </w:rPr>
        <w:t xml:space="preserve">פנקס בוחרים או רשימת בוחרים והמשנה או משמיד אחד מאלה שלא כדין, דינו </w:t>
      </w:r>
      <w:r>
        <w:rPr>
          <w:rStyle w:val="default"/>
          <w:rFonts w:cs="FrankRuehl"/>
          <w:rtl/>
        </w:rPr>
        <w:t>– מאסר ש</w:t>
      </w:r>
      <w:r>
        <w:rPr>
          <w:rStyle w:val="default"/>
          <w:rFonts w:cs="FrankRuehl" w:hint="cs"/>
          <w:rtl/>
        </w:rPr>
        <w:t>בע שנים או קנ</w:t>
      </w:r>
      <w:r>
        <w:rPr>
          <w:rStyle w:val="default"/>
          <w:rFonts w:cs="FrankRuehl"/>
          <w:rtl/>
        </w:rPr>
        <w:t xml:space="preserve">ס 10,000 </w:t>
      </w:r>
      <w:r>
        <w:rPr>
          <w:rStyle w:val="default"/>
          <w:rFonts w:cs="FrankRuehl" w:hint="cs"/>
          <w:rtl/>
        </w:rPr>
        <w:t>לי</w:t>
      </w:r>
      <w:r>
        <w:rPr>
          <w:rStyle w:val="default"/>
          <w:rFonts w:cs="FrankRuehl"/>
          <w:rtl/>
        </w:rPr>
        <w:t>רו</w:t>
      </w:r>
      <w:r>
        <w:rPr>
          <w:rStyle w:val="default"/>
          <w:rFonts w:cs="FrankRuehl" w:hint="cs"/>
          <w:rtl/>
        </w:rPr>
        <w:t>ת; נעברה העבירה על ידי מי שממונה על הכנת הפנקס או הר</w:t>
      </w:r>
      <w:r>
        <w:rPr>
          <w:rStyle w:val="default"/>
          <w:rFonts w:cs="FrankRuehl"/>
          <w:rtl/>
        </w:rPr>
        <w:t>שימה, החז</w:t>
      </w:r>
      <w:r>
        <w:rPr>
          <w:rStyle w:val="default"/>
          <w:rFonts w:cs="FrankRuehl" w:hint="cs"/>
          <w:rtl/>
        </w:rPr>
        <w:t>קתם, שמירתם או הצגת</w:t>
      </w:r>
      <w:r>
        <w:rPr>
          <w:rStyle w:val="default"/>
          <w:rFonts w:cs="FrankRuehl"/>
          <w:rtl/>
        </w:rPr>
        <w:t>ם</w:t>
      </w:r>
      <w:r>
        <w:rPr>
          <w:rStyle w:val="default"/>
          <w:rFonts w:cs="FrankRuehl" w:hint="cs"/>
          <w:rtl/>
        </w:rPr>
        <w:t xml:space="preserve">, </w:t>
      </w:r>
      <w:r>
        <w:rPr>
          <w:rStyle w:val="default"/>
          <w:rFonts w:cs="FrankRuehl"/>
          <w:rtl/>
        </w:rPr>
        <w:t>ד</w:t>
      </w:r>
      <w:r>
        <w:rPr>
          <w:rStyle w:val="default"/>
          <w:rFonts w:cs="FrankRuehl" w:hint="cs"/>
          <w:rtl/>
        </w:rPr>
        <w:t xml:space="preserve">ינו </w:t>
      </w:r>
      <w:r>
        <w:rPr>
          <w:rStyle w:val="default"/>
          <w:rFonts w:cs="FrankRuehl"/>
          <w:rtl/>
        </w:rPr>
        <w:t>– מאסר א</w:t>
      </w:r>
      <w:r>
        <w:rPr>
          <w:rStyle w:val="default"/>
          <w:rFonts w:cs="FrankRuehl" w:hint="cs"/>
          <w:rtl/>
        </w:rPr>
        <w:t>רבע-עשרה שנה או קנס 10,000 לי</w:t>
      </w:r>
      <w:r>
        <w:rPr>
          <w:rStyle w:val="default"/>
          <w:rFonts w:cs="FrankRuehl"/>
          <w:rtl/>
        </w:rPr>
        <w:t>רות.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פסקה (7) לת</w:t>
      </w:r>
      <w:r>
        <w:rPr>
          <w:rStyle w:val="default"/>
          <w:rFonts w:cs="FrankRuehl" w:hint="cs"/>
          <w:rtl/>
        </w:rPr>
        <w:t>וספת לחוק סדר ה</w:t>
      </w:r>
      <w:r>
        <w:rPr>
          <w:rStyle w:val="default"/>
          <w:rFonts w:cs="FrankRuehl"/>
          <w:rtl/>
        </w:rPr>
        <w:t>ד</w:t>
      </w:r>
      <w:r>
        <w:rPr>
          <w:rStyle w:val="default"/>
          <w:rFonts w:cs="FrankRuehl" w:hint="cs"/>
          <w:rtl/>
        </w:rPr>
        <w:t xml:space="preserve">ין </w:t>
      </w:r>
      <w:r>
        <w:rPr>
          <w:rStyle w:val="default"/>
          <w:rFonts w:cs="FrankRuehl"/>
          <w:rtl/>
        </w:rPr>
        <w:t>ה</w:t>
      </w:r>
      <w:r>
        <w:rPr>
          <w:rStyle w:val="default"/>
          <w:rFonts w:cs="FrankRuehl" w:hint="cs"/>
          <w:rtl/>
        </w:rPr>
        <w:t>פלילי, תשכ"ה-</w:t>
      </w:r>
      <w:r>
        <w:rPr>
          <w:rStyle w:val="default"/>
          <w:rFonts w:cs="FrankRuehl"/>
          <w:rtl/>
        </w:rPr>
        <w:t xml:space="preserve">1965, </w:t>
      </w:r>
      <w:r>
        <w:rPr>
          <w:rStyle w:val="default"/>
          <w:rFonts w:cs="FrankRuehl" w:hint="cs"/>
          <w:rtl/>
        </w:rPr>
        <w:t>ל</w:t>
      </w:r>
      <w:r>
        <w:rPr>
          <w:rStyle w:val="default"/>
          <w:rFonts w:cs="FrankRuehl"/>
          <w:rtl/>
        </w:rPr>
        <w:t>א תחו</w:t>
      </w:r>
      <w:r>
        <w:rPr>
          <w:rStyle w:val="default"/>
          <w:rFonts w:cs="FrankRuehl" w:hint="cs"/>
          <w:rtl/>
        </w:rPr>
        <w:t>ל על עבירה לפי סעיף זה.</w:t>
      </w:r>
    </w:p>
    <w:p w:rsidR="006639E5" w:rsidRDefault="006639E5">
      <w:pPr>
        <w:pStyle w:val="P00"/>
        <w:spacing w:before="72"/>
        <w:ind w:left="0" w:right="1134"/>
        <w:rPr>
          <w:rStyle w:val="default"/>
          <w:rFonts w:cs="FrankRuehl" w:hint="cs"/>
          <w:rtl/>
        </w:rPr>
      </w:pPr>
      <w:r>
        <w:rPr>
          <w:lang w:val="he-IL"/>
        </w:rPr>
        <w:pict>
          <v:rect id="_x0000_s2334" style="position:absolute;left:0;text-align:left;margin-left:464.5pt;margin-top:8.05pt;width:75.05pt;height:16pt;z-index:2517094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41) ת</w:t>
                  </w:r>
                  <w:r>
                    <w:rPr>
                      <w:rFonts w:cs="Miriam" w:hint="cs"/>
                      <w:sz w:val="18"/>
                      <w:szCs w:val="18"/>
                      <w:rtl/>
                    </w:rPr>
                    <w:t>שס"א-</w:t>
                  </w:r>
                  <w:r>
                    <w:rPr>
                      <w:rFonts w:cs="Miriam"/>
                      <w:sz w:val="18"/>
                      <w:szCs w:val="18"/>
                      <w:rtl/>
                    </w:rPr>
                    <w:t>2000</w:t>
                  </w:r>
                </w:p>
              </w:txbxContent>
            </v:textbox>
            <w10:anchorlock/>
          </v:rect>
        </w:pict>
      </w:r>
      <w:r>
        <w:rPr>
          <w:rStyle w:val="big-number"/>
          <w:rtl/>
        </w:rPr>
        <w:t>118.</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31" w:name="Rov314"/>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41</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46"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98 (</w:t>
      </w:r>
      <w:hyperlink r:id="rId1047"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118</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זיוף רשימת בוחרים שנמסרה</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118.</w:t>
      </w:r>
      <w:r w:rsidRPr="001B6974">
        <w:rPr>
          <w:rStyle w:val="default"/>
          <w:rFonts w:cs="FrankRuehl" w:hint="cs"/>
          <w:strike/>
          <w:vanish/>
          <w:sz w:val="22"/>
          <w:szCs w:val="22"/>
          <w:shd w:val="clear" w:color="auto" w:fill="FFFF99"/>
          <w:rtl/>
        </w:rPr>
        <w:tab/>
        <w:t xml:space="preserve">המזייף רשימת בוחרים שמסר שר הפנים לועדה המרכזית או שמסרה הועדה המרכזית לועדת קלפי, והמשנה או משמיד רשימה כזאת שלא כדין, דינו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מאסר שבע שנים או קנס 10,000 לירות; נעברה העבירה על ידי חבר של ועדת בחירות או על ידי אדם הממונה על החזקת הרשימה או שמירתה או על קלפי או על שמירת הסדר במקום קלפי, דינו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מאסר ארבע עשרה שנה או קנס 10,000 לירות.</w:t>
      </w:r>
      <w:bookmarkEnd w:id="331"/>
    </w:p>
    <w:p w:rsidR="006639E5" w:rsidRDefault="006639E5">
      <w:pPr>
        <w:pStyle w:val="P00"/>
        <w:spacing w:before="72"/>
        <w:ind w:left="0" w:right="1134"/>
        <w:rPr>
          <w:rStyle w:val="default"/>
          <w:rFonts w:cs="FrankRuehl" w:hint="cs"/>
          <w:rtl/>
        </w:rPr>
      </w:pPr>
      <w:bookmarkStart w:id="332" w:name="Seif157"/>
      <w:bookmarkEnd w:id="332"/>
      <w:r>
        <w:rPr>
          <w:lang w:val="he-IL"/>
        </w:rPr>
        <w:pict>
          <v:shape id="_x0000_s2335" type="#_x0000_t202" style="position:absolute;left:0;text-align:left;margin-left:470.7pt;margin-top:7.7pt;width:1in;height:48pt;z-index:251767808" filled="f" stroked="f">
            <v:textbox>
              <w:txbxContent>
                <w:p w:rsidR="00DC28D6" w:rsidRDefault="00DC28D6">
                  <w:pPr>
                    <w:spacing w:line="160" w:lineRule="exact"/>
                    <w:jc w:val="left"/>
                    <w:rPr>
                      <w:rFonts w:cs="Miriam"/>
                      <w:sz w:val="18"/>
                      <w:szCs w:val="18"/>
                      <w:rtl/>
                    </w:rPr>
                  </w:pPr>
                  <w:r>
                    <w:rPr>
                      <w:rFonts w:cs="Miriam"/>
                      <w:sz w:val="18"/>
                      <w:szCs w:val="18"/>
                      <w:rtl/>
                    </w:rPr>
                    <w:t>שימו</w:t>
                  </w:r>
                  <w:r>
                    <w:rPr>
                      <w:rFonts w:cs="Miriam" w:hint="cs"/>
                      <w:sz w:val="18"/>
                      <w:szCs w:val="18"/>
                      <w:rtl/>
                    </w:rPr>
                    <w:t>ש שלא כדין במידע פנקס</w:t>
                  </w:r>
                </w:p>
                <w:p w:rsidR="00DC28D6" w:rsidRDefault="00DC28D6">
                  <w:pPr>
                    <w:spacing w:line="160" w:lineRule="exact"/>
                    <w:jc w:val="left"/>
                    <w:rPr>
                      <w:rFonts w:cs="Miriam"/>
                      <w:sz w:val="18"/>
                      <w:szCs w:val="18"/>
                      <w:rtl/>
                    </w:rPr>
                  </w:pPr>
                  <w:r>
                    <w:rPr>
                      <w:rFonts w:cs="Miriam"/>
                      <w:sz w:val="18"/>
                      <w:szCs w:val="18"/>
                      <w:rtl/>
                    </w:rPr>
                    <w:t>(תי</w:t>
                  </w:r>
                  <w:r>
                    <w:rPr>
                      <w:rFonts w:cs="Miriam" w:hint="cs"/>
                      <w:sz w:val="18"/>
                      <w:szCs w:val="18"/>
                      <w:rtl/>
                    </w:rPr>
                    <w:t>קון מס' 49) תשס"ג-2002</w:t>
                  </w:r>
                </w:p>
              </w:txbxContent>
            </v:textbox>
            <w10:anchorlock/>
          </v:shape>
        </w:pict>
      </w:r>
      <w:r>
        <w:rPr>
          <w:rStyle w:val="default"/>
          <w:rFonts w:cs="Miriam"/>
          <w:sz w:val="32"/>
          <w:szCs w:val="32"/>
          <w:rtl/>
        </w:rPr>
        <w:t>118</w:t>
      </w:r>
      <w:r>
        <w:rPr>
          <w:rStyle w:val="default"/>
          <w:rFonts w:cs="FrankRuehl"/>
          <w:rtl/>
        </w:rPr>
        <w:t>א. הע</w:t>
      </w:r>
      <w:r>
        <w:rPr>
          <w:rStyle w:val="default"/>
          <w:rFonts w:cs="FrankRuehl" w:hint="cs"/>
          <w:rtl/>
        </w:rPr>
        <w:t xml:space="preserve">ושה שימוש במידע פנקס או המוסר מידע ממידע פנקס כהגדרתו בסעיף </w:t>
      </w:r>
      <w:r>
        <w:rPr>
          <w:rStyle w:val="default"/>
          <w:rFonts w:cs="FrankRuehl"/>
          <w:rtl/>
        </w:rPr>
        <w:t>39 שלא</w:t>
      </w:r>
      <w:r>
        <w:rPr>
          <w:rStyle w:val="default"/>
          <w:rFonts w:cs="FrankRuehl" w:hint="cs"/>
          <w:rtl/>
        </w:rPr>
        <w:t xml:space="preserve"> לצורכי התמודדות בבחירות או לצור</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 xml:space="preserve">קשר עם ציבור הבוחרים, דינו </w:t>
      </w:r>
      <w:r>
        <w:rPr>
          <w:rStyle w:val="default"/>
          <w:rFonts w:cs="FrankRuehl"/>
          <w:rtl/>
        </w:rPr>
        <w:t>–</w:t>
      </w:r>
      <w:r>
        <w:rPr>
          <w:rStyle w:val="default"/>
          <w:rFonts w:cs="FrankRuehl" w:hint="cs"/>
          <w:rtl/>
        </w:rPr>
        <w:t xml:space="preserve"> מאסר שנתיים או הקנס הקבוע בסעיף 61(א)(4) לחוק העונשין, התשל"ז-1977</w:t>
      </w:r>
      <w:r>
        <w:rPr>
          <w:rStyle w:val="default"/>
          <w:rFonts w:cs="FrankRuehl"/>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33" w:name="Rov396"/>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48"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1049"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118א</w:t>
      </w:r>
      <w:bookmarkEnd w:id="333"/>
    </w:p>
    <w:p w:rsidR="006639E5" w:rsidRDefault="006639E5">
      <w:pPr>
        <w:pStyle w:val="P00"/>
        <w:spacing w:before="72"/>
        <w:ind w:left="0" w:right="1134"/>
        <w:rPr>
          <w:rStyle w:val="default"/>
          <w:rFonts w:cs="FrankRuehl"/>
          <w:rtl/>
        </w:rPr>
      </w:pPr>
      <w:bookmarkStart w:id="334" w:name="Seif139"/>
      <w:bookmarkEnd w:id="334"/>
      <w:r>
        <w:rPr>
          <w:lang w:val="he-IL"/>
        </w:rPr>
        <w:pict>
          <v:rect id="_x0000_s2336" style="position:absolute;left:0;text-align:left;margin-left:464.5pt;margin-top:8.05pt;width:75.05pt;height:29.2pt;z-index:251710464"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הפרעת הב</w:t>
                  </w:r>
                  <w:r>
                    <w:rPr>
                      <w:rFonts w:cs="Miriam" w:hint="cs"/>
                      <w:sz w:val="18"/>
                      <w:szCs w:val="18"/>
                      <w:rtl/>
                    </w:rPr>
                    <w:t>חירות</w:t>
                  </w:r>
                </w:p>
                <w:p w:rsidR="00DC28D6" w:rsidRDefault="00DC28D6">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w:t>
                  </w:r>
                  <w:r>
                    <w:rPr>
                      <w:rFonts w:cs="Miriam"/>
                      <w:sz w:val="18"/>
                      <w:szCs w:val="18"/>
                      <w:rtl/>
                    </w:rPr>
                    <w:t>"ז</w:t>
                  </w:r>
                  <w:r>
                    <w:rPr>
                      <w:rFonts w:cs="Miriam" w:hint="cs"/>
                      <w:sz w:val="18"/>
                      <w:szCs w:val="18"/>
                      <w:rtl/>
                    </w:rPr>
                    <w:t>-</w:t>
                  </w:r>
                  <w:r>
                    <w:rPr>
                      <w:rFonts w:cs="Miriam"/>
                      <w:sz w:val="18"/>
                      <w:szCs w:val="18"/>
                      <w:rtl/>
                    </w:rPr>
                    <w:t>1977</w:t>
                  </w:r>
                </w:p>
              </w:txbxContent>
            </v:textbox>
            <w10:anchorlock/>
          </v:rect>
        </w:pict>
      </w:r>
      <w:r>
        <w:rPr>
          <w:rStyle w:val="big-number"/>
          <w:rtl/>
        </w:rPr>
        <w:t>119.</w:t>
      </w:r>
      <w:r>
        <w:rPr>
          <w:rStyle w:val="big-number"/>
          <w:rtl/>
        </w:rPr>
        <w:tab/>
      </w:r>
      <w:r>
        <w:rPr>
          <w:rStyle w:val="default"/>
          <w:rFonts w:cs="FrankRuehl"/>
          <w:rtl/>
        </w:rPr>
        <w:t>(א)</w:t>
      </w:r>
      <w:r>
        <w:rPr>
          <w:rStyle w:val="default"/>
          <w:rFonts w:cs="FrankRuehl"/>
          <w:rtl/>
        </w:rPr>
        <w:tab/>
        <w:t xml:space="preserve">אלה </w:t>
      </w:r>
      <w:r>
        <w:rPr>
          <w:rStyle w:val="default"/>
          <w:rFonts w:cs="FrankRuehl" w:hint="cs"/>
          <w:rtl/>
        </w:rPr>
        <w:t>דינ</w:t>
      </w:r>
      <w:r>
        <w:rPr>
          <w:rStyle w:val="default"/>
          <w:rFonts w:cs="FrankRuehl"/>
          <w:rtl/>
        </w:rPr>
        <w:t>ם מאס</w:t>
      </w:r>
      <w:r>
        <w:rPr>
          <w:rStyle w:val="default"/>
          <w:rFonts w:cs="FrankRuehl" w:hint="cs"/>
          <w:rtl/>
        </w:rPr>
        <w:t>ר שנתיים או קנס 10,000 לירות:</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המפריע </w:t>
      </w:r>
      <w:r>
        <w:rPr>
          <w:rStyle w:val="default"/>
          <w:rFonts w:cs="FrankRuehl" w:hint="cs"/>
          <w:rtl/>
        </w:rPr>
        <w:t>את המהלך הסדיר של הבחירות;</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המכין א</w:t>
      </w:r>
      <w:r>
        <w:rPr>
          <w:rStyle w:val="default"/>
          <w:rFonts w:cs="FrankRuehl" w:hint="cs"/>
          <w:rtl/>
        </w:rPr>
        <w:t>ו המפיץ פתקי הצבעה שאינם בהתאם להוראו</w:t>
      </w:r>
      <w:r>
        <w:rPr>
          <w:rStyle w:val="default"/>
          <w:rFonts w:cs="FrankRuehl"/>
          <w:rtl/>
        </w:rPr>
        <w:t xml:space="preserve">ת </w:t>
      </w:r>
      <w:r>
        <w:rPr>
          <w:rStyle w:val="default"/>
          <w:rFonts w:cs="FrankRuehl" w:hint="cs"/>
          <w:rtl/>
        </w:rPr>
        <w:t>חוק זה;</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המפר</w:t>
      </w:r>
      <w:r>
        <w:rPr>
          <w:rStyle w:val="default"/>
          <w:rFonts w:cs="FrankRuehl"/>
          <w:rtl/>
        </w:rPr>
        <w:t xml:space="preserve">יע </w:t>
      </w:r>
      <w:r>
        <w:rPr>
          <w:rStyle w:val="default"/>
          <w:rFonts w:cs="FrankRuehl" w:hint="cs"/>
          <w:rtl/>
        </w:rPr>
        <w:t>לבוחר בהצבעה או המונע אותו מהצביע;</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המטפל ב</w:t>
      </w:r>
      <w:r>
        <w:rPr>
          <w:rStyle w:val="default"/>
          <w:rFonts w:cs="FrankRuehl" w:hint="cs"/>
          <w:rtl/>
        </w:rPr>
        <w:t>קלפי בלי רשות או המוציא קלפי מרשות הממונים עליה;</w:t>
      </w:r>
    </w:p>
    <w:p w:rsidR="006639E5" w:rsidRDefault="006639E5">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המתערב </w:t>
      </w:r>
      <w:r>
        <w:rPr>
          <w:rStyle w:val="default"/>
          <w:rFonts w:cs="FrankRuehl" w:hint="cs"/>
          <w:rtl/>
        </w:rPr>
        <w:t>בלי ר</w:t>
      </w:r>
      <w:r>
        <w:rPr>
          <w:rStyle w:val="default"/>
          <w:rFonts w:cs="FrankRuehl"/>
          <w:rtl/>
        </w:rPr>
        <w:t>שות בפתי</w:t>
      </w:r>
      <w:r>
        <w:rPr>
          <w:rStyle w:val="default"/>
          <w:rFonts w:cs="FrankRuehl" w:hint="cs"/>
          <w:rtl/>
        </w:rPr>
        <w:t>חת קלפי או בספירת הקולות;</w:t>
      </w:r>
    </w:p>
    <w:p w:rsidR="006639E5" w:rsidRDefault="006639E5">
      <w:pPr>
        <w:pStyle w:val="P22"/>
        <w:spacing w:before="72"/>
        <w:ind w:left="1021" w:right="1134"/>
        <w:rPr>
          <w:rStyle w:val="default"/>
          <w:rFonts w:cs="FrankRuehl"/>
          <w:rtl/>
        </w:rPr>
      </w:pPr>
      <w:r>
        <w:rPr>
          <w:rStyle w:val="default"/>
          <w:rFonts w:cs="FrankRuehl" w:hint="cs"/>
          <w:rtl/>
        </w:rPr>
        <w:t>(6)</w:t>
      </w:r>
      <w:r>
        <w:rPr>
          <w:rStyle w:val="default"/>
          <w:rFonts w:cs="FrankRuehl"/>
          <w:rtl/>
        </w:rPr>
        <w:tab/>
        <w:t xml:space="preserve">המשמיד, </w:t>
      </w:r>
      <w:r>
        <w:rPr>
          <w:rStyle w:val="default"/>
          <w:rFonts w:cs="FrankRuehl" w:hint="cs"/>
          <w:rtl/>
        </w:rPr>
        <w:t>המלכלך, המסמן, המעלים או הלוקח שלא כדין פתק הצבעה המצוי בתא הצבעה במקום קלפי, באופן העשוי לה</w:t>
      </w:r>
      <w:r>
        <w:rPr>
          <w:rStyle w:val="default"/>
          <w:rFonts w:cs="FrankRuehl"/>
          <w:rtl/>
        </w:rPr>
        <w:t xml:space="preserve">פריע </w:t>
      </w:r>
      <w:r>
        <w:rPr>
          <w:rStyle w:val="default"/>
          <w:rFonts w:cs="FrankRuehl" w:hint="cs"/>
          <w:rtl/>
        </w:rPr>
        <w:t>ל</w:t>
      </w:r>
      <w:r>
        <w:rPr>
          <w:rStyle w:val="default"/>
          <w:rFonts w:cs="FrankRuehl"/>
          <w:rtl/>
        </w:rPr>
        <w:t>ה</w:t>
      </w:r>
      <w:r>
        <w:rPr>
          <w:rStyle w:val="default"/>
          <w:rFonts w:cs="FrankRuehl" w:hint="cs"/>
          <w:rtl/>
        </w:rPr>
        <w:t>צבעה;</w:t>
      </w:r>
    </w:p>
    <w:p w:rsidR="006639E5" w:rsidRDefault="006639E5">
      <w:pPr>
        <w:pStyle w:val="P22"/>
        <w:spacing w:before="72"/>
        <w:ind w:left="1021" w:right="1134"/>
        <w:rPr>
          <w:rStyle w:val="default"/>
          <w:rFonts w:cs="FrankRuehl"/>
          <w:rtl/>
        </w:rPr>
      </w:pPr>
      <w:r>
        <w:rPr>
          <w:rStyle w:val="default"/>
          <w:rFonts w:cs="FrankRuehl" w:hint="cs"/>
          <w:rtl/>
        </w:rPr>
        <w:t>(7)</w:t>
      </w:r>
      <w:r>
        <w:rPr>
          <w:rStyle w:val="default"/>
          <w:rFonts w:cs="FrankRuehl"/>
          <w:rtl/>
        </w:rPr>
        <w:tab/>
        <w:t xml:space="preserve">המשמיד, </w:t>
      </w:r>
      <w:r>
        <w:rPr>
          <w:rStyle w:val="default"/>
          <w:rFonts w:cs="FrankRuehl" w:hint="cs"/>
          <w:rtl/>
        </w:rPr>
        <w:t>המעלים או הלוקח שלא כדין חומר הצבעה שיש להעבירו לועדה אזורית או לועדה המ</w:t>
      </w:r>
      <w:r>
        <w:rPr>
          <w:rStyle w:val="default"/>
          <w:rFonts w:cs="FrankRuehl"/>
          <w:rtl/>
        </w:rPr>
        <w:t>ר</w:t>
      </w:r>
      <w:r>
        <w:rPr>
          <w:rStyle w:val="default"/>
          <w:rFonts w:cs="FrankRuehl" w:hint="cs"/>
          <w:rtl/>
        </w:rPr>
        <w:t>כזית;</w:t>
      </w:r>
    </w:p>
    <w:p w:rsidR="006639E5" w:rsidRDefault="006639E5">
      <w:pPr>
        <w:pStyle w:val="P22"/>
        <w:spacing w:before="72"/>
        <w:ind w:left="1021" w:right="1134"/>
        <w:rPr>
          <w:rStyle w:val="default"/>
          <w:rFonts w:cs="FrankRuehl"/>
          <w:rtl/>
        </w:rPr>
      </w:pPr>
      <w:r>
        <w:rPr>
          <w:rStyle w:val="default"/>
          <w:rFonts w:cs="FrankRuehl" w:hint="cs"/>
          <w:rtl/>
        </w:rPr>
        <w:t>(8)</w:t>
      </w:r>
      <w:r>
        <w:rPr>
          <w:rStyle w:val="default"/>
          <w:rFonts w:cs="FrankRuehl"/>
          <w:rtl/>
        </w:rPr>
        <w:tab/>
        <w:t xml:space="preserve">המשמיד </w:t>
      </w:r>
      <w:r>
        <w:rPr>
          <w:rStyle w:val="default"/>
          <w:rFonts w:cs="FrankRuehl" w:hint="cs"/>
          <w:rtl/>
        </w:rPr>
        <w:t>מעט</w:t>
      </w:r>
      <w:r>
        <w:rPr>
          <w:rStyle w:val="default"/>
          <w:rFonts w:cs="FrankRuehl"/>
          <w:rtl/>
        </w:rPr>
        <w:t>פת הצבעה</w:t>
      </w:r>
      <w:r>
        <w:rPr>
          <w:rStyle w:val="default"/>
          <w:rFonts w:cs="FrankRuehl" w:hint="cs"/>
          <w:rtl/>
        </w:rPr>
        <w:t xml:space="preserve"> מן המעטפות שהו</w:t>
      </w:r>
      <w:r>
        <w:rPr>
          <w:rStyle w:val="default"/>
          <w:rFonts w:cs="FrankRuehl"/>
          <w:rtl/>
        </w:rPr>
        <w:t>צ</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 xml:space="preserve">הקלפי לפני שנכללה בספירת הקולות. </w:t>
      </w:r>
    </w:p>
    <w:p w:rsidR="006639E5" w:rsidRDefault="006639E5">
      <w:pPr>
        <w:pStyle w:val="P00"/>
        <w:spacing w:before="72"/>
        <w:ind w:left="0" w:right="1134"/>
        <w:rPr>
          <w:rStyle w:val="default"/>
          <w:rFonts w:cs="FrankRuehl" w:hint="cs"/>
          <w:rtl/>
        </w:rPr>
      </w:pPr>
      <w:r>
        <w:rPr>
          <w:lang w:val="he-IL"/>
        </w:rPr>
        <w:pict>
          <v:rect id="_x0000_s2337" style="position:absolute;left:0;text-align:left;margin-left:476.7pt;margin-top:8.05pt;width:62.85pt;height:32.95pt;z-index:251745280" o:allowincell="f" filled="f" stroked="f" strokecolor="lime" strokeweight=".25pt">
            <v:textbox inset="0,0,0,0">
              <w:txbxContent>
                <w:p w:rsidR="00DC28D6" w:rsidRDefault="00DC28D6">
                  <w:pPr>
                    <w:spacing w:line="160" w:lineRule="exact"/>
                    <w:jc w:val="left"/>
                    <w:rPr>
                      <w:rFonts w:cs="Miriam"/>
                      <w:sz w:val="18"/>
                      <w:szCs w:val="18"/>
                      <w:rtl/>
                    </w:rPr>
                  </w:pPr>
                  <w:r>
                    <w:rPr>
                      <w:rFonts w:cs="Miriam" w:hint="cs"/>
                      <w:sz w:val="18"/>
                      <w:szCs w:val="18"/>
                      <w:rtl/>
                    </w:rPr>
                    <w:t>(תיקון מס' 6) ת</w:t>
                  </w:r>
                  <w:r>
                    <w:rPr>
                      <w:rFonts w:cs="Miriam"/>
                      <w:sz w:val="18"/>
                      <w:szCs w:val="18"/>
                      <w:rtl/>
                    </w:rPr>
                    <w:t>של"ז</w:t>
                  </w:r>
                  <w:r>
                    <w:rPr>
                      <w:rFonts w:cs="Miriam" w:hint="cs"/>
                      <w:sz w:val="18"/>
                      <w:szCs w:val="18"/>
                      <w:rtl/>
                    </w:rPr>
                    <w:t>-</w:t>
                  </w:r>
                  <w:r>
                    <w:rPr>
                      <w:rFonts w:cs="Miriam"/>
                      <w:sz w:val="18"/>
                      <w:szCs w:val="18"/>
                      <w:rtl/>
                    </w:rPr>
                    <w:t>1977</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w:t>
                  </w:r>
                  <w:r>
                    <w:rPr>
                      <w:rFonts w:cs="Miriam"/>
                      <w:sz w:val="18"/>
                      <w:szCs w:val="18"/>
                      <w:rtl/>
                    </w:rPr>
                    <w:t>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w:t>
      </w:r>
      <w:r>
        <w:rPr>
          <w:rStyle w:val="default"/>
          <w:rFonts w:cs="FrankRuehl"/>
          <w:rtl/>
        </w:rPr>
        <w:t>בי</w:t>
      </w:r>
      <w:r>
        <w:rPr>
          <w:rStyle w:val="default"/>
          <w:rFonts w:cs="FrankRuehl" w:hint="cs"/>
          <w:rtl/>
        </w:rPr>
        <w:t>רה לפי סעיף זה על ידי חבר של ועדת בחירות או על ידי אדם הממו</w:t>
      </w:r>
      <w:r>
        <w:rPr>
          <w:rStyle w:val="default"/>
          <w:rFonts w:cs="FrankRuehl"/>
          <w:rtl/>
        </w:rPr>
        <w:t>נה על</w:t>
      </w:r>
      <w:r>
        <w:rPr>
          <w:rStyle w:val="default"/>
          <w:rFonts w:cs="FrankRuehl" w:hint="cs"/>
          <w:rtl/>
        </w:rPr>
        <w:t xml:space="preserve"> </w:t>
      </w:r>
      <w:r>
        <w:rPr>
          <w:rStyle w:val="default"/>
          <w:rFonts w:cs="FrankRuehl"/>
          <w:rtl/>
        </w:rPr>
        <w:t>ק</w:t>
      </w:r>
      <w:r>
        <w:rPr>
          <w:rStyle w:val="default"/>
          <w:rFonts w:cs="FrankRuehl" w:hint="cs"/>
          <w:rtl/>
        </w:rPr>
        <w:t>לפי או על ש</w:t>
      </w:r>
      <w:r>
        <w:rPr>
          <w:rStyle w:val="default"/>
          <w:rFonts w:cs="FrankRuehl"/>
          <w:rtl/>
        </w:rPr>
        <w:t>מי</w:t>
      </w:r>
      <w:r>
        <w:rPr>
          <w:rStyle w:val="default"/>
          <w:rFonts w:cs="FrankRuehl" w:hint="cs"/>
          <w:rtl/>
        </w:rPr>
        <w:t>רת</w:t>
      </w:r>
      <w:r>
        <w:rPr>
          <w:rStyle w:val="default"/>
          <w:rFonts w:cs="FrankRuehl"/>
          <w:rtl/>
        </w:rPr>
        <w:t xml:space="preserve"> ה</w:t>
      </w:r>
      <w:r>
        <w:rPr>
          <w:rStyle w:val="default"/>
          <w:rFonts w:cs="FrankRuehl" w:hint="cs"/>
          <w:rtl/>
        </w:rPr>
        <w:t xml:space="preserve">סדר במקום הקלפי, דינו </w:t>
      </w:r>
      <w:r>
        <w:rPr>
          <w:rStyle w:val="default"/>
          <w:rFonts w:cs="FrankRuehl"/>
          <w:rtl/>
        </w:rPr>
        <w:t xml:space="preserve">– </w:t>
      </w:r>
      <w:r>
        <w:rPr>
          <w:rStyle w:val="default"/>
          <w:rFonts w:cs="FrankRuehl" w:hint="cs"/>
          <w:rtl/>
        </w:rPr>
        <w:t>מאסר ח</w:t>
      </w:r>
      <w:r>
        <w:rPr>
          <w:rStyle w:val="default"/>
          <w:rFonts w:cs="FrankRuehl"/>
          <w:rtl/>
        </w:rPr>
        <w:t>מש</w:t>
      </w:r>
      <w:r>
        <w:rPr>
          <w:rStyle w:val="default"/>
          <w:rFonts w:cs="FrankRuehl" w:hint="cs"/>
          <w:rtl/>
        </w:rPr>
        <w:t xml:space="preserve"> שנים או קנס 20,000 לירות. בסעיף קטן זה, "אדם הממונה על קלפי" </w:t>
      </w:r>
      <w:r>
        <w:rPr>
          <w:rStyle w:val="default"/>
          <w:rFonts w:cs="FrankRuehl"/>
          <w:rtl/>
        </w:rPr>
        <w:t>–</w:t>
      </w:r>
      <w:r>
        <w:rPr>
          <w:rStyle w:val="default"/>
          <w:rFonts w:cs="FrankRuehl" w:hint="cs"/>
          <w:rtl/>
        </w:rPr>
        <w:t xml:space="preserve"> לרבות חבר ועדת קלפי או מזכיר ועדת קלפי.</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35" w:name="Rov349"/>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50"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51"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119.</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 xml:space="preserve">אלה </w:t>
      </w:r>
      <w:r w:rsidRPr="001B6974">
        <w:rPr>
          <w:rStyle w:val="default"/>
          <w:rFonts w:cs="FrankRuehl" w:hint="cs"/>
          <w:vanish/>
          <w:sz w:val="22"/>
          <w:szCs w:val="22"/>
          <w:shd w:val="clear" w:color="auto" w:fill="FFFF99"/>
          <w:rtl/>
        </w:rPr>
        <w:t>דינ</w:t>
      </w:r>
      <w:r w:rsidRPr="001B6974">
        <w:rPr>
          <w:rStyle w:val="default"/>
          <w:rFonts w:cs="FrankRuehl"/>
          <w:vanish/>
          <w:sz w:val="22"/>
          <w:szCs w:val="22"/>
          <w:shd w:val="clear" w:color="auto" w:fill="FFFF99"/>
          <w:rtl/>
        </w:rPr>
        <w:t>ם מאס</w:t>
      </w:r>
      <w:r w:rsidRPr="001B6974">
        <w:rPr>
          <w:rStyle w:val="default"/>
          <w:rFonts w:cs="FrankRuehl" w:hint="cs"/>
          <w:vanish/>
          <w:sz w:val="22"/>
          <w:szCs w:val="22"/>
          <w:shd w:val="clear" w:color="auto" w:fill="FFFF99"/>
          <w:rtl/>
        </w:rPr>
        <w:t xml:space="preserve">ר שנתיים או קנס </w:t>
      </w:r>
      <w:r w:rsidRPr="001B6974">
        <w:rPr>
          <w:rStyle w:val="default"/>
          <w:rFonts w:cs="FrankRuehl" w:hint="cs"/>
          <w:strike/>
          <w:vanish/>
          <w:sz w:val="22"/>
          <w:szCs w:val="22"/>
          <w:shd w:val="clear" w:color="auto" w:fill="FFFF99"/>
          <w:rtl/>
        </w:rPr>
        <w:t>2,500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10,000 לירות</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 xml:space="preserve">המפריע </w:t>
      </w:r>
      <w:r w:rsidRPr="001B6974">
        <w:rPr>
          <w:rStyle w:val="default"/>
          <w:rFonts w:cs="FrankRuehl" w:hint="cs"/>
          <w:vanish/>
          <w:sz w:val="22"/>
          <w:szCs w:val="22"/>
          <w:shd w:val="clear" w:color="auto" w:fill="FFFF99"/>
          <w:rtl/>
        </w:rPr>
        <w:t>את המהלך הסדיר של הבחירות;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המכין א</w:t>
      </w:r>
      <w:r w:rsidRPr="001B6974">
        <w:rPr>
          <w:rStyle w:val="default"/>
          <w:rFonts w:cs="FrankRuehl" w:hint="cs"/>
          <w:vanish/>
          <w:sz w:val="22"/>
          <w:szCs w:val="22"/>
          <w:shd w:val="clear" w:color="auto" w:fill="FFFF99"/>
          <w:rtl/>
        </w:rPr>
        <w:t>ו המפיץ פתקי הצבעה שאינם בהתאם להוראו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חוק זה;</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המפר</w:t>
      </w:r>
      <w:r w:rsidRPr="001B6974">
        <w:rPr>
          <w:rStyle w:val="default"/>
          <w:rFonts w:cs="FrankRuehl"/>
          <w:vanish/>
          <w:sz w:val="22"/>
          <w:szCs w:val="22"/>
          <w:shd w:val="clear" w:color="auto" w:fill="FFFF99"/>
          <w:rtl/>
        </w:rPr>
        <w:t xml:space="preserve">יע </w:t>
      </w:r>
      <w:r w:rsidRPr="001B6974">
        <w:rPr>
          <w:rStyle w:val="default"/>
          <w:rFonts w:cs="FrankRuehl" w:hint="cs"/>
          <w:vanish/>
          <w:sz w:val="22"/>
          <w:szCs w:val="22"/>
          <w:shd w:val="clear" w:color="auto" w:fill="FFFF99"/>
          <w:rtl/>
        </w:rPr>
        <w:t>לבוחר בהצבעה או המונע אותו מהצביע;</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t>המטפל ב</w:t>
      </w:r>
      <w:r w:rsidRPr="001B6974">
        <w:rPr>
          <w:rStyle w:val="default"/>
          <w:rFonts w:cs="FrankRuehl" w:hint="cs"/>
          <w:vanish/>
          <w:sz w:val="22"/>
          <w:szCs w:val="22"/>
          <w:shd w:val="clear" w:color="auto" w:fill="FFFF99"/>
          <w:rtl/>
        </w:rPr>
        <w:t>קלפי בלי רשות או המוציא קלפי מרשות הממונים עליה;</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vanish/>
          <w:sz w:val="22"/>
          <w:szCs w:val="22"/>
          <w:shd w:val="clear" w:color="auto" w:fill="FFFF99"/>
          <w:rtl/>
        </w:rPr>
        <w:tab/>
        <w:t xml:space="preserve">המתערב </w:t>
      </w:r>
      <w:r w:rsidRPr="001B6974">
        <w:rPr>
          <w:rStyle w:val="default"/>
          <w:rFonts w:cs="FrankRuehl" w:hint="cs"/>
          <w:vanish/>
          <w:sz w:val="22"/>
          <w:szCs w:val="22"/>
          <w:shd w:val="clear" w:color="auto" w:fill="FFFF99"/>
          <w:rtl/>
        </w:rPr>
        <w:t>בלי ר</w:t>
      </w:r>
      <w:r w:rsidRPr="001B6974">
        <w:rPr>
          <w:rStyle w:val="default"/>
          <w:rFonts w:cs="FrankRuehl"/>
          <w:vanish/>
          <w:sz w:val="22"/>
          <w:szCs w:val="22"/>
          <w:shd w:val="clear" w:color="auto" w:fill="FFFF99"/>
          <w:rtl/>
        </w:rPr>
        <w:t>שות בפתי</w:t>
      </w:r>
      <w:r w:rsidRPr="001B6974">
        <w:rPr>
          <w:rStyle w:val="default"/>
          <w:rFonts w:cs="FrankRuehl" w:hint="cs"/>
          <w:vanish/>
          <w:sz w:val="22"/>
          <w:szCs w:val="22"/>
          <w:shd w:val="clear" w:color="auto" w:fill="FFFF99"/>
          <w:rtl/>
        </w:rPr>
        <w:t>חת קלפי או בספירת הקולות;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(6)</w:t>
      </w:r>
      <w:r w:rsidRPr="001B6974">
        <w:rPr>
          <w:rStyle w:val="default"/>
          <w:rFonts w:cs="FrankRuehl"/>
          <w:vanish/>
          <w:sz w:val="22"/>
          <w:szCs w:val="22"/>
          <w:shd w:val="clear" w:color="auto" w:fill="FFFF99"/>
          <w:rtl/>
        </w:rPr>
        <w:tab/>
        <w:t xml:space="preserve">המשמיד, </w:t>
      </w:r>
      <w:r w:rsidRPr="001B6974">
        <w:rPr>
          <w:rStyle w:val="default"/>
          <w:rFonts w:cs="FrankRuehl" w:hint="cs"/>
          <w:vanish/>
          <w:sz w:val="22"/>
          <w:szCs w:val="22"/>
          <w:shd w:val="clear" w:color="auto" w:fill="FFFF99"/>
          <w:rtl/>
        </w:rPr>
        <w:t>המלכלך, המסמן, המעלים או הלוקח שלא כדין פתק הצבעה המצוי בתא הצבעה במקום קלפי, באופן העשוי לה</w:t>
      </w:r>
      <w:r w:rsidRPr="001B6974">
        <w:rPr>
          <w:rStyle w:val="default"/>
          <w:rFonts w:cs="FrankRuehl"/>
          <w:vanish/>
          <w:sz w:val="22"/>
          <w:szCs w:val="22"/>
          <w:shd w:val="clear" w:color="auto" w:fill="FFFF99"/>
          <w:rtl/>
        </w:rPr>
        <w:t xml:space="preserve">פריע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צבעה;</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vanish/>
          <w:sz w:val="22"/>
          <w:szCs w:val="22"/>
          <w:shd w:val="clear" w:color="auto" w:fill="FFFF99"/>
          <w:rtl/>
        </w:rPr>
        <w:tab/>
        <w:t xml:space="preserve">המשמיד, </w:t>
      </w:r>
      <w:r w:rsidRPr="001B6974">
        <w:rPr>
          <w:rStyle w:val="default"/>
          <w:rFonts w:cs="FrankRuehl" w:hint="cs"/>
          <w:vanish/>
          <w:sz w:val="22"/>
          <w:szCs w:val="22"/>
          <w:shd w:val="clear" w:color="auto" w:fill="FFFF99"/>
          <w:rtl/>
        </w:rPr>
        <w:t>המעלים או הלוקח שלא כדין חומר הצבעה שיש להעבירו לועדה אזורית או לועדה המ</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כזית;</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(8)</w:t>
      </w:r>
      <w:r w:rsidRPr="001B6974">
        <w:rPr>
          <w:rStyle w:val="default"/>
          <w:rFonts w:cs="FrankRuehl"/>
          <w:vanish/>
          <w:sz w:val="22"/>
          <w:szCs w:val="22"/>
          <w:u w:val="single"/>
          <w:shd w:val="clear" w:color="auto" w:fill="FFFF99"/>
          <w:rtl/>
        </w:rPr>
        <w:tab/>
        <w:t xml:space="preserve">המשמיד </w:t>
      </w:r>
      <w:r w:rsidRPr="001B6974">
        <w:rPr>
          <w:rStyle w:val="default"/>
          <w:rFonts w:cs="FrankRuehl" w:hint="cs"/>
          <w:vanish/>
          <w:sz w:val="22"/>
          <w:szCs w:val="22"/>
          <w:u w:val="single"/>
          <w:shd w:val="clear" w:color="auto" w:fill="FFFF99"/>
          <w:rtl/>
        </w:rPr>
        <w:t>מעט</w:t>
      </w:r>
      <w:r w:rsidRPr="001B6974">
        <w:rPr>
          <w:rStyle w:val="default"/>
          <w:rFonts w:cs="FrankRuehl"/>
          <w:vanish/>
          <w:sz w:val="22"/>
          <w:szCs w:val="22"/>
          <w:u w:val="single"/>
          <w:shd w:val="clear" w:color="auto" w:fill="FFFF99"/>
          <w:rtl/>
        </w:rPr>
        <w:t>פת הצבעה</w:t>
      </w:r>
      <w:r w:rsidRPr="001B6974">
        <w:rPr>
          <w:rStyle w:val="default"/>
          <w:rFonts w:cs="FrankRuehl" w:hint="cs"/>
          <w:vanish/>
          <w:sz w:val="22"/>
          <w:szCs w:val="22"/>
          <w:u w:val="single"/>
          <w:shd w:val="clear" w:color="auto" w:fill="FFFF99"/>
          <w:rtl/>
        </w:rPr>
        <w:t xml:space="preserve"> מן המעטפות שהו</w:t>
      </w:r>
      <w:r w:rsidRPr="001B6974">
        <w:rPr>
          <w:rStyle w:val="default"/>
          <w:rFonts w:cs="FrankRuehl"/>
          <w:vanish/>
          <w:sz w:val="22"/>
          <w:szCs w:val="22"/>
          <w:u w:val="single"/>
          <w:shd w:val="clear" w:color="auto" w:fill="FFFF99"/>
          <w:rtl/>
        </w:rPr>
        <w:t>צ</w:t>
      </w:r>
      <w:r w:rsidRPr="001B6974">
        <w:rPr>
          <w:rStyle w:val="default"/>
          <w:rFonts w:cs="FrankRuehl" w:hint="cs"/>
          <w:vanish/>
          <w:sz w:val="22"/>
          <w:szCs w:val="22"/>
          <w:u w:val="single"/>
          <w:shd w:val="clear" w:color="auto" w:fill="FFFF99"/>
          <w:rtl/>
        </w:rPr>
        <w:t>א</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 xml:space="preserve"> </w:t>
      </w:r>
      <w:r w:rsidRPr="001B6974">
        <w:rPr>
          <w:rStyle w:val="default"/>
          <w:rFonts w:cs="FrankRuehl"/>
          <w:vanish/>
          <w:sz w:val="22"/>
          <w:szCs w:val="22"/>
          <w:u w:val="single"/>
          <w:shd w:val="clear" w:color="auto" w:fill="FFFF99"/>
          <w:rtl/>
        </w:rPr>
        <w:t>מ</w:t>
      </w:r>
      <w:r w:rsidRPr="001B6974">
        <w:rPr>
          <w:rStyle w:val="default"/>
          <w:rFonts w:cs="FrankRuehl" w:hint="cs"/>
          <w:vanish/>
          <w:sz w:val="22"/>
          <w:szCs w:val="22"/>
          <w:u w:val="single"/>
          <w:shd w:val="clear" w:color="auto" w:fill="FFFF99"/>
          <w:rtl/>
        </w:rPr>
        <w:t>ן</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 xml:space="preserve">הקלפי לפני שנכללה בספירת הקולות. </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נ</w:t>
      </w:r>
      <w:r w:rsidRPr="001B6974">
        <w:rPr>
          <w:rStyle w:val="default"/>
          <w:rFonts w:cs="FrankRuehl" w:hint="cs"/>
          <w:vanish/>
          <w:sz w:val="22"/>
          <w:szCs w:val="22"/>
          <w:shd w:val="clear" w:color="auto" w:fill="FFFF99"/>
          <w:rtl/>
        </w:rPr>
        <w:t>עב</w:t>
      </w:r>
      <w:r w:rsidRPr="001B6974">
        <w:rPr>
          <w:rStyle w:val="default"/>
          <w:rFonts w:cs="FrankRuehl"/>
          <w:vanish/>
          <w:sz w:val="22"/>
          <w:szCs w:val="22"/>
          <w:shd w:val="clear" w:color="auto" w:fill="FFFF99"/>
          <w:rtl/>
        </w:rPr>
        <w:t>רה</w:t>
      </w:r>
      <w:r w:rsidRPr="001B6974">
        <w:rPr>
          <w:rStyle w:val="default"/>
          <w:rFonts w:cs="FrankRuehl" w:hint="cs"/>
          <w:vanish/>
          <w:sz w:val="22"/>
          <w:szCs w:val="22"/>
          <w:shd w:val="clear" w:color="auto" w:fill="FFFF99"/>
          <w:rtl/>
        </w:rPr>
        <w:t xml:space="preserve"> ע</w:t>
      </w:r>
      <w:r w:rsidRPr="001B6974">
        <w:rPr>
          <w:rStyle w:val="default"/>
          <w:rFonts w:cs="FrankRuehl"/>
          <w:vanish/>
          <w:sz w:val="22"/>
          <w:szCs w:val="22"/>
          <w:shd w:val="clear" w:color="auto" w:fill="FFFF99"/>
          <w:rtl/>
        </w:rPr>
        <w:t>בי</w:t>
      </w:r>
      <w:r w:rsidRPr="001B6974">
        <w:rPr>
          <w:rStyle w:val="default"/>
          <w:rFonts w:cs="FrankRuehl" w:hint="cs"/>
          <w:vanish/>
          <w:sz w:val="22"/>
          <w:szCs w:val="22"/>
          <w:shd w:val="clear" w:color="auto" w:fill="FFFF99"/>
          <w:rtl/>
        </w:rPr>
        <w:t>רה לפי סעיף זה על ידי חבר של ועדת בחירות או על ידי אדם הממו</w:t>
      </w:r>
      <w:r w:rsidRPr="001B6974">
        <w:rPr>
          <w:rStyle w:val="default"/>
          <w:rFonts w:cs="FrankRuehl"/>
          <w:vanish/>
          <w:sz w:val="22"/>
          <w:szCs w:val="22"/>
          <w:shd w:val="clear" w:color="auto" w:fill="FFFF99"/>
          <w:rtl/>
        </w:rPr>
        <w:t>נה על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לפי או על ש</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רת</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סדר במקום הקלפי, דינו </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מאסר ח</w:t>
      </w:r>
      <w:r w:rsidRPr="001B6974">
        <w:rPr>
          <w:rStyle w:val="default"/>
          <w:rFonts w:cs="FrankRuehl"/>
          <w:vanish/>
          <w:sz w:val="22"/>
          <w:szCs w:val="22"/>
          <w:shd w:val="clear" w:color="auto" w:fill="FFFF99"/>
          <w:rtl/>
        </w:rPr>
        <w:t>מש</w:t>
      </w:r>
      <w:r w:rsidRPr="001B6974">
        <w:rPr>
          <w:rStyle w:val="default"/>
          <w:rFonts w:cs="FrankRuehl" w:hint="cs"/>
          <w:vanish/>
          <w:sz w:val="22"/>
          <w:szCs w:val="22"/>
          <w:shd w:val="clear" w:color="auto" w:fill="FFFF99"/>
          <w:rtl/>
        </w:rPr>
        <w:t xml:space="preserve"> שנים או קנס </w:t>
      </w:r>
      <w:r w:rsidRPr="001B6974">
        <w:rPr>
          <w:rStyle w:val="default"/>
          <w:rFonts w:cs="FrankRuehl" w:hint="cs"/>
          <w:strike/>
          <w:vanish/>
          <w:sz w:val="22"/>
          <w:szCs w:val="22"/>
          <w:shd w:val="clear" w:color="auto" w:fill="FFFF99"/>
          <w:rtl/>
        </w:rPr>
        <w:t>5,000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20,000 לירות</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52"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1053"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w:t>
      </w:r>
      <w:r w:rsidRPr="001B6974">
        <w:rPr>
          <w:rStyle w:val="default"/>
          <w:rFonts w:cs="FrankRuehl"/>
          <w:vanish/>
          <w:sz w:val="22"/>
          <w:szCs w:val="22"/>
          <w:shd w:val="clear" w:color="auto" w:fill="FFFF99"/>
          <w:rtl/>
        </w:rPr>
        <w:tab/>
        <w:t>נ</w:t>
      </w:r>
      <w:r w:rsidRPr="001B6974">
        <w:rPr>
          <w:rStyle w:val="default"/>
          <w:rFonts w:cs="FrankRuehl" w:hint="cs"/>
          <w:vanish/>
          <w:sz w:val="22"/>
          <w:szCs w:val="22"/>
          <w:shd w:val="clear" w:color="auto" w:fill="FFFF99"/>
          <w:rtl/>
        </w:rPr>
        <w:t>עב</w:t>
      </w:r>
      <w:r w:rsidRPr="001B6974">
        <w:rPr>
          <w:rStyle w:val="default"/>
          <w:rFonts w:cs="FrankRuehl"/>
          <w:vanish/>
          <w:sz w:val="22"/>
          <w:szCs w:val="22"/>
          <w:shd w:val="clear" w:color="auto" w:fill="FFFF99"/>
          <w:rtl/>
        </w:rPr>
        <w:t>רה</w:t>
      </w:r>
      <w:r w:rsidRPr="001B6974">
        <w:rPr>
          <w:rStyle w:val="default"/>
          <w:rFonts w:cs="FrankRuehl" w:hint="cs"/>
          <w:vanish/>
          <w:sz w:val="22"/>
          <w:szCs w:val="22"/>
          <w:shd w:val="clear" w:color="auto" w:fill="FFFF99"/>
          <w:rtl/>
        </w:rPr>
        <w:t xml:space="preserve"> ע</w:t>
      </w:r>
      <w:r w:rsidRPr="001B6974">
        <w:rPr>
          <w:rStyle w:val="default"/>
          <w:rFonts w:cs="FrankRuehl"/>
          <w:vanish/>
          <w:sz w:val="22"/>
          <w:szCs w:val="22"/>
          <w:shd w:val="clear" w:color="auto" w:fill="FFFF99"/>
          <w:rtl/>
        </w:rPr>
        <w:t>בי</w:t>
      </w:r>
      <w:r w:rsidRPr="001B6974">
        <w:rPr>
          <w:rStyle w:val="default"/>
          <w:rFonts w:cs="FrankRuehl" w:hint="cs"/>
          <w:vanish/>
          <w:sz w:val="22"/>
          <w:szCs w:val="22"/>
          <w:shd w:val="clear" w:color="auto" w:fill="FFFF99"/>
          <w:rtl/>
        </w:rPr>
        <w:t>רה לפי סעיף זה על ידי חבר של ועדת בחירות או על ידי אדם הממו</w:t>
      </w:r>
      <w:r w:rsidRPr="001B6974">
        <w:rPr>
          <w:rStyle w:val="default"/>
          <w:rFonts w:cs="FrankRuehl"/>
          <w:vanish/>
          <w:sz w:val="22"/>
          <w:szCs w:val="22"/>
          <w:shd w:val="clear" w:color="auto" w:fill="FFFF99"/>
          <w:rtl/>
        </w:rPr>
        <w:t>נה על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לפי או על ש</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רת</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 xml:space="preserve">סדר במקום הקלפי, דינו </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מאסר ח</w:t>
      </w:r>
      <w:r w:rsidRPr="001B6974">
        <w:rPr>
          <w:rStyle w:val="default"/>
          <w:rFonts w:cs="FrankRuehl"/>
          <w:vanish/>
          <w:sz w:val="22"/>
          <w:szCs w:val="22"/>
          <w:shd w:val="clear" w:color="auto" w:fill="FFFF99"/>
          <w:rtl/>
        </w:rPr>
        <w:t>מש</w:t>
      </w:r>
      <w:r w:rsidRPr="001B6974">
        <w:rPr>
          <w:rStyle w:val="default"/>
          <w:rFonts w:cs="FrankRuehl" w:hint="cs"/>
          <w:vanish/>
          <w:sz w:val="22"/>
          <w:szCs w:val="22"/>
          <w:shd w:val="clear" w:color="auto" w:fill="FFFF99"/>
          <w:rtl/>
        </w:rPr>
        <w:t xml:space="preserve"> שנים או קנס 20,000 לירות. </w:t>
      </w:r>
      <w:r w:rsidRPr="001B6974">
        <w:rPr>
          <w:rStyle w:val="default"/>
          <w:rFonts w:cs="FrankRuehl" w:hint="cs"/>
          <w:vanish/>
          <w:sz w:val="22"/>
          <w:szCs w:val="22"/>
          <w:u w:val="single"/>
          <w:shd w:val="clear" w:color="auto" w:fill="FFFF99"/>
          <w:rtl/>
        </w:rPr>
        <w:t xml:space="preserve">בסעיף קטן זה, "אדם הממונה על קלפי" </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 xml:space="preserve"> לרבות חבר ועדת קלפי או מזכיר ועדת קלפי.</w:t>
      </w:r>
      <w:bookmarkEnd w:id="335"/>
    </w:p>
    <w:p w:rsidR="006639E5" w:rsidRDefault="006639E5">
      <w:pPr>
        <w:pStyle w:val="P00"/>
        <w:spacing w:before="72"/>
        <w:ind w:left="0" w:right="1134"/>
        <w:rPr>
          <w:rStyle w:val="default"/>
          <w:rFonts w:cs="FrankRuehl" w:hint="cs"/>
          <w:rtl/>
        </w:rPr>
      </w:pPr>
      <w:bookmarkStart w:id="336" w:name="Seif65"/>
      <w:bookmarkEnd w:id="336"/>
      <w:r>
        <w:rPr>
          <w:lang w:val="he-IL"/>
        </w:rPr>
        <w:pict>
          <v:rect id="_x0000_s2338" style="position:absolute;left:0;text-align:left;margin-left:464.5pt;margin-top:8.05pt;width:75.05pt;height:43.65pt;z-index:25156505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נטישת חו</w:t>
                  </w:r>
                  <w:r>
                    <w:rPr>
                      <w:rFonts w:cs="Miriam" w:hint="cs"/>
                      <w:sz w:val="18"/>
                      <w:szCs w:val="18"/>
                      <w:rtl/>
                    </w:rPr>
                    <w:t>מר הצבעה</w:t>
                  </w:r>
                </w:p>
                <w:p w:rsidR="00DC28D6" w:rsidRDefault="00DC28D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p w:rsidR="007C620D" w:rsidRDefault="007C620D">
                  <w:pPr>
                    <w:spacing w:line="160" w:lineRule="exact"/>
                    <w:jc w:val="left"/>
                    <w:rPr>
                      <w:rFonts w:cs="Miriam"/>
                      <w:noProof/>
                      <w:sz w:val="18"/>
                      <w:szCs w:val="18"/>
                      <w:rtl/>
                    </w:rPr>
                  </w:pPr>
                  <w:r>
                    <w:rPr>
                      <w:rFonts w:cs="Miriam" w:hint="cs"/>
                      <w:sz w:val="18"/>
                      <w:szCs w:val="18"/>
                      <w:rtl/>
                    </w:rPr>
                    <w:t>(תיקון מס' 77) תשפ"ב-2022</w:t>
                  </w:r>
                </w:p>
              </w:txbxContent>
            </v:textbox>
            <w10:anchorlock/>
          </v:rect>
        </w:pict>
      </w:r>
      <w:r>
        <w:rPr>
          <w:rStyle w:val="big-number"/>
          <w:rtl/>
        </w:rPr>
        <w:t>120.</w:t>
      </w:r>
      <w:r>
        <w:rPr>
          <w:rStyle w:val="big-number"/>
          <w:rtl/>
        </w:rPr>
        <w:tab/>
      </w:r>
      <w:r>
        <w:rPr>
          <w:rStyle w:val="default"/>
          <w:rFonts w:cs="FrankRuehl"/>
          <w:rtl/>
        </w:rPr>
        <w:t>יושב ראש</w:t>
      </w:r>
      <w:r>
        <w:rPr>
          <w:rStyle w:val="default"/>
          <w:rFonts w:cs="FrankRuehl" w:hint="cs"/>
          <w:rtl/>
        </w:rPr>
        <w:t xml:space="preserve"> ועדת קלפי או ממלא מקומו </w:t>
      </w:r>
      <w:r w:rsidR="007C620D" w:rsidRPr="007C620D">
        <w:rPr>
          <w:rStyle w:val="default"/>
          <w:rFonts w:cs="FrankRuehl" w:hint="cs"/>
          <w:rtl/>
        </w:rPr>
        <w:t>לפי סעיף 24 או מזכיר ועדת קלפי</w:t>
      </w:r>
      <w:r>
        <w:rPr>
          <w:rStyle w:val="default"/>
          <w:rFonts w:cs="FrankRuehl"/>
          <w:rtl/>
        </w:rPr>
        <w:t>, ה</w:t>
      </w:r>
      <w:r>
        <w:rPr>
          <w:rStyle w:val="default"/>
          <w:rFonts w:cs="FrankRuehl" w:hint="cs"/>
          <w:rtl/>
        </w:rPr>
        <w:t xml:space="preserve">נוטש, לאחר גמר ספירת הקולות, את פרוטוקול ההצבעה או את חומר ההצבעה האמורים בסעיף 79, דינו </w:t>
      </w:r>
      <w:r>
        <w:rPr>
          <w:rStyle w:val="default"/>
          <w:rFonts w:cs="FrankRuehl"/>
          <w:rtl/>
        </w:rPr>
        <w:t>– מאסר ח</w:t>
      </w:r>
      <w:r>
        <w:rPr>
          <w:rStyle w:val="default"/>
          <w:rFonts w:cs="FrankRuehl" w:hint="cs"/>
          <w:rtl/>
        </w:rPr>
        <w:t>מש שנים או קנס</w:t>
      </w:r>
      <w:r>
        <w:rPr>
          <w:rStyle w:val="default"/>
          <w:rFonts w:cs="FrankRuehl"/>
          <w:rtl/>
        </w:rPr>
        <w:t xml:space="preserve"> 20,000 </w:t>
      </w:r>
      <w:r>
        <w:rPr>
          <w:rStyle w:val="default"/>
          <w:rFonts w:cs="FrankRuehl" w:hint="cs"/>
          <w:rtl/>
        </w:rPr>
        <w:t>ל</w:t>
      </w:r>
      <w:r>
        <w:rPr>
          <w:rStyle w:val="default"/>
          <w:rFonts w:cs="FrankRuehl"/>
          <w:rtl/>
        </w:rPr>
        <w:t>ירו</w:t>
      </w:r>
      <w:r>
        <w:rPr>
          <w:rStyle w:val="default"/>
          <w:rFonts w:cs="FrankRuehl" w:hint="cs"/>
          <w:rtl/>
        </w:rPr>
        <w:t>ת</w:t>
      </w:r>
      <w:r>
        <w:rPr>
          <w:rStyle w:val="default"/>
          <w:rFonts w:cs="FrankRuehl"/>
          <w:rtl/>
        </w:rPr>
        <w:t xml:space="preserve">.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37" w:name="Rov232"/>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54"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55"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270930" w:rsidRPr="001B6974" w:rsidRDefault="00270930" w:rsidP="00270930">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120.</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יושב ראש</w:t>
      </w:r>
      <w:r w:rsidRPr="001B6974">
        <w:rPr>
          <w:rStyle w:val="default"/>
          <w:rFonts w:cs="FrankRuehl" w:hint="cs"/>
          <w:vanish/>
          <w:sz w:val="22"/>
          <w:szCs w:val="22"/>
          <w:shd w:val="clear" w:color="auto" w:fill="FFFF99"/>
          <w:rtl/>
        </w:rPr>
        <w:t xml:space="preserve"> ועדת קלפי או ממלא מקומו לפי סעיפים </w:t>
      </w:r>
      <w:r w:rsidRPr="001B6974">
        <w:rPr>
          <w:rStyle w:val="default"/>
          <w:rFonts w:cs="FrankRuehl"/>
          <w:vanish/>
          <w:sz w:val="22"/>
          <w:szCs w:val="22"/>
          <w:shd w:val="clear" w:color="auto" w:fill="FFFF99"/>
          <w:rtl/>
        </w:rPr>
        <w:t>24 א</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80, ה</w:t>
      </w:r>
      <w:r w:rsidRPr="001B6974">
        <w:rPr>
          <w:rStyle w:val="default"/>
          <w:rFonts w:cs="FrankRuehl" w:hint="cs"/>
          <w:vanish/>
          <w:sz w:val="22"/>
          <w:szCs w:val="22"/>
          <w:shd w:val="clear" w:color="auto" w:fill="FFFF99"/>
          <w:rtl/>
        </w:rPr>
        <w:t xml:space="preserve">נוטש, לאחר גמר ספירת הקולות, את פרוטוקול ההצבעה או את חומר ההצבעה האמורים בסעיף 79, דינו </w:t>
      </w:r>
      <w:r w:rsidRPr="001B6974">
        <w:rPr>
          <w:rStyle w:val="default"/>
          <w:rFonts w:cs="FrankRuehl"/>
          <w:vanish/>
          <w:sz w:val="22"/>
          <w:szCs w:val="22"/>
          <w:shd w:val="clear" w:color="auto" w:fill="FFFF99"/>
          <w:rtl/>
        </w:rPr>
        <w:t>– מאסר ח</w:t>
      </w:r>
      <w:r w:rsidRPr="001B6974">
        <w:rPr>
          <w:rStyle w:val="default"/>
          <w:rFonts w:cs="FrankRuehl" w:hint="cs"/>
          <w:vanish/>
          <w:sz w:val="22"/>
          <w:szCs w:val="22"/>
          <w:shd w:val="clear" w:color="auto" w:fill="FFFF99"/>
          <w:rtl/>
        </w:rPr>
        <w:t xml:space="preserve">מש שנים או קנס </w:t>
      </w:r>
      <w:r w:rsidRPr="001B6974">
        <w:rPr>
          <w:rStyle w:val="default"/>
          <w:rFonts w:cs="FrankRuehl" w:hint="cs"/>
          <w:strike/>
          <w:vanish/>
          <w:sz w:val="22"/>
          <w:szCs w:val="22"/>
          <w:shd w:val="clear" w:color="auto" w:fill="FFFF99"/>
          <w:rtl/>
        </w:rPr>
        <w:t>5,000 לירות</w:t>
      </w:r>
      <w:r w:rsidRPr="001B6974">
        <w:rPr>
          <w:rStyle w:val="default"/>
          <w:rFonts w:cs="FrankRuehl"/>
          <w:vanish/>
          <w:sz w:val="22"/>
          <w:szCs w:val="22"/>
          <w:shd w:val="clear" w:color="auto" w:fill="FFFF99"/>
          <w:rtl/>
        </w:rPr>
        <w:t xml:space="preserve"> </w:t>
      </w:r>
      <w:r w:rsidRPr="001B6974">
        <w:rPr>
          <w:rStyle w:val="default"/>
          <w:rFonts w:cs="FrankRuehl"/>
          <w:vanish/>
          <w:sz w:val="22"/>
          <w:szCs w:val="22"/>
          <w:u w:val="single"/>
          <w:shd w:val="clear" w:color="auto" w:fill="FFFF99"/>
          <w:rtl/>
        </w:rPr>
        <w:t xml:space="preserve">20,000 </w:t>
      </w:r>
      <w:r w:rsidRPr="001B6974">
        <w:rPr>
          <w:rStyle w:val="default"/>
          <w:rFonts w:cs="FrankRuehl" w:hint="cs"/>
          <w:vanish/>
          <w:sz w:val="22"/>
          <w:szCs w:val="22"/>
          <w:u w:val="single"/>
          <w:shd w:val="clear" w:color="auto" w:fill="FFFF99"/>
          <w:rtl/>
        </w:rPr>
        <w:t>ל</w:t>
      </w:r>
      <w:r w:rsidRPr="001B6974">
        <w:rPr>
          <w:rStyle w:val="default"/>
          <w:rFonts w:cs="FrankRuehl"/>
          <w:vanish/>
          <w:sz w:val="22"/>
          <w:szCs w:val="22"/>
          <w:u w:val="single"/>
          <w:shd w:val="clear" w:color="auto" w:fill="FFFF99"/>
          <w:rtl/>
        </w:rPr>
        <w:t>ירו</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shd w:val="clear" w:color="auto" w:fill="FFFF99"/>
          <w:rtl/>
        </w:rPr>
        <w:t>.</w:t>
      </w:r>
    </w:p>
    <w:p w:rsidR="00270930" w:rsidRPr="001B6974" w:rsidRDefault="00270930" w:rsidP="00270930">
      <w:pPr>
        <w:pStyle w:val="P00"/>
        <w:spacing w:before="0"/>
        <w:ind w:left="0" w:right="1134"/>
        <w:rPr>
          <w:rStyle w:val="default"/>
          <w:rFonts w:ascii="FrankRuehl" w:hAnsi="FrankRuehl" w:cs="FrankRuehl"/>
          <w:vanish/>
          <w:sz w:val="20"/>
          <w:szCs w:val="20"/>
          <w:shd w:val="clear" w:color="auto" w:fill="FFFF99"/>
          <w:rtl/>
        </w:rPr>
      </w:pPr>
    </w:p>
    <w:p w:rsidR="00270930" w:rsidRPr="001B6974" w:rsidRDefault="00270930" w:rsidP="00270930">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270930" w:rsidRPr="001B6974" w:rsidRDefault="00270930" w:rsidP="00270930">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270930" w:rsidRPr="001B6974" w:rsidRDefault="00270930" w:rsidP="00270930">
      <w:pPr>
        <w:pStyle w:val="P00"/>
        <w:spacing w:before="0"/>
        <w:ind w:left="0" w:right="1134"/>
        <w:rPr>
          <w:rStyle w:val="default"/>
          <w:rFonts w:ascii="FrankRuehl" w:hAnsi="FrankRuehl" w:cs="FrankRuehl"/>
          <w:vanish/>
          <w:sz w:val="20"/>
          <w:szCs w:val="20"/>
          <w:shd w:val="clear" w:color="auto" w:fill="FFFF99"/>
          <w:rtl/>
        </w:rPr>
      </w:pPr>
      <w:hyperlink r:id="rId105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910 (</w:t>
      </w:r>
      <w:hyperlink r:id="rId105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120.</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יושב ראש</w:t>
      </w:r>
      <w:r w:rsidRPr="001B6974">
        <w:rPr>
          <w:rStyle w:val="default"/>
          <w:rFonts w:cs="FrankRuehl" w:hint="cs"/>
          <w:vanish/>
          <w:sz w:val="22"/>
          <w:szCs w:val="22"/>
          <w:shd w:val="clear" w:color="auto" w:fill="FFFF99"/>
          <w:rtl/>
        </w:rPr>
        <w:t xml:space="preserve"> ועדת קלפי או ממלא מקומו </w:t>
      </w:r>
      <w:r w:rsidRPr="001B6974">
        <w:rPr>
          <w:rStyle w:val="default"/>
          <w:rFonts w:cs="FrankRuehl" w:hint="cs"/>
          <w:strike/>
          <w:vanish/>
          <w:sz w:val="22"/>
          <w:szCs w:val="22"/>
          <w:shd w:val="clear" w:color="auto" w:fill="FFFF99"/>
          <w:rtl/>
        </w:rPr>
        <w:t xml:space="preserve">לפי סעיפים </w:t>
      </w:r>
      <w:r w:rsidRPr="001B6974">
        <w:rPr>
          <w:rStyle w:val="default"/>
          <w:rFonts w:cs="FrankRuehl"/>
          <w:strike/>
          <w:vanish/>
          <w:sz w:val="22"/>
          <w:szCs w:val="22"/>
          <w:shd w:val="clear" w:color="auto" w:fill="FFFF99"/>
          <w:rtl/>
        </w:rPr>
        <w:t>24 א</w:t>
      </w:r>
      <w:r w:rsidRPr="001B6974">
        <w:rPr>
          <w:rStyle w:val="default"/>
          <w:rFonts w:cs="FrankRuehl" w:hint="cs"/>
          <w:strike/>
          <w:vanish/>
          <w:sz w:val="22"/>
          <w:szCs w:val="22"/>
          <w:shd w:val="clear" w:color="auto" w:fill="FFFF99"/>
          <w:rtl/>
        </w:rPr>
        <w:t>ו</w:t>
      </w:r>
      <w:r w:rsidRPr="001B6974">
        <w:rPr>
          <w:rStyle w:val="default"/>
          <w:rFonts w:cs="FrankRuehl"/>
          <w:strike/>
          <w:vanish/>
          <w:sz w:val="22"/>
          <w:szCs w:val="22"/>
          <w:shd w:val="clear" w:color="auto" w:fill="FFFF99"/>
          <w:rtl/>
        </w:rPr>
        <w:t xml:space="preserve"> 80</w:t>
      </w:r>
      <w:r w:rsidR="00270930" w:rsidRPr="001B6974">
        <w:rPr>
          <w:rStyle w:val="default"/>
          <w:rFonts w:cs="FrankRuehl" w:hint="cs"/>
          <w:vanish/>
          <w:sz w:val="22"/>
          <w:szCs w:val="22"/>
          <w:shd w:val="clear" w:color="auto" w:fill="FFFF99"/>
          <w:rtl/>
        </w:rPr>
        <w:t xml:space="preserve"> </w:t>
      </w:r>
      <w:r w:rsidR="00270930" w:rsidRPr="001B6974">
        <w:rPr>
          <w:rStyle w:val="default"/>
          <w:rFonts w:cs="FrankRuehl" w:hint="cs"/>
          <w:vanish/>
          <w:sz w:val="22"/>
          <w:szCs w:val="22"/>
          <w:u w:val="single"/>
          <w:shd w:val="clear" w:color="auto" w:fill="FFFF99"/>
          <w:rtl/>
        </w:rPr>
        <w:t>לפי סעיף 24 או מזכיר ועדת קלפי</w:t>
      </w:r>
      <w:r w:rsidRPr="001B6974">
        <w:rPr>
          <w:rStyle w:val="default"/>
          <w:rFonts w:cs="FrankRuehl"/>
          <w:vanish/>
          <w:sz w:val="22"/>
          <w:szCs w:val="22"/>
          <w:shd w:val="clear" w:color="auto" w:fill="FFFF99"/>
          <w:rtl/>
        </w:rPr>
        <w:t>, ה</w:t>
      </w:r>
      <w:r w:rsidRPr="001B6974">
        <w:rPr>
          <w:rStyle w:val="default"/>
          <w:rFonts w:cs="FrankRuehl" w:hint="cs"/>
          <w:vanish/>
          <w:sz w:val="22"/>
          <w:szCs w:val="22"/>
          <w:shd w:val="clear" w:color="auto" w:fill="FFFF99"/>
          <w:rtl/>
        </w:rPr>
        <w:t xml:space="preserve">נוטש, לאחר גמר ספירת הקולות, את פרוטוקול ההצבעה או את חומר ההצבעה האמורים בסעיף 79, דינו </w:t>
      </w:r>
      <w:r w:rsidRPr="001B6974">
        <w:rPr>
          <w:rStyle w:val="default"/>
          <w:rFonts w:cs="FrankRuehl"/>
          <w:vanish/>
          <w:sz w:val="22"/>
          <w:szCs w:val="22"/>
          <w:shd w:val="clear" w:color="auto" w:fill="FFFF99"/>
          <w:rtl/>
        </w:rPr>
        <w:t>– מאסר ח</w:t>
      </w:r>
      <w:r w:rsidRPr="001B6974">
        <w:rPr>
          <w:rStyle w:val="default"/>
          <w:rFonts w:cs="FrankRuehl" w:hint="cs"/>
          <w:vanish/>
          <w:sz w:val="22"/>
          <w:szCs w:val="22"/>
          <w:shd w:val="clear" w:color="auto" w:fill="FFFF99"/>
          <w:rtl/>
        </w:rPr>
        <w:t xml:space="preserve">מש שנים או קנס </w:t>
      </w:r>
      <w:r w:rsidRPr="001B6974">
        <w:rPr>
          <w:rStyle w:val="default"/>
          <w:rFonts w:cs="FrankRuehl"/>
          <w:vanish/>
          <w:sz w:val="22"/>
          <w:szCs w:val="22"/>
          <w:shd w:val="clear" w:color="auto" w:fill="FFFF99"/>
          <w:rtl/>
        </w:rPr>
        <w:t xml:space="preserve">20,000 </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ירו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w:t>
      </w:r>
      <w:bookmarkEnd w:id="337"/>
    </w:p>
    <w:p w:rsidR="006639E5" w:rsidRDefault="006639E5">
      <w:pPr>
        <w:pStyle w:val="P00"/>
        <w:spacing w:before="72"/>
        <w:ind w:left="0" w:right="1134"/>
        <w:rPr>
          <w:rStyle w:val="default"/>
          <w:rFonts w:cs="FrankRuehl" w:hint="cs"/>
          <w:rtl/>
        </w:rPr>
      </w:pPr>
      <w:bookmarkStart w:id="338" w:name="Seif66"/>
      <w:bookmarkEnd w:id="338"/>
      <w:r>
        <w:rPr>
          <w:lang w:val="he-IL"/>
        </w:rPr>
        <w:pict>
          <v:rect id="_x0000_s2339" style="position:absolute;left:0;text-align:left;margin-left:464.5pt;margin-top:8.05pt;width:75.05pt;height:52.85pt;z-index:2515660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אי-מילוי</w:t>
                  </w:r>
                  <w:r>
                    <w:rPr>
                      <w:rFonts w:cs="Miriam" w:hint="cs"/>
                      <w:sz w:val="18"/>
                      <w:szCs w:val="18"/>
                      <w:rtl/>
                    </w:rPr>
                    <w:t xml:space="preserve"> חובה</w:t>
                  </w:r>
                  <w:r>
                    <w:rPr>
                      <w:rFonts w:cs="Miriam"/>
                      <w:sz w:val="18"/>
                      <w:szCs w:val="18"/>
                      <w:rtl/>
                    </w:rPr>
                    <w:t xml:space="preserve"> ע</w:t>
                  </w:r>
                  <w:r>
                    <w:rPr>
                      <w:rFonts w:cs="Miriam" w:hint="cs"/>
                      <w:sz w:val="18"/>
                      <w:szCs w:val="18"/>
                      <w:rtl/>
                    </w:rPr>
                    <w:t>ל-</w:t>
                  </w:r>
                  <w:r>
                    <w:rPr>
                      <w:rFonts w:cs="Miriam"/>
                      <w:sz w:val="18"/>
                      <w:szCs w:val="18"/>
                      <w:rtl/>
                    </w:rPr>
                    <w:t>יד</w:t>
                  </w:r>
                  <w:r>
                    <w:rPr>
                      <w:rFonts w:cs="Miriam" w:hint="cs"/>
                      <w:sz w:val="18"/>
                      <w:szCs w:val="18"/>
                      <w:rtl/>
                    </w:rPr>
                    <w:t>י אחראי</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34) 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Style w:val="big-number"/>
          <w:rtl/>
        </w:rPr>
        <w:t>121.</w:t>
      </w:r>
      <w:r>
        <w:rPr>
          <w:rStyle w:val="big-number"/>
          <w:rtl/>
        </w:rPr>
        <w:tab/>
      </w:r>
      <w:r>
        <w:rPr>
          <w:rStyle w:val="default"/>
          <w:rFonts w:cs="FrankRuehl"/>
          <w:rtl/>
        </w:rPr>
        <w:t>אחראי לפ</w:t>
      </w:r>
      <w:r>
        <w:rPr>
          <w:rStyle w:val="default"/>
          <w:rFonts w:cs="FrankRuehl" w:hint="cs"/>
          <w:rtl/>
        </w:rPr>
        <w:t>י פרק י' או פרק י'2 שלא מילא חובה המוטלת ע</w:t>
      </w:r>
      <w:r>
        <w:rPr>
          <w:rStyle w:val="default"/>
          <w:rFonts w:cs="FrankRuehl"/>
          <w:rtl/>
        </w:rPr>
        <w:t>לי</w:t>
      </w:r>
      <w:r>
        <w:rPr>
          <w:rStyle w:val="default"/>
          <w:rFonts w:cs="FrankRuehl" w:hint="cs"/>
          <w:rtl/>
        </w:rPr>
        <w:t xml:space="preserve">ו </w:t>
      </w:r>
      <w:r>
        <w:rPr>
          <w:rStyle w:val="default"/>
          <w:rFonts w:cs="FrankRuehl"/>
          <w:rtl/>
        </w:rPr>
        <w:t>בא</w:t>
      </w:r>
      <w:r>
        <w:rPr>
          <w:rStyle w:val="default"/>
          <w:rFonts w:cs="FrankRuehl" w:hint="cs"/>
          <w:rtl/>
        </w:rPr>
        <w:t xml:space="preserve">ותו פרק, דינו </w:t>
      </w:r>
      <w:r>
        <w:rPr>
          <w:rStyle w:val="default"/>
          <w:rFonts w:cs="FrankRuehl"/>
          <w:rtl/>
        </w:rPr>
        <w:t>– מאסר ח</w:t>
      </w:r>
      <w:r w:rsidR="00F608A8">
        <w:rPr>
          <w:rStyle w:val="default"/>
          <w:rFonts w:cs="FrankRuehl" w:hint="cs"/>
          <w:rtl/>
        </w:rPr>
        <w:t>מש שנים או קנס 20,000 לירות.</w:t>
      </w:r>
    </w:p>
    <w:p w:rsidR="00F608A8" w:rsidRDefault="00F608A8">
      <w:pPr>
        <w:pStyle w:val="P00"/>
        <w:spacing w:before="72"/>
        <w:ind w:left="0" w:right="1134"/>
        <w:rPr>
          <w:rStyle w:val="default"/>
          <w:rFonts w:cs="FrankRuehl" w:hint="cs"/>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39" w:name="Rov309"/>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58"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59"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121.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אחראי לפ</w:t>
      </w:r>
      <w:r w:rsidRPr="001B6974">
        <w:rPr>
          <w:rStyle w:val="default"/>
          <w:rFonts w:cs="FrankRuehl" w:hint="cs"/>
          <w:vanish/>
          <w:sz w:val="22"/>
          <w:szCs w:val="22"/>
          <w:shd w:val="clear" w:color="auto" w:fill="FFFF99"/>
          <w:rtl/>
        </w:rPr>
        <w:t>י פרק י' שלא מילא חובה המוטלת ע</w:t>
      </w:r>
      <w:r w:rsidRPr="001B6974">
        <w:rPr>
          <w:rStyle w:val="default"/>
          <w:rFonts w:cs="FrankRuehl"/>
          <w:vanish/>
          <w:sz w:val="22"/>
          <w:szCs w:val="22"/>
          <w:shd w:val="clear" w:color="auto" w:fill="FFFF99"/>
          <w:rtl/>
        </w:rPr>
        <w:t>לי</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בא</w:t>
      </w:r>
      <w:r w:rsidRPr="001B6974">
        <w:rPr>
          <w:rStyle w:val="default"/>
          <w:rFonts w:cs="FrankRuehl" w:hint="cs"/>
          <w:vanish/>
          <w:sz w:val="22"/>
          <w:szCs w:val="22"/>
          <w:shd w:val="clear" w:color="auto" w:fill="FFFF99"/>
          <w:rtl/>
        </w:rPr>
        <w:t xml:space="preserve">ותו פרק, דינו </w:t>
      </w:r>
      <w:r w:rsidRPr="001B6974">
        <w:rPr>
          <w:rStyle w:val="default"/>
          <w:rFonts w:cs="FrankRuehl"/>
          <w:vanish/>
          <w:sz w:val="22"/>
          <w:szCs w:val="22"/>
          <w:shd w:val="clear" w:color="auto" w:fill="FFFF99"/>
          <w:rtl/>
        </w:rPr>
        <w:t>– מאסר ח</w:t>
      </w:r>
      <w:r w:rsidRPr="001B6974">
        <w:rPr>
          <w:rStyle w:val="default"/>
          <w:rFonts w:cs="FrankRuehl" w:hint="cs"/>
          <w:vanish/>
          <w:sz w:val="22"/>
          <w:szCs w:val="22"/>
          <w:shd w:val="clear" w:color="auto" w:fill="FFFF99"/>
          <w:rtl/>
        </w:rPr>
        <w:t xml:space="preserve">מש שנים או קנס </w:t>
      </w:r>
      <w:r w:rsidRPr="001B6974">
        <w:rPr>
          <w:rStyle w:val="default"/>
          <w:rFonts w:cs="FrankRuehl" w:hint="cs"/>
          <w:strike/>
          <w:vanish/>
          <w:sz w:val="22"/>
          <w:szCs w:val="22"/>
          <w:shd w:val="clear" w:color="auto" w:fill="FFFF99"/>
          <w:rtl/>
        </w:rPr>
        <w:t>5,000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20,000 לירות</w:t>
      </w:r>
      <w:r w:rsidRPr="001B6974">
        <w:rPr>
          <w:rStyle w:val="default"/>
          <w:rFonts w:cs="FrankRuehl" w:hint="cs"/>
          <w:vanish/>
          <w:sz w:val="22"/>
          <w:szCs w:val="22"/>
          <w:shd w:val="clear" w:color="auto" w:fill="FFFF99"/>
          <w:rtl/>
        </w:rPr>
        <w:t xml:space="preserve">.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60"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1061"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121.</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אחראי לפ</w:t>
      </w:r>
      <w:r w:rsidRPr="001B6974">
        <w:rPr>
          <w:rStyle w:val="default"/>
          <w:rFonts w:cs="FrankRuehl" w:hint="cs"/>
          <w:vanish/>
          <w:sz w:val="22"/>
          <w:szCs w:val="22"/>
          <w:shd w:val="clear" w:color="auto" w:fill="FFFF99"/>
          <w:rtl/>
        </w:rPr>
        <w:t xml:space="preserve">י פרק י' </w:t>
      </w:r>
      <w:r w:rsidRPr="001B6974">
        <w:rPr>
          <w:rStyle w:val="default"/>
          <w:rFonts w:cs="FrankRuehl" w:hint="cs"/>
          <w:vanish/>
          <w:sz w:val="22"/>
          <w:szCs w:val="22"/>
          <w:u w:val="single"/>
          <w:shd w:val="clear" w:color="auto" w:fill="FFFF99"/>
          <w:rtl/>
        </w:rPr>
        <w:t>או פרק י'2</w:t>
      </w:r>
      <w:r w:rsidRPr="001B6974">
        <w:rPr>
          <w:rStyle w:val="default"/>
          <w:rFonts w:cs="FrankRuehl" w:hint="cs"/>
          <w:vanish/>
          <w:sz w:val="22"/>
          <w:szCs w:val="22"/>
          <w:shd w:val="clear" w:color="auto" w:fill="FFFF99"/>
          <w:rtl/>
        </w:rPr>
        <w:t xml:space="preserve"> שלא מילא חובה המוטלת ע</w:t>
      </w:r>
      <w:r w:rsidRPr="001B6974">
        <w:rPr>
          <w:rStyle w:val="default"/>
          <w:rFonts w:cs="FrankRuehl"/>
          <w:vanish/>
          <w:sz w:val="22"/>
          <w:szCs w:val="22"/>
          <w:shd w:val="clear" w:color="auto" w:fill="FFFF99"/>
          <w:rtl/>
        </w:rPr>
        <w:t>לי</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בא</w:t>
      </w:r>
      <w:r w:rsidRPr="001B6974">
        <w:rPr>
          <w:rStyle w:val="default"/>
          <w:rFonts w:cs="FrankRuehl" w:hint="cs"/>
          <w:vanish/>
          <w:sz w:val="22"/>
          <w:szCs w:val="22"/>
          <w:shd w:val="clear" w:color="auto" w:fill="FFFF99"/>
          <w:rtl/>
        </w:rPr>
        <w:t xml:space="preserve">ותו פרק, דינו </w:t>
      </w:r>
      <w:r w:rsidRPr="001B6974">
        <w:rPr>
          <w:rStyle w:val="default"/>
          <w:rFonts w:cs="FrankRuehl"/>
          <w:vanish/>
          <w:sz w:val="22"/>
          <w:szCs w:val="22"/>
          <w:shd w:val="clear" w:color="auto" w:fill="FFFF99"/>
          <w:rtl/>
        </w:rPr>
        <w:t>– מאסר ח</w:t>
      </w:r>
      <w:r w:rsidRPr="001B6974">
        <w:rPr>
          <w:rStyle w:val="default"/>
          <w:rFonts w:cs="FrankRuehl" w:hint="cs"/>
          <w:vanish/>
          <w:sz w:val="22"/>
          <w:szCs w:val="22"/>
          <w:shd w:val="clear" w:color="auto" w:fill="FFFF99"/>
          <w:rtl/>
        </w:rPr>
        <w:t xml:space="preserve">מש שנים או קנס 20,000 לירות. </w:t>
      </w:r>
      <w:bookmarkEnd w:id="339"/>
    </w:p>
    <w:p w:rsidR="006639E5" w:rsidRDefault="006639E5">
      <w:pPr>
        <w:pStyle w:val="P00"/>
        <w:spacing w:before="72"/>
        <w:ind w:left="0" w:right="1134"/>
        <w:rPr>
          <w:rStyle w:val="default"/>
          <w:rFonts w:cs="FrankRuehl"/>
          <w:rtl/>
        </w:rPr>
      </w:pPr>
      <w:bookmarkStart w:id="340" w:name="Seif67"/>
      <w:bookmarkEnd w:id="340"/>
      <w:r>
        <w:rPr>
          <w:lang w:val="he-IL"/>
        </w:rPr>
        <w:pict>
          <v:rect id="_x0000_s2340" style="position:absolute;left:0;text-align:left;margin-left:464.5pt;margin-top:8.05pt;width:75.05pt;height:26.1pt;z-index:25156710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שחיתות ו</w:t>
                  </w:r>
                  <w:r>
                    <w:rPr>
                      <w:rFonts w:cs="Miriam" w:hint="cs"/>
                      <w:sz w:val="18"/>
                      <w:szCs w:val="18"/>
                      <w:rtl/>
                    </w:rPr>
                    <w:t>איום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txbxContent>
            </v:textbox>
            <w10:anchorlock/>
          </v:rect>
        </w:pict>
      </w:r>
      <w:r>
        <w:rPr>
          <w:rStyle w:val="big-number"/>
          <w:rtl/>
        </w:rPr>
        <w:t>122.</w:t>
      </w:r>
      <w:r>
        <w:rPr>
          <w:rStyle w:val="big-number"/>
          <w:rtl/>
        </w:rPr>
        <w:tab/>
      </w:r>
      <w:r>
        <w:rPr>
          <w:rStyle w:val="default"/>
          <w:rFonts w:cs="FrankRuehl"/>
          <w:rtl/>
        </w:rPr>
        <w:t>ואלה</w:t>
      </w:r>
      <w:r>
        <w:rPr>
          <w:rStyle w:val="default"/>
          <w:rFonts w:cs="FrankRuehl" w:hint="cs"/>
          <w:rtl/>
        </w:rPr>
        <w:t xml:space="preserve"> דינ</w:t>
      </w:r>
      <w:r>
        <w:rPr>
          <w:rStyle w:val="default"/>
          <w:rFonts w:cs="FrankRuehl"/>
          <w:rtl/>
        </w:rPr>
        <w:t>ם מא</w:t>
      </w:r>
      <w:r>
        <w:rPr>
          <w:rStyle w:val="default"/>
          <w:rFonts w:cs="FrankRuehl" w:hint="cs"/>
          <w:rtl/>
        </w:rPr>
        <w:t>סר חמש שנים או קנס 20,000 לירות:</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הנותן א</w:t>
      </w:r>
      <w:r>
        <w:rPr>
          <w:rStyle w:val="default"/>
          <w:rFonts w:cs="FrankRuehl" w:hint="cs"/>
          <w:rtl/>
        </w:rPr>
        <w:t>ו המציע שוחד על מנת להשפיע על בוחר להצביע או להימנע מהצביע, בכלל או בעד רשימת מועמדים מסויימת;</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המקבל א</w:t>
      </w:r>
      <w:r>
        <w:rPr>
          <w:rStyle w:val="default"/>
          <w:rFonts w:cs="FrankRuehl" w:hint="cs"/>
          <w:rtl/>
        </w:rPr>
        <w:t>ו המסכים לקבל שוחד, לעצמו או</w:t>
      </w:r>
      <w:r>
        <w:rPr>
          <w:rStyle w:val="default"/>
          <w:rFonts w:cs="FrankRuehl"/>
          <w:rtl/>
        </w:rPr>
        <w:t xml:space="preserve"> ל</w:t>
      </w:r>
      <w:r>
        <w:rPr>
          <w:rStyle w:val="default"/>
          <w:rFonts w:cs="FrankRuehl" w:hint="cs"/>
          <w:rtl/>
        </w:rPr>
        <w:t>אד</w:t>
      </w:r>
      <w:r>
        <w:rPr>
          <w:rStyle w:val="default"/>
          <w:rFonts w:cs="FrankRuehl"/>
          <w:rtl/>
        </w:rPr>
        <w:t xml:space="preserve">ם </w:t>
      </w:r>
      <w:r>
        <w:rPr>
          <w:rStyle w:val="default"/>
          <w:rFonts w:cs="FrankRuehl" w:hint="cs"/>
          <w:rtl/>
        </w:rPr>
        <w:t>אחר, כדי שיצביע או יימנע מהצביע, בכלל או בעד רשימת מועמדי</w:t>
      </w:r>
      <w:r>
        <w:rPr>
          <w:rStyle w:val="default"/>
          <w:rFonts w:cs="FrankRuehl"/>
          <w:rtl/>
        </w:rPr>
        <w:t>ם מסו</w:t>
      </w:r>
      <w:r>
        <w:rPr>
          <w:rStyle w:val="default"/>
          <w:rFonts w:cs="FrankRuehl" w:hint="cs"/>
          <w:rtl/>
        </w:rPr>
        <w:t>י</w:t>
      </w:r>
      <w:r>
        <w:rPr>
          <w:rStyle w:val="default"/>
          <w:rFonts w:cs="FrankRuehl"/>
          <w:rtl/>
        </w:rPr>
        <w:t>ימת;</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המאיי</w:t>
      </w:r>
      <w:r>
        <w:rPr>
          <w:rStyle w:val="default"/>
          <w:rFonts w:cs="FrankRuehl" w:hint="cs"/>
          <w:rtl/>
        </w:rPr>
        <w:t>ם</w:t>
      </w:r>
      <w:r>
        <w:rPr>
          <w:rStyle w:val="default"/>
          <w:rFonts w:cs="FrankRuehl"/>
          <w:rtl/>
        </w:rPr>
        <w:t xml:space="preserve"> </w:t>
      </w:r>
      <w:r>
        <w:rPr>
          <w:rStyle w:val="default"/>
          <w:rFonts w:cs="FrankRuehl" w:hint="cs"/>
          <w:rtl/>
        </w:rPr>
        <w:t>על</w:t>
      </w:r>
      <w:r>
        <w:rPr>
          <w:rStyle w:val="default"/>
          <w:rFonts w:cs="FrankRuehl"/>
          <w:rtl/>
        </w:rPr>
        <w:t xml:space="preserve"> </w:t>
      </w:r>
      <w:r>
        <w:rPr>
          <w:rStyle w:val="default"/>
          <w:rFonts w:cs="FrankRuehl" w:hint="cs"/>
          <w:rtl/>
        </w:rPr>
        <w:t>בוחר בגרי</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נ</w:t>
      </w:r>
      <w:r>
        <w:rPr>
          <w:rStyle w:val="default"/>
          <w:rFonts w:cs="FrankRuehl"/>
          <w:rtl/>
        </w:rPr>
        <w:t>ז</w:t>
      </w:r>
      <w:r>
        <w:rPr>
          <w:rStyle w:val="default"/>
          <w:rFonts w:cs="FrankRuehl" w:hint="cs"/>
          <w:rtl/>
        </w:rPr>
        <w:t>ק</w:t>
      </w:r>
      <w:r>
        <w:rPr>
          <w:rStyle w:val="default"/>
          <w:rFonts w:cs="FrankRuehl"/>
          <w:rtl/>
        </w:rPr>
        <w:t xml:space="preserve">, </w:t>
      </w:r>
      <w:r>
        <w:rPr>
          <w:rStyle w:val="default"/>
          <w:rFonts w:cs="FrankRuehl" w:hint="cs"/>
          <w:rtl/>
        </w:rPr>
        <w:t>לו או לאדם אחר, אם הבוחר יצביע או יימנע</w:t>
      </w:r>
      <w:r>
        <w:rPr>
          <w:rStyle w:val="default"/>
          <w:rFonts w:cs="FrankRuehl"/>
          <w:rtl/>
        </w:rPr>
        <w:t xml:space="preserve"> מ</w:t>
      </w:r>
      <w:r>
        <w:rPr>
          <w:rStyle w:val="default"/>
          <w:rFonts w:cs="FrankRuehl" w:hint="cs"/>
          <w:rtl/>
        </w:rPr>
        <w:t>הצביע, בכלל או בעד רשימת מועמדים מסויימת;</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המבטיח </w:t>
      </w:r>
      <w:r>
        <w:rPr>
          <w:rStyle w:val="default"/>
          <w:rFonts w:cs="FrankRuehl" w:hint="cs"/>
          <w:rtl/>
        </w:rPr>
        <w:t>לבוחר עבודה אם יצביע או יימנע מהצביע בעד רשימת מועמדים מ</w:t>
      </w:r>
      <w:r>
        <w:rPr>
          <w:rStyle w:val="default"/>
          <w:rFonts w:cs="FrankRuehl"/>
          <w:rtl/>
        </w:rPr>
        <w:t>סוי</w:t>
      </w:r>
      <w:r>
        <w:rPr>
          <w:rStyle w:val="default"/>
          <w:rFonts w:cs="FrankRuehl" w:hint="cs"/>
          <w:rtl/>
        </w:rPr>
        <w:t>ימ</w:t>
      </w:r>
      <w:r>
        <w:rPr>
          <w:rStyle w:val="default"/>
          <w:rFonts w:cs="FrankRuehl"/>
          <w:rtl/>
        </w:rPr>
        <w:t xml:space="preserve">ת; </w:t>
      </w:r>
    </w:p>
    <w:p w:rsidR="006639E5" w:rsidRDefault="006639E5">
      <w:pPr>
        <w:pStyle w:val="P22"/>
        <w:spacing w:before="72"/>
        <w:ind w:left="1021" w:right="1134"/>
        <w:rPr>
          <w:rStyle w:val="default"/>
          <w:rFonts w:cs="FrankRuehl"/>
          <w:rtl/>
        </w:rPr>
      </w:pPr>
      <w:r>
        <w:rPr>
          <w:rStyle w:val="default"/>
          <w:rFonts w:cs="FrankRuehl" w:hint="cs"/>
          <w:rtl/>
        </w:rPr>
        <w:t>(5)</w:t>
      </w:r>
      <w:r>
        <w:rPr>
          <w:rStyle w:val="default"/>
          <w:rFonts w:cs="FrankRuehl"/>
          <w:rtl/>
        </w:rPr>
        <w:tab/>
        <w:t>המפטר א</w:t>
      </w:r>
      <w:r>
        <w:rPr>
          <w:rStyle w:val="default"/>
          <w:rFonts w:cs="FrankRuehl" w:hint="cs"/>
          <w:rtl/>
        </w:rPr>
        <w:t>ו מאיים לפטר אדם מעבודה או מונע או מאיים למנ</w:t>
      </w:r>
      <w:r>
        <w:rPr>
          <w:rStyle w:val="default"/>
          <w:rFonts w:cs="FrankRuehl"/>
          <w:rtl/>
        </w:rPr>
        <w:t>וע ממ</w:t>
      </w:r>
      <w:r>
        <w:rPr>
          <w:rStyle w:val="default"/>
          <w:rFonts w:cs="FrankRuehl" w:hint="cs"/>
          <w:rtl/>
        </w:rPr>
        <w:t>נ</w:t>
      </w:r>
      <w:r>
        <w:rPr>
          <w:rStyle w:val="default"/>
          <w:rFonts w:cs="FrankRuehl"/>
          <w:rtl/>
        </w:rPr>
        <w:t>ו קבלת עב</w:t>
      </w:r>
      <w:r>
        <w:rPr>
          <w:rStyle w:val="default"/>
          <w:rFonts w:cs="FrankRuehl" w:hint="cs"/>
          <w:rtl/>
        </w:rPr>
        <w:t>ודה כדי שיצביע או לא יצביע או משום שהצביע או לא הצביע בעד רשימת מו</w:t>
      </w:r>
      <w:r>
        <w:rPr>
          <w:rStyle w:val="default"/>
          <w:rFonts w:cs="FrankRuehl"/>
          <w:rtl/>
        </w:rPr>
        <w:t>עמ</w:t>
      </w:r>
      <w:r>
        <w:rPr>
          <w:rStyle w:val="default"/>
          <w:rFonts w:cs="FrankRuehl" w:hint="cs"/>
          <w:rtl/>
        </w:rPr>
        <w:t>דים מסויימת או משום שנמנע או לא נמנע מהצבעה, או כדי שיימנע או לא יימנע או משום שנמנע או לא נמנע מתעמולת בחירו</w:t>
      </w:r>
      <w:r>
        <w:rPr>
          <w:rStyle w:val="default"/>
          <w:rFonts w:cs="FrankRuehl"/>
          <w:rtl/>
        </w:rPr>
        <w:t>ת, ב</w:t>
      </w:r>
      <w:r>
        <w:rPr>
          <w:rStyle w:val="default"/>
          <w:rFonts w:cs="FrankRuehl" w:hint="cs"/>
          <w:rtl/>
        </w:rPr>
        <w:t>כל</w:t>
      </w:r>
      <w:r>
        <w:rPr>
          <w:rStyle w:val="default"/>
          <w:rFonts w:cs="FrankRuehl"/>
          <w:rtl/>
        </w:rPr>
        <w:t xml:space="preserve">ל </w:t>
      </w:r>
      <w:r>
        <w:rPr>
          <w:rStyle w:val="default"/>
          <w:rFonts w:cs="FrankRuehl" w:hint="cs"/>
          <w:rtl/>
        </w:rPr>
        <w:t xml:space="preserve">או בעד רשימת מועמדים מסויימת; </w:t>
      </w:r>
    </w:p>
    <w:p w:rsidR="006639E5" w:rsidRDefault="006639E5">
      <w:pPr>
        <w:pStyle w:val="P22"/>
        <w:spacing w:before="72"/>
        <w:ind w:left="1021" w:right="1134"/>
        <w:rPr>
          <w:rStyle w:val="default"/>
          <w:rFonts w:cs="FrankRuehl" w:hint="cs"/>
          <w:rtl/>
        </w:rPr>
      </w:pPr>
      <w:r>
        <w:rPr>
          <w:lang w:val="he-IL"/>
        </w:rPr>
        <w:pict>
          <v:rect id="_x0000_s2341" style="position:absolute;left:0;text-align:left;margin-left:464.5pt;margin-top:8.05pt;width:75.05pt;height:41.1pt;z-index:2515681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24) </w:t>
                  </w:r>
                  <w:r>
                    <w:rPr>
                      <w:rFonts w:cs="Miriam" w:hint="cs"/>
                      <w:sz w:val="18"/>
                      <w:szCs w:val="18"/>
                      <w:rtl/>
                    </w:rPr>
                    <w:t>ת</w:t>
                  </w:r>
                  <w:r>
                    <w:rPr>
                      <w:rFonts w:cs="Miriam"/>
                      <w:sz w:val="18"/>
                      <w:szCs w:val="18"/>
                      <w:rtl/>
                    </w:rPr>
                    <w:t>שנ"ב</w:t>
                  </w:r>
                  <w:r>
                    <w:rPr>
                      <w:rFonts w:cs="Miriam" w:hint="cs"/>
                      <w:sz w:val="18"/>
                      <w:szCs w:val="18"/>
                      <w:rtl/>
                    </w:rPr>
                    <w:t>-</w:t>
                  </w:r>
                  <w:r>
                    <w:rPr>
                      <w:rFonts w:cs="Miriam"/>
                      <w:sz w:val="18"/>
                      <w:szCs w:val="18"/>
                      <w:rtl/>
                    </w:rPr>
                    <w:t>1991</w:t>
                  </w:r>
                </w:p>
                <w:p w:rsidR="00DC28D6" w:rsidRDefault="00DC28D6">
                  <w:pPr>
                    <w:spacing w:line="160" w:lineRule="exact"/>
                    <w:jc w:val="left"/>
                    <w:rPr>
                      <w:rFonts w:cs="Miriam"/>
                      <w:noProof/>
                      <w:sz w:val="18"/>
                      <w:szCs w:val="18"/>
                      <w:rtl/>
                    </w:rPr>
                  </w:pPr>
                  <w:r>
                    <w:rPr>
                      <w:rFonts w:cs="Miriam" w:hint="cs"/>
                      <w:sz w:val="18"/>
                      <w:szCs w:val="18"/>
                      <w:rtl/>
                    </w:rPr>
                    <w:t>(תיקון מס' 38)</w:t>
                  </w:r>
                  <w:r>
                    <w:rPr>
                      <w:rFonts w:cs="Miriam"/>
                      <w:sz w:val="18"/>
                      <w:szCs w:val="18"/>
                      <w:rtl/>
                    </w:rPr>
                    <w:t xml:space="preserve"> </w:t>
                  </w:r>
                  <w:r>
                    <w:rPr>
                      <w:rFonts w:cs="Miriam" w:hint="cs"/>
                      <w:sz w:val="18"/>
                      <w:szCs w:val="18"/>
                      <w:rtl/>
                    </w:rPr>
                    <w:br/>
                  </w:r>
                  <w:r>
                    <w:rPr>
                      <w:rFonts w:cs="Miriam"/>
                      <w:sz w:val="18"/>
                      <w:szCs w:val="18"/>
                      <w:rtl/>
                    </w:rPr>
                    <w:t>תש"ס</w:t>
                  </w:r>
                  <w:r>
                    <w:rPr>
                      <w:rFonts w:cs="Miriam" w:hint="cs"/>
                      <w:sz w:val="18"/>
                      <w:szCs w:val="18"/>
                      <w:rtl/>
                    </w:rPr>
                    <w:t>-</w:t>
                  </w:r>
                  <w:r>
                    <w:rPr>
                      <w:rFonts w:cs="Miriam"/>
                      <w:sz w:val="18"/>
                      <w:szCs w:val="18"/>
                      <w:rtl/>
                    </w:rPr>
                    <w:t>2000</w:t>
                  </w:r>
                </w:p>
              </w:txbxContent>
            </v:textbox>
            <w10:anchorlock/>
          </v:rect>
        </w:pict>
      </w:r>
      <w:r>
        <w:rPr>
          <w:rStyle w:val="default"/>
          <w:rFonts w:cs="FrankRuehl"/>
          <w:rtl/>
        </w:rPr>
        <w:t>(6)</w:t>
      </w:r>
      <w:r>
        <w:rPr>
          <w:rStyle w:val="default"/>
          <w:rFonts w:cs="FrankRuehl"/>
          <w:rtl/>
        </w:rPr>
        <w:tab/>
        <w:t>המשדל א</w:t>
      </w:r>
      <w:r>
        <w:rPr>
          <w:rStyle w:val="default"/>
          <w:rFonts w:cs="FrankRuehl" w:hint="cs"/>
          <w:rtl/>
        </w:rPr>
        <w:t>דם להצב</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w:t>
      </w:r>
      <w:r>
        <w:rPr>
          <w:rStyle w:val="default"/>
          <w:rFonts w:cs="FrankRuehl"/>
          <w:rtl/>
        </w:rPr>
        <w:t>הימנ</w:t>
      </w:r>
      <w:r>
        <w:rPr>
          <w:rStyle w:val="default"/>
          <w:rFonts w:cs="FrankRuehl" w:hint="cs"/>
          <w:rtl/>
        </w:rPr>
        <w:t>ע</w:t>
      </w:r>
      <w:r>
        <w:rPr>
          <w:rStyle w:val="default"/>
          <w:rFonts w:cs="FrankRuehl"/>
          <w:rtl/>
        </w:rPr>
        <w:t xml:space="preserve"> </w:t>
      </w:r>
      <w:r>
        <w:rPr>
          <w:rStyle w:val="default"/>
          <w:rFonts w:cs="FrankRuehl" w:hint="cs"/>
          <w:rtl/>
        </w:rPr>
        <w:t xml:space="preserve">מלהצביע, בכלל או בעד רשימת מועמדים מסויימת, בדרך של השבעה, קללה, נידוי, חרם, נדר, התרת נדר, הבטחה להעניק ברכה, או מתן קמיע; לענין זה, "קמיע" </w:t>
      </w:r>
      <w:r>
        <w:rPr>
          <w:rStyle w:val="default"/>
          <w:rFonts w:cs="FrankRuehl"/>
          <w:rtl/>
        </w:rPr>
        <w:t xml:space="preserve">– לרבות </w:t>
      </w:r>
      <w:r>
        <w:rPr>
          <w:rStyle w:val="default"/>
          <w:rFonts w:cs="FrankRuehl" w:hint="cs"/>
          <w:rtl/>
        </w:rPr>
        <w:t xml:space="preserve">כל חפץ שבעיני חלק מהציבור יש ביכולתו </w:t>
      </w:r>
      <w:r>
        <w:rPr>
          <w:rStyle w:val="default"/>
          <w:rFonts w:cs="FrankRuehl"/>
          <w:rtl/>
        </w:rPr>
        <w:t>לה</w:t>
      </w:r>
      <w:r>
        <w:rPr>
          <w:rStyle w:val="default"/>
          <w:rFonts w:cs="FrankRuehl" w:hint="cs"/>
          <w:rtl/>
        </w:rPr>
        <w:t>יט</w:t>
      </w:r>
      <w:r>
        <w:rPr>
          <w:rStyle w:val="default"/>
          <w:rFonts w:cs="FrankRuehl"/>
          <w:rtl/>
        </w:rPr>
        <w:t>יב</w:t>
      </w:r>
      <w:r>
        <w:rPr>
          <w:rStyle w:val="default"/>
          <w:rFonts w:cs="FrankRuehl" w:hint="cs"/>
          <w:rtl/>
        </w:rPr>
        <w:t xml:space="preserve"> או להרע עמו.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41" w:name="Rov311"/>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62"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63"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122.</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ואלה</w:t>
      </w:r>
      <w:r w:rsidRPr="001B6974">
        <w:rPr>
          <w:rStyle w:val="default"/>
          <w:rFonts w:cs="FrankRuehl" w:hint="cs"/>
          <w:vanish/>
          <w:sz w:val="22"/>
          <w:szCs w:val="22"/>
          <w:shd w:val="clear" w:color="auto" w:fill="FFFF99"/>
          <w:rtl/>
        </w:rPr>
        <w:t xml:space="preserve"> דינ</w:t>
      </w:r>
      <w:r w:rsidRPr="001B6974">
        <w:rPr>
          <w:rStyle w:val="default"/>
          <w:rFonts w:cs="FrankRuehl"/>
          <w:vanish/>
          <w:sz w:val="22"/>
          <w:szCs w:val="22"/>
          <w:shd w:val="clear" w:color="auto" w:fill="FFFF99"/>
          <w:rtl/>
        </w:rPr>
        <w:t>ם מא</w:t>
      </w:r>
      <w:r w:rsidRPr="001B6974">
        <w:rPr>
          <w:rStyle w:val="default"/>
          <w:rFonts w:cs="FrankRuehl" w:hint="cs"/>
          <w:vanish/>
          <w:sz w:val="22"/>
          <w:szCs w:val="22"/>
          <w:shd w:val="clear" w:color="auto" w:fill="FFFF99"/>
          <w:rtl/>
        </w:rPr>
        <w:t xml:space="preserve">סר חמש שנים או קנס </w:t>
      </w:r>
      <w:r w:rsidRPr="001B6974">
        <w:rPr>
          <w:rStyle w:val="default"/>
          <w:rFonts w:cs="FrankRuehl" w:hint="cs"/>
          <w:strike/>
          <w:vanish/>
          <w:sz w:val="22"/>
          <w:szCs w:val="22"/>
          <w:shd w:val="clear" w:color="auto" w:fill="FFFF99"/>
          <w:rtl/>
        </w:rPr>
        <w:t>5,000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20,000 לירות</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הנותן א</w:t>
      </w:r>
      <w:r w:rsidRPr="001B6974">
        <w:rPr>
          <w:rStyle w:val="default"/>
          <w:rFonts w:cs="FrankRuehl" w:hint="cs"/>
          <w:vanish/>
          <w:sz w:val="22"/>
          <w:szCs w:val="22"/>
          <w:shd w:val="clear" w:color="auto" w:fill="FFFF99"/>
          <w:rtl/>
        </w:rPr>
        <w:t>ו המציע שוחד על מנת להשפיע על בוחר להצביע או להימנע מהצביע, בכלל או בעד רשימת מועמדים מסויימת;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המקבל א</w:t>
      </w:r>
      <w:r w:rsidRPr="001B6974">
        <w:rPr>
          <w:rStyle w:val="default"/>
          <w:rFonts w:cs="FrankRuehl" w:hint="cs"/>
          <w:vanish/>
          <w:sz w:val="22"/>
          <w:szCs w:val="22"/>
          <w:shd w:val="clear" w:color="auto" w:fill="FFFF99"/>
          <w:rtl/>
        </w:rPr>
        <w:t>ו המסכים לקבל שוחד, לעצמו או</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אד</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אחר, כדי שיצביע או יימנע מהצביע, בכלל או בעד רשימת מועמדי</w:t>
      </w:r>
      <w:r w:rsidRPr="001B6974">
        <w:rPr>
          <w:rStyle w:val="default"/>
          <w:rFonts w:cs="FrankRuehl"/>
          <w:vanish/>
          <w:sz w:val="22"/>
          <w:szCs w:val="22"/>
          <w:shd w:val="clear" w:color="auto" w:fill="FFFF99"/>
          <w:rtl/>
        </w:rPr>
        <w:t>ם מסו</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ימת;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t>המאיי</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על</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בוחר בגרי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ז</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לו או לאדם אחר, אם הבוחר יצביע או יימנע</w:t>
      </w:r>
      <w:r w:rsidRPr="001B6974">
        <w:rPr>
          <w:rStyle w:val="default"/>
          <w:rFonts w:cs="FrankRuehl"/>
          <w:vanish/>
          <w:sz w:val="22"/>
          <w:szCs w:val="22"/>
          <w:shd w:val="clear" w:color="auto" w:fill="FFFF99"/>
          <w:rtl/>
        </w:rPr>
        <w:t xml:space="preserve"> מ</w:t>
      </w:r>
      <w:r w:rsidRPr="001B6974">
        <w:rPr>
          <w:rStyle w:val="default"/>
          <w:rFonts w:cs="FrankRuehl" w:hint="cs"/>
          <w:vanish/>
          <w:sz w:val="22"/>
          <w:szCs w:val="22"/>
          <w:shd w:val="clear" w:color="auto" w:fill="FFFF99"/>
          <w:rtl/>
        </w:rPr>
        <w:t>הצביע, בכלל או בעד רשימת מועמדים מסויימת;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t xml:space="preserve">המבטיח </w:t>
      </w:r>
      <w:r w:rsidRPr="001B6974">
        <w:rPr>
          <w:rStyle w:val="default"/>
          <w:rFonts w:cs="FrankRuehl" w:hint="cs"/>
          <w:vanish/>
          <w:sz w:val="22"/>
          <w:szCs w:val="22"/>
          <w:shd w:val="clear" w:color="auto" w:fill="FFFF99"/>
          <w:rtl/>
        </w:rPr>
        <w:t>לבוחר עבודה אם יצביע או יימנע מהצביע בעד רשימת מועמדים מ</w:t>
      </w:r>
      <w:r w:rsidRPr="001B6974">
        <w:rPr>
          <w:rStyle w:val="default"/>
          <w:rFonts w:cs="FrankRuehl"/>
          <w:vanish/>
          <w:sz w:val="22"/>
          <w:szCs w:val="22"/>
          <w:shd w:val="clear" w:color="auto" w:fill="FFFF99"/>
          <w:rtl/>
        </w:rPr>
        <w:t>סוי</w:t>
      </w:r>
      <w:r w:rsidRPr="001B6974">
        <w:rPr>
          <w:rStyle w:val="default"/>
          <w:rFonts w:cs="FrankRuehl" w:hint="cs"/>
          <w:vanish/>
          <w:sz w:val="22"/>
          <w:szCs w:val="22"/>
          <w:shd w:val="clear" w:color="auto" w:fill="FFFF99"/>
          <w:rtl/>
        </w:rPr>
        <w:t>ימ</w:t>
      </w:r>
      <w:r w:rsidRPr="001B6974">
        <w:rPr>
          <w:rStyle w:val="default"/>
          <w:rFonts w:cs="FrankRuehl"/>
          <w:vanish/>
          <w:sz w:val="22"/>
          <w:szCs w:val="22"/>
          <w:shd w:val="clear" w:color="auto" w:fill="FFFF99"/>
          <w:rtl/>
        </w:rPr>
        <w:t xml:space="preserve">ת; </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vanish/>
          <w:sz w:val="22"/>
          <w:szCs w:val="22"/>
          <w:shd w:val="clear" w:color="auto" w:fill="FFFF99"/>
          <w:rtl/>
        </w:rPr>
        <w:tab/>
        <w:t>המפטר א</w:t>
      </w:r>
      <w:r w:rsidRPr="001B6974">
        <w:rPr>
          <w:rStyle w:val="default"/>
          <w:rFonts w:cs="FrankRuehl" w:hint="cs"/>
          <w:vanish/>
          <w:sz w:val="22"/>
          <w:szCs w:val="22"/>
          <w:shd w:val="clear" w:color="auto" w:fill="FFFF99"/>
          <w:rtl/>
        </w:rPr>
        <w:t>ו מאיים לפטר אדם מעבודה או מונע או מאיים למנ</w:t>
      </w:r>
      <w:r w:rsidRPr="001B6974">
        <w:rPr>
          <w:rStyle w:val="default"/>
          <w:rFonts w:cs="FrankRuehl"/>
          <w:vanish/>
          <w:sz w:val="22"/>
          <w:szCs w:val="22"/>
          <w:shd w:val="clear" w:color="auto" w:fill="FFFF99"/>
          <w:rtl/>
        </w:rPr>
        <w:t>וע ממ</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ו קבלת עב</w:t>
      </w:r>
      <w:r w:rsidRPr="001B6974">
        <w:rPr>
          <w:rStyle w:val="default"/>
          <w:rFonts w:cs="FrankRuehl" w:hint="cs"/>
          <w:vanish/>
          <w:sz w:val="22"/>
          <w:szCs w:val="22"/>
          <w:shd w:val="clear" w:color="auto" w:fill="FFFF99"/>
          <w:rtl/>
        </w:rPr>
        <w:t>ודה כדי שיצביע או לא יצביע או משום שהצביע או לא הצביע בעד רשימת מו</w:t>
      </w:r>
      <w:r w:rsidRPr="001B6974">
        <w:rPr>
          <w:rStyle w:val="default"/>
          <w:rFonts w:cs="FrankRuehl"/>
          <w:vanish/>
          <w:sz w:val="22"/>
          <w:szCs w:val="22"/>
          <w:shd w:val="clear" w:color="auto" w:fill="FFFF99"/>
          <w:rtl/>
        </w:rPr>
        <w:t>עמ</w:t>
      </w:r>
      <w:r w:rsidRPr="001B6974">
        <w:rPr>
          <w:rStyle w:val="default"/>
          <w:rFonts w:cs="FrankRuehl" w:hint="cs"/>
          <w:vanish/>
          <w:sz w:val="22"/>
          <w:szCs w:val="22"/>
          <w:shd w:val="clear" w:color="auto" w:fill="FFFF99"/>
          <w:rtl/>
        </w:rPr>
        <w:t>דים מסויימת או משום שנמנע או לא נמנע מהצבעה, או כדי שיימנע או לא יימנע או משום שנמנע או לא נמנע מתעמולת בחירו</w:t>
      </w:r>
      <w:r w:rsidRPr="001B6974">
        <w:rPr>
          <w:rStyle w:val="default"/>
          <w:rFonts w:cs="FrankRuehl"/>
          <w:vanish/>
          <w:sz w:val="22"/>
          <w:szCs w:val="22"/>
          <w:shd w:val="clear" w:color="auto" w:fill="FFFF99"/>
          <w:rtl/>
        </w:rPr>
        <w:t>ת, ב</w:t>
      </w:r>
      <w:r w:rsidRPr="001B6974">
        <w:rPr>
          <w:rStyle w:val="default"/>
          <w:rFonts w:cs="FrankRuehl" w:hint="cs"/>
          <w:vanish/>
          <w:sz w:val="22"/>
          <w:szCs w:val="22"/>
          <w:shd w:val="clear" w:color="auto" w:fill="FFFF99"/>
          <w:rtl/>
        </w:rPr>
        <w:t>כל</w:t>
      </w:r>
      <w:r w:rsidRPr="001B6974">
        <w:rPr>
          <w:rStyle w:val="default"/>
          <w:rFonts w:cs="FrankRuehl"/>
          <w:vanish/>
          <w:sz w:val="22"/>
          <w:szCs w:val="22"/>
          <w:shd w:val="clear" w:color="auto" w:fill="FFFF99"/>
          <w:rtl/>
        </w:rPr>
        <w:t xml:space="preserve">ל </w:t>
      </w:r>
      <w:r w:rsidRPr="001B6974">
        <w:rPr>
          <w:rStyle w:val="default"/>
          <w:rFonts w:cs="FrankRuehl" w:hint="cs"/>
          <w:vanish/>
          <w:sz w:val="22"/>
          <w:szCs w:val="22"/>
          <w:shd w:val="clear" w:color="auto" w:fill="FFFF99"/>
          <w:rtl/>
        </w:rPr>
        <w:t xml:space="preserve">או בעד רשימת מועמדים מסויימת; </w:t>
      </w: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13.11.1991</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24</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64" w:history="1">
        <w:r w:rsidRPr="001B6974">
          <w:rPr>
            <w:rStyle w:val="Hyperlink"/>
            <w:rFonts w:cs="FrankRuehl" w:hint="cs"/>
            <w:vanish/>
            <w:szCs w:val="20"/>
            <w:shd w:val="clear" w:color="auto" w:fill="FFFF99"/>
            <w:rtl/>
          </w:rPr>
          <w:t>ס"ח תשנ"ב מס' 1371</w:t>
        </w:r>
      </w:hyperlink>
      <w:r w:rsidRPr="001B6974">
        <w:rPr>
          <w:rStyle w:val="default"/>
          <w:rFonts w:cs="FrankRuehl" w:hint="cs"/>
          <w:vanish/>
          <w:sz w:val="20"/>
          <w:szCs w:val="20"/>
          <w:shd w:val="clear" w:color="auto" w:fill="FFFF99"/>
          <w:rtl/>
        </w:rPr>
        <w:t xml:space="preserve"> מיום 13.11.1991 עמ' 10 (</w:t>
      </w:r>
      <w:hyperlink r:id="rId1065" w:history="1">
        <w:r w:rsidRPr="001B6974">
          <w:rPr>
            <w:rStyle w:val="Hyperlink"/>
            <w:rFonts w:cs="FrankRuehl" w:hint="cs"/>
            <w:vanish/>
            <w:szCs w:val="20"/>
            <w:shd w:val="clear" w:color="auto" w:fill="FFFF99"/>
            <w:rtl/>
          </w:rPr>
          <w:t>ה"ח 2068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פסקה 122(6)</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7.4.2000</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38</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66" w:history="1">
        <w:r w:rsidRPr="001B6974">
          <w:rPr>
            <w:rStyle w:val="Hyperlink"/>
            <w:rFonts w:cs="FrankRuehl" w:hint="cs"/>
            <w:vanish/>
            <w:szCs w:val="20"/>
            <w:shd w:val="clear" w:color="auto" w:fill="FFFF99"/>
            <w:rtl/>
          </w:rPr>
          <w:t>ס"ח תש"ס מס' 1734</w:t>
        </w:r>
      </w:hyperlink>
      <w:r w:rsidRPr="001B6974">
        <w:rPr>
          <w:rStyle w:val="default"/>
          <w:rFonts w:cs="FrankRuehl" w:hint="cs"/>
          <w:vanish/>
          <w:sz w:val="20"/>
          <w:szCs w:val="20"/>
          <w:shd w:val="clear" w:color="auto" w:fill="FFFF99"/>
          <w:rtl/>
        </w:rPr>
        <w:t xml:space="preserve"> מיום 7.4.2000 עמ' 157 (</w:t>
      </w:r>
      <w:hyperlink r:id="rId1067" w:history="1">
        <w:r w:rsidRPr="001B6974">
          <w:rPr>
            <w:rStyle w:val="Hyperlink"/>
            <w:rFonts w:cs="FrankRuehl" w:hint="cs"/>
            <w:vanish/>
            <w:szCs w:val="20"/>
            <w:shd w:val="clear" w:color="auto" w:fill="FFFF99"/>
            <w:rtl/>
          </w:rPr>
          <w:t>ה"ח 2838</w:t>
        </w:r>
      </w:hyperlink>
      <w:r w:rsidRPr="001B6974">
        <w:rPr>
          <w:rStyle w:val="default"/>
          <w:rFonts w:cs="FrankRuehl" w:hint="cs"/>
          <w:vanish/>
          <w:sz w:val="20"/>
          <w:szCs w:val="20"/>
          <w:shd w:val="clear" w:color="auto" w:fill="FFFF99"/>
          <w:rtl/>
        </w:rPr>
        <w:t>)</w:t>
      </w:r>
    </w:p>
    <w:p w:rsidR="006639E5" w:rsidRDefault="006639E5">
      <w:pPr>
        <w:pStyle w:val="P22"/>
        <w:ind w:left="1021" w:right="1134"/>
        <w:rPr>
          <w:rStyle w:val="default"/>
          <w:rFonts w:cs="FrankRuehl" w:hint="cs"/>
          <w:sz w:val="2"/>
          <w:szCs w:val="2"/>
          <w:rtl/>
        </w:rPr>
      </w:pPr>
      <w:r w:rsidRPr="001B6974">
        <w:rPr>
          <w:rStyle w:val="default"/>
          <w:rFonts w:cs="FrankRuehl" w:hint="cs"/>
          <w:vanish/>
          <w:sz w:val="22"/>
          <w:szCs w:val="22"/>
          <w:shd w:val="clear" w:color="auto" w:fill="FFFF99"/>
          <w:rtl/>
        </w:rPr>
        <w:t>(6)</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המשדל א</w:t>
      </w:r>
      <w:r w:rsidRPr="001B6974">
        <w:rPr>
          <w:rStyle w:val="default"/>
          <w:rFonts w:cs="FrankRuehl" w:hint="cs"/>
          <w:vanish/>
          <w:sz w:val="22"/>
          <w:szCs w:val="22"/>
          <w:shd w:val="clear" w:color="auto" w:fill="FFFF99"/>
          <w:rtl/>
        </w:rPr>
        <w:t>דם להצב</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הימנ</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מלהצביע, בכלל או בעד רשימת מועמדים מסויימת, בדרך של השבעה, קללה, נידוי, חרם, נדר, התרת נדר, </w:t>
      </w:r>
      <w:r w:rsidRPr="001B6974">
        <w:rPr>
          <w:rStyle w:val="default"/>
          <w:rFonts w:cs="FrankRuehl" w:hint="cs"/>
          <w:strike/>
          <w:vanish/>
          <w:sz w:val="22"/>
          <w:szCs w:val="22"/>
          <w:shd w:val="clear" w:color="auto" w:fill="FFFF99"/>
          <w:rtl/>
        </w:rPr>
        <w:t>או הבטחה להעניק ברכה</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הבטחה להעניק ברכה, או מתן קמיע; לענין זה, "קמיע" </w:t>
      </w:r>
      <w:r w:rsidRPr="001B6974">
        <w:rPr>
          <w:rStyle w:val="default"/>
          <w:rFonts w:cs="FrankRuehl"/>
          <w:vanish/>
          <w:sz w:val="22"/>
          <w:szCs w:val="22"/>
          <w:u w:val="single"/>
          <w:shd w:val="clear" w:color="auto" w:fill="FFFF99"/>
          <w:rtl/>
        </w:rPr>
        <w:t xml:space="preserve">– לרבות </w:t>
      </w:r>
      <w:r w:rsidRPr="001B6974">
        <w:rPr>
          <w:rStyle w:val="default"/>
          <w:rFonts w:cs="FrankRuehl" w:hint="cs"/>
          <w:vanish/>
          <w:sz w:val="22"/>
          <w:szCs w:val="22"/>
          <w:u w:val="single"/>
          <w:shd w:val="clear" w:color="auto" w:fill="FFFF99"/>
          <w:rtl/>
        </w:rPr>
        <w:t xml:space="preserve">כל חפץ שבעיני חלק מהציבור יש ביכולתו </w:t>
      </w:r>
      <w:r w:rsidRPr="001B6974">
        <w:rPr>
          <w:rStyle w:val="default"/>
          <w:rFonts w:cs="FrankRuehl"/>
          <w:vanish/>
          <w:sz w:val="22"/>
          <w:szCs w:val="22"/>
          <w:u w:val="single"/>
          <w:shd w:val="clear" w:color="auto" w:fill="FFFF99"/>
          <w:rtl/>
        </w:rPr>
        <w:t>לה</w:t>
      </w:r>
      <w:r w:rsidRPr="001B6974">
        <w:rPr>
          <w:rStyle w:val="default"/>
          <w:rFonts w:cs="FrankRuehl" w:hint="cs"/>
          <w:vanish/>
          <w:sz w:val="22"/>
          <w:szCs w:val="22"/>
          <w:u w:val="single"/>
          <w:shd w:val="clear" w:color="auto" w:fill="FFFF99"/>
          <w:rtl/>
        </w:rPr>
        <w:t>יט</w:t>
      </w:r>
      <w:r w:rsidRPr="001B6974">
        <w:rPr>
          <w:rStyle w:val="default"/>
          <w:rFonts w:cs="FrankRuehl"/>
          <w:vanish/>
          <w:sz w:val="22"/>
          <w:szCs w:val="22"/>
          <w:u w:val="single"/>
          <w:shd w:val="clear" w:color="auto" w:fill="FFFF99"/>
          <w:rtl/>
        </w:rPr>
        <w:t>יב</w:t>
      </w:r>
      <w:r w:rsidRPr="001B6974">
        <w:rPr>
          <w:rStyle w:val="default"/>
          <w:rFonts w:cs="FrankRuehl" w:hint="cs"/>
          <w:vanish/>
          <w:sz w:val="22"/>
          <w:szCs w:val="22"/>
          <w:u w:val="single"/>
          <w:shd w:val="clear" w:color="auto" w:fill="FFFF99"/>
          <w:rtl/>
        </w:rPr>
        <w:t xml:space="preserve"> או להרע עמו</w:t>
      </w:r>
      <w:r w:rsidRPr="001B6974">
        <w:rPr>
          <w:rStyle w:val="default"/>
          <w:rFonts w:cs="FrankRuehl" w:hint="cs"/>
          <w:vanish/>
          <w:sz w:val="22"/>
          <w:szCs w:val="22"/>
          <w:shd w:val="clear" w:color="auto" w:fill="FFFF99"/>
          <w:rtl/>
        </w:rPr>
        <w:t>.</w:t>
      </w:r>
      <w:bookmarkEnd w:id="341"/>
    </w:p>
    <w:p w:rsidR="006639E5" w:rsidRDefault="006639E5">
      <w:pPr>
        <w:pStyle w:val="P00"/>
        <w:spacing w:before="72"/>
        <w:ind w:left="0" w:right="1134"/>
        <w:rPr>
          <w:rStyle w:val="default"/>
          <w:rFonts w:cs="FrankRuehl" w:hint="cs"/>
          <w:rtl/>
        </w:rPr>
      </w:pPr>
      <w:bookmarkStart w:id="342" w:name="Seif68"/>
      <w:bookmarkEnd w:id="342"/>
      <w:r>
        <w:rPr>
          <w:lang w:val="he-IL"/>
        </w:rPr>
        <w:pict>
          <v:rect id="_x0000_s2342" style="position:absolute;left:0;text-align:left;margin-left:464.5pt;margin-top:8.05pt;width:75.05pt;height:8pt;z-index:2515691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ד</w:t>
                  </w:r>
                  <w:r>
                    <w:rPr>
                      <w:rFonts w:cs="Miriam" w:hint="cs"/>
                      <w:sz w:val="18"/>
                      <w:szCs w:val="18"/>
                      <w:rtl/>
                    </w:rPr>
                    <w:t>רכי שוח</w:t>
                  </w:r>
                  <w:r>
                    <w:rPr>
                      <w:rFonts w:cs="Miriam"/>
                      <w:sz w:val="18"/>
                      <w:szCs w:val="18"/>
                      <w:rtl/>
                    </w:rPr>
                    <w:t>ד</w:t>
                  </w:r>
                </w:p>
              </w:txbxContent>
            </v:textbox>
            <w10:anchorlock/>
          </v:rect>
        </w:pict>
      </w:r>
      <w:r>
        <w:rPr>
          <w:rStyle w:val="big-number"/>
          <w:rtl/>
        </w:rPr>
        <w:t>123.</w:t>
      </w:r>
      <w:r>
        <w:rPr>
          <w:rStyle w:val="big-number"/>
          <w:rtl/>
        </w:rPr>
        <w:tab/>
      </w:r>
      <w:r>
        <w:rPr>
          <w:rStyle w:val="default"/>
          <w:rFonts w:cs="FrankRuehl"/>
          <w:rtl/>
        </w:rPr>
        <w:t>אין נפקא</w:t>
      </w:r>
      <w:r>
        <w:rPr>
          <w:rStyle w:val="default"/>
          <w:rFonts w:cs="FrankRuehl" w:hint="cs"/>
          <w:rtl/>
        </w:rPr>
        <w:t xml:space="preserve"> מינה בשוחד</w:t>
      </w:r>
      <w:r>
        <w:rPr>
          <w:rStyle w:val="default"/>
          <w:rFonts w:cs="FrankRuehl"/>
          <w:rtl/>
        </w:rPr>
        <w:t xml:space="preserve"> –</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אם היה </w:t>
      </w:r>
      <w:r>
        <w:rPr>
          <w:rStyle w:val="default"/>
          <w:rFonts w:cs="FrankRuehl" w:hint="cs"/>
          <w:rtl/>
        </w:rPr>
        <w:t>כסף,</w:t>
      </w:r>
      <w:r>
        <w:rPr>
          <w:rStyle w:val="default"/>
          <w:rFonts w:cs="FrankRuehl"/>
          <w:rtl/>
        </w:rPr>
        <w:t xml:space="preserve"> שווה</w:t>
      </w:r>
      <w:r>
        <w:rPr>
          <w:rStyle w:val="default"/>
          <w:rFonts w:cs="FrankRuehl" w:hint="cs"/>
          <w:rtl/>
        </w:rPr>
        <w:t xml:space="preserve"> </w:t>
      </w:r>
      <w:r>
        <w:rPr>
          <w:rStyle w:val="default"/>
          <w:rFonts w:cs="FrankRuehl"/>
          <w:rtl/>
        </w:rPr>
        <w:t>כ</w:t>
      </w:r>
      <w:r>
        <w:rPr>
          <w:rStyle w:val="default"/>
          <w:rFonts w:cs="FrankRuehl" w:hint="cs"/>
          <w:rtl/>
        </w:rPr>
        <w:t>סף, שירות או טובת הנאה</w:t>
      </w:r>
      <w:r>
        <w:rPr>
          <w:rStyle w:val="default"/>
          <w:rFonts w:cs="FrankRuehl"/>
          <w:rtl/>
        </w:rPr>
        <w:t xml:space="preserve"> א</w:t>
      </w:r>
      <w:r>
        <w:rPr>
          <w:rStyle w:val="default"/>
          <w:rFonts w:cs="FrankRuehl" w:hint="cs"/>
          <w:rtl/>
        </w:rPr>
        <w:t>חרת, למעט הובלת בוחר בכלי רכב אל מקום הקלפי וממנו לצורך הצבעתו;</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אם היה </w:t>
      </w:r>
      <w:r>
        <w:rPr>
          <w:rStyle w:val="default"/>
          <w:rFonts w:cs="FrankRuehl" w:hint="cs"/>
          <w:rtl/>
        </w:rPr>
        <w:t>בעד פעולה של הלוקח עצמו או בעד השפעתו על פעולת אדם אחר;</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w:t>
      </w:r>
      <w:r>
        <w:rPr>
          <w:rStyle w:val="default"/>
          <w:rFonts w:cs="FrankRuehl"/>
          <w:rtl/>
        </w:rPr>
        <w:t xml:space="preserve"> נ</w:t>
      </w:r>
      <w:r>
        <w:rPr>
          <w:rStyle w:val="default"/>
          <w:rFonts w:cs="FrankRuehl" w:hint="cs"/>
          <w:rtl/>
        </w:rPr>
        <w:t>ית</w:t>
      </w:r>
      <w:r>
        <w:rPr>
          <w:rStyle w:val="default"/>
          <w:rFonts w:cs="FrankRuehl"/>
          <w:rtl/>
        </w:rPr>
        <w:t>ן</w:t>
      </w:r>
      <w:r>
        <w:rPr>
          <w:rStyle w:val="default"/>
          <w:rFonts w:cs="FrankRuehl" w:hint="cs"/>
          <w:rtl/>
        </w:rPr>
        <w:t xml:space="preserve"> מידי הנותן</w:t>
      </w:r>
      <w:r>
        <w:rPr>
          <w:rStyle w:val="default"/>
          <w:rFonts w:cs="FrankRuehl"/>
          <w:rtl/>
        </w:rPr>
        <w:t xml:space="preserve"> או באמצ</w:t>
      </w:r>
      <w:r>
        <w:rPr>
          <w:rStyle w:val="default"/>
          <w:rFonts w:cs="FrankRuehl" w:hint="cs"/>
          <w:rtl/>
        </w:rPr>
        <w:t>עות אדם אחר, אם ניתן לידי הלוקח או בש</w:t>
      </w:r>
      <w:r>
        <w:rPr>
          <w:rStyle w:val="default"/>
          <w:rFonts w:cs="FrankRuehl"/>
          <w:rtl/>
        </w:rPr>
        <w:t>ביל ה</w:t>
      </w:r>
      <w:r>
        <w:rPr>
          <w:rStyle w:val="default"/>
          <w:rFonts w:cs="FrankRuehl" w:hint="cs"/>
          <w:rtl/>
        </w:rPr>
        <w:t>ל</w:t>
      </w:r>
      <w:r>
        <w:rPr>
          <w:rStyle w:val="default"/>
          <w:rFonts w:cs="FrankRuehl"/>
          <w:rtl/>
        </w:rPr>
        <w:t>ו</w:t>
      </w:r>
      <w:r>
        <w:rPr>
          <w:rStyle w:val="default"/>
          <w:rFonts w:cs="FrankRuehl" w:hint="cs"/>
          <w:rtl/>
        </w:rPr>
        <w:t>קח לידי אדם אחר, אם ניתן מתחילה או בדיעבד, ואם הנהנה מן השוחד היה הלוקח או אדם אחר.</w:t>
      </w:r>
    </w:p>
    <w:p w:rsidR="006639E5" w:rsidRDefault="006639E5">
      <w:pPr>
        <w:pStyle w:val="P00"/>
        <w:spacing w:before="72"/>
        <w:ind w:left="0" w:right="1134"/>
        <w:rPr>
          <w:rStyle w:val="default"/>
          <w:rFonts w:cs="FrankRuehl" w:hint="cs"/>
          <w:rtl/>
        </w:rPr>
      </w:pPr>
      <w:bookmarkStart w:id="343" w:name="Seif154"/>
      <w:bookmarkEnd w:id="343"/>
      <w:r>
        <w:rPr>
          <w:lang w:val="he-IL"/>
        </w:rPr>
        <w:pict>
          <v:rect id="_x0000_s2343" style="position:absolute;left:0;text-align:left;margin-left:464.5pt;margin-top:8.05pt;width:75.05pt;height:43.35pt;z-index:251746304" o:allowincell="f" filled="f" stroked="f" strokecolor="lime" strokeweight=".25pt">
            <v:textbox style="mso-next-textbox:#_x0000_s2343" inset="0,0,0,0">
              <w:txbxContent>
                <w:p w:rsidR="00DC28D6" w:rsidRDefault="00DC28D6">
                  <w:pPr>
                    <w:spacing w:line="160" w:lineRule="exact"/>
                    <w:jc w:val="left"/>
                    <w:rPr>
                      <w:rFonts w:cs="Miriam"/>
                      <w:sz w:val="18"/>
                      <w:szCs w:val="18"/>
                      <w:rtl/>
                    </w:rPr>
                  </w:pPr>
                  <w:r>
                    <w:rPr>
                      <w:rFonts w:cs="Miriam"/>
                      <w:sz w:val="18"/>
                      <w:szCs w:val="18"/>
                      <w:rtl/>
                    </w:rPr>
                    <w:t>הצ</w:t>
                  </w:r>
                  <w:r>
                    <w:rPr>
                      <w:rFonts w:cs="Miriam" w:hint="cs"/>
                      <w:sz w:val="18"/>
                      <w:szCs w:val="18"/>
                      <w:rtl/>
                    </w:rPr>
                    <w:t>בעה של</w:t>
                  </w:r>
                  <w:r>
                    <w:rPr>
                      <w:rFonts w:cs="Miriam"/>
                      <w:sz w:val="18"/>
                      <w:szCs w:val="18"/>
                      <w:rtl/>
                    </w:rPr>
                    <w:t xml:space="preserve">א </w:t>
                  </w:r>
                  <w:r>
                    <w:rPr>
                      <w:rFonts w:cs="Miriam" w:hint="cs"/>
                      <w:sz w:val="18"/>
                      <w:szCs w:val="18"/>
                      <w:rtl/>
                    </w:rPr>
                    <w:t>כחוק (תיקון מס</w:t>
                  </w:r>
                  <w:r>
                    <w:rPr>
                      <w:rFonts w:cs="Miriam"/>
                      <w:sz w:val="18"/>
                      <w:szCs w:val="18"/>
                      <w:rtl/>
                    </w:rPr>
                    <w:t xml:space="preserve">'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p w:rsidR="00DC28D6" w:rsidRDefault="00DC28D6">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מס' 47) תשס"ג-2002</w:t>
                  </w:r>
                </w:p>
              </w:txbxContent>
            </v:textbox>
            <w10:anchorlock/>
          </v:rect>
        </w:pict>
      </w:r>
      <w:r>
        <w:rPr>
          <w:rStyle w:val="big-number"/>
          <w:rtl/>
        </w:rPr>
        <w:t>124</w:t>
      </w:r>
      <w:r>
        <w:rPr>
          <w:rStyle w:val="default"/>
          <w:rFonts w:cs="FrankRuehl"/>
          <w:rtl/>
        </w:rPr>
        <w:t>.</w:t>
      </w:r>
      <w:r>
        <w:rPr>
          <w:rStyle w:val="default"/>
          <w:rFonts w:cs="FrankRuehl"/>
          <w:rtl/>
        </w:rPr>
        <w:tab/>
        <w:t>(א)</w:t>
      </w:r>
      <w:r>
        <w:rPr>
          <w:rStyle w:val="default"/>
          <w:rFonts w:cs="FrankRuehl"/>
          <w:rtl/>
        </w:rPr>
        <w:tab/>
        <w:t>ו</w:t>
      </w:r>
      <w:r>
        <w:rPr>
          <w:rStyle w:val="default"/>
          <w:rFonts w:cs="FrankRuehl" w:hint="cs"/>
          <w:rtl/>
        </w:rPr>
        <w:t>אל</w:t>
      </w:r>
      <w:r>
        <w:rPr>
          <w:rStyle w:val="default"/>
          <w:rFonts w:cs="FrankRuehl"/>
          <w:rtl/>
        </w:rPr>
        <w:t>ה</w:t>
      </w:r>
      <w:r>
        <w:rPr>
          <w:rStyle w:val="default"/>
          <w:rFonts w:cs="FrankRuehl" w:hint="cs"/>
          <w:rtl/>
        </w:rPr>
        <w:t xml:space="preserve"> </w:t>
      </w:r>
      <w:r>
        <w:rPr>
          <w:rStyle w:val="default"/>
          <w:rFonts w:cs="FrankRuehl"/>
          <w:rtl/>
        </w:rPr>
        <w:t>ד</w:t>
      </w:r>
      <w:r>
        <w:rPr>
          <w:rStyle w:val="default"/>
          <w:rFonts w:cs="FrankRuehl" w:hint="cs"/>
          <w:rtl/>
        </w:rPr>
        <w:t>ינ</w:t>
      </w:r>
      <w:r>
        <w:rPr>
          <w:rStyle w:val="default"/>
          <w:rFonts w:cs="FrankRuehl"/>
          <w:rtl/>
        </w:rPr>
        <w:t xml:space="preserve">ם </w:t>
      </w:r>
      <w:r>
        <w:rPr>
          <w:rStyle w:val="default"/>
          <w:rFonts w:cs="FrankRuehl" w:hint="cs"/>
          <w:rtl/>
        </w:rPr>
        <w:t>מאסר שנתיים או קנס 10,000 לירות:</w:t>
      </w:r>
    </w:p>
    <w:p w:rsidR="006639E5" w:rsidRDefault="006639E5">
      <w:pPr>
        <w:pStyle w:val="P00"/>
        <w:spacing w:before="72"/>
        <w:ind w:left="0" w:right="1134"/>
        <w:rPr>
          <w:rStyle w:val="default"/>
          <w:rFonts w:cs="FrankRuehl" w:hint="cs"/>
          <w:rtl/>
        </w:rPr>
      </w:pPr>
    </w:p>
    <w:p w:rsidR="006639E5" w:rsidRDefault="006639E5">
      <w:pPr>
        <w:pStyle w:val="P22"/>
        <w:spacing w:before="72"/>
        <w:ind w:left="1021" w:right="1134"/>
        <w:rPr>
          <w:rStyle w:val="default"/>
          <w:rFonts w:cs="FrankRuehl"/>
          <w:rtl/>
        </w:rPr>
      </w:pPr>
      <w:r>
        <w:rPr>
          <w:rFonts w:cs="FrankRuehl"/>
          <w:rtl/>
          <w:lang w:val="he-IL"/>
        </w:rPr>
        <w:pict>
          <v:shape id="_x0000_s2418" type="#_x0000_t202" style="position:absolute;left:0;text-align:left;margin-left:470.35pt;margin-top:7.1pt;width:1in;height:18pt;z-index:251784192"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55) תשס"ו-2006</w:t>
                  </w:r>
                </w:p>
              </w:txbxContent>
            </v:textbox>
            <w10:anchorlock/>
          </v:shape>
        </w:pict>
      </w:r>
      <w:r>
        <w:rPr>
          <w:rStyle w:val="default"/>
          <w:rFonts w:cs="FrankRuehl"/>
          <w:rtl/>
        </w:rPr>
        <w:t>(1)</w:t>
      </w:r>
      <w:r>
        <w:rPr>
          <w:rStyle w:val="default"/>
          <w:rFonts w:cs="FrankRuehl"/>
          <w:rtl/>
        </w:rPr>
        <w:tab/>
        <w:t>ה</w:t>
      </w:r>
      <w:r>
        <w:rPr>
          <w:rStyle w:val="default"/>
          <w:rFonts w:cs="FrankRuehl" w:hint="cs"/>
          <w:rtl/>
        </w:rPr>
        <w:t xml:space="preserve">משתמש </w:t>
      </w:r>
      <w:r>
        <w:rPr>
          <w:rStyle w:val="default"/>
          <w:rFonts w:cs="FrankRuehl"/>
          <w:rtl/>
        </w:rPr>
        <w:t>לצ</w:t>
      </w:r>
      <w:r>
        <w:rPr>
          <w:rStyle w:val="default"/>
          <w:rFonts w:cs="FrankRuehl" w:hint="cs"/>
          <w:rtl/>
        </w:rPr>
        <w:t>ו</w:t>
      </w:r>
      <w:r>
        <w:rPr>
          <w:rStyle w:val="default"/>
          <w:rFonts w:cs="FrankRuehl"/>
          <w:rtl/>
        </w:rPr>
        <w:t>ר</w:t>
      </w:r>
      <w:r>
        <w:rPr>
          <w:rStyle w:val="default"/>
          <w:rFonts w:cs="FrankRuehl" w:hint="cs"/>
          <w:rtl/>
        </w:rPr>
        <w:t>ך ז</w:t>
      </w:r>
      <w:r>
        <w:rPr>
          <w:rStyle w:val="default"/>
          <w:rFonts w:cs="FrankRuehl"/>
          <w:rtl/>
        </w:rPr>
        <w:t>י</w:t>
      </w:r>
      <w:r>
        <w:rPr>
          <w:rStyle w:val="default"/>
          <w:rFonts w:cs="FrankRuehl" w:hint="cs"/>
          <w:rtl/>
        </w:rPr>
        <w:t>הויו ב</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עד</w:t>
      </w:r>
      <w:r>
        <w:rPr>
          <w:rStyle w:val="default"/>
          <w:rFonts w:cs="FrankRuehl"/>
          <w:rtl/>
        </w:rPr>
        <w:t>ת</w:t>
      </w:r>
      <w:r>
        <w:rPr>
          <w:rStyle w:val="default"/>
          <w:rFonts w:cs="FrankRuehl" w:hint="cs"/>
          <w:rtl/>
        </w:rPr>
        <w:t xml:space="preserve"> קלפי </w:t>
      </w:r>
      <w:r>
        <w:rPr>
          <w:rStyle w:val="default"/>
          <w:rFonts w:cs="FrankRuehl"/>
          <w:rtl/>
        </w:rPr>
        <w:t>או</w:t>
      </w:r>
      <w:r>
        <w:rPr>
          <w:rStyle w:val="default"/>
          <w:rFonts w:cs="FrankRuehl" w:hint="cs"/>
          <w:rtl/>
        </w:rPr>
        <w:t xml:space="preserve"> בפני אחראי לפי פרק י' </w:t>
      </w:r>
      <w:r>
        <w:rPr>
          <w:rStyle w:val="default"/>
          <w:rFonts w:cs="FrankRuehl"/>
          <w:rtl/>
        </w:rPr>
        <w:t>באמצעי זיהוי כאמור בסעיף 74</w:t>
      </w:r>
      <w:r>
        <w:rPr>
          <w:rStyle w:val="default"/>
          <w:rFonts w:cs="FrankRuehl" w:hint="cs"/>
          <w:rtl/>
        </w:rPr>
        <w:t xml:space="preserve"> או בפנקס זיהוי שאינם שלו, </w:t>
      </w:r>
      <w:r>
        <w:rPr>
          <w:rStyle w:val="default"/>
          <w:rFonts w:cs="FrankRuehl"/>
          <w:rtl/>
        </w:rPr>
        <w:t>או</w:t>
      </w:r>
      <w:r>
        <w:rPr>
          <w:rStyle w:val="default"/>
          <w:rFonts w:cs="FrankRuehl" w:hint="cs"/>
          <w:rtl/>
        </w:rPr>
        <w:t xml:space="preserve"> שנע</w:t>
      </w:r>
      <w:r>
        <w:rPr>
          <w:rStyle w:val="default"/>
          <w:rFonts w:cs="FrankRuehl"/>
          <w:rtl/>
        </w:rPr>
        <w:t>שה בהם רי</w:t>
      </w:r>
      <w:r>
        <w:rPr>
          <w:rStyle w:val="default"/>
          <w:rFonts w:cs="FrankRuehl" w:hint="cs"/>
          <w:rtl/>
        </w:rPr>
        <w:t>ש</w:t>
      </w:r>
      <w:r>
        <w:rPr>
          <w:rStyle w:val="default"/>
          <w:rFonts w:cs="FrankRuehl"/>
          <w:rtl/>
        </w:rPr>
        <w:t>ו</w:t>
      </w:r>
      <w:r>
        <w:rPr>
          <w:rStyle w:val="default"/>
          <w:rFonts w:cs="FrankRuehl" w:hint="cs"/>
          <w:rtl/>
        </w:rPr>
        <w:t xml:space="preserve">ם או שינוי </w:t>
      </w:r>
      <w:r>
        <w:rPr>
          <w:rStyle w:val="default"/>
          <w:rFonts w:cs="FrankRuehl"/>
          <w:rtl/>
        </w:rPr>
        <w:t>כל</w:t>
      </w:r>
      <w:r>
        <w:rPr>
          <w:rStyle w:val="default"/>
          <w:rFonts w:cs="FrankRuehl" w:hint="cs"/>
          <w:rtl/>
        </w:rPr>
        <w:t>שה</w:t>
      </w:r>
      <w:r>
        <w:rPr>
          <w:rStyle w:val="default"/>
          <w:rFonts w:cs="FrankRuehl"/>
          <w:rtl/>
        </w:rPr>
        <w:t xml:space="preserve">ם </w:t>
      </w:r>
      <w:r>
        <w:rPr>
          <w:rStyle w:val="default"/>
          <w:rFonts w:cs="FrankRuehl" w:hint="cs"/>
          <w:rtl/>
        </w:rPr>
        <w:t>שלא כדין, בכוונה להטעות את ועדת הקלפי או את האחראי, ולא הוכיח כי השימוש היה בתום לב;</w:t>
      </w:r>
    </w:p>
    <w:p w:rsidR="006639E5" w:rsidRDefault="006639E5">
      <w:pPr>
        <w:pStyle w:val="P22"/>
        <w:spacing w:before="72"/>
        <w:ind w:left="1021" w:right="1134"/>
        <w:rPr>
          <w:rStyle w:val="default"/>
          <w:rFonts w:cs="FrankRuehl" w:hint="cs"/>
          <w:rtl/>
        </w:rPr>
      </w:pPr>
      <w:r>
        <w:rPr>
          <w:lang w:val="he-IL"/>
        </w:rPr>
        <w:pict>
          <v:rect id="_x0000_s2344" style="position:absolute;left:0;text-align:left;margin-left:464.5pt;margin-top:8.05pt;width:75.05pt;height:33.1pt;z-index:251747328"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hint="cs"/>
                      <w:sz w:val="18"/>
                      <w:szCs w:val="18"/>
                      <w:rtl/>
                    </w:rPr>
                    <w:t>(תיקון מס' 27) ת</w:t>
                  </w:r>
                  <w:r>
                    <w:rPr>
                      <w:rFonts w:cs="Miriam"/>
                      <w:sz w:val="18"/>
                      <w:szCs w:val="18"/>
                      <w:rtl/>
                    </w:rPr>
                    <w:t>שנ</w:t>
                  </w:r>
                  <w:r>
                    <w:rPr>
                      <w:rFonts w:cs="Miriam" w:hint="cs"/>
                      <w:sz w:val="18"/>
                      <w:szCs w:val="18"/>
                      <w:rtl/>
                    </w:rPr>
                    <w:t>"ב-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מצביע </w:t>
      </w:r>
      <w:r>
        <w:rPr>
          <w:rStyle w:val="default"/>
          <w:rFonts w:cs="FrankRuehl"/>
          <w:rtl/>
        </w:rPr>
        <w:t>יו</w:t>
      </w:r>
      <w:r>
        <w:rPr>
          <w:rStyle w:val="default"/>
          <w:rFonts w:cs="FrankRuehl" w:hint="cs"/>
          <w:rtl/>
        </w:rPr>
        <w:t xml:space="preserve">תר מפעם אחת, </w:t>
      </w:r>
      <w:r>
        <w:rPr>
          <w:rStyle w:val="default"/>
          <w:rFonts w:cs="FrankRuehl"/>
          <w:rtl/>
        </w:rPr>
        <w:t>ב</w:t>
      </w:r>
      <w:r>
        <w:rPr>
          <w:rStyle w:val="default"/>
          <w:rFonts w:cs="FrankRuehl" w:hint="cs"/>
          <w:rtl/>
        </w:rPr>
        <w:t>ין באותה ק</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י</w:t>
      </w:r>
      <w:r>
        <w:rPr>
          <w:rStyle w:val="default"/>
          <w:rFonts w:cs="FrankRuehl" w:hint="cs"/>
          <w:rtl/>
        </w:rPr>
        <w:t>ן בקלפיות שונות;</w:t>
      </w:r>
    </w:p>
    <w:p w:rsidR="006639E5" w:rsidRDefault="006639E5">
      <w:pPr>
        <w:pStyle w:val="P22"/>
        <w:spacing w:before="72"/>
        <w:ind w:left="1021" w:right="1134"/>
        <w:rPr>
          <w:rStyle w:val="default"/>
          <w:rFonts w:cs="FrankRuehl"/>
          <w:rtl/>
        </w:rPr>
      </w:pPr>
    </w:p>
    <w:p w:rsidR="006639E5" w:rsidRDefault="006639E5">
      <w:pPr>
        <w:pStyle w:val="P22"/>
        <w:spacing w:before="72"/>
        <w:ind w:left="1021" w:right="1134"/>
        <w:rPr>
          <w:rStyle w:val="default"/>
          <w:rFonts w:cs="FrankRuehl"/>
          <w:rtl/>
        </w:rPr>
      </w:pPr>
      <w:r>
        <w:rPr>
          <w:lang w:val="he-IL"/>
        </w:rPr>
        <w:pict>
          <v:rect id="_x0000_s2345" style="position:absolute;left:0;text-align:left;margin-left:464.5pt;margin-top:8.05pt;width:75.05pt;height:34.1pt;z-index:251748352" o:allowincell="f" filled="f" stroked="f" strokecolor="lime" strokeweight=".25pt">
            <v:textbox style="mso-next-textbox:#_x0000_s2345" inset="0,0,0,0">
              <w:txbxContent>
                <w:p w:rsidR="00DC28D6" w:rsidRDefault="00DC28D6">
                  <w:pPr>
                    <w:spacing w:line="160" w:lineRule="exact"/>
                    <w:jc w:val="left"/>
                    <w:rPr>
                      <w:rFonts w:cs="Miriam" w:hint="cs"/>
                      <w:sz w:val="18"/>
                      <w:szCs w:val="18"/>
                      <w:rtl/>
                    </w:rPr>
                  </w:pPr>
                  <w:r>
                    <w:rPr>
                      <w:rFonts w:cs="Miriam" w:hint="cs"/>
                      <w:sz w:val="18"/>
                      <w:szCs w:val="18"/>
                      <w:rtl/>
                    </w:rPr>
                    <w:t>(תיקון מס' 27) ת</w:t>
                  </w:r>
                  <w:r>
                    <w:rPr>
                      <w:rFonts w:cs="Miriam"/>
                      <w:sz w:val="18"/>
                      <w:szCs w:val="18"/>
                      <w:rtl/>
                    </w:rPr>
                    <w:t>שנ</w:t>
                  </w:r>
                  <w:r>
                    <w:rPr>
                      <w:rFonts w:cs="Miriam" w:hint="cs"/>
                      <w:sz w:val="18"/>
                      <w:szCs w:val="18"/>
                      <w:rtl/>
                    </w:rPr>
                    <w:t>"ב-</w:t>
                  </w:r>
                  <w:r>
                    <w:rPr>
                      <w:rFonts w:cs="Miriam"/>
                      <w:sz w:val="18"/>
                      <w:szCs w:val="18"/>
                      <w:rtl/>
                    </w:rPr>
                    <w:t>1992</w:t>
                  </w:r>
                </w:p>
                <w:p w:rsidR="00DC28D6" w:rsidRDefault="00DC28D6">
                  <w:pPr>
                    <w:spacing w:line="160" w:lineRule="exact"/>
                    <w:jc w:val="left"/>
                    <w:rPr>
                      <w:rFonts w:cs="Miriam" w:hint="cs"/>
                      <w:sz w:val="18"/>
                      <w:szCs w:val="18"/>
                      <w:rtl/>
                    </w:rPr>
                  </w:pPr>
                  <w:r>
                    <w:rPr>
                      <w:rFonts w:cs="Miriam" w:hint="cs"/>
                      <w:sz w:val="18"/>
                      <w:szCs w:val="18"/>
                      <w:rtl/>
                    </w:rPr>
                    <w:t>(תיקון מס' 45)</w:t>
                  </w:r>
                </w:p>
                <w:p w:rsidR="00DC28D6" w:rsidRDefault="00DC28D6">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Style w:val="default"/>
          <w:rFonts w:cs="FrankRuehl"/>
          <w:rtl/>
        </w:rPr>
        <w:t>(3)</w:t>
      </w:r>
      <w:r>
        <w:rPr>
          <w:rStyle w:val="default"/>
          <w:rFonts w:cs="FrankRuehl"/>
          <w:rtl/>
        </w:rPr>
        <w:tab/>
        <w:t>ה</w:t>
      </w:r>
      <w:r>
        <w:rPr>
          <w:rStyle w:val="default"/>
          <w:rFonts w:cs="FrankRuehl" w:hint="cs"/>
          <w:rtl/>
        </w:rPr>
        <w:t>מטיל ב</w:t>
      </w:r>
      <w:r>
        <w:rPr>
          <w:rStyle w:val="default"/>
          <w:rFonts w:cs="FrankRuehl"/>
          <w:rtl/>
        </w:rPr>
        <w:t>כו</w:t>
      </w:r>
      <w:r>
        <w:rPr>
          <w:rStyle w:val="default"/>
          <w:rFonts w:cs="FrankRuehl" w:hint="cs"/>
          <w:rtl/>
        </w:rPr>
        <w:t>ונה לתוך הקלפי יותר ממעטפה אחת,</w:t>
      </w:r>
      <w:r>
        <w:rPr>
          <w:rStyle w:val="default"/>
          <w:rFonts w:cs="FrankRuehl"/>
          <w:rtl/>
        </w:rPr>
        <w:t xml:space="preserve"> </w:t>
      </w:r>
      <w:r>
        <w:rPr>
          <w:rStyle w:val="default"/>
          <w:rFonts w:cs="FrankRuehl" w:hint="cs"/>
          <w:rtl/>
        </w:rPr>
        <w:t>בין שיש בה פתק הצבעה ובין שהיא ריקה.</w:t>
      </w:r>
    </w:p>
    <w:p w:rsidR="006639E5" w:rsidRDefault="006639E5">
      <w:pPr>
        <w:pStyle w:val="P00"/>
        <w:spacing w:before="72"/>
        <w:ind w:left="0" w:right="1134"/>
        <w:rPr>
          <w:rStyle w:val="default"/>
          <w:rFonts w:cs="FrankRuehl" w:hint="cs"/>
          <w:rtl/>
        </w:rPr>
      </w:pPr>
      <w:r>
        <w:rPr>
          <w:lang w:val="he-IL"/>
        </w:rPr>
        <w:pict>
          <v:shape id="_x0000_s2346" type="#_x0000_t202" style="position:absolute;left:0;text-align:left;margin-left:470.7pt;margin-top:4.7pt;width:1in;height:24pt;z-index:251749376" filled="f" stroked="f">
            <v:textbox>
              <w:txbxContent>
                <w:p w:rsidR="00DC28D6" w:rsidRDefault="00DC28D6">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מס'</w:t>
                  </w:r>
                  <w:r>
                    <w:rPr>
                      <w:rFonts w:cs="Miriam"/>
                      <w:sz w:val="18"/>
                      <w:szCs w:val="18"/>
                      <w:rtl/>
                    </w:rPr>
                    <w:t xml:space="preserve"> 47) </w:t>
                  </w:r>
                  <w:r>
                    <w:rPr>
                      <w:rFonts w:cs="Miriam" w:hint="cs"/>
                      <w:sz w:val="18"/>
                      <w:szCs w:val="18"/>
                      <w:rtl/>
                    </w:rPr>
                    <w:t>ת</w:t>
                  </w:r>
                  <w:r>
                    <w:rPr>
                      <w:rFonts w:cs="Miriam"/>
                      <w:sz w:val="18"/>
                      <w:szCs w:val="18"/>
                      <w:rtl/>
                    </w:rPr>
                    <w:t>ש</w:t>
                  </w:r>
                  <w:r>
                    <w:rPr>
                      <w:rFonts w:cs="Miriam" w:hint="cs"/>
                      <w:sz w:val="18"/>
                      <w:szCs w:val="18"/>
                      <w:rtl/>
                    </w:rPr>
                    <w:t>ס"ג-2002</w:t>
                  </w:r>
                </w:p>
              </w:txbxContent>
            </v:textbox>
            <w10:anchorlock/>
          </v:shape>
        </w:pict>
      </w:r>
      <w:r>
        <w:rPr>
          <w:rStyle w:val="default"/>
          <w:rFonts w:cs="FrankRuehl"/>
          <w:rtl/>
        </w:rPr>
        <w:tab/>
        <w:t>(ב</w:t>
      </w:r>
      <w:r>
        <w:rPr>
          <w:rStyle w:val="default"/>
          <w:rFonts w:cs="FrankRuehl" w:hint="cs"/>
          <w:rtl/>
        </w:rPr>
        <w:t>)</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העבירה כאמור בסעיף קטן (א) בידי חבר ועדת קלפי או מזכיר ועדת קלפי או שאיפשר אחד מהם את ביצוע העבירה בידי אחר, דינו חמש שנות מאסר או הקנס הקבוע בסעיף 61(א)(4) לחוק העונשין</w:t>
      </w:r>
      <w:r>
        <w:rPr>
          <w:rStyle w:val="default"/>
          <w:rFonts w:cs="FrankRuehl"/>
          <w:rtl/>
        </w:rPr>
        <w:t>, הת</w:t>
      </w:r>
      <w:r>
        <w:rPr>
          <w:rStyle w:val="default"/>
          <w:rFonts w:cs="FrankRuehl" w:hint="cs"/>
          <w:rtl/>
        </w:rPr>
        <w:t>של</w:t>
      </w:r>
      <w:r>
        <w:rPr>
          <w:rStyle w:val="default"/>
          <w:rFonts w:cs="FrankRuehl"/>
          <w:rtl/>
        </w:rPr>
        <w:t>"</w:t>
      </w:r>
      <w:r>
        <w:rPr>
          <w:rStyle w:val="default"/>
          <w:rFonts w:cs="FrankRuehl" w:hint="cs"/>
          <w:rtl/>
        </w:rPr>
        <w:t>ז-1977.</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44" w:name="Rov350"/>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68"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69"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 xml:space="preserve">ואלה דינם מאסר שנתיים או קנס </w:t>
      </w:r>
      <w:r w:rsidRPr="001B6974">
        <w:rPr>
          <w:rStyle w:val="default"/>
          <w:rFonts w:cs="FrankRuehl" w:hint="cs"/>
          <w:strike/>
          <w:vanish/>
          <w:sz w:val="22"/>
          <w:szCs w:val="22"/>
          <w:shd w:val="clear" w:color="auto" w:fill="FFFF99"/>
          <w:rtl/>
        </w:rPr>
        <w:t>2,500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10,000 לירות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18.6.1996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70" w:history="1">
        <w:r w:rsidRPr="001B6974">
          <w:rPr>
            <w:rStyle w:val="Hyperlink"/>
            <w:rFonts w:cs="FrankRuehl" w:hint="cs"/>
            <w:vanish/>
            <w:szCs w:val="20"/>
            <w:shd w:val="clear" w:color="auto" w:fill="FFFF99"/>
            <w:rtl/>
          </w:rPr>
          <w:t>ס"ח תשנ"ב מס' 1396</w:t>
        </w:r>
      </w:hyperlink>
      <w:r w:rsidRPr="001B6974">
        <w:rPr>
          <w:rStyle w:val="default"/>
          <w:rFonts w:cs="FrankRuehl" w:hint="cs"/>
          <w:vanish/>
          <w:sz w:val="20"/>
          <w:szCs w:val="20"/>
          <w:shd w:val="clear" w:color="auto" w:fill="FFFF99"/>
          <w:rtl/>
        </w:rPr>
        <w:t xml:space="preserve"> מיום 14.4.1992 עמ' 227 (</w:t>
      </w:r>
      <w:hyperlink r:id="rId1071" w:history="1">
        <w:r w:rsidRPr="001B6974">
          <w:rPr>
            <w:rStyle w:val="Hyperlink"/>
            <w:rFonts w:cs="FrankRuehl" w:hint="cs"/>
            <w:vanish/>
            <w:szCs w:val="20"/>
            <w:shd w:val="clear" w:color="auto" w:fill="FFFF99"/>
            <w:rtl/>
          </w:rPr>
          <w:t>ה"ח 1985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124.</w:t>
      </w:r>
      <w:r w:rsidRPr="001B6974">
        <w:rPr>
          <w:rStyle w:val="default"/>
          <w:rFonts w:cs="FrankRuehl" w:hint="cs"/>
          <w:vanish/>
          <w:sz w:val="22"/>
          <w:szCs w:val="22"/>
          <w:shd w:val="clear" w:color="auto" w:fill="FFFF99"/>
          <w:rtl/>
        </w:rPr>
        <w:tab/>
        <w:t>ואלה דינם מאסר שנתיים או קנס 10,000 לירות: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המשתמש לצורך זיהויו בפני ועדת קלפי או בפני אחראי לפי פרק י' בתעודת זהות או בפנקס זיהוי שאינם שלו, או שנעשה בהם רישום או שינוי כלשהם שלא כדין, בכוונה להטעות את ועדת הקלפי או את האחראי, ולא הוכיח כי השימוש היה בתום לב;</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 xml:space="preserve">המצביע יותר מפעם אחת </w:t>
      </w:r>
      <w:r w:rsidRPr="001B6974">
        <w:rPr>
          <w:rStyle w:val="default"/>
          <w:rFonts w:cs="FrankRuehl" w:hint="cs"/>
          <w:vanish/>
          <w:sz w:val="22"/>
          <w:szCs w:val="22"/>
          <w:u w:val="single"/>
          <w:shd w:val="clear" w:color="auto" w:fill="FFFF99"/>
          <w:rtl/>
        </w:rPr>
        <w:t>לכנסת או לראש הממשלה</w:t>
      </w:r>
      <w:r w:rsidRPr="001B6974">
        <w:rPr>
          <w:rStyle w:val="default"/>
          <w:rFonts w:cs="FrankRuehl" w:hint="cs"/>
          <w:vanish/>
          <w:sz w:val="22"/>
          <w:szCs w:val="22"/>
          <w:shd w:val="clear" w:color="auto" w:fill="FFFF99"/>
          <w:rtl/>
        </w:rPr>
        <w:t>, בין באותה קלפי ובין בקלפיות שונות;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hint="cs"/>
          <w:vanish/>
          <w:sz w:val="22"/>
          <w:szCs w:val="22"/>
          <w:shd w:val="clear" w:color="auto" w:fill="FFFF99"/>
          <w:rtl/>
        </w:rPr>
        <w:tab/>
        <w:t xml:space="preserve">המטיל בכוונה לתוך הקלפי יותר ממעטפה אחת </w:t>
      </w:r>
      <w:r w:rsidRPr="001B6974">
        <w:rPr>
          <w:rStyle w:val="default"/>
          <w:rFonts w:cs="FrankRuehl" w:hint="cs"/>
          <w:vanish/>
          <w:sz w:val="22"/>
          <w:szCs w:val="22"/>
          <w:u w:val="single"/>
          <w:shd w:val="clear" w:color="auto" w:fill="FFFF99"/>
          <w:rtl/>
        </w:rPr>
        <w:t>בבחירות לכנסת או יותר ממעטפה אחת בבחירות לראש הממשלה</w:t>
      </w:r>
      <w:r w:rsidRPr="001B6974">
        <w:rPr>
          <w:rStyle w:val="default"/>
          <w:rFonts w:cs="FrankRuehl" w:hint="cs"/>
          <w:vanish/>
          <w:sz w:val="22"/>
          <w:szCs w:val="22"/>
          <w:shd w:val="clear" w:color="auto" w:fill="FFFF99"/>
          <w:rtl/>
        </w:rPr>
        <w:t>, בין שיש בה פתק הצבעה ובין שהיא ריקה.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לענין הבחירות המיוחדות לראש הממשלה מיום 6.2.2001</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הוראת שעה תשס"א-2000</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72"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98 (</w:t>
      </w:r>
      <w:hyperlink r:id="rId1073" w:history="1">
        <w:r w:rsidRPr="001B6974">
          <w:rPr>
            <w:rStyle w:val="Hyperlink"/>
            <w:rFonts w:cs="FrankRuehl" w:hint="cs"/>
            <w:vanish/>
            <w:szCs w:val="20"/>
            <w:shd w:val="clear" w:color="auto" w:fill="FFFF99"/>
            <w:rtl/>
          </w:rPr>
          <w:t>ה"ח 2956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43</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7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101 (</w:t>
      </w:r>
      <w:hyperlink r:id="rId1075" w:history="1">
        <w:r w:rsidRPr="001B6974">
          <w:rPr>
            <w:rStyle w:val="Hyperlink"/>
            <w:rFonts w:cs="FrankRuehl" w:hint="cs"/>
            <w:vanish/>
            <w:szCs w:val="20"/>
            <w:shd w:val="clear" w:color="auto" w:fill="FFFF99"/>
            <w:rtl/>
          </w:rPr>
          <w:t>ה"ח 2963</w:t>
        </w:r>
      </w:hyperlink>
      <w:r w:rsidRPr="001B6974">
        <w:rPr>
          <w:rStyle w:val="default"/>
          <w:rFonts w:cs="FrankRuehl" w:hint="cs"/>
          <w:vanish/>
          <w:sz w:val="20"/>
          <w:szCs w:val="20"/>
          <w:shd w:val="clear" w:color="auto" w:fill="FFFF99"/>
          <w:rtl/>
        </w:rPr>
        <w:t>)</w:t>
      </w:r>
    </w:p>
    <w:p w:rsidR="006639E5" w:rsidRPr="001B6974" w:rsidRDefault="006639E5">
      <w:pPr>
        <w:pStyle w:val="P00"/>
        <w:ind w:left="1021"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המשתמש לצורך זיהויו בפני ועדת קלפי או בפני אחראי לפי פרק י' בתעודת זהות או אחד מאמצעי הזיהוי שקבע יושב ראש הועדה המרכזית או בפנקס זיהוי שאינם שלו, או שנעשה בהם רישום או שינוי כלשהם שלא כדין, בכוונה להטעות את ועדת הקלפי או את האחראי, ולא הוכיח כי השימוש היה בתום לב;</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76" w:history="1">
        <w:r w:rsidRPr="001B6974">
          <w:rPr>
            <w:rStyle w:val="Hyperlink"/>
            <w:rFonts w:cs="FrankRuehl" w:hint="cs"/>
            <w:vanish/>
            <w:szCs w:val="20"/>
            <w:shd w:val="clear" w:color="auto" w:fill="FFFF99"/>
            <w:rtl/>
          </w:rPr>
          <w:t>ס"ח תשס"ב מס' 1809</w:t>
        </w:r>
      </w:hyperlink>
      <w:r w:rsidRPr="001B6974">
        <w:rPr>
          <w:rStyle w:val="default"/>
          <w:rFonts w:cs="FrankRuehl" w:hint="cs"/>
          <w:vanish/>
          <w:sz w:val="20"/>
          <w:szCs w:val="20"/>
          <w:shd w:val="clear" w:color="auto" w:fill="FFFF99"/>
          <w:rtl/>
        </w:rPr>
        <w:t xml:space="preserve"> מיום 30.10.2001 עמ' 4 (</w:t>
      </w:r>
      <w:hyperlink r:id="rId1077" w:history="1">
        <w:r w:rsidRPr="001B6974">
          <w:rPr>
            <w:rStyle w:val="Hyperlink"/>
            <w:rFonts w:cs="FrankRuehl" w:hint="cs"/>
            <w:vanish/>
            <w:szCs w:val="20"/>
            <w:shd w:val="clear" w:color="auto" w:fill="FFFF99"/>
            <w:rtl/>
          </w:rPr>
          <w:t>ה"ח 3027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124.</w:t>
      </w:r>
      <w:r w:rsidRPr="001B6974">
        <w:rPr>
          <w:rStyle w:val="default"/>
          <w:rFonts w:cs="FrankRuehl" w:hint="cs"/>
          <w:vanish/>
          <w:sz w:val="22"/>
          <w:szCs w:val="22"/>
          <w:shd w:val="clear" w:color="auto" w:fill="FFFF99"/>
          <w:rtl/>
        </w:rPr>
        <w:tab/>
        <w:t>ואלה דינם מאסר שנתיים או קנס 10,000 לירות: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המשתמש לצורך זיהויו בפני ועדת קלפי או בפני אחראי לפי פרק י' בתעודת זהות או בפנקס זיהוי שאינם שלו, או שנעשה בהם רישום או שינוי כלשהם שלא כדין, בכוונה להטעות את ועדת הקלפי או את האחראי, ולא הוכיח כי השימוש היה בתום לב;</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 xml:space="preserve">המצביע יותר מפעם אחת </w:t>
      </w:r>
      <w:r w:rsidRPr="001B6974">
        <w:rPr>
          <w:rStyle w:val="default"/>
          <w:rFonts w:cs="FrankRuehl" w:hint="cs"/>
          <w:strike/>
          <w:vanish/>
          <w:sz w:val="22"/>
          <w:szCs w:val="22"/>
          <w:shd w:val="clear" w:color="auto" w:fill="FFFF99"/>
          <w:rtl/>
        </w:rPr>
        <w:t>לכנסת או לראש הממשלה</w:t>
      </w:r>
      <w:r w:rsidRPr="001B6974">
        <w:rPr>
          <w:rStyle w:val="default"/>
          <w:rFonts w:cs="FrankRuehl" w:hint="cs"/>
          <w:vanish/>
          <w:sz w:val="22"/>
          <w:szCs w:val="22"/>
          <w:shd w:val="clear" w:color="auto" w:fill="FFFF99"/>
          <w:rtl/>
        </w:rPr>
        <w:t>, בין באותה קלפי ובין בקלפיות שונות;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hint="cs"/>
          <w:vanish/>
          <w:sz w:val="22"/>
          <w:szCs w:val="22"/>
          <w:shd w:val="clear" w:color="auto" w:fill="FFFF99"/>
          <w:rtl/>
        </w:rPr>
        <w:tab/>
        <w:t xml:space="preserve">המטיל בכוונה לתוך הקלפי יותר ממעטפה אחת </w:t>
      </w:r>
      <w:r w:rsidRPr="001B6974">
        <w:rPr>
          <w:rStyle w:val="default"/>
          <w:rFonts w:cs="FrankRuehl" w:hint="cs"/>
          <w:strike/>
          <w:vanish/>
          <w:sz w:val="22"/>
          <w:szCs w:val="22"/>
          <w:shd w:val="clear" w:color="auto" w:fill="FFFF99"/>
          <w:rtl/>
        </w:rPr>
        <w:t>בבחירות לכנסת או יותר ממעטפה אחת בבחירות לראש הממשלה</w:t>
      </w:r>
      <w:r w:rsidRPr="001B6974">
        <w:rPr>
          <w:rStyle w:val="default"/>
          <w:rFonts w:cs="FrankRuehl" w:hint="cs"/>
          <w:vanish/>
          <w:sz w:val="22"/>
          <w:szCs w:val="22"/>
          <w:shd w:val="clear" w:color="auto" w:fill="FFFF99"/>
          <w:rtl/>
        </w:rPr>
        <w:t>, בין שיש בה פתק הצבעה ובין שהיא ריקה.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28.1.2003</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78" w:history="1">
        <w:r w:rsidRPr="001B6974">
          <w:rPr>
            <w:rStyle w:val="Hyperlink"/>
            <w:rFonts w:cs="FrankRuehl" w:hint="cs"/>
            <w:vanish/>
            <w:szCs w:val="20"/>
            <w:shd w:val="clear" w:color="auto" w:fill="FFFF99"/>
            <w:rtl/>
          </w:rPr>
          <w:t>ס"ח תשס"ג מס' 1869</w:t>
        </w:r>
      </w:hyperlink>
      <w:r w:rsidRPr="001B6974">
        <w:rPr>
          <w:rStyle w:val="default"/>
          <w:rFonts w:cs="FrankRuehl" w:hint="cs"/>
          <w:vanish/>
          <w:sz w:val="20"/>
          <w:szCs w:val="20"/>
          <w:shd w:val="clear" w:color="auto" w:fill="FFFF99"/>
          <w:rtl/>
        </w:rPr>
        <w:t xml:space="preserve"> מיום 7.11.2002 עמ' 13 (</w:t>
      </w:r>
      <w:hyperlink r:id="rId1079" w:history="1">
        <w:r w:rsidRPr="001B6974">
          <w:rPr>
            <w:rStyle w:val="Hyperlink"/>
            <w:rFonts w:cs="FrankRuehl" w:hint="cs"/>
            <w:vanish/>
            <w:szCs w:val="20"/>
            <w:shd w:val="clear" w:color="auto" w:fill="FFFF99"/>
            <w:rtl/>
          </w:rPr>
          <w:t>ה"ח 3130</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124.</w:t>
      </w:r>
      <w:r w:rsidRPr="001B6974">
        <w:rPr>
          <w:rStyle w:val="default"/>
          <w:rFonts w:cs="FrankRuehl" w:hint="cs"/>
          <w:vanish/>
          <w:sz w:val="22"/>
          <w:szCs w:val="22"/>
          <w:shd w:val="clear" w:color="auto" w:fill="FFFF99"/>
          <w:rtl/>
        </w:rPr>
        <w:tab/>
      </w:r>
      <w:r w:rsidRPr="001B6974">
        <w:rPr>
          <w:rStyle w:val="default"/>
          <w:rFonts w:cs="FrankRuehl" w:hint="cs"/>
          <w:vanish/>
          <w:sz w:val="22"/>
          <w:szCs w:val="22"/>
          <w:u w:val="single"/>
          <w:shd w:val="clear" w:color="auto" w:fill="FFFF99"/>
          <w:rtl/>
        </w:rPr>
        <w:t>(א)</w:t>
      </w:r>
      <w:r w:rsidRPr="001B6974">
        <w:rPr>
          <w:rStyle w:val="default"/>
          <w:rFonts w:cs="FrankRuehl" w:hint="cs"/>
          <w:vanish/>
          <w:sz w:val="22"/>
          <w:szCs w:val="22"/>
          <w:shd w:val="clear" w:color="auto" w:fill="FFFF99"/>
          <w:rtl/>
        </w:rPr>
        <w:tab/>
        <w:t>ואלה דינם מאסר שנתיים או קנס 10,000 לירות: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(1)</w:t>
      </w:r>
      <w:r w:rsidRPr="001B6974">
        <w:rPr>
          <w:rStyle w:val="default"/>
          <w:rFonts w:cs="FrankRuehl" w:hint="cs"/>
          <w:vanish/>
          <w:sz w:val="22"/>
          <w:szCs w:val="22"/>
          <w:shd w:val="clear" w:color="auto" w:fill="FFFF99"/>
          <w:rtl/>
        </w:rPr>
        <w:tab/>
        <w:t>המשתמש לצורך זיהויו בפני ועדת קלפי או בפני אחראי לפי פרק י' בתעודת זהות או בפנקס זיהוי שאינם שלו, או שנעשה בהם רישום או שינוי כלשהם שלא כדין, בכוונה להטעות את ועדת הקלפי או את האחראי, ולא הוכיח כי השימוש היה בתום לב;</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hint="cs"/>
          <w:vanish/>
          <w:sz w:val="22"/>
          <w:szCs w:val="22"/>
          <w:shd w:val="clear" w:color="auto" w:fill="FFFF99"/>
          <w:rtl/>
        </w:rPr>
        <w:tab/>
        <w:t>המצביע יותר מפעם אחת, בין באותה קלפי ובין בקלפיות שונות;</w:t>
      </w:r>
    </w:p>
    <w:p w:rsidR="006639E5" w:rsidRPr="001B6974" w:rsidRDefault="006639E5">
      <w:pPr>
        <w:pStyle w:val="P00"/>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hint="cs"/>
          <w:vanish/>
          <w:sz w:val="22"/>
          <w:szCs w:val="22"/>
          <w:shd w:val="clear" w:color="auto" w:fill="FFFF99"/>
          <w:rtl/>
        </w:rPr>
        <w:tab/>
        <w:t>המטיל בכוונה לתוך הקלפי יותר ממעטפה אחת, בין שיש בה פתק הצבעה ובין שהיא ריקה.</w:t>
      </w:r>
    </w:p>
    <w:p w:rsidR="006639E5" w:rsidRPr="001B6974" w:rsidRDefault="006639E5">
      <w:pPr>
        <w:pStyle w:val="P00"/>
        <w:spacing w:before="0"/>
        <w:ind w:left="0" w:right="1134"/>
        <w:rPr>
          <w:rStyle w:val="default"/>
          <w:rFonts w:cs="FrankRuehl" w:hint="cs"/>
          <w:vanish/>
          <w:sz w:val="22"/>
          <w:szCs w:val="22"/>
          <w:u w:val="single"/>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u w:val="single"/>
          <w:shd w:val="clear" w:color="auto" w:fill="FFFF99"/>
          <w:rtl/>
        </w:rPr>
        <w:t>(ב)</w:t>
      </w:r>
      <w:r w:rsidRPr="001B6974">
        <w:rPr>
          <w:rStyle w:val="default"/>
          <w:rFonts w:cs="FrankRuehl" w:hint="cs"/>
          <w:vanish/>
          <w:sz w:val="22"/>
          <w:szCs w:val="22"/>
          <w:u w:val="single"/>
          <w:shd w:val="clear" w:color="auto" w:fill="FFFF99"/>
          <w:rtl/>
        </w:rPr>
        <w:tab/>
        <w:t>נ</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ב</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ה</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העבירה כאמור בסעיף קטן (א) בידי חבר ועדת קלפי או מזכיר ועדת קלפי או שאיפשר אחד מהם את ביצוע העבירה בידי אחר, דינו חמש שנות מאסר או הקנס הקבוע בסעיף 61(א)(4) לחוק העונשין</w:t>
      </w:r>
      <w:r w:rsidRPr="001B6974">
        <w:rPr>
          <w:rStyle w:val="default"/>
          <w:rFonts w:cs="FrankRuehl"/>
          <w:vanish/>
          <w:sz w:val="22"/>
          <w:szCs w:val="22"/>
          <w:u w:val="single"/>
          <w:shd w:val="clear" w:color="auto" w:fill="FFFF99"/>
          <w:rtl/>
        </w:rPr>
        <w:t>, הת</w:t>
      </w:r>
      <w:r w:rsidRPr="001B6974">
        <w:rPr>
          <w:rStyle w:val="default"/>
          <w:rFonts w:cs="FrankRuehl" w:hint="cs"/>
          <w:vanish/>
          <w:sz w:val="22"/>
          <w:szCs w:val="22"/>
          <w:u w:val="single"/>
          <w:shd w:val="clear" w:color="auto" w:fill="FFFF99"/>
          <w:rtl/>
        </w:rPr>
        <w:t>של</w:t>
      </w:r>
      <w:r w:rsidRPr="001B6974">
        <w:rPr>
          <w:rStyle w:val="default"/>
          <w:rFonts w:cs="FrankRuehl"/>
          <w:vanish/>
          <w:sz w:val="22"/>
          <w:szCs w:val="22"/>
          <w:u w:val="single"/>
          <w:shd w:val="clear" w:color="auto" w:fill="FFFF99"/>
          <w:rtl/>
        </w:rPr>
        <w:t>"</w:t>
      </w:r>
      <w:r w:rsidRPr="001B6974">
        <w:rPr>
          <w:rStyle w:val="default"/>
          <w:rFonts w:cs="FrankRuehl" w:hint="cs"/>
          <w:vanish/>
          <w:sz w:val="22"/>
          <w:szCs w:val="22"/>
          <w:u w:val="single"/>
          <w:shd w:val="clear" w:color="auto" w:fill="FFFF99"/>
          <w:rtl/>
        </w:rPr>
        <w:t>ז-1977.</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3.1.2006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55</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80" w:history="1">
        <w:r w:rsidRPr="001B6974">
          <w:rPr>
            <w:rStyle w:val="Hyperlink"/>
            <w:rFonts w:cs="FrankRuehl" w:hint="cs"/>
            <w:vanish/>
            <w:szCs w:val="20"/>
            <w:shd w:val="clear" w:color="auto" w:fill="FFFF99"/>
            <w:rtl/>
          </w:rPr>
          <w:t>ס"ח תשס"ו מס' 2048</w:t>
        </w:r>
      </w:hyperlink>
      <w:r w:rsidRPr="001B6974">
        <w:rPr>
          <w:rStyle w:val="default"/>
          <w:rFonts w:cs="FrankRuehl" w:hint="cs"/>
          <w:vanish/>
          <w:sz w:val="20"/>
          <w:szCs w:val="20"/>
          <w:shd w:val="clear" w:color="auto" w:fill="FFFF99"/>
          <w:rtl/>
        </w:rPr>
        <w:t xml:space="preserve"> מיום 3.1.2006 עמ' 199 (</w:t>
      </w:r>
      <w:hyperlink r:id="rId1081" w:history="1">
        <w:r w:rsidRPr="001B6974">
          <w:rPr>
            <w:rStyle w:val="Hyperlink"/>
            <w:rFonts w:cs="FrankRuehl" w:hint="cs"/>
            <w:vanish/>
            <w:szCs w:val="20"/>
            <w:shd w:val="clear" w:color="auto" w:fill="FFFF99"/>
            <w:rtl/>
          </w:rPr>
          <w:t>ה"ח 105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(א)</w:t>
      </w:r>
      <w:r w:rsidRPr="001B6974">
        <w:rPr>
          <w:rStyle w:val="default"/>
          <w:rFonts w:cs="FrankRuehl"/>
          <w:vanish/>
          <w:sz w:val="22"/>
          <w:szCs w:val="22"/>
          <w:shd w:val="clear" w:color="auto" w:fill="FFFF99"/>
          <w:rtl/>
        </w:rPr>
        <w:tab/>
        <w:t>ו</w:t>
      </w:r>
      <w:r w:rsidRPr="001B6974">
        <w:rPr>
          <w:rStyle w:val="default"/>
          <w:rFonts w:cs="FrankRuehl" w:hint="cs"/>
          <w:vanish/>
          <w:sz w:val="22"/>
          <w:szCs w:val="22"/>
          <w:shd w:val="clear" w:color="auto" w:fill="FFFF99"/>
          <w:rtl/>
        </w:rPr>
        <w:t>אל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ינ</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מאסר שנתיים או קנס 10,000 לירות:</w:t>
      </w:r>
    </w:p>
    <w:p w:rsidR="006639E5" w:rsidRDefault="006639E5">
      <w:pPr>
        <w:pStyle w:val="P22"/>
        <w:spacing w:before="0"/>
        <w:ind w:left="1021" w:right="1134"/>
        <w:rPr>
          <w:rStyle w:val="default"/>
          <w:rFonts w:cs="FrankRuehl" w:hint="cs"/>
          <w:sz w:val="2"/>
          <w:szCs w:val="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ה</w:t>
      </w:r>
      <w:r w:rsidRPr="001B6974">
        <w:rPr>
          <w:rStyle w:val="default"/>
          <w:rFonts w:cs="FrankRuehl" w:hint="cs"/>
          <w:vanish/>
          <w:sz w:val="22"/>
          <w:szCs w:val="22"/>
          <w:shd w:val="clear" w:color="auto" w:fill="FFFF99"/>
          <w:rtl/>
        </w:rPr>
        <w:t xml:space="preserve">משתמש </w:t>
      </w:r>
      <w:r w:rsidRPr="001B6974">
        <w:rPr>
          <w:rStyle w:val="default"/>
          <w:rFonts w:cs="FrankRuehl"/>
          <w:vanish/>
          <w:sz w:val="22"/>
          <w:szCs w:val="22"/>
          <w:shd w:val="clear" w:color="auto" w:fill="FFFF99"/>
          <w:rtl/>
        </w:rPr>
        <w:t>לצ</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ך ז</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הויו ב</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עד</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קלפי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בפני אחראי לפי פרק י' </w:t>
      </w:r>
      <w:r w:rsidRPr="001B6974">
        <w:rPr>
          <w:rStyle w:val="default"/>
          <w:rFonts w:cs="FrankRuehl" w:hint="cs"/>
          <w:strike/>
          <w:vanish/>
          <w:sz w:val="22"/>
          <w:szCs w:val="22"/>
          <w:shd w:val="clear" w:color="auto" w:fill="FFFF99"/>
          <w:rtl/>
        </w:rPr>
        <w:t>בתעודת זהות</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באמצעי זיהוי כאמור בסעיף 74</w:t>
      </w:r>
      <w:r w:rsidRPr="001B6974">
        <w:rPr>
          <w:rStyle w:val="default"/>
          <w:rFonts w:cs="FrankRuehl" w:hint="cs"/>
          <w:vanish/>
          <w:sz w:val="22"/>
          <w:szCs w:val="22"/>
          <w:shd w:val="clear" w:color="auto" w:fill="FFFF99"/>
          <w:rtl/>
        </w:rPr>
        <w:t xml:space="preserve"> או בפנקס זיהוי שאינם שלו,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 שנע</w:t>
      </w:r>
      <w:r w:rsidRPr="001B6974">
        <w:rPr>
          <w:rStyle w:val="default"/>
          <w:rFonts w:cs="FrankRuehl"/>
          <w:vanish/>
          <w:sz w:val="22"/>
          <w:szCs w:val="22"/>
          <w:shd w:val="clear" w:color="auto" w:fill="FFFF99"/>
          <w:rtl/>
        </w:rPr>
        <w:t>שה בהם רי</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ם או שינוי </w:t>
      </w:r>
      <w:r w:rsidRPr="001B6974">
        <w:rPr>
          <w:rStyle w:val="default"/>
          <w:rFonts w:cs="FrankRuehl"/>
          <w:vanish/>
          <w:sz w:val="22"/>
          <w:szCs w:val="22"/>
          <w:shd w:val="clear" w:color="auto" w:fill="FFFF99"/>
          <w:rtl/>
        </w:rPr>
        <w:t>כל</w:t>
      </w:r>
      <w:r w:rsidRPr="001B6974">
        <w:rPr>
          <w:rStyle w:val="default"/>
          <w:rFonts w:cs="FrankRuehl" w:hint="cs"/>
          <w:vanish/>
          <w:sz w:val="22"/>
          <w:szCs w:val="22"/>
          <w:shd w:val="clear" w:color="auto" w:fill="FFFF99"/>
          <w:rtl/>
        </w:rPr>
        <w:t>שה</w:t>
      </w:r>
      <w:r w:rsidRPr="001B6974">
        <w:rPr>
          <w:rStyle w:val="default"/>
          <w:rFonts w:cs="FrankRuehl"/>
          <w:vanish/>
          <w:sz w:val="22"/>
          <w:szCs w:val="22"/>
          <w:shd w:val="clear" w:color="auto" w:fill="FFFF99"/>
          <w:rtl/>
        </w:rPr>
        <w:t xml:space="preserve">ם </w:t>
      </w:r>
      <w:r w:rsidRPr="001B6974">
        <w:rPr>
          <w:rStyle w:val="default"/>
          <w:rFonts w:cs="FrankRuehl" w:hint="cs"/>
          <w:vanish/>
          <w:sz w:val="22"/>
          <w:szCs w:val="22"/>
          <w:shd w:val="clear" w:color="auto" w:fill="FFFF99"/>
          <w:rtl/>
        </w:rPr>
        <w:t>שלא כדין, בכוונה להטעות את ועדת הקלפי או את האחראי, ולא הוכיח כי השימוש היה בתום לב;</w:t>
      </w:r>
      <w:bookmarkEnd w:id="344"/>
    </w:p>
    <w:p w:rsidR="006639E5" w:rsidRDefault="006639E5">
      <w:pPr>
        <w:pStyle w:val="P00"/>
        <w:spacing w:before="72"/>
        <w:ind w:left="0" w:right="1134"/>
        <w:rPr>
          <w:rStyle w:val="default"/>
          <w:rFonts w:cs="FrankRuehl" w:hint="cs"/>
          <w:rtl/>
        </w:rPr>
      </w:pPr>
      <w:bookmarkStart w:id="345" w:name="Seif69"/>
      <w:bookmarkEnd w:id="345"/>
      <w:r>
        <w:rPr>
          <w:lang w:val="he-IL"/>
        </w:rPr>
        <w:pict>
          <v:rect id="_x0000_s2347" style="position:absolute;left:0;text-align:left;margin-left:464.5pt;margin-top:8.05pt;width:75.05pt;height:28.2pt;z-index:25157017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 xml:space="preserve">הפקעת </w:t>
                  </w:r>
                  <w:r>
                    <w:rPr>
                      <w:rFonts w:cs="Miriam" w:hint="cs"/>
                      <w:sz w:val="18"/>
                      <w:szCs w:val="18"/>
                      <w:rtl/>
                    </w:rPr>
                    <w:t>שכ</w:t>
                  </w:r>
                  <w:r>
                    <w:rPr>
                      <w:rFonts w:cs="Miriam"/>
                      <w:sz w:val="18"/>
                      <w:szCs w:val="18"/>
                      <w:rtl/>
                    </w:rPr>
                    <w:t xml:space="preserve">ר </w:t>
                  </w:r>
                  <w:r>
                    <w:rPr>
                      <w:rFonts w:cs="Miriam" w:hint="cs"/>
                      <w:sz w:val="18"/>
                      <w:szCs w:val="18"/>
                      <w:rtl/>
                    </w:rPr>
                    <w:t>אולמות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txbxContent>
            </v:textbox>
            <w10:anchorlock/>
          </v:rect>
        </w:pict>
      </w:r>
      <w:r>
        <w:rPr>
          <w:rStyle w:val="big-number"/>
          <w:rtl/>
        </w:rPr>
        <w:t>125.</w:t>
      </w:r>
      <w:r>
        <w:rPr>
          <w:rStyle w:val="big-number"/>
          <w:rtl/>
        </w:rPr>
        <w:tab/>
      </w:r>
      <w:r>
        <w:rPr>
          <w:rStyle w:val="default"/>
          <w:rFonts w:cs="FrankRuehl"/>
          <w:rtl/>
        </w:rPr>
        <w:t>הדורש או</w:t>
      </w:r>
      <w:r>
        <w:rPr>
          <w:rStyle w:val="default"/>
          <w:rFonts w:cs="FrankRuehl" w:hint="cs"/>
          <w:rtl/>
        </w:rPr>
        <w:t xml:space="preserve"> המקבל בעד השכרה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לשם אסיפת בחירות שכר העולה על השכר הממוצע שקיבל בשנה שקדמה לשנת הבחי</w:t>
      </w:r>
      <w:r>
        <w:rPr>
          <w:rStyle w:val="default"/>
          <w:rFonts w:cs="FrankRuehl"/>
          <w:rtl/>
        </w:rPr>
        <w:t>רו</w:t>
      </w:r>
      <w:r>
        <w:rPr>
          <w:rStyle w:val="default"/>
          <w:rFonts w:cs="FrankRuehl" w:hint="cs"/>
          <w:rtl/>
        </w:rPr>
        <w:t>ת בעד השכרת א</w:t>
      </w:r>
      <w:r>
        <w:rPr>
          <w:rStyle w:val="default"/>
          <w:rFonts w:cs="FrankRuehl"/>
          <w:rtl/>
        </w:rPr>
        <w:t>ות</w:t>
      </w:r>
      <w:r>
        <w:rPr>
          <w:rStyle w:val="default"/>
          <w:rFonts w:cs="FrankRuehl" w:hint="cs"/>
          <w:rtl/>
        </w:rPr>
        <w:t xml:space="preserve">ו </w:t>
      </w:r>
      <w:r>
        <w:rPr>
          <w:rStyle w:val="default"/>
          <w:rFonts w:cs="FrankRuehl"/>
          <w:rtl/>
        </w:rPr>
        <w:t>או</w:t>
      </w:r>
      <w:r>
        <w:rPr>
          <w:rStyle w:val="default"/>
          <w:rFonts w:cs="FrankRuehl" w:hint="cs"/>
          <w:rtl/>
        </w:rPr>
        <w:t xml:space="preserve">לם למטרות דומות, דינו </w:t>
      </w:r>
      <w:r>
        <w:rPr>
          <w:rStyle w:val="default"/>
          <w:rFonts w:cs="FrankRuehl"/>
          <w:rtl/>
        </w:rPr>
        <w:t>– מאסר ש</w:t>
      </w:r>
      <w:r>
        <w:rPr>
          <w:rStyle w:val="default"/>
          <w:rFonts w:cs="FrankRuehl" w:hint="cs"/>
          <w:rtl/>
        </w:rPr>
        <w:t>נתיים או קנס 10,000 לירות.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46" w:name="Rov227"/>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82"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83"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125.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הדורש או</w:t>
      </w:r>
      <w:r w:rsidRPr="001B6974">
        <w:rPr>
          <w:rStyle w:val="default"/>
          <w:rFonts w:cs="FrankRuehl" w:hint="cs"/>
          <w:vanish/>
          <w:sz w:val="22"/>
          <w:szCs w:val="22"/>
          <w:shd w:val="clear" w:color="auto" w:fill="FFFF99"/>
          <w:rtl/>
        </w:rPr>
        <w:t xml:space="preserve"> המקבל בעד השכרה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לשם אסיפת בחירות שכר העולה על השכר הממוצע שקיבל בשנה שקדמה לשנת הבחי</w:t>
      </w:r>
      <w:r w:rsidRPr="001B6974">
        <w:rPr>
          <w:rStyle w:val="default"/>
          <w:rFonts w:cs="FrankRuehl"/>
          <w:vanish/>
          <w:sz w:val="22"/>
          <w:szCs w:val="22"/>
          <w:shd w:val="clear" w:color="auto" w:fill="FFFF99"/>
          <w:rtl/>
        </w:rPr>
        <w:t>רו</w:t>
      </w:r>
      <w:r w:rsidRPr="001B6974">
        <w:rPr>
          <w:rStyle w:val="default"/>
          <w:rFonts w:cs="FrankRuehl" w:hint="cs"/>
          <w:vanish/>
          <w:sz w:val="22"/>
          <w:szCs w:val="22"/>
          <w:shd w:val="clear" w:color="auto" w:fill="FFFF99"/>
          <w:rtl/>
        </w:rPr>
        <w:t>ת בעד השכרת א</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או</w:t>
      </w:r>
      <w:r w:rsidRPr="001B6974">
        <w:rPr>
          <w:rStyle w:val="default"/>
          <w:rFonts w:cs="FrankRuehl" w:hint="cs"/>
          <w:vanish/>
          <w:sz w:val="22"/>
          <w:szCs w:val="22"/>
          <w:shd w:val="clear" w:color="auto" w:fill="FFFF99"/>
          <w:rtl/>
        </w:rPr>
        <w:t xml:space="preserve">לם למטרות דומות, דינו </w:t>
      </w:r>
      <w:r w:rsidRPr="001B6974">
        <w:rPr>
          <w:rStyle w:val="default"/>
          <w:rFonts w:cs="FrankRuehl"/>
          <w:vanish/>
          <w:sz w:val="22"/>
          <w:szCs w:val="22"/>
          <w:shd w:val="clear" w:color="auto" w:fill="FFFF99"/>
          <w:rtl/>
        </w:rPr>
        <w:t>– מאסר ש</w:t>
      </w:r>
      <w:r w:rsidRPr="001B6974">
        <w:rPr>
          <w:rStyle w:val="default"/>
          <w:rFonts w:cs="FrankRuehl" w:hint="cs"/>
          <w:vanish/>
          <w:sz w:val="22"/>
          <w:szCs w:val="22"/>
          <w:shd w:val="clear" w:color="auto" w:fill="FFFF99"/>
          <w:rtl/>
        </w:rPr>
        <w:t xml:space="preserve">נתיים או קנס </w:t>
      </w:r>
      <w:r w:rsidRPr="001B6974">
        <w:rPr>
          <w:rStyle w:val="default"/>
          <w:rFonts w:cs="FrankRuehl" w:hint="cs"/>
          <w:strike/>
          <w:vanish/>
          <w:sz w:val="22"/>
          <w:szCs w:val="22"/>
          <w:shd w:val="clear" w:color="auto" w:fill="FFFF99"/>
          <w:rtl/>
        </w:rPr>
        <w:t>2,500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10,000 לירות</w:t>
      </w:r>
      <w:r w:rsidRPr="001B6974">
        <w:rPr>
          <w:rStyle w:val="default"/>
          <w:rFonts w:cs="FrankRuehl" w:hint="cs"/>
          <w:vanish/>
          <w:sz w:val="22"/>
          <w:szCs w:val="22"/>
          <w:shd w:val="clear" w:color="auto" w:fill="FFFF99"/>
          <w:rtl/>
        </w:rPr>
        <w:t>.</w:t>
      </w:r>
      <w:bookmarkEnd w:id="346"/>
    </w:p>
    <w:p w:rsidR="006639E5" w:rsidRDefault="006639E5">
      <w:pPr>
        <w:pStyle w:val="P00"/>
        <w:spacing w:before="72"/>
        <w:ind w:left="0" w:right="1134"/>
        <w:rPr>
          <w:rStyle w:val="default"/>
          <w:rFonts w:cs="FrankRuehl"/>
          <w:rtl/>
        </w:rPr>
      </w:pPr>
      <w:bookmarkStart w:id="347" w:name="Seif70"/>
      <w:bookmarkEnd w:id="347"/>
      <w:r>
        <w:rPr>
          <w:lang w:val="he-IL"/>
        </w:rPr>
        <w:pict>
          <v:rect id="_x0000_s2348" style="position:absolute;left:0;text-align:left;margin-left:464.5pt;margin-top:8.05pt;width:75.05pt;height:38.7pt;z-index:251571200"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עבירות א</w:t>
                  </w:r>
                  <w:r>
                    <w:rPr>
                      <w:rFonts w:cs="Miriam" w:hint="cs"/>
                      <w:sz w:val="18"/>
                      <w:szCs w:val="18"/>
                      <w:rtl/>
                    </w:rPr>
                    <w:t>חרות בקשר לבחירות</w:t>
                  </w:r>
                </w:p>
                <w:p w:rsidR="00DC28D6" w:rsidRDefault="00DC28D6">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תשל"ז-</w:t>
                  </w:r>
                  <w:r>
                    <w:rPr>
                      <w:rFonts w:cs="Miriam"/>
                      <w:sz w:val="18"/>
                      <w:szCs w:val="18"/>
                      <w:rtl/>
                    </w:rPr>
                    <w:t>1977</w:t>
                  </w:r>
                </w:p>
              </w:txbxContent>
            </v:textbox>
            <w10:anchorlock/>
          </v:rect>
        </w:pict>
      </w:r>
      <w:r>
        <w:rPr>
          <w:rStyle w:val="big-number"/>
          <w:rtl/>
        </w:rPr>
        <w:t>126.</w:t>
      </w:r>
      <w:r>
        <w:rPr>
          <w:rStyle w:val="big-number"/>
          <w:rtl/>
        </w:rPr>
        <w:tab/>
      </w:r>
      <w:r>
        <w:rPr>
          <w:rStyle w:val="default"/>
          <w:rFonts w:cs="FrankRuehl"/>
          <w:rtl/>
        </w:rPr>
        <w:t>אלה דינם</w:t>
      </w:r>
      <w:r>
        <w:rPr>
          <w:rStyle w:val="default"/>
          <w:rFonts w:cs="FrankRuehl" w:hint="cs"/>
          <w:rtl/>
        </w:rPr>
        <w:t xml:space="preserve"> מאסר ש</w:t>
      </w:r>
      <w:r>
        <w:rPr>
          <w:rStyle w:val="default"/>
          <w:rFonts w:cs="FrankRuehl"/>
          <w:rtl/>
        </w:rPr>
        <w:t>שה חדשים</w:t>
      </w:r>
      <w:r>
        <w:rPr>
          <w:rStyle w:val="default"/>
          <w:rFonts w:cs="FrankRuehl" w:hint="cs"/>
          <w:rtl/>
        </w:rPr>
        <w:t xml:space="preserve"> או קנס 1,</w:t>
      </w:r>
      <w:r>
        <w:rPr>
          <w:rStyle w:val="default"/>
          <w:rFonts w:cs="FrankRuehl"/>
          <w:rtl/>
        </w:rPr>
        <w:t xml:space="preserve">000 </w:t>
      </w:r>
      <w:r>
        <w:rPr>
          <w:rStyle w:val="default"/>
          <w:rFonts w:cs="FrankRuehl" w:hint="cs"/>
          <w:rtl/>
        </w:rPr>
        <w:t>ליר</w:t>
      </w:r>
      <w:r>
        <w:rPr>
          <w:rStyle w:val="default"/>
          <w:rFonts w:cs="FrankRuehl"/>
          <w:rtl/>
        </w:rPr>
        <w:t>ו</w:t>
      </w:r>
      <w:r>
        <w:rPr>
          <w:rStyle w:val="default"/>
          <w:rFonts w:cs="FrankRuehl" w:hint="cs"/>
          <w:rtl/>
        </w:rPr>
        <w:t>ת:</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המ</w:t>
      </w:r>
      <w:r>
        <w:rPr>
          <w:rStyle w:val="default"/>
          <w:rFonts w:cs="FrankRuehl" w:hint="cs"/>
          <w:rtl/>
        </w:rPr>
        <w:t>פריע ל</w:t>
      </w:r>
      <w:r>
        <w:rPr>
          <w:rStyle w:val="default"/>
          <w:rFonts w:cs="FrankRuehl"/>
          <w:rtl/>
        </w:rPr>
        <w:t>מ</w:t>
      </w:r>
      <w:r>
        <w:rPr>
          <w:rStyle w:val="default"/>
          <w:rFonts w:cs="FrankRuehl" w:hint="cs"/>
          <w:rtl/>
        </w:rPr>
        <w:t>הלך הסדיר של אסיפת תעמולה לבחירות מטעם רשימת מועמדים שפורסמה לפי סעיף 65;</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המסיר, ה</w:t>
      </w:r>
      <w:r>
        <w:rPr>
          <w:rStyle w:val="default"/>
          <w:rFonts w:cs="FrankRuehl" w:hint="cs"/>
          <w:rtl/>
        </w:rPr>
        <w:t>משמיד או המלכלך מודעה בעניני בחירות מטעם ועד</w:t>
      </w:r>
      <w:r>
        <w:rPr>
          <w:rStyle w:val="default"/>
          <w:rFonts w:cs="FrankRuehl"/>
          <w:rtl/>
        </w:rPr>
        <w:t xml:space="preserve">ת </w:t>
      </w:r>
      <w:r>
        <w:rPr>
          <w:rStyle w:val="default"/>
          <w:rFonts w:cs="FrankRuehl" w:hint="cs"/>
          <w:rtl/>
        </w:rPr>
        <w:t>בח</w:t>
      </w:r>
      <w:r>
        <w:rPr>
          <w:rStyle w:val="default"/>
          <w:rFonts w:cs="FrankRuehl"/>
          <w:rtl/>
        </w:rPr>
        <w:t>יר</w:t>
      </w:r>
      <w:r>
        <w:rPr>
          <w:rStyle w:val="default"/>
          <w:rFonts w:cs="FrankRuehl" w:hint="cs"/>
          <w:rtl/>
        </w:rPr>
        <w:t xml:space="preserve">ות או מודעה שיש בה תעמולת בחירות מטעם רשימת מועמדים שפורסמה לפי סעיף 65, למעט </w:t>
      </w:r>
      <w:r>
        <w:rPr>
          <w:rStyle w:val="default"/>
          <w:rFonts w:cs="FrankRuehl"/>
          <w:rtl/>
        </w:rPr>
        <w:t>מודעה שה</w:t>
      </w:r>
      <w:r>
        <w:rPr>
          <w:rStyle w:val="default"/>
          <w:rFonts w:cs="FrankRuehl" w:hint="cs"/>
          <w:rtl/>
        </w:rPr>
        <w:t>ודבקה בבית</w:t>
      </w:r>
      <w:r>
        <w:rPr>
          <w:rStyle w:val="default"/>
          <w:rFonts w:cs="FrankRuehl"/>
          <w:rtl/>
        </w:rPr>
        <w:t>ו</w:t>
      </w:r>
      <w:r>
        <w:rPr>
          <w:rStyle w:val="default"/>
          <w:rFonts w:cs="FrankRuehl" w:hint="cs"/>
          <w:rtl/>
        </w:rPr>
        <w:t>, חנ</w:t>
      </w:r>
      <w:r>
        <w:rPr>
          <w:rStyle w:val="default"/>
          <w:rFonts w:cs="FrankRuehl"/>
          <w:rtl/>
        </w:rPr>
        <w:t>ו</w:t>
      </w:r>
      <w:r>
        <w:rPr>
          <w:rStyle w:val="default"/>
          <w:rFonts w:cs="FrankRuehl" w:hint="cs"/>
          <w:rtl/>
        </w:rPr>
        <w:t>תו או משרדו</w:t>
      </w:r>
      <w:r>
        <w:rPr>
          <w:rStyle w:val="default"/>
          <w:rFonts w:cs="FrankRuehl"/>
          <w:rtl/>
        </w:rPr>
        <w:t xml:space="preserve"> בלי </w:t>
      </w:r>
      <w:r>
        <w:rPr>
          <w:rStyle w:val="default"/>
          <w:rFonts w:cs="FrankRuehl" w:hint="cs"/>
          <w:rtl/>
        </w:rPr>
        <w:t>ה</w:t>
      </w:r>
      <w:r>
        <w:rPr>
          <w:rStyle w:val="default"/>
          <w:rFonts w:cs="FrankRuehl"/>
          <w:rtl/>
        </w:rPr>
        <w:t>ס</w:t>
      </w:r>
      <w:r>
        <w:rPr>
          <w:rStyle w:val="default"/>
          <w:rFonts w:cs="FrankRuehl" w:hint="cs"/>
          <w:rtl/>
        </w:rPr>
        <w:t>כמתו או שעבר זמנה של המודעה;</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המשמיד </w:t>
      </w:r>
      <w:r>
        <w:rPr>
          <w:rStyle w:val="default"/>
          <w:rFonts w:cs="FrankRuehl" w:hint="cs"/>
          <w:rtl/>
        </w:rPr>
        <w:t>או המעלים חומר תעמולה לב</w:t>
      </w:r>
      <w:r>
        <w:rPr>
          <w:rStyle w:val="default"/>
          <w:rFonts w:cs="FrankRuehl"/>
          <w:rtl/>
        </w:rPr>
        <w:t>חי</w:t>
      </w:r>
      <w:r>
        <w:rPr>
          <w:rStyle w:val="default"/>
          <w:rFonts w:cs="FrankRuehl" w:hint="cs"/>
          <w:rtl/>
        </w:rPr>
        <w:t>רות מטעם רשימת מועמדים שפורסמה לפי סעיף 65, או המונע באופן אחר ח</w:t>
      </w:r>
      <w:r>
        <w:rPr>
          <w:rStyle w:val="default"/>
          <w:rFonts w:cs="FrankRuehl"/>
          <w:rtl/>
        </w:rPr>
        <w:t>ומ</w:t>
      </w:r>
      <w:r>
        <w:rPr>
          <w:rStyle w:val="default"/>
          <w:rFonts w:cs="FrankRuehl" w:hint="cs"/>
          <w:rtl/>
        </w:rPr>
        <w:t xml:space="preserve">ר </w:t>
      </w:r>
      <w:r>
        <w:rPr>
          <w:rStyle w:val="default"/>
          <w:rFonts w:cs="FrankRuehl"/>
          <w:rtl/>
        </w:rPr>
        <w:t>כז</w:t>
      </w:r>
      <w:r>
        <w:rPr>
          <w:rStyle w:val="default"/>
          <w:rFonts w:cs="FrankRuehl" w:hint="cs"/>
          <w:rtl/>
        </w:rPr>
        <w:t>ה מלהגיע לתעודתו החוקית;</w:t>
      </w:r>
    </w:p>
    <w:p w:rsidR="00F608A8" w:rsidRDefault="00F608A8" w:rsidP="00F608A8">
      <w:pPr>
        <w:pStyle w:val="P22"/>
        <w:spacing w:before="72"/>
        <w:ind w:left="1021" w:right="1134"/>
        <w:rPr>
          <w:rStyle w:val="default"/>
          <w:rFonts w:cs="FrankRuehl" w:hint="cs"/>
          <w:rtl/>
        </w:rPr>
      </w:pPr>
      <w:r>
        <w:rPr>
          <w:rFonts w:cs="FrankRuehl"/>
          <w:rtl/>
          <w:lang w:val="he-IL"/>
        </w:rPr>
        <w:pict>
          <v:shape id="_x0000_s2559" type="#_x0000_t202" style="position:absolute;left:0;text-align:left;margin-left:470.7pt;margin-top:7.1pt;width:1in;height:18pt;z-index:251821056" filled="f" stroked="f">
            <v:textbox inset="1mm,0,1mm,0">
              <w:txbxContent>
                <w:p w:rsidR="00DC28D6" w:rsidRDefault="00DC28D6" w:rsidP="00F608A8">
                  <w:pPr>
                    <w:spacing w:line="160" w:lineRule="exact"/>
                    <w:jc w:val="left"/>
                    <w:rPr>
                      <w:rFonts w:cs="Miriam" w:hint="cs"/>
                      <w:sz w:val="18"/>
                      <w:szCs w:val="18"/>
                      <w:rtl/>
                    </w:rPr>
                  </w:pPr>
                  <w:r>
                    <w:rPr>
                      <w:rFonts w:cs="Miriam" w:hint="cs"/>
                      <w:sz w:val="18"/>
                      <w:szCs w:val="18"/>
                      <w:rtl/>
                    </w:rPr>
                    <w:t>(תיקון מס' 59) תשע"א-2011</w:t>
                  </w:r>
                </w:p>
              </w:txbxContent>
            </v:textbox>
            <w10:anchorlock/>
          </v:shape>
        </w:pict>
      </w:r>
      <w:r>
        <w:rPr>
          <w:rStyle w:val="default"/>
          <w:rFonts w:cs="FrankRuehl" w:hint="cs"/>
          <w:rtl/>
        </w:rPr>
        <w:t>(3א)</w:t>
      </w:r>
      <w:r>
        <w:rPr>
          <w:rStyle w:val="default"/>
          <w:rFonts w:cs="FrankRuehl" w:hint="cs"/>
          <w:rtl/>
        </w:rPr>
        <w:tab/>
        <w:t>החותם על טופס כאמור בסעיף 68א(ה)(1) והוא אינו מוגבל בניידות;</w:t>
      </w:r>
    </w:p>
    <w:p w:rsidR="006639E5" w:rsidRDefault="006639E5">
      <w:pPr>
        <w:pStyle w:val="P22"/>
        <w:spacing w:before="72"/>
        <w:ind w:left="1021" w:right="1134"/>
        <w:rPr>
          <w:rStyle w:val="default"/>
          <w:rFonts w:cs="FrankRuehl"/>
          <w:rtl/>
        </w:rPr>
      </w:pPr>
      <w:r>
        <w:rPr>
          <w:rFonts w:cs="FrankRuehl"/>
          <w:rtl/>
          <w:lang w:val="he-IL"/>
        </w:rPr>
        <w:pict>
          <v:shape id="_x0000_s2404" type="#_x0000_t202" style="position:absolute;left:0;text-align:left;margin-left:470.7pt;margin-top:7.1pt;width:1in;height:18pt;z-index:251781120"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54) תשס"ו-2005</w:t>
                  </w:r>
                </w:p>
              </w:txbxContent>
            </v:textbox>
            <w10:anchorlock/>
          </v:shape>
        </w:pict>
      </w:r>
      <w:r>
        <w:rPr>
          <w:rStyle w:val="default"/>
          <w:rFonts w:cs="FrankRuehl" w:hint="cs"/>
          <w:rtl/>
        </w:rPr>
        <w:t>(4)</w:t>
      </w:r>
      <w:r>
        <w:rPr>
          <w:rStyle w:val="default"/>
          <w:rFonts w:cs="FrankRuehl"/>
          <w:rtl/>
        </w:rPr>
        <w:tab/>
      </w:r>
      <w:r w:rsidR="00F608A8">
        <w:rPr>
          <w:rStyle w:val="default"/>
          <w:rFonts w:cs="FrankRuehl" w:hint="cs"/>
          <w:rtl/>
        </w:rPr>
        <w:t>(נמחקה);</w:t>
      </w:r>
    </w:p>
    <w:p w:rsidR="006639E5" w:rsidRDefault="006639E5">
      <w:pPr>
        <w:pStyle w:val="P22"/>
        <w:spacing w:before="72"/>
        <w:ind w:left="1021" w:right="1134"/>
        <w:rPr>
          <w:rStyle w:val="default"/>
          <w:rFonts w:cs="FrankRuehl"/>
          <w:rtl/>
        </w:rPr>
      </w:pPr>
      <w:r>
        <w:rPr>
          <w:rFonts w:cs="FrankRuehl"/>
          <w:rtl/>
          <w:lang w:val="he-IL"/>
        </w:rPr>
        <w:pict>
          <v:shape id="_x0000_s2405" type="#_x0000_t202" style="position:absolute;left:0;text-align:left;margin-left:470.7pt;margin-top:7.1pt;width:1in;height:18pt;z-index:251782144" filled="f" stroked="f">
            <v:textbox inset="1mm,0,1mm,0">
              <w:txbxContent>
                <w:p w:rsidR="00DC28D6" w:rsidRDefault="00DC28D6">
                  <w:pPr>
                    <w:spacing w:line="160" w:lineRule="exact"/>
                    <w:jc w:val="left"/>
                    <w:rPr>
                      <w:rFonts w:cs="Miriam" w:hint="cs"/>
                      <w:sz w:val="18"/>
                      <w:szCs w:val="18"/>
                      <w:rtl/>
                    </w:rPr>
                  </w:pPr>
                  <w:r>
                    <w:rPr>
                      <w:rFonts w:cs="Miriam" w:hint="cs"/>
                      <w:sz w:val="18"/>
                      <w:szCs w:val="18"/>
                      <w:rtl/>
                    </w:rPr>
                    <w:t>(תיקון מס' 54) תשס"ו-2005</w:t>
                  </w:r>
                </w:p>
              </w:txbxContent>
            </v:textbox>
            <w10:anchorlock/>
          </v:shape>
        </w:pict>
      </w:r>
      <w:r>
        <w:rPr>
          <w:rStyle w:val="default"/>
          <w:rFonts w:cs="FrankRuehl" w:hint="cs"/>
          <w:rtl/>
        </w:rPr>
        <w:t>(5)</w:t>
      </w:r>
      <w:r>
        <w:rPr>
          <w:rStyle w:val="default"/>
          <w:rFonts w:cs="FrankRuehl"/>
          <w:rtl/>
        </w:rPr>
        <w:tab/>
        <w:t>המנהל ב</w:t>
      </w:r>
      <w:r>
        <w:rPr>
          <w:rStyle w:val="default"/>
          <w:rFonts w:cs="FrankRuehl" w:hint="cs"/>
          <w:rtl/>
        </w:rPr>
        <w:t>יום הבחירות תעמולת בחירו</w:t>
      </w:r>
      <w:r>
        <w:rPr>
          <w:rStyle w:val="default"/>
          <w:rFonts w:cs="FrankRuehl"/>
          <w:rtl/>
        </w:rPr>
        <w:t xml:space="preserve">ת, </w:t>
      </w:r>
      <w:r>
        <w:rPr>
          <w:rStyle w:val="default"/>
          <w:rFonts w:cs="FrankRuehl" w:hint="cs"/>
          <w:rtl/>
        </w:rPr>
        <w:t>בכ</w:t>
      </w:r>
      <w:r>
        <w:rPr>
          <w:rStyle w:val="default"/>
          <w:rFonts w:cs="FrankRuehl"/>
          <w:rtl/>
        </w:rPr>
        <w:t>תב</w:t>
      </w:r>
      <w:r>
        <w:rPr>
          <w:rStyle w:val="default"/>
          <w:rFonts w:cs="FrankRuehl" w:hint="cs"/>
          <w:rtl/>
        </w:rPr>
        <w:t xml:space="preserve">, בעל-פה או בצורה אחרת, במקום קלפי </w:t>
      </w:r>
      <w:r>
        <w:rPr>
          <w:rStyle w:val="default"/>
          <w:rFonts w:cs="FrankRuehl"/>
          <w:rtl/>
        </w:rPr>
        <w:t>או במרחק של 5 מטרים משער כניסה למקום קלפי ובמקום קלפי שאין בו חצר וגדר חיצונית</w:t>
      </w:r>
      <w:r>
        <w:rPr>
          <w:rStyle w:val="default"/>
          <w:rFonts w:cs="FrankRuehl" w:hint="cs"/>
          <w:rtl/>
        </w:rPr>
        <w:t xml:space="preserve"> </w:t>
      </w:r>
      <w:r>
        <w:rPr>
          <w:rStyle w:val="default"/>
          <w:rFonts w:cs="FrankRuehl"/>
          <w:rtl/>
        </w:rPr>
        <w:t>– 10 מטרים מהקירות החיצוניים של מקום הקלפי; בפסקה זו, "מקום קלפי" – שטח המבנה שבו נמצאת קלפי, לרבות חצר המבנה והגדר החיצונית של המבנה</w:t>
      </w:r>
      <w:r>
        <w:rPr>
          <w:rStyle w:val="default"/>
          <w:rFonts w:cs="FrankRuehl" w:hint="cs"/>
          <w:rtl/>
        </w:rPr>
        <w:t>;</w:t>
      </w:r>
    </w:p>
    <w:p w:rsidR="006639E5" w:rsidRDefault="006639E5">
      <w:pPr>
        <w:pStyle w:val="P22"/>
        <w:spacing w:before="72"/>
        <w:ind w:left="1021" w:right="1134"/>
        <w:rPr>
          <w:rStyle w:val="default"/>
          <w:rFonts w:cs="FrankRuehl"/>
          <w:rtl/>
        </w:rPr>
      </w:pPr>
      <w:r>
        <w:rPr>
          <w:lang w:val="he-IL"/>
        </w:rPr>
        <w:pict>
          <v:rect id="_x0000_s2349" style="position:absolute;left:0;text-align:left;margin-left:464.5pt;margin-top:8.05pt;width:75.05pt;height:16pt;z-index:251711488" o:allowincell="f" filled="f" stroked="f" strokecolor="lime" strokeweight=".25pt">
            <v:textbox style="mso-next-textbox:#_x0000_s2349" inset="0,0,0,0">
              <w:txbxContent>
                <w:p w:rsidR="00DC28D6" w:rsidRDefault="00DC28D6">
                  <w:pPr>
                    <w:spacing w:line="160" w:lineRule="exact"/>
                    <w:jc w:val="left"/>
                    <w:rPr>
                      <w:rFonts w:cs="Miriam"/>
                      <w:noProof/>
                      <w:sz w:val="18"/>
                      <w:szCs w:val="18"/>
                      <w:rtl/>
                    </w:rPr>
                  </w:pPr>
                  <w:r>
                    <w:rPr>
                      <w:rFonts w:cs="Miriam" w:hint="cs"/>
                      <w:sz w:val="18"/>
                      <w:szCs w:val="18"/>
                      <w:rtl/>
                    </w:rPr>
                    <w:t>(תיקון מס' 29) 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Style w:val="default"/>
          <w:rFonts w:cs="FrankRuehl"/>
          <w:rtl/>
        </w:rPr>
        <w:t>(5א)</w:t>
      </w:r>
      <w:r>
        <w:rPr>
          <w:rStyle w:val="default"/>
          <w:rFonts w:cs="FrankRuehl"/>
          <w:rtl/>
        </w:rPr>
        <w:tab/>
        <w:t>מי שעבר</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ס</w:t>
      </w:r>
      <w:r>
        <w:rPr>
          <w:rStyle w:val="default"/>
          <w:rFonts w:cs="FrankRuehl"/>
          <w:rtl/>
        </w:rPr>
        <w:t>ו</w:t>
      </w:r>
      <w:r>
        <w:rPr>
          <w:rStyle w:val="default"/>
          <w:rFonts w:cs="FrankRuehl" w:hint="cs"/>
          <w:rtl/>
        </w:rPr>
        <w:t>ר לפי סעיף 75(ב);</w:t>
      </w:r>
    </w:p>
    <w:p w:rsidR="006639E5" w:rsidRDefault="006639E5">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המ</w:t>
      </w:r>
      <w:r>
        <w:rPr>
          <w:rStyle w:val="default"/>
          <w:rFonts w:cs="FrankRuehl" w:hint="cs"/>
          <w:rtl/>
        </w:rPr>
        <w:t>פר הור</w:t>
      </w:r>
      <w:r>
        <w:rPr>
          <w:rStyle w:val="default"/>
          <w:rFonts w:cs="FrankRuehl"/>
          <w:rtl/>
        </w:rPr>
        <w:t>א</w:t>
      </w:r>
      <w:r>
        <w:rPr>
          <w:rStyle w:val="default"/>
          <w:rFonts w:cs="FrankRuehl" w:hint="cs"/>
          <w:rtl/>
        </w:rPr>
        <w:t>ה מהוראות חוק זה שלא נזכרה בפרק זה.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48" w:name="Rov408"/>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84"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85"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אלה דינם</w:t>
      </w:r>
      <w:r w:rsidRPr="001B6974">
        <w:rPr>
          <w:rStyle w:val="default"/>
          <w:rFonts w:cs="FrankRuehl" w:hint="cs"/>
          <w:vanish/>
          <w:sz w:val="22"/>
          <w:szCs w:val="22"/>
          <w:shd w:val="clear" w:color="auto" w:fill="FFFF99"/>
          <w:rtl/>
        </w:rPr>
        <w:t xml:space="preserve"> מאסר ש</w:t>
      </w:r>
      <w:r w:rsidRPr="001B6974">
        <w:rPr>
          <w:rStyle w:val="default"/>
          <w:rFonts w:cs="FrankRuehl"/>
          <w:vanish/>
          <w:sz w:val="22"/>
          <w:szCs w:val="22"/>
          <w:shd w:val="clear" w:color="auto" w:fill="FFFF99"/>
          <w:rtl/>
        </w:rPr>
        <w:t>שה חדשים</w:t>
      </w:r>
      <w:r w:rsidRPr="001B6974">
        <w:rPr>
          <w:rStyle w:val="default"/>
          <w:rFonts w:cs="FrankRuehl" w:hint="cs"/>
          <w:vanish/>
          <w:sz w:val="22"/>
          <w:szCs w:val="22"/>
          <w:shd w:val="clear" w:color="auto" w:fill="FFFF99"/>
          <w:rtl/>
        </w:rPr>
        <w:t xml:space="preserve"> או קנס </w:t>
      </w:r>
      <w:r w:rsidRPr="001B6974">
        <w:rPr>
          <w:rStyle w:val="default"/>
          <w:rFonts w:cs="FrankRuehl" w:hint="cs"/>
          <w:strike/>
          <w:vanish/>
          <w:sz w:val="22"/>
          <w:szCs w:val="22"/>
          <w:shd w:val="clear" w:color="auto" w:fill="FFFF99"/>
          <w:rtl/>
        </w:rPr>
        <w:t>250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1,</w:t>
      </w:r>
      <w:r w:rsidRPr="001B6974">
        <w:rPr>
          <w:rStyle w:val="default"/>
          <w:rFonts w:cs="FrankRuehl"/>
          <w:vanish/>
          <w:sz w:val="22"/>
          <w:szCs w:val="22"/>
          <w:u w:val="single"/>
          <w:shd w:val="clear" w:color="auto" w:fill="FFFF99"/>
          <w:rtl/>
        </w:rPr>
        <w:t xml:space="preserve">000 </w:t>
      </w:r>
      <w:r w:rsidRPr="001B6974">
        <w:rPr>
          <w:rStyle w:val="default"/>
          <w:rFonts w:cs="FrankRuehl" w:hint="cs"/>
          <w:vanish/>
          <w:sz w:val="22"/>
          <w:szCs w:val="22"/>
          <w:u w:val="single"/>
          <w:shd w:val="clear" w:color="auto" w:fill="FFFF99"/>
          <w:rtl/>
        </w:rPr>
        <w:t>ליר</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ת</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12.1.1996</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29</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86" w:history="1">
        <w:r w:rsidRPr="001B6974">
          <w:rPr>
            <w:rStyle w:val="Hyperlink"/>
            <w:rFonts w:cs="FrankRuehl" w:hint="cs"/>
            <w:vanish/>
            <w:szCs w:val="20"/>
            <w:shd w:val="clear" w:color="auto" w:fill="FFFF99"/>
            <w:rtl/>
          </w:rPr>
          <w:t>ס"ח תשנ"ו מס' 1555</w:t>
        </w:r>
      </w:hyperlink>
      <w:r w:rsidRPr="001B6974">
        <w:rPr>
          <w:rStyle w:val="default"/>
          <w:rFonts w:cs="FrankRuehl" w:hint="cs"/>
          <w:vanish/>
          <w:sz w:val="20"/>
          <w:szCs w:val="20"/>
          <w:shd w:val="clear" w:color="auto" w:fill="FFFF99"/>
          <w:rtl/>
        </w:rPr>
        <w:t xml:space="preserve"> מיום 12.1.1996 עמ' 33 (</w:t>
      </w:r>
      <w:hyperlink r:id="rId1087" w:history="1">
        <w:r w:rsidRPr="001B6974">
          <w:rPr>
            <w:rStyle w:val="Hyperlink"/>
            <w:rFonts w:cs="FrankRuehl" w:hint="cs"/>
            <w:vanish/>
            <w:szCs w:val="20"/>
            <w:shd w:val="clear" w:color="auto" w:fill="FFFF99"/>
            <w:rtl/>
          </w:rPr>
          <w:t>ה"ח 2442</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פסקה 126(5א)</w:t>
      </w:r>
    </w:p>
    <w:p w:rsidR="006639E5" w:rsidRPr="001B6974" w:rsidRDefault="006639E5" w:rsidP="00E33E8C">
      <w:pPr>
        <w:pStyle w:val="P00"/>
        <w:spacing w:before="0"/>
        <w:ind w:left="1021" w:right="1134"/>
        <w:rPr>
          <w:rStyle w:val="default"/>
          <w:rFonts w:cs="FrankRuehl" w:hint="cs"/>
          <w:vanish/>
          <w:sz w:val="20"/>
          <w:szCs w:val="20"/>
          <w:shd w:val="clear" w:color="auto" w:fill="FFFF99"/>
          <w:rtl/>
        </w:rPr>
      </w:pP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15.12.2005</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54</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88" w:history="1">
        <w:r w:rsidRPr="001B6974">
          <w:rPr>
            <w:rStyle w:val="Hyperlink"/>
            <w:rFonts w:cs="FrankRuehl" w:hint="cs"/>
            <w:vanish/>
            <w:szCs w:val="20"/>
            <w:shd w:val="clear" w:color="auto" w:fill="FFFF99"/>
            <w:rtl/>
          </w:rPr>
          <w:t>ס"ח תשס"ו מס' 2040</w:t>
        </w:r>
      </w:hyperlink>
      <w:r w:rsidRPr="001B6974">
        <w:rPr>
          <w:rStyle w:val="default"/>
          <w:rFonts w:cs="FrankRuehl" w:hint="cs"/>
          <w:vanish/>
          <w:sz w:val="20"/>
          <w:szCs w:val="20"/>
          <w:shd w:val="clear" w:color="auto" w:fill="FFFF99"/>
          <w:rtl/>
        </w:rPr>
        <w:t xml:space="preserve"> מיום 15.12.2005 עמ' 96 (</w:t>
      </w:r>
      <w:hyperlink r:id="rId1089" w:history="1">
        <w:r w:rsidRPr="001B6974">
          <w:rPr>
            <w:rStyle w:val="Hyperlink"/>
            <w:rFonts w:cs="FrankRuehl" w:hint="cs"/>
            <w:vanish/>
            <w:szCs w:val="20"/>
            <w:shd w:val="clear" w:color="auto" w:fill="FFFF99"/>
            <w:rtl/>
          </w:rPr>
          <w:t>ה"ח 93</w:t>
        </w:r>
      </w:hyperlink>
      <w:r w:rsidRPr="001B6974">
        <w:rPr>
          <w:rStyle w:val="default"/>
          <w:rFonts w:cs="FrankRuehl" w:hint="cs"/>
          <w:vanish/>
          <w:sz w:val="20"/>
          <w:szCs w:val="20"/>
          <w:shd w:val="clear" w:color="auto" w:fill="FFFF99"/>
          <w:rtl/>
        </w:rPr>
        <w:t>)</w:t>
      </w:r>
    </w:p>
    <w:p w:rsidR="006639E5" w:rsidRPr="001B6974" w:rsidRDefault="006639E5">
      <w:pPr>
        <w:pStyle w:val="P22"/>
        <w:ind w:left="1021" w:right="1134"/>
        <w:rPr>
          <w:rStyle w:val="default"/>
          <w:rFonts w:cs="FrankRuehl"/>
          <w:strike/>
          <w:vanish/>
          <w:sz w:val="22"/>
          <w:szCs w:val="22"/>
          <w:shd w:val="clear" w:color="auto" w:fill="FFFF99"/>
          <w:rtl/>
        </w:rPr>
      </w:pPr>
      <w:r w:rsidRPr="001B6974">
        <w:rPr>
          <w:rStyle w:val="default"/>
          <w:rFonts w:cs="FrankRuehl" w:hint="cs"/>
          <w:strike/>
          <w:vanish/>
          <w:sz w:val="22"/>
          <w:szCs w:val="22"/>
          <w:shd w:val="clear" w:color="auto" w:fill="FFFF99"/>
          <w:rtl/>
        </w:rPr>
        <w:t>(4)</w:t>
      </w:r>
      <w:r w:rsidRPr="001B6974">
        <w:rPr>
          <w:rStyle w:val="default"/>
          <w:rFonts w:cs="FrankRuehl"/>
          <w:strike/>
          <w:vanish/>
          <w:sz w:val="22"/>
          <w:szCs w:val="22"/>
          <w:shd w:val="clear" w:color="auto" w:fill="FFFF99"/>
          <w:rtl/>
        </w:rPr>
        <w:tab/>
        <w:t>המכין, ה</w:t>
      </w:r>
      <w:r w:rsidRPr="001B6974">
        <w:rPr>
          <w:rStyle w:val="default"/>
          <w:rFonts w:cs="FrankRuehl" w:hint="cs"/>
          <w:strike/>
          <w:vanish/>
          <w:sz w:val="22"/>
          <w:szCs w:val="22"/>
          <w:shd w:val="clear" w:color="auto" w:fill="FFFF99"/>
          <w:rtl/>
        </w:rPr>
        <w:t>מפ</w:t>
      </w:r>
      <w:r w:rsidRPr="001B6974">
        <w:rPr>
          <w:rStyle w:val="default"/>
          <w:rFonts w:cs="FrankRuehl"/>
          <w:strike/>
          <w:vanish/>
          <w:sz w:val="22"/>
          <w:szCs w:val="22"/>
          <w:shd w:val="clear" w:color="auto" w:fill="FFFF99"/>
          <w:rtl/>
        </w:rPr>
        <w:t>י</w:t>
      </w:r>
      <w:r w:rsidRPr="001B6974">
        <w:rPr>
          <w:rStyle w:val="default"/>
          <w:rFonts w:cs="FrankRuehl" w:hint="cs"/>
          <w:strike/>
          <w:vanish/>
          <w:sz w:val="22"/>
          <w:szCs w:val="22"/>
          <w:shd w:val="clear" w:color="auto" w:fill="FFFF99"/>
          <w:rtl/>
        </w:rPr>
        <w:t>ץ</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המ</w:t>
      </w:r>
      <w:r w:rsidRPr="001B6974">
        <w:rPr>
          <w:rStyle w:val="default"/>
          <w:rFonts w:cs="FrankRuehl" w:hint="cs"/>
          <w:strike/>
          <w:vanish/>
          <w:sz w:val="22"/>
          <w:szCs w:val="22"/>
          <w:shd w:val="clear" w:color="auto" w:fill="FFFF99"/>
          <w:rtl/>
        </w:rPr>
        <w:t>ד</w:t>
      </w:r>
      <w:r w:rsidRPr="001B6974">
        <w:rPr>
          <w:rStyle w:val="default"/>
          <w:rFonts w:cs="FrankRuehl"/>
          <w:strike/>
          <w:vanish/>
          <w:sz w:val="22"/>
          <w:szCs w:val="22"/>
          <w:shd w:val="clear" w:color="auto" w:fill="FFFF99"/>
          <w:rtl/>
        </w:rPr>
        <w:t>ביק</w:t>
      </w:r>
      <w:r w:rsidRPr="001B6974">
        <w:rPr>
          <w:rStyle w:val="default"/>
          <w:rFonts w:cs="FrankRuehl" w:hint="cs"/>
          <w:strike/>
          <w:vanish/>
          <w:sz w:val="22"/>
          <w:szCs w:val="22"/>
          <w:shd w:val="clear" w:color="auto" w:fill="FFFF99"/>
          <w:rtl/>
        </w:rPr>
        <w:t xml:space="preserve"> </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 xml:space="preserve">ודעות שיש בהן תעמולת בחירות מטעם רשימת מועמדים ושגדלן עולה על המידות שקבעה לכך הועדה המרכזית; </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(5)</w:t>
      </w:r>
      <w:r w:rsidRPr="001B6974">
        <w:rPr>
          <w:rStyle w:val="default"/>
          <w:rFonts w:cs="FrankRuehl"/>
          <w:vanish/>
          <w:sz w:val="22"/>
          <w:szCs w:val="22"/>
          <w:shd w:val="clear" w:color="auto" w:fill="FFFF99"/>
          <w:rtl/>
        </w:rPr>
        <w:tab/>
        <w:t>המנהל ב</w:t>
      </w:r>
      <w:r w:rsidRPr="001B6974">
        <w:rPr>
          <w:rStyle w:val="default"/>
          <w:rFonts w:cs="FrankRuehl" w:hint="cs"/>
          <w:vanish/>
          <w:sz w:val="22"/>
          <w:szCs w:val="22"/>
          <w:shd w:val="clear" w:color="auto" w:fill="FFFF99"/>
          <w:rtl/>
        </w:rPr>
        <w:t>יום הבחירות תעמולת בחירו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בכ</w:t>
      </w:r>
      <w:r w:rsidRPr="001B6974">
        <w:rPr>
          <w:rStyle w:val="default"/>
          <w:rFonts w:cs="FrankRuehl"/>
          <w:vanish/>
          <w:sz w:val="22"/>
          <w:szCs w:val="22"/>
          <w:shd w:val="clear" w:color="auto" w:fill="FFFF99"/>
          <w:rtl/>
        </w:rPr>
        <w:t>תב</w:t>
      </w:r>
      <w:r w:rsidRPr="001B6974">
        <w:rPr>
          <w:rStyle w:val="default"/>
          <w:rFonts w:cs="FrankRuehl" w:hint="cs"/>
          <w:vanish/>
          <w:sz w:val="22"/>
          <w:szCs w:val="22"/>
          <w:shd w:val="clear" w:color="auto" w:fill="FFFF99"/>
          <w:rtl/>
        </w:rPr>
        <w:t xml:space="preserve">, בעל-פה או בצורה אחרת, במקום קלפי </w:t>
      </w:r>
      <w:r w:rsidRPr="001B6974">
        <w:rPr>
          <w:rStyle w:val="default"/>
          <w:rFonts w:cs="FrankRuehl" w:hint="cs"/>
          <w:strike/>
          <w:vanish/>
          <w:sz w:val="22"/>
          <w:szCs w:val="22"/>
          <w:shd w:val="clear" w:color="auto" w:fill="FFFF99"/>
          <w:rtl/>
        </w:rPr>
        <w:t>או במרחק של פחות מ-25 מטר ממנו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u w:val="single"/>
          <w:shd w:val="clear" w:color="auto" w:fill="FFFF99"/>
          <w:rtl/>
        </w:rPr>
        <w:t>או במרחק של 5 מטרים משער כניסה למקום קלפי ובמקום קלפי שאין בו חצר וגדר חיצונית 10 – מטרים מהקירות החיצוניים של מקום הקלפי; בפסקה זו, "מקום קלפי" – שטח המבנה שבו נמצאת קלפי, לרבות חצר המבנה והגדר החיצונית של המבנה</w:t>
      </w:r>
      <w:r w:rsidRPr="001B6974">
        <w:rPr>
          <w:rStyle w:val="default"/>
          <w:rFonts w:cs="FrankRuehl" w:hint="cs"/>
          <w:vanish/>
          <w:sz w:val="22"/>
          <w:szCs w:val="22"/>
          <w:shd w:val="clear" w:color="auto" w:fill="FFFF99"/>
          <w:rtl/>
        </w:rPr>
        <w:t>;</w:t>
      </w:r>
    </w:p>
    <w:p w:rsidR="00F608A8" w:rsidRPr="001B6974" w:rsidRDefault="00F608A8" w:rsidP="00E33E8C">
      <w:pPr>
        <w:pStyle w:val="P00"/>
        <w:spacing w:before="0"/>
        <w:ind w:left="1021" w:right="1134"/>
        <w:rPr>
          <w:rStyle w:val="default"/>
          <w:rFonts w:cs="FrankRuehl" w:hint="cs"/>
          <w:vanish/>
          <w:sz w:val="20"/>
          <w:szCs w:val="20"/>
          <w:shd w:val="clear" w:color="auto" w:fill="FFFF99"/>
          <w:rtl/>
        </w:rPr>
      </w:pPr>
    </w:p>
    <w:p w:rsidR="00F608A8" w:rsidRPr="001B6974" w:rsidRDefault="00F608A8" w:rsidP="00E33E8C">
      <w:pPr>
        <w:pStyle w:val="P00"/>
        <w:spacing w:before="0"/>
        <w:ind w:left="1021"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26.5.2011</w:t>
      </w:r>
    </w:p>
    <w:p w:rsidR="00F608A8" w:rsidRPr="001B6974" w:rsidRDefault="00F608A8" w:rsidP="00E33E8C">
      <w:pPr>
        <w:pStyle w:val="P00"/>
        <w:spacing w:before="0"/>
        <w:ind w:left="1021"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59</w:t>
      </w:r>
    </w:p>
    <w:p w:rsidR="00F608A8" w:rsidRPr="001B6974" w:rsidRDefault="00F608A8" w:rsidP="00E33E8C">
      <w:pPr>
        <w:pStyle w:val="P00"/>
        <w:spacing w:before="0"/>
        <w:ind w:left="1021" w:right="1134"/>
        <w:rPr>
          <w:rStyle w:val="default"/>
          <w:rFonts w:cs="FrankRuehl" w:hint="cs"/>
          <w:vanish/>
          <w:sz w:val="20"/>
          <w:szCs w:val="20"/>
          <w:shd w:val="clear" w:color="auto" w:fill="FFFF99"/>
          <w:rtl/>
        </w:rPr>
      </w:pPr>
      <w:hyperlink r:id="rId1090" w:history="1">
        <w:r w:rsidRPr="001B6974">
          <w:rPr>
            <w:rStyle w:val="Hyperlink"/>
            <w:rFonts w:cs="FrankRuehl" w:hint="cs"/>
            <w:vanish/>
            <w:szCs w:val="20"/>
            <w:shd w:val="clear" w:color="auto" w:fill="FFFF99"/>
            <w:rtl/>
          </w:rPr>
          <w:t>ס"ח תשע"א מס' 2297</w:t>
        </w:r>
      </w:hyperlink>
      <w:r w:rsidRPr="001B6974">
        <w:rPr>
          <w:rStyle w:val="default"/>
          <w:rFonts w:cs="FrankRuehl" w:hint="cs"/>
          <w:vanish/>
          <w:sz w:val="20"/>
          <w:szCs w:val="20"/>
          <w:shd w:val="clear" w:color="auto" w:fill="FFFF99"/>
          <w:rtl/>
        </w:rPr>
        <w:t xml:space="preserve"> מיום 26.5.2011 עמ' 924 (</w:t>
      </w:r>
      <w:hyperlink r:id="rId1091" w:history="1">
        <w:r w:rsidRPr="001B6974">
          <w:rPr>
            <w:rStyle w:val="Hyperlink"/>
            <w:rFonts w:cs="FrankRuehl" w:hint="cs"/>
            <w:vanish/>
            <w:szCs w:val="20"/>
            <w:shd w:val="clear" w:color="auto" w:fill="FFFF99"/>
            <w:rtl/>
          </w:rPr>
          <w:t>ה"ח 365</w:t>
        </w:r>
      </w:hyperlink>
      <w:r w:rsidRPr="001B6974">
        <w:rPr>
          <w:rStyle w:val="default"/>
          <w:rFonts w:cs="FrankRuehl" w:hint="cs"/>
          <w:vanish/>
          <w:sz w:val="20"/>
          <w:szCs w:val="20"/>
          <w:shd w:val="clear" w:color="auto" w:fill="FFFF99"/>
          <w:rtl/>
        </w:rPr>
        <w:t>)</w:t>
      </w:r>
    </w:p>
    <w:p w:rsidR="00F608A8" w:rsidRPr="00E33E8C" w:rsidRDefault="00F608A8" w:rsidP="00E33E8C">
      <w:pPr>
        <w:pStyle w:val="P00"/>
        <w:spacing w:before="0"/>
        <w:ind w:left="1021"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פסקה 126(3א)</w:t>
      </w:r>
      <w:bookmarkEnd w:id="348"/>
    </w:p>
    <w:p w:rsidR="006639E5" w:rsidRDefault="006639E5">
      <w:pPr>
        <w:pStyle w:val="P00"/>
        <w:spacing w:before="72"/>
        <w:ind w:left="0" w:right="1134"/>
        <w:rPr>
          <w:rStyle w:val="default"/>
          <w:rFonts w:cs="FrankRuehl" w:hint="cs"/>
          <w:rtl/>
        </w:rPr>
      </w:pPr>
      <w:bookmarkStart w:id="349" w:name="Seif140"/>
      <w:bookmarkEnd w:id="349"/>
      <w:r>
        <w:rPr>
          <w:lang w:val="he-IL"/>
        </w:rPr>
        <w:pict>
          <v:rect id="_x0000_s2350" style="position:absolute;left:0;text-align:left;margin-left:464.5pt;margin-top:8.05pt;width:75.05pt;height:42.2pt;z-index:251712512" o:allowincell="f" filled="f" stroked="f" strokecolor="lime" strokeweight=".25pt">
            <v:textbox style="mso-next-textbox:#_x0000_s2350" inset="0,0,0,0">
              <w:txbxContent>
                <w:p w:rsidR="00DC28D6" w:rsidRDefault="00DC28D6">
                  <w:pPr>
                    <w:spacing w:line="160" w:lineRule="exact"/>
                    <w:jc w:val="left"/>
                    <w:rPr>
                      <w:rFonts w:cs="Miriam"/>
                      <w:noProof/>
                      <w:sz w:val="18"/>
                      <w:szCs w:val="18"/>
                      <w:rtl/>
                    </w:rPr>
                  </w:pPr>
                  <w:r>
                    <w:rPr>
                      <w:rFonts w:cs="Miriam"/>
                      <w:sz w:val="18"/>
                      <w:szCs w:val="18"/>
                      <w:rtl/>
                    </w:rPr>
                    <w:t xml:space="preserve">תעמולת </w:t>
                  </w:r>
                  <w:r>
                    <w:rPr>
                      <w:rFonts w:cs="Miriam" w:hint="cs"/>
                      <w:sz w:val="18"/>
                      <w:szCs w:val="18"/>
                      <w:rtl/>
                    </w:rPr>
                    <w:t>ב</w:t>
                  </w:r>
                  <w:r>
                    <w:rPr>
                      <w:rFonts w:cs="Miriam"/>
                      <w:sz w:val="18"/>
                      <w:szCs w:val="18"/>
                      <w:rtl/>
                    </w:rPr>
                    <w:t>חירות א</w:t>
                  </w:r>
                  <w:r>
                    <w:rPr>
                      <w:rFonts w:cs="Miriam" w:hint="cs"/>
                      <w:sz w:val="18"/>
                      <w:szCs w:val="18"/>
                      <w:rtl/>
                    </w:rPr>
                    <w:t>גב טיפול בעניני תעודת זהות</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של"ז-</w:t>
                  </w:r>
                  <w:r>
                    <w:rPr>
                      <w:rFonts w:cs="Miriam"/>
                      <w:sz w:val="18"/>
                      <w:szCs w:val="18"/>
                      <w:rtl/>
                    </w:rPr>
                    <w:t>1977</w:t>
                  </w:r>
                </w:p>
              </w:txbxContent>
            </v:textbox>
            <w10:anchorlock/>
          </v:rect>
        </w:pict>
      </w:r>
      <w:r>
        <w:rPr>
          <w:rStyle w:val="big-number"/>
          <w:rtl/>
        </w:rPr>
        <w:t>127.</w:t>
      </w:r>
      <w:r>
        <w:rPr>
          <w:rStyle w:val="big-number"/>
          <w:rtl/>
        </w:rPr>
        <w:tab/>
      </w:r>
      <w:r>
        <w:rPr>
          <w:rStyle w:val="default"/>
          <w:rFonts w:cs="FrankRuehl"/>
          <w:rtl/>
        </w:rPr>
        <w:t>עובד המד</w:t>
      </w:r>
      <w:r>
        <w:rPr>
          <w:rStyle w:val="default"/>
          <w:rFonts w:cs="FrankRuehl" w:hint="cs"/>
          <w:rtl/>
        </w:rPr>
        <w:t xml:space="preserve">ינה, פקיד של הועדה המרכזית, של ועדה אזורית או של ועדת קלפי, וכן הממונה </w:t>
      </w:r>
      <w:r>
        <w:rPr>
          <w:rStyle w:val="default"/>
          <w:rFonts w:cs="FrankRuehl"/>
          <w:rtl/>
        </w:rPr>
        <w:t xml:space="preserve">על מחנה </w:t>
      </w:r>
      <w:r>
        <w:rPr>
          <w:rStyle w:val="default"/>
          <w:rFonts w:cs="FrankRuehl" w:hint="cs"/>
          <w:rtl/>
        </w:rPr>
        <w:t>ע</w:t>
      </w:r>
      <w:r>
        <w:rPr>
          <w:rStyle w:val="default"/>
          <w:rFonts w:cs="FrankRuehl"/>
          <w:rtl/>
        </w:rPr>
        <w:t>ול</w:t>
      </w:r>
      <w:r>
        <w:rPr>
          <w:rStyle w:val="default"/>
          <w:rFonts w:cs="FrankRuehl" w:hint="cs"/>
          <w:rtl/>
        </w:rPr>
        <w:t>ים</w:t>
      </w:r>
      <w:r>
        <w:rPr>
          <w:rStyle w:val="default"/>
          <w:rFonts w:cs="FrankRuehl"/>
          <w:rtl/>
        </w:rPr>
        <w:t xml:space="preserve"> א</w:t>
      </w:r>
      <w:r>
        <w:rPr>
          <w:rStyle w:val="default"/>
          <w:rFonts w:cs="FrankRuehl" w:hint="cs"/>
          <w:rtl/>
        </w:rPr>
        <w:t>ו פ</w:t>
      </w:r>
      <w:r>
        <w:rPr>
          <w:rStyle w:val="default"/>
          <w:rFonts w:cs="FrankRuehl"/>
          <w:rtl/>
        </w:rPr>
        <w:t>ק</w:t>
      </w:r>
      <w:r>
        <w:rPr>
          <w:rStyle w:val="default"/>
          <w:rFonts w:cs="FrankRuehl" w:hint="cs"/>
          <w:rtl/>
        </w:rPr>
        <w:t xml:space="preserve">יד </w:t>
      </w:r>
      <w:r>
        <w:rPr>
          <w:rStyle w:val="default"/>
          <w:rFonts w:cs="FrankRuehl"/>
          <w:rtl/>
        </w:rPr>
        <w:t>מ</w:t>
      </w:r>
      <w:r>
        <w:rPr>
          <w:rStyle w:val="default"/>
          <w:rFonts w:cs="FrankRuehl" w:hint="cs"/>
          <w:rtl/>
        </w:rPr>
        <w:t xml:space="preserve">פקידיו, הממלא טופס בקשה לתעודת זהות לזולתו, או המקבל לידו תלוש רישום של זולתו לשם העברת התלוש ללשכת מרשם </w:t>
      </w:r>
      <w:r>
        <w:rPr>
          <w:rStyle w:val="default"/>
          <w:rFonts w:cs="FrankRuehl"/>
          <w:rtl/>
        </w:rPr>
        <w:t>האוכל</w:t>
      </w:r>
      <w:r>
        <w:rPr>
          <w:rStyle w:val="default"/>
          <w:rFonts w:cs="FrankRuehl" w:hint="cs"/>
          <w:rtl/>
        </w:rPr>
        <w:t>ו</w:t>
      </w:r>
      <w:r>
        <w:rPr>
          <w:rStyle w:val="default"/>
          <w:rFonts w:cs="FrankRuehl"/>
          <w:rtl/>
        </w:rPr>
        <w:t>ס</w:t>
      </w:r>
      <w:r>
        <w:rPr>
          <w:rStyle w:val="default"/>
          <w:rFonts w:cs="FrankRuehl" w:hint="cs"/>
          <w:rtl/>
        </w:rPr>
        <w:t xml:space="preserve">ין, ואגב כך מנהל תעמולת בחירות, דינו </w:t>
      </w:r>
      <w:r>
        <w:rPr>
          <w:rStyle w:val="default"/>
          <w:rFonts w:cs="FrankRuehl"/>
          <w:rtl/>
        </w:rPr>
        <w:t>– מאסר ש</w:t>
      </w:r>
      <w:r>
        <w:rPr>
          <w:rStyle w:val="default"/>
          <w:rFonts w:cs="FrankRuehl" w:hint="cs"/>
          <w:rtl/>
        </w:rPr>
        <w:t>לושה חדשים או קנס 500 לירות.</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50" w:name="Rov233"/>
      <w:r w:rsidRPr="001B6974">
        <w:rPr>
          <w:rStyle w:val="default"/>
          <w:rFonts w:cs="FrankRuehl" w:hint="cs"/>
          <w:vanish/>
          <w:color w:val="FF0000"/>
          <w:sz w:val="20"/>
          <w:szCs w:val="20"/>
          <w:shd w:val="clear" w:color="auto" w:fill="FFFF99"/>
          <w:rtl/>
        </w:rPr>
        <w:t>מיום 9.2.1977</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92" w:history="1">
        <w:r w:rsidRPr="001B6974">
          <w:rPr>
            <w:rStyle w:val="Hyperlink"/>
            <w:rFonts w:cs="FrankRuehl" w:hint="cs"/>
            <w:vanish/>
            <w:szCs w:val="20"/>
            <w:shd w:val="clear" w:color="auto" w:fill="FFFF99"/>
            <w:rtl/>
          </w:rPr>
          <w:t>ס"ח תשל"ו מס' 843</w:t>
        </w:r>
      </w:hyperlink>
      <w:r w:rsidRPr="001B6974">
        <w:rPr>
          <w:rStyle w:val="default"/>
          <w:rFonts w:cs="FrankRuehl" w:hint="cs"/>
          <w:vanish/>
          <w:sz w:val="20"/>
          <w:szCs w:val="20"/>
          <w:shd w:val="clear" w:color="auto" w:fill="FFFF99"/>
          <w:rtl/>
        </w:rPr>
        <w:t xml:space="preserve"> מיום 9.2.1977 עמ' 75 (</w:t>
      </w:r>
      <w:hyperlink r:id="rId1093" w:history="1">
        <w:r w:rsidRPr="001B6974">
          <w:rPr>
            <w:rStyle w:val="Hyperlink"/>
            <w:rFonts w:cs="FrankRuehl" w:hint="cs"/>
            <w:vanish/>
            <w:szCs w:val="20"/>
            <w:shd w:val="clear" w:color="auto" w:fill="FFFF99"/>
            <w:rtl/>
          </w:rPr>
          <w:t>ה"ח 1259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127.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עובד המד</w:t>
      </w:r>
      <w:r w:rsidRPr="001B6974">
        <w:rPr>
          <w:rStyle w:val="default"/>
          <w:rFonts w:cs="FrankRuehl" w:hint="cs"/>
          <w:vanish/>
          <w:sz w:val="22"/>
          <w:szCs w:val="22"/>
          <w:shd w:val="clear" w:color="auto" w:fill="FFFF99"/>
          <w:rtl/>
        </w:rPr>
        <w:t xml:space="preserve">ינה, פקיד של הועדה המרכזית, של ועדה אזורית או של ועדת קלפי, וכן הממונה </w:t>
      </w:r>
      <w:r w:rsidRPr="001B6974">
        <w:rPr>
          <w:rStyle w:val="default"/>
          <w:rFonts w:cs="FrankRuehl"/>
          <w:vanish/>
          <w:sz w:val="22"/>
          <w:szCs w:val="22"/>
          <w:shd w:val="clear" w:color="auto" w:fill="FFFF99"/>
          <w:rtl/>
        </w:rPr>
        <w:t xml:space="preserve">על מחנה </w:t>
      </w:r>
      <w:r w:rsidRPr="001B6974">
        <w:rPr>
          <w:rStyle w:val="default"/>
          <w:rFonts w:cs="FrankRuehl" w:hint="cs"/>
          <w:vanish/>
          <w:sz w:val="22"/>
          <w:szCs w:val="22"/>
          <w:shd w:val="clear" w:color="auto" w:fill="FFFF99"/>
          <w:rtl/>
        </w:rPr>
        <w:t>ע</w:t>
      </w:r>
      <w:r w:rsidRPr="001B6974">
        <w:rPr>
          <w:rStyle w:val="default"/>
          <w:rFonts w:cs="FrankRuehl"/>
          <w:vanish/>
          <w:sz w:val="22"/>
          <w:szCs w:val="22"/>
          <w:shd w:val="clear" w:color="auto" w:fill="FFFF99"/>
          <w:rtl/>
        </w:rPr>
        <w:t>ול</w:t>
      </w:r>
      <w:r w:rsidRPr="001B6974">
        <w:rPr>
          <w:rStyle w:val="default"/>
          <w:rFonts w:cs="FrankRuehl" w:hint="cs"/>
          <w:vanish/>
          <w:sz w:val="22"/>
          <w:szCs w:val="22"/>
          <w:shd w:val="clear" w:color="auto" w:fill="FFFF99"/>
          <w:rtl/>
        </w:rPr>
        <w:t>ים</w:t>
      </w:r>
      <w:r w:rsidRPr="001B6974">
        <w:rPr>
          <w:rStyle w:val="default"/>
          <w:rFonts w:cs="FrankRuehl"/>
          <w:vanish/>
          <w:sz w:val="22"/>
          <w:szCs w:val="22"/>
          <w:shd w:val="clear" w:color="auto" w:fill="FFFF99"/>
          <w:rtl/>
        </w:rPr>
        <w:t xml:space="preserve"> א</w:t>
      </w:r>
      <w:r w:rsidRPr="001B6974">
        <w:rPr>
          <w:rStyle w:val="default"/>
          <w:rFonts w:cs="FrankRuehl" w:hint="cs"/>
          <w:vanish/>
          <w:sz w:val="22"/>
          <w:szCs w:val="22"/>
          <w:shd w:val="clear" w:color="auto" w:fill="FFFF99"/>
          <w:rtl/>
        </w:rPr>
        <w:t>ו פ</w:t>
      </w:r>
      <w:r w:rsidRPr="001B6974">
        <w:rPr>
          <w:rStyle w:val="default"/>
          <w:rFonts w:cs="FrankRuehl"/>
          <w:vanish/>
          <w:sz w:val="22"/>
          <w:szCs w:val="22"/>
          <w:shd w:val="clear" w:color="auto" w:fill="FFFF99"/>
          <w:rtl/>
        </w:rPr>
        <w:t>ק</w:t>
      </w:r>
      <w:r w:rsidRPr="001B6974">
        <w:rPr>
          <w:rStyle w:val="default"/>
          <w:rFonts w:cs="FrankRuehl" w:hint="cs"/>
          <w:vanish/>
          <w:sz w:val="22"/>
          <w:szCs w:val="22"/>
          <w:shd w:val="clear" w:color="auto" w:fill="FFFF99"/>
          <w:rtl/>
        </w:rPr>
        <w:t xml:space="preserve">יד </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פקידיו, הממלא טופס בקשה לתעודת זהות לזולתו, או המקבל לידו תלוש רישום של זולתו לשם העברת התלוש ללשכת מרשם </w:t>
      </w:r>
      <w:r w:rsidRPr="001B6974">
        <w:rPr>
          <w:rStyle w:val="default"/>
          <w:rFonts w:cs="FrankRuehl"/>
          <w:vanish/>
          <w:sz w:val="22"/>
          <w:szCs w:val="22"/>
          <w:shd w:val="clear" w:color="auto" w:fill="FFFF99"/>
          <w:rtl/>
        </w:rPr>
        <w:t>האוכל</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ס</w:t>
      </w:r>
      <w:r w:rsidRPr="001B6974">
        <w:rPr>
          <w:rStyle w:val="default"/>
          <w:rFonts w:cs="FrankRuehl" w:hint="cs"/>
          <w:vanish/>
          <w:sz w:val="22"/>
          <w:szCs w:val="22"/>
          <w:shd w:val="clear" w:color="auto" w:fill="FFFF99"/>
          <w:rtl/>
        </w:rPr>
        <w:t xml:space="preserve">ין, ואגב כך מנהל תעמולת בחירות, דינו </w:t>
      </w:r>
      <w:r w:rsidRPr="001B6974">
        <w:rPr>
          <w:rStyle w:val="default"/>
          <w:rFonts w:cs="FrankRuehl"/>
          <w:vanish/>
          <w:sz w:val="22"/>
          <w:szCs w:val="22"/>
          <w:shd w:val="clear" w:color="auto" w:fill="FFFF99"/>
          <w:rtl/>
        </w:rPr>
        <w:t>– מאסר ש</w:t>
      </w:r>
      <w:r w:rsidRPr="001B6974">
        <w:rPr>
          <w:rStyle w:val="default"/>
          <w:rFonts w:cs="FrankRuehl" w:hint="cs"/>
          <w:vanish/>
          <w:sz w:val="22"/>
          <w:szCs w:val="22"/>
          <w:shd w:val="clear" w:color="auto" w:fill="FFFF99"/>
          <w:rtl/>
        </w:rPr>
        <w:t xml:space="preserve">לושה חדשים או קנס </w:t>
      </w:r>
      <w:r w:rsidRPr="001B6974">
        <w:rPr>
          <w:rStyle w:val="default"/>
          <w:rFonts w:cs="FrankRuehl" w:hint="cs"/>
          <w:strike/>
          <w:vanish/>
          <w:sz w:val="22"/>
          <w:szCs w:val="22"/>
          <w:shd w:val="clear" w:color="auto" w:fill="FFFF99"/>
          <w:rtl/>
        </w:rPr>
        <w:t>100 לירות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500 לירות</w:t>
      </w:r>
      <w:r w:rsidRPr="001B6974">
        <w:rPr>
          <w:rStyle w:val="default"/>
          <w:rFonts w:cs="FrankRuehl" w:hint="cs"/>
          <w:vanish/>
          <w:sz w:val="22"/>
          <w:szCs w:val="22"/>
          <w:shd w:val="clear" w:color="auto" w:fill="FFFF99"/>
          <w:rtl/>
        </w:rPr>
        <w:t>.</w:t>
      </w:r>
      <w:bookmarkEnd w:id="350"/>
    </w:p>
    <w:p w:rsidR="006639E5" w:rsidRDefault="006639E5">
      <w:pPr>
        <w:pStyle w:val="P00"/>
        <w:spacing w:before="72"/>
        <w:ind w:left="0" w:right="1134"/>
        <w:rPr>
          <w:rStyle w:val="default"/>
          <w:rFonts w:cs="FrankRuehl" w:hint="cs"/>
          <w:rtl/>
        </w:rPr>
      </w:pPr>
      <w:bookmarkStart w:id="351" w:name="Seif141"/>
      <w:bookmarkEnd w:id="351"/>
      <w:r>
        <w:rPr>
          <w:lang w:val="he-IL"/>
        </w:rPr>
        <w:pict>
          <v:rect id="_x0000_s2351" style="position:absolute;left:0;text-align:left;margin-left:464.5pt;margin-top:8.05pt;width:75.05pt;height:8pt;z-index:251713536" o:allowincell="f" filled="f" stroked="f" strokecolor="lime" strokeweight=".25pt">
            <v:textbox style="mso-next-textbox:#_x0000_s2351" inset="0,0,0,0">
              <w:txbxContent>
                <w:p w:rsidR="00DC28D6" w:rsidRDefault="00DC28D6">
                  <w:pPr>
                    <w:spacing w:line="160" w:lineRule="exact"/>
                    <w:jc w:val="left"/>
                    <w:rPr>
                      <w:rFonts w:cs="Miriam"/>
                      <w:noProof/>
                      <w:sz w:val="18"/>
                      <w:szCs w:val="18"/>
                      <w:rtl/>
                    </w:rPr>
                  </w:pPr>
                  <w:r>
                    <w:rPr>
                      <w:rFonts w:cs="Miriam"/>
                      <w:sz w:val="18"/>
                      <w:szCs w:val="18"/>
                      <w:rtl/>
                    </w:rPr>
                    <w:t>סמכות</w:t>
                  </w:r>
                  <w:r>
                    <w:rPr>
                      <w:rFonts w:cs="Miriam" w:hint="cs"/>
                      <w:sz w:val="18"/>
                      <w:szCs w:val="18"/>
                      <w:rtl/>
                    </w:rPr>
                    <w:t xml:space="preserve"> וכ</w:t>
                  </w:r>
                  <w:r>
                    <w:rPr>
                      <w:rFonts w:cs="Miriam"/>
                      <w:sz w:val="18"/>
                      <w:szCs w:val="18"/>
                      <w:rtl/>
                    </w:rPr>
                    <w:t>ו'</w:t>
                  </w:r>
                </w:p>
              </w:txbxContent>
            </v:textbox>
            <w10:anchorlock/>
          </v:rect>
        </w:pict>
      </w:r>
      <w:r>
        <w:rPr>
          <w:rStyle w:val="big-number"/>
          <w:rtl/>
        </w:rPr>
        <w:t>128.</w:t>
      </w:r>
      <w:r>
        <w:rPr>
          <w:rStyle w:val="big-number"/>
          <w:rtl/>
        </w:rPr>
        <w:tab/>
      </w:r>
      <w:r>
        <w:rPr>
          <w:rStyle w:val="default"/>
          <w:rFonts w:cs="FrankRuehl"/>
          <w:rtl/>
        </w:rPr>
        <w:t>לענין עב</w:t>
      </w:r>
      <w:r>
        <w:rPr>
          <w:rStyle w:val="default"/>
          <w:rFonts w:cs="FrankRuehl" w:hint="cs"/>
          <w:rtl/>
        </w:rPr>
        <w:t>ירות לפי פרק זה, למע</w:t>
      </w:r>
      <w:r>
        <w:rPr>
          <w:rStyle w:val="default"/>
          <w:rFonts w:cs="FrankRuehl"/>
          <w:rtl/>
        </w:rPr>
        <w:t>ט סעיף 117 –</w:t>
      </w:r>
    </w:p>
    <w:p w:rsidR="006639E5" w:rsidRDefault="006639E5">
      <w:pPr>
        <w:pStyle w:val="P22"/>
        <w:spacing w:before="72"/>
        <w:ind w:left="1021" w:right="1134"/>
        <w:rPr>
          <w:rStyle w:val="default"/>
          <w:rFonts w:cs="FrankRuehl"/>
          <w:rtl/>
        </w:rPr>
      </w:pPr>
      <w:r>
        <w:rPr>
          <w:lang w:val="he-IL"/>
        </w:rPr>
        <w:pict>
          <v:rect id="_x0000_s2352" style="position:absolute;left:0;text-align:left;margin-left:464.5pt;margin-top:8.05pt;width:75.05pt;height:16pt;z-index:251714560" o:allowincell="f" filled="f" stroked="f" strokecolor="lime" strokeweight=".25pt">
            <v:textbox style="mso-next-textbox:#_x0000_s2352"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41) ת</w:t>
                  </w:r>
                  <w:r>
                    <w:rPr>
                      <w:rFonts w:cs="Miriam" w:hint="cs"/>
                      <w:sz w:val="18"/>
                      <w:szCs w:val="18"/>
                      <w:rtl/>
                    </w:rPr>
                    <w:t>ש</w:t>
                  </w:r>
                  <w:r>
                    <w:rPr>
                      <w:rFonts w:cs="Miriam"/>
                      <w:sz w:val="18"/>
                      <w:szCs w:val="18"/>
                      <w:rtl/>
                    </w:rPr>
                    <w:t>ס"</w:t>
                  </w:r>
                  <w:r>
                    <w:rPr>
                      <w:rFonts w:cs="Miriam" w:hint="cs"/>
                      <w:sz w:val="18"/>
                      <w:szCs w:val="18"/>
                      <w:rtl/>
                    </w:rPr>
                    <w:t>א-</w:t>
                  </w:r>
                  <w:r>
                    <w:rPr>
                      <w:rFonts w:cs="Miriam"/>
                      <w:sz w:val="18"/>
                      <w:szCs w:val="18"/>
                      <w:rtl/>
                    </w:rPr>
                    <w:t>2000</w:t>
                  </w:r>
                </w:p>
              </w:txbxContent>
            </v:textbox>
            <w10:anchorlock/>
          </v:rect>
        </w:pict>
      </w:r>
      <w:r>
        <w:rPr>
          <w:rStyle w:val="default"/>
          <w:rFonts w:cs="FrankRuehl"/>
          <w:rtl/>
        </w:rPr>
        <w:t>(1)</w:t>
      </w:r>
      <w:r>
        <w:rPr>
          <w:rStyle w:val="default"/>
          <w:rFonts w:cs="FrankRuehl"/>
          <w:rtl/>
        </w:rPr>
        <w:tab/>
        <w:t>(נמח</w:t>
      </w:r>
      <w:r>
        <w:rPr>
          <w:rStyle w:val="default"/>
          <w:rFonts w:cs="FrankRuehl" w:hint="cs"/>
          <w:rtl/>
        </w:rPr>
        <w:t>קה</w:t>
      </w:r>
      <w:r>
        <w:rPr>
          <w:rStyle w:val="default"/>
          <w:rFonts w:cs="FrankRuehl"/>
          <w:rtl/>
        </w:rPr>
        <w:t>);</w:t>
      </w:r>
    </w:p>
    <w:p w:rsidR="006639E5" w:rsidRDefault="006639E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לא יהיה</w:t>
      </w:r>
      <w:r>
        <w:rPr>
          <w:rStyle w:val="default"/>
          <w:rFonts w:cs="FrankRuehl" w:hint="cs"/>
          <w:rtl/>
        </w:rPr>
        <w:t xml:space="preserve"> היועץ המשפטי לממשלה רשאי לעכב את הליכי המשפט.</w:t>
      </w:r>
    </w:p>
    <w:p w:rsidR="006639E5" w:rsidRPr="001B6974" w:rsidRDefault="006639E5">
      <w:pPr>
        <w:pStyle w:val="P00"/>
        <w:spacing w:before="0"/>
        <w:ind w:left="1021" w:right="1134"/>
        <w:rPr>
          <w:rStyle w:val="default"/>
          <w:rFonts w:cs="FrankRuehl" w:hint="cs"/>
          <w:vanish/>
          <w:color w:val="FF0000"/>
          <w:sz w:val="20"/>
          <w:szCs w:val="20"/>
          <w:shd w:val="clear" w:color="auto" w:fill="FFFF99"/>
          <w:rtl/>
        </w:rPr>
      </w:pPr>
      <w:bookmarkStart w:id="352" w:name="Rov315"/>
      <w:r w:rsidRPr="001B6974">
        <w:rPr>
          <w:rStyle w:val="default"/>
          <w:rFonts w:cs="FrankRuehl" w:hint="cs"/>
          <w:vanish/>
          <w:color w:val="FF0000"/>
          <w:sz w:val="20"/>
          <w:szCs w:val="20"/>
          <w:shd w:val="clear" w:color="auto" w:fill="FFFF99"/>
          <w:rtl/>
        </w:rPr>
        <w:t>מיום 27.12.2000</w:t>
      </w:r>
    </w:p>
    <w:p w:rsidR="006639E5" w:rsidRPr="001B6974" w:rsidRDefault="006639E5">
      <w:pPr>
        <w:pStyle w:val="P00"/>
        <w:spacing w:before="0"/>
        <w:ind w:left="1021"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41</w:t>
      </w:r>
    </w:p>
    <w:p w:rsidR="006639E5" w:rsidRPr="001B6974" w:rsidRDefault="006639E5">
      <w:pPr>
        <w:pStyle w:val="P00"/>
        <w:spacing w:before="0"/>
        <w:ind w:left="1021" w:right="1134"/>
        <w:rPr>
          <w:rStyle w:val="default"/>
          <w:rFonts w:cs="FrankRuehl" w:hint="cs"/>
          <w:vanish/>
          <w:sz w:val="20"/>
          <w:szCs w:val="20"/>
          <w:shd w:val="clear" w:color="auto" w:fill="FFFF99"/>
          <w:rtl/>
        </w:rPr>
      </w:pPr>
      <w:hyperlink r:id="rId1094" w:history="1">
        <w:r w:rsidRPr="001B6974">
          <w:rPr>
            <w:rStyle w:val="Hyperlink"/>
            <w:rFonts w:cs="FrankRuehl" w:hint="cs"/>
            <w:vanish/>
            <w:szCs w:val="20"/>
            <w:shd w:val="clear" w:color="auto" w:fill="FFFF99"/>
            <w:rtl/>
          </w:rPr>
          <w:t>ס"ח תשס"א מס' 1769</w:t>
        </w:r>
      </w:hyperlink>
      <w:r w:rsidRPr="001B6974">
        <w:rPr>
          <w:rStyle w:val="default"/>
          <w:rFonts w:cs="FrankRuehl" w:hint="cs"/>
          <w:vanish/>
          <w:sz w:val="20"/>
          <w:szCs w:val="20"/>
          <w:shd w:val="clear" w:color="auto" w:fill="FFFF99"/>
          <w:rtl/>
        </w:rPr>
        <w:t xml:space="preserve"> מיום 27.12.2000 עמ' 98 (</w:t>
      </w:r>
      <w:hyperlink r:id="rId1095" w:history="1">
        <w:r w:rsidRPr="001B6974">
          <w:rPr>
            <w:rStyle w:val="Hyperlink"/>
            <w:rFonts w:cs="FrankRuehl" w:hint="cs"/>
            <w:vanish/>
            <w:szCs w:val="20"/>
            <w:shd w:val="clear" w:color="auto" w:fill="FFFF99"/>
            <w:rtl/>
          </w:rPr>
          <w:t>ה"ח 2948</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1021"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מחיקת פסקה 128(1)</w:t>
      </w:r>
    </w:p>
    <w:p w:rsidR="006639E5" w:rsidRPr="001B6974" w:rsidRDefault="006639E5">
      <w:pPr>
        <w:pStyle w:val="P00"/>
        <w:ind w:left="1021"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Default="006639E5">
      <w:pPr>
        <w:pStyle w:val="P00"/>
        <w:spacing w:before="0"/>
        <w:ind w:left="1021" w:right="1134"/>
        <w:rPr>
          <w:rStyle w:val="default"/>
          <w:rFonts w:cs="FrankRuehl" w:hint="cs"/>
          <w:strike/>
          <w:sz w:val="22"/>
          <w:szCs w:val="22"/>
          <w:shd w:val="clear" w:color="auto" w:fill="FFFF99"/>
          <w:rtl/>
        </w:rPr>
      </w:pPr>
      <w:r w:rsidRPr="001B6974">
        <w:rPr>
          <w:rStyle w:val="default"/>
          <w:rFonts w:cs="FrankRuehl" w:hint="cs"/>
          <w:strike/>
          <w:vanish/>
          <w:sz w:val="22"/>
          <w:szCs w:val="22"/>
          <w:shd w:val="clear" w:color="auto" w:fill="FFFF99"/>
          <w:rtl/>
        </w:rPr>
        <w:t>(1)</w:t>
      </w:r>
      <w:r w:rsidRPr="001B6974">
        <w:rPr>
          <w:rStyle w:val="default"/>
          <w:rFonts w:cs="FrankRuehl" w:hint="cs"/>
          <w:strike/>
          <w:vanish/>
          <w:sz w:val="22"/>
          <w:szCs w:val="22"/>
          <w:shd w:val="clear" w:color="auto" w:fill="FFFF99"/>
          <w:rtl/>
        </w:rPr>
        <w:tab/>
        <w:t>הסמכות לדון בהן ולהטיל את הענשים הקבועים להן תהיה בידי בתי משפט השלום;</w:t>
      </w:r>
      <w:bookmarkEnd w:id="352"/>
    </w:p>
    <w:p w:rsidR="006639E5" w:rsidRDefault="006639E5">
      <w:pPr>
        <w:pStyle w:val="medium2-header"/>
        <w:keepLines w:val="0"/>
        <w:spacing w:before="72"/>
        <w:ind w:left="0" w:right="1134"/>
        <w:rPr>
          <w:rFonts w:cs="FrankRuehl"/>
          <w:noProof/>
          <w:rtl/>
        </w:rPr>
      </w:pPr>
      <w:bookmarkStart w:id="353" w:name="med18"/>
      <w:bookmarkEnd w:id="353"/>
      <w:r>
        <w:rPr>
          <w:rFonts w:cs="FrankRuehl"/>
          <w:noProof/>
          <w:rtl/>
        </w:rPr>
        <w:t xml:space="preserve">פרק י"ב: </w:t>
      </w:r>
      <w:r>
        <w:rPr>
          <w:rFonts w:cs="FrankRuehl" w:hint="cs"/>
          <w:noProof/>
          <w:rtl/>
        </w:rPr>
        <w:t>שונות</w:t>
      </w:r>
    </w:p>
    <w:p w:rsidR="006639E5" w:rsidRDefault="006639E5">
      <w:pPr>
        <w:pStyle w:val="P00"/>
        <w:spacing w:before="72"/>
        <w:ind w:left="0" w:right="1134"/>
        <w:rPr>
          <w:rStyle w:val="default"/>
          <w:rFonts w:cs="FrankRuehl" w:hint="cs"/>
          <w:rtl/>
        </w:rPr>
      </w:pPr>
      <w:bookmarkStart w:id="354" w:name="Seif142"/>
      <w:bookmarkEnd w:id="354"/>
      <w:r>
        <w:rPr>
          <w:lang w:val="he-IL"/>
        </w:rPr>
        <w:pict>
          <v:rect id="_x0000_s2353" style="position:absolute;left:0;text-align:left;margin-left:464.5pt;margin-top:8.05pt;width:75.05pt;height:26.9pt;z-index:251715584" o:allowincell="f" filled="f" stroked="f" strokecolor="lime" strokeweight=".25pt">
            <v:textbox style="mso-next-textbox:#_x0000_s2353" inset="0,0,0,0">
              <w:txbxContent>
                <w:p w:rsidR="00DC28D6" w:rsidRDefault="00DC28D6">
                  <w:pPr>
                    <w:spacing w:line="160" w:lineRule="exact"/>
                    <w:jc w:val="left"/>
                    <w:rPr>
                      <w:rFonts w:cs="Miriam" w:hint="cs"/>
                      <w:sz w:val="18"/>
                      <w:szCs w:val="18"/>
                      <w:rtl/>
                    </w:rPr>
                  </w:pPr>
                  <w:r>
                    <w:rPr>
                      <w:rFonts w:cs="Miriam"/>
                      <w:sz w:val="18"/>
                      <w:szCs w:val="18"/>
                      <w:rtl/>
                    </w:rPr>
                    <w:t>תעמולה ע</w:t>
                  </w:r>
                  <w:r>
                    <w:rPr>
                      <w:rFonts w:cs="Miriam" w:hint="cs"/>
                      <w:sz w:val="18"/>
                      <w:szCs w:val="18"/>
                      <w:rtl/>
                    </w:rPr>
                    <w:t>ד מתי</w:t>
                  </w:r>
                </w:p>
                <w:p w:rsidR="00DC28D6" w:rsidRDefault="00DC28D6">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34) </w:t>
                  </w:r>
                  <w:r>
                    <w:rPr>
                      <w:rFonts w:cs="Miriam"/>
                      <w:sz w:val="18"/>
                      <w:szCs w:val="18"/>
                      <w:rtl/>
                    </w:rPr>
                    <w:t>ת</w:t>
                  </w:r>
                  <w:r>
                    <w:rPr>
                      <w:rFonts w:cs="Miriam" w:hint="cs"/>
                      <w:sz w:val="18"/>
                      <w:szCs w:val="18"/>
                      <w:rtl/>
                    </w:rPr>
                    <w:t>שנ"ט-</w:t>
                  </w:r>
                  <w:r>
                    <w:rPr>
                      <w:rFonts w:cs="Miriam"/>
                      <w:sz w:val="18"/>
                      <w:szCs w:val="18"/>
                      <w:rtl/>
                    </w:rPr>
                    <w:t>1999</w:t>
                  </w:r>
                </w:p>
              </w:txbxContent>
            </v:textbox>
            <w10:anchorlock/>
          </v:rect>
        </w:pict>
      </w:r>
      <w:r>
        <w:rPr>
          <w:rStyle w:val="big-number"/>
          <w:rtl/>
        </w:rPr>
        <w:t>129.</w:t>
      </w:r>
      <w:r>
        <w:rPr>
          <w:rStyle w:val="big-number"/>
          <w:rtl/>
        </w:rPr>
        <w:tab/>
      </w:r>
      <w:r>
        <w:rPr>
          <w:rStyle w:val="default"/>
          <w:rFonts w:cs="FrankRuehl"/>
          <w:rtl/>
        </w:rPr>
        <w:t>משעה 7 בער</w:t>
      </w:r>
      <w:r>
        <w:rPr>
          <w:rStyle w:val="default"/>
          <w:rFonts w:cs="FrankRuehl" w:hint="cs"/>
          <w:rtl/>
        </w:rPr>
        <w:t xml:space="preserve">ב ביום שלפני יום הבחירות </w:t>
      </w:r>
      <w:r>
        <w:rPr>
          <w:rStyle w:val="default"/>
          <w:rFonts w:cs="FrankRuehl"/>
          <w:rtl/>
        </w:rPr>
        <w:t xml:space="preserve">ובכל </w:t>
      </w:r>
      <w:r>
        <w:rPr>
          <w:rStyle w:val="default"/>
          <w:rFonts w:cs="FrankRuehl" w:hint="cs"/>
          <w:rtl/>
        </w:rPr>
        <w:t>י</w:t>
      </w:r>
      <w:r>
        <w:rPr>
          <w:rStyle w:val="default"/>
          <w:rFonts w:cs="FrankRuehl"/>
          <w:rtl/>
        </w:rPr>
        <w:t>ו</w:t>
      </w:r>
      <w:r>
        <w:rPr>
          <w:rStyle w:val="default"/>
          <w:rFonts w:cs="FrankRuehl" w:hint="cs"/>
          <w:rtl/>
        </w:rPr>
        <w:t>ם הבחירות לא תהיה תעמולת בחירות על-ידי אסי</w:t>
      </w:r>
      <w:r>
        <w:rPr>
          <w:rStyle w:val="default"/>
          <w:rFonts w:cs="FrankRuehl"/>
          <w:rtl/>
        </w:rPr>
        <w:t>פות, תהלו</w:t>
      </w:r>
      <w:r>
        <w:rPr>
          <w:rStyle w:val="default"/>
          <w:rFonts w:cs="FrankRuehl" w:hint="cs"/>
          <w:rtl/>
        </w:rPr>
        <w:t>כות, רמקו</w:t>
      </w:r>
      <w:r>
        <w:rPr>
          <w:rStyle w:val="default"/>
          <w:rFonts w:cs="FrankRuehl"/>
          <w:rtl/>
        </w:rPr>
        <w:t>ל</w:t>
      </w:r>
      <w:r>
        <w:rPr>
          <w:rStyle w:val="default"/>
          <w:rFonts w:cs="FrankRuehl" w:hint="cs"/>
          <w:rtl/>
        </w:rPr>
        <w:t xml:space="preserve">ים </w:t>
      </w:r>
      <w:r>
        <w:rPr>
          <w:rStyle w:val="default"/>
          <w:rFonts w:cs="FrankRuehl"/>
          <w:rtl/>
        </w:rPr>
        <w:t>א</w:t>
      </w:r>
      <w:r>
        <w:rPr>
          <w:rStyle w:val="default"/>
          <w:rFonts w:cs="FrankRuehl" w:hint="cs"/>
          <w:rtl/>
        </w:rPr>
        <w:t>ו שידו</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ר</w:t>
      </w:r>
      <w:r>
        <w:rPr>
          <w:rStyle w:val="default"/>
          <w:rFonts w:cs="FrankRuehl"/>
          <w:rtl/>
        </w:rPr>
        <w:t>ד</w:t>
      </w:r>
      <w:r>
        <w:rPr>
          <w:rStyle w:val="default"/>
          <w:rFonts w:cs="FrankRuehl" w:hint="cs"/>
          <w:rtl/>
        </w:rPr>
        <w:t>יו ובטלוויזיה.</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55" w:name="Rov310"/>
      <w:r w:rsidRPr="001B6974">
        <w:rPr>
          <w:rStyle w:val="default"/>
          <w:rFonts w:cs="FrankRuehl" w:hint="cs"/>
          <w:vanish/>
          <w:color w:val="FF0000"/>
          <w:sz w:val="20"/>
          <w:szCs w:val="20"/>
          <w:shd w:val="clear" w:color="auto" w:fill="FFFF99"/>
          <w:rtl/>
        </w:rPr>
        <w:t>מיום 21.1.1999</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34</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096" w:history="1">
        <w:r w:rsidRPr="001B6974">
          <w:rPr>
            <w:rStyle w:val="Hyperlink"/>
            <w:rFonts w:cs="FrankRuehl" w:hint="cs"/>
            <w:vanish/>
            <w:szCs w:val="20"/>
            <w:shd w:val="clear" w:color="auto" w:fill="FFFF99"/>
            <w:rtl/>
          </w:rPr>
          <w:t>ס"ח תשנ"ט מס' 1699</w:t>
        </w:r>
      </w:hyperlink>
      <w:r w:rsidRPr="001B6974">
        <w:rPr>
          <w:rStyle w:val="default"/>
          <w:rFonts w:cs="FrankRuehl" w:hint="cs"/>
          <w:vanish/>
          <w:sz w:val="20"/>
          <w:szCs w:val="20"/>
          <w:shd w:val="clear" w:color="auto" w:fill="FFFF99"/>
          <w:rtl/>
        </w:rPr>
        <w:t xml:space="preserve"> מיום 21.1.1999 עמ' 61 (</w:t>
      </w:r>
      <w:hyperlink r:id="rId1097" w:history="1">
        <w:r w:rsidRPr="001B6974">
          <w:rPr>
            <w:rStyle w:val="Hyperlink"/>
            <w:rFonts w:cs="FrankRuehl" w:hint="cs"/>
            <w:vanish/>
            <w:szCs w:val="20"/>
            <w:shd w:val="clear" w:color="auto" w:fill="FFFF99"/>
            <w:rtl/>
          </w:rPr>
          <w:t>ה"ח 2791</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129.</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משעה 7 בער</w:t>
      </w:r>
      <w:r w:rsidRPr="001B6974">
        <w:rPr>
          <w:rStyle w:val="default"/>
          <w:rFonts w:cs="FrankRuehl" w:hint="cs"/>
          <w:vanish/>
          <w:sz w:val="22"/>
          <w:szCs w:val="22"/>
          <w:shd w:val="clear" w:color="auto" w:fill="FFFF99"/>
          <w:rtl/>
        </w:rPr>
        <w:t xml:space="preserve">ב ביום שלפני יום הבחירות </w:t>
      </w:r>
      <w:r w:rsidRPr="001B6974">
        <w:rPr>
          <w:rStyle w:val="default"/>
          <w:rFonts w:cs="FrankRuehl"/>
          <w:vanish/>
          <w:sz w:val="22"/>
          <w:szCs w:val="22"/>
          <w:shd w:val="clear" w:color="auto" w:fill="FFFF99"/>
          <w:rtl/>
        </w:rPr>
        <w:t xml:space="preserve">ובכל </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ם הבחירות לא תהיה תעמולת בחירות על-ידי אסי</w:t>
      </w:r>
      <w:r w:rsidRPr="001B6974">
        <w:rPr>
          <w:rStyle w:val="default"/>
          <w:rFonts w:cs="FrankRuehl"/>
          <w:vanish/>
          <w:sz w:val="22"/>
          <w:szCs w:val="22"/>
          <w:shd w:val="clear" w:color="auto" w:fill="FFFF99"/>
          <w:rtl/>
        </w:rPr>
        <w:t>פות, תהלו</w:t>
      </w:r>
      <w:r w:rsidRPr="001B6974">
        <w:rPr>
          <w:rStyle w:val="default"/>
          <w:rFonts w:cs="FrankRuehl" w:hint="cs"/>
          <w:vanish/>
          <w:sz w:val="22"/>
          <w:szCs w:val="22"/>
          <w:shd w:val="clear" w:color="auto" w:fill="FFFF99"/>
          <w:rtl/>
        </w:rPr>
        <w:t>כות, רמקו</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ים </w:t>
      </w:r>
      <w:r w:rsidRPr="001B6974">
        <w:rPr>
          <w:rStyle w:val="default"/>
          <w:rFonts w:cs="FrankRuehl"/>
          <w:vanish/>
          <w:sz w:val="22"/>
          <w:szCs w:val="22"/>
          <w:shd w:val="clear" w:color="auto" w:fill="FFFF99"/>
          <w:rtl/>
        </w:rPr>
        <w:t>א</w:t>
      </w:r>
      <w:r w:rsidRPr="001B6974">
        <w:rPr>
          <w:rStyle w:val="default"/>
          <w:rFonts w:cs="FrankRuehl" w:hint="cs"/>
          <w:vanish/>
          <w:sz w:val="22"/>
          <w:szCs w:val="22"/>
          <w:shd w:val="clear" w:color="auto" w:fill="FFFF99"/>
          <w:rtl/>
        </w:rPr>
        <w:t>ו שידו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 xml:space="preserve">יו </w:t>
      </w:r>
      <w:r w:rsidRPr="001B6974">
        <w:rPr>
          <w:rStyle w:val="default"/>
          <w:rFonts w:cs="FrankRuehl" w:hint="cs"/>
          <w:vanish/>
          <w:sz w:val="22"/>
          <w:szCs w:val="22"/>
          <w:u w:val="single"/>
          <w:shd w:val="clear" w:color="auto" w:fill="FFFF99"/>
          <w:rtl/>
        </w:rPr>
        <w:t>ובטלוויזיה</w:t>
      </w:r>
      <w:r w:rsidRPr="001B6974">
        <w:rPr>
          <w:rStyle w:val="default"/>
          <w:rFonts w:cs="FrankRuehl" w:hint="cs"/>
          <w:vanish/>
          <w:sz w:val="22"/>
          <w:szCs w:val="22"/>
          <w:shd w:val="clear" w:color="auto" w:fill="FFFF99"/>
          <w:rtl/>
        </w:rPr>
        <w:t>.</w:t>
      </w:r>
      <w:bookmarkEnd w:id="355"/>
    </w:p>
    <w:p w:rsidR="006639E5" w:rsidRDefault="006639E5">
      <w:pPr>
        <w:pStyle w:val="P00"/>
        <w:spacing w:before="72"/>
        <w:ind w:left="0" w:right="1134"/>
        <w:rPr>
          <w:rStyle w:val="default"/>
          <w:rFonts w:cs="FrankRuehl"/>
          <w:rtl/>
        </w:rPr>
      </w:pPr>
      <w:bookmarkStart w:id="356" w:name="Seif143"/>
      <w:bookmarkEnd w:id="356"/>
      <w:r>
        <w:rPr>
          <w:lang w:val="he-IL"/>
        </w:rPr>
        <w:pict>
          <v:rect id="_x0000_s2354" style="position:absolute;left:0;text-align:left;margin-left:464.5pt;margin-top:8.05pt;width:75.05pt;height:59pt;z-index:251716608" o:allowincell="f" filled="f" stroked="f" strokecolor="lime" strokeweight=".25pt">
            <v:textbox style="mso-next-textbox:#_x0000_s2354" inset="0,0,0,0">
              <w:txbxContent>
                <w:p w:rsidR="00DC28D6" w:rsidRDefault="00DC28D6">
                  <w:pPr>
                    <w:spacing w:line="160" w:lineRule="exact"/>
                    <w:jc w:val="left"/>
                    <w:rPr>
                      <w:rFonts w:cs="Miriam" w:hint="cs"/>
                      <w:sz w:val="18"/>
                      <w:szCs w:val="18"/>
                      <w:rtl/>
                    </w:rPr>
                  </w:pPr>
                  <w:r>
                    <w:rPr>
                      <w:rFonts w:cs="Miriam"/>
                      <w:sz w:val="18"/>
                      <w:szCs w:val="18"/>
                      <w:rtl/>
                    </w:rPr>
                    <w:t>תעמולת ב</w:t>
                  </w:r>
                  <w:r>
                    <w:rPr>
                      <w:rFonts w:cs="Miriam" w:hint="cs"/>
                      <w:sz w:val="18"/>
                      <w:szCs w:val="18"/>
                      <w:rtl/>
                    </w:rPr>
                    <w:t xml:space="preserve">חירות </w:t>
                  </w:r>
                  <w:r>
                    <w:rPr>
                      <w:rFonts w:cs="Miriam"/>
                      <w:sz w:val="18"/>
                      <w:szCs w:val="18"/>
                      <w:rtl/>
                    </w:rPr>
                    <w:t>על</w:t>
                  </w:r>
                  <w:r>
                    <w:rPr>
                      <w:rFonts w:cs="Miriam" w:hint="cs"/>
                      <w:sz w:val="18"/>
                      <w:szCs w:val="18"/>
                      <w:rtl/>
                    </w:rPr>
                    <w:t>-י</w:t>
                  </w:r>
                  <w:r>
                    <w:rPr>
                      <w:rFonts w:cs="Miriam"/>
                      <w:sz w:val="18"/>
                      <w:szCs w:val="18"/>
                      <w:rtl/>
                    </w:rPr>
                    <w:t>די</w:t>
                  </w:r>
                  <w:r>
                    <w:rPr>
                      <w:rFonts w:cs="Miriam" w:hint="cs"/>
                      <w:sz w:val="18"/>
                      <w:szCs w:val="18"/>
                      <w:rtl/>
                    </w:rPr>
                    <w:t xml:space="preserve"> עובדי הציבור וחי</w:t>
                  </w:r>
                  <w:r>
                    <w:rPr>
                      <w:rFonts w:cs="Miriam"/>
                      <w:sz w:val="18"/>
                      <w:szCs w:val="18"/>
                      <w:rtl/>
                    </w:rPr>
                    <w:t>ילים</w:t>
                  </w:r>
                </w:p>
                <w:p w:rsidR="00DC28D6" w:rsidRDefault="00DC28D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תשכ"ט-</w:t>
                  </w:r>
                  <w:r>
                    <w:rPr>
                      <w:rFonts w:cs="Miriam"/>
                      <w:sz w:val="18"/>
                      <w:szCs w:val="18"/>
                      <w:rtl/>
                    </w:rPr>
                    <w:t>1969</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26) </w:t>
                  </w:r>
                </w:p>
                <w:p w:rsidR="00DC28D6" w:rsidRDefault="00DC28D6">
                  <w:pPr>
                    <w:spacing w:line="160" w:lineRule="exact"/>
                    <w:jc w:val="left"/>
                    <w:rPr>
                      <w:rFonts w:cs="Miriam"/>
                      <w:noProof/>
                      <w:sz w:val="18"/>
                      <w:szCs w:val="18"/>
                      <w:rtl/>
                    </w:rPr>
                  </w:pPr>
                  <w:r>
                    <w:rPr>
                      <w:rFonts w:cs="Miriam"/>
                      <w:sz w:val="18"/>
                      <w:szCs w:val="18"/>
                      <w:rtl/>
                    </w:rPr>
                    <w:t>תשנ"ב</w:t>
                  </w:r>
                  <w:r>
                    <w:rPr>
                      <w:rFonts w:cs="Miriam" w:hint="cs"/>
                      <w:sz w:val="18"/>
                      <w:szCs w:val="18"/>
                      <w:rtl/>
                    </w:rPr>
                    <w:t>-</w:t>
                  </w:r>
                  <w:r>
                    <w:rPr>
                      <w:rFonts w:cs="Miriam"/>
                      <w:sz w:val="18"/>
                      <w:szCs w:val="18"/>
                      <w:rtl/>
                    </w:rPr>
                    <w:t>1992</w:t>
                  </w:r>
                </w:p>
              </w:txbxContent>
            </v:textbox>
            <w10:anchorlock/>
          </v:rect>
        </w:pict>
      </w:r>
      <w:r>
        <w:rPr>
          <w:rStyle w:val="big-number"/>
          <w:rtl/>
        </w:rPr>
        <w:t>130.</w:t>
      </w:r>
      <w:r>
        <w:rPr>
          <w:rStyle w:val="big-number"/>
          <w:rtl/>
        </w:rPr>
        <w:tab/>
      </w:r>
      <w:r>
        <w:rPr>
          <w:rStyle w:val="default"/>
          <w:rFonts w:cs="FrankRuehl"/>
          <w:rtl/>
        </w:rPr>
        <w:t>(א)</w:t>
      </w:r>
      <w:r>
        <w:rPr>
          <w:rStyle w:val="default"/>
          <w:rFonts w:cs="FrankRuehl"/>
          <w:rtl/>
        </w:rPr>
        <w:tab/>
        <w:t>עובד המ</w:t>
      </w:r>
      <w:r>
        <w:rPr>
          <w:rStyle w:val="default"/>
          <w:rFonts w:cs="FrankRuehl" w:hint="cs"/>
          <w:rtl/>
        </w:rPr>
        <w:t xml:space="preserve">דינה, לרבות עובד של </w:t>
      </w:r>
      <w:r>
        <w:rPr>
          <w:rStyle w:val="default"/>
          <w:rFonts w:cs="FrankRuehl"/>
          <w:rtl/>
        </w:rPr>
        <w:t>תא</w:t>
      </w:r>
      <w:r>
        <w:rPr>
          <w:rStyle w:val="default"/>
          <w:rFonts w:cs="FrankRuehl" w:hint="cs"/>
          <w:rtl/>
        </w:rPr>
        <w:t>גי</w:t>
      </w:r>
      <w:r>
        <w:rPr>
          <w:rStyle w:val="default"/>
          <w:rFonts w:cs="FrankRuehl"/>
          <w:rtl/>
        </w:rPr>
        <w:t xml:space="preserve">ד </w:t>
      </w:r>
      <w:r>
        <w:rPr>
          <w:rStyle w:val="default"/>
          <w:rFonts w:cs="FrankRuehl" w:hint="cs"/>
          <w:rtl/>
        </w:rPr>
        <w:t xml:space="preserve">שהוקם בחוק וכן עובד של ועדות הבחירות, עובד של רשות מקומית, של הסוכנות היהודית </w:t>
      </w:r>
      <w:r>
        <w:rPr>
          <w:rStyle w:val="default"/>
          <w:rFonts w:cs="FrankRuehl"/>
          <w:rtl/>
        </w:rPr>
        <w:t>או של הק</w:t>
      </w:r>
      <w:r>
        <w:rPr>
          <w:rStyle w:val="default"/>
          <w:rFonts w:cs="FrankRuehl" w:hint="cs"/>
          <w:rtl/>
        </w:rPr>
        <w:t>רן הקיימת לישראל, אשר יש לה</w:t>
      </w:r>
      <w:r>
        <w:rPr>
          <w:rStyle w:val="default"/>
          <w:rFonts w:cs="FrankRuehl"/>
          <w:rtl/>
        </w:rPr>
        <w:t>ם סמכ</w:t>
      </w:r>
      <w:r>
        <w:rPr>
          <w:rStyle w:val="default"/>
          <w:rFonts w:cs="FrankRuehl" w:hint="cs"/>
          <w:rtl/>
        </w:rPr>
        <w:t>ו</w:t>
      </w:r>
      <w:r>
        <w:rPr>
          <w:rStyle w:val="default"/>
          <w:rFonts w:cs="FrankRuehl"/>
          <w:rtl/>
        </w:rPr>
        <w:t>ת</w:t>
      </w:r>
      <w:r>
        <w:rPr>
          <w:rStyle w:val="default"/>
          <w:rFonts w:cs="FrankRuehl" w:hint="cs"/>
          <w:rtl/>
        </w:rPr>
        <w:t xml:space="preserve"> מינהלית לרבות סמכות לפי תקנות ההגנה (שעת-חירום), 1945, או תפקיד שכרוך בו מגע עם קהל, לא יקחו חלק בתעמולת הבחירות.</w:t>
      </w:r>
    </w:p>
    <w:p w:rsidR="006639E5" w:rsidRDefault="006639E5" w:rsidP="00E21DC8">
      <w:pPr>
        <w:pStyle w:val="P00"/>
        <w:spacing w:before="72"/>
        <w:ind w:left="0" w:right="1134"/>
        <w:rPr>
          <w:rStyle w:val="default"/>
          <w:rFonts w:cs="FrankRuehl"/>
          <w:rtl/>
        </w:rPr>
      </w:pPr>
      <w:r>
        <w:rPr>
          <w:rFonts w:cs="FrankRuehl"/>
          <w:rtl/>
          <w:lang w:val="he-IL"/>
        </w:rPr>
        <w:pict>
          <v:shape id="_x0000_s2525" type="#_x0000_t202" style="position:absolute;left:0;text-align:left;margin-left:470.35pt;margin-top:7.1pt;width:1in;height:18pt;z-index:251806720" filled="f" stroked="f">
            <v:textbox inset="1mm,0,1mm,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57) תשס"ח-2008</w:t>
                  </w:r>
                </w:p>
              </w:txbxContent>
            </v:textbox>
          </v:shape>
        </w:pict>
      </w:r>
      <w:r>
        <w:rPr>
          <w:rFonts w:cs="FrankRuehl"/>
          <w:sz w:val="26"/>
          <w:rtl/>
        </w:rPr>
        <w:tab/>
      </w:r>
      <w:r>
        <w:rPr>
          <w:rStyle w:val="default"/>
          <w:rFonts w:cs="FrankRuehl"/>
          <w:rtl/>
        </w:rPr>
        <w:t>(ב)</w:t>
      </w:r>
      <w:r>
        <w:rPr>
          <w:rStyle w:val="default"/>
          <w:rFonts w:cs="FrankRuehl"/>
          <w:rtl/>
        </w:rPr>
        <w:tab/>
        <w:t xml:space="preserve">חיילים </w:t>
      </w:r>
      <w:r>
        <w:rPr>
          <w:rStyle w:val="default"/>
          <w:rFonts w:cs="FrankRuehl" w:hint="cs"/>
          <w:rtl/>
        </w:rPr>
        <w:t>בשי</w:t>
      </w:r>
      <w:r>
        <w:rPr>
          <w:rStyle w:val="default"/>
          <w:rFonts w:cs="FrankRuehl"/>
          <w:rtl/>
        </w:rPr>
        <w:t>רו</w:t>
      </w:r>
      <w:r>
        <w:rPr>
          <w:rStyle w:val="default"/>
          <w:rFonts w:cs="FrankRuehl" w:hint="cs"/>
          <w:rtl/>
        </w:rPr>
        <w:t xml:space="preserve">ת </w:t>
      </w:r>
      <w:r>
        <w:rPr>
          <w:rStyle w:val="default"/>
          <w:rFonts w:cs="FrankRuehl"/>
          <w:rtl/>
        </w:rPr>
        <w:t>סד</w:t>
      </w:r>
      <w:r>
        <w:rPr>
          <w:rStyle w:val="default"/>
          <w:rFonts w:cs="FrankRuehl" w:hint="cs"/>
          <w:rtl/>
        </w:rPr>
        <w:t>יר לפי חוק שירות בטחון או בשירות קבע של צבא-הגנה לישראל וכן המשרתים בשירות מיל</w:t>
      </w:r>
      <w:r>
        <w:rPr>
          <w:rStyle w:val="default"/>
          <w:rFonts w:cs="FrankRuehl"/>
          <w:rtl/>
        </w:rPr>
        <w:t>ואים לפי</w:t>
      </w:r>
      <w:r>
        <w:rPr>
          <w:rStyle w:val="default"/>
          <w:rFonts w:cs="FrankRuehl" w:hint="cs"/>
          <w:rtl/>
        </w:rPr>
        <w:t xml:space="preserve"> </w:t>
      </w:r>
      <w:r w:rsidR="00E21DC8">
        <w:rPr>
          <w:rStyle w:val="default"/>
          <w:rFonts w:cs="FrankRuehl" w:hint="cs"/>
          <w:rtl/>
        </w:rPr>
        <w:t>חוק שירות המילואים</w:t>
      </w:r>
      <w:r>
        <w:rPr>
          <w:rStyle w:val="default"/>
          <w:rFonts w:cs="FrankRuehl" w:hint="cs"/>
          <w:rtl/>
        </w:rPr>
        <w:t xml:space="preserve"> לא</w:t>
      </w:r>
      <w:r>
        <w:rPr>
          <w:rStyle w:val="default"/>
          <w:rFonts w:cs="FrankRuehl"/>
          <w:rtl/>
        </w:rPr>
        <w:t xml:space="preserve"> </w:t>
      </w:r>
      <w:r>
        <w:rPr>
          <w:rStyle w:val="default"/>
          <w:rFonts w:cs="FrankRuehl" w:hint="cs"/>
          <w:rtl/>
        </w:rPr>
        <w:t>יקחו 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עמ</w:t>
      </w:r>
      <w:r>
        <w:rPr>
          <w:rStyle w:val="default"/>
          <w:rFonts w:cs="FrankRuehl"/>
          <w:rtl/>
        </w:rPr>
        <w:t xml:space="preserve">ולת </w:t>
      </w:r>
      <w:r>
        <w:rPr>
          <w:rStyle w:val="default"/>
          <w:rFonts w:cs="FrankRuehl" w:hint="cs"/>
          <w:rtl/>
        </w:rPr>
        <w:t>ה</w:t>
      </w:r>
      <w:r>
        <w:rPr>
          <w:rStyle w:val="default"/>
          <w:rFonts w:cs="FrankRuehl"/>
          <w:rtl/>
        </w:rPr>
        <w:t>ב</w:t>
      </w:r>
      <w:r>
        <w:rPr>
          <w:rStyle w:val="default"/>
          <w:rFonts w:cs="FrankRuehl" w:hint="cs"/>
          <w:rtl/>
        </w:rPr>
        <w:t>חירות.</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בית המש</w:t>
      </w:r>
      <w:r>
        <w:rPr>
          <w:rStyle w:val="default"/>
          <w:rFonts w:cs="FrankRuehl" w:hint="cs"/>
          <w:rtl/>
        </w:rPr>
        <w:t>פט שהרשיע אדם בשל עבירה על הוראות סעיף קטן (א) י</w:t>
      </w:r>
      <w:r>
        <w:rPr>
          <w:rStyle w:val="default"/>
          <w:rFonts w:cs="FrankRuehl"/>
          <w:rtl/>
        </w:rPr>
        <w:t>ור</w:t>
      </w:r>
      <w:r>
        <w:rPr>
          <w:rStyle w:val="default"/>
          <w:rFonts w:cs="FrankRuehl" w:hint="cs"/>
          <w:rtl/>
        </w:rPr>
        <w:t xml:space="preserve">ה, </w:t>
      </w:r>
      <w:r>
        <w:rPr>
          <w:rStyle w:val="default"/>
          <w:rFonts w:cs="FrankRuehl"/>
          <w:rtl/>
        </w:rPr>
        <w:t>בנ</w:t>
      </w:r>
      <w:r>
        <w:rPr>
          <w:rStyle w:val="default"/>
          <w:rFonts w:cs="FrankRuehl" w:hint="cs"/>
          <w:rtl/>
        </w:rPr>
        <w:t>וסף על כל עונש, על השעייתו מעבודתו או ממילוי תפקידו, ללא</w:t>
      </w:r>
      <w:r>
        <w:rPr>
          <w:rStyle w:val="default"/>
          <w:rFonts w:cs="FrankRuehl"/>
          <w:rtl/>
        </w:rPr>
        <w:t xml:space="preserve"> ת</w:t>
      </w:r>
      <w:r>
        <w:rPr>
          <w:rStyle w:val="default"/>
          <w:rFonts w:cs="FrankRuehl" w:hint="cs"/>
          <w:rtl/>
        </w:rPr>
        <w:t>שלום, עד ליום הבחיר</w:t>
      </w:r>
      <w:r>
        <w:rPr>
          <w:rStyle w:val="default"/>
          <w:rFonts w:cs="FrankRuehl"/>
          <w:rtl/>
        </w:rPr>
        <w:t>ות; אין ב</w:t>
      </w:r>
      <w:r>
        <w:rPr>
          <w:rStyle w:val="default"/>
          <w:rFonts w:cs="FrankRuehl" w:hint="cs"/>
          <w:rtl/>
        </w:rPr>
        <w:t>הוראה זו כדי למנוע העמדת א</w:t>
      </w:r>
      <w:r>
        <w:rPr>
          <w:rStyle w:val="default"/>
          <w:rFonts w:cs="FrankRuehl"/>
          <w:rtl/>
        </w:rPr>
        <w:t>ותו א</w:t>
      </w:r>
      <w:r>
        <w:rPr>
          <w:rStyle w:val="default"/>
          <w:rFonts w:cs="FrankRuehl" w:hint="cs"/>
          <w:rtl/>
        </w:rPr>
        <w:t>ד</w:t>
      </w:r>
      <w:r>
        <w:rPr>
          <w:rStyle w:val="default"/>
          <w:rFonts w:cs="FrankRuehl"/>
          <w:rtl/>
        </w:rPr>
        <w:t>ם</w:t>
      </w:r>
      <w:r>
        <w:rPr>
          <w:rStyle w:val="default"/>
          <w:rFonts w:cs="FrankRuehl" w:hint="cs"/>
          <w:rtl/>
        </w:rPr>
        <w:t xml:space="preserve"> לדין משמעת.</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357" w:name="Rov425"/>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1098"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1099"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עובד המ</w:t>
      </w:r>
      <w:r w:rsidRPr="001B6974">
        <w:rPr>
          <w:rStyle w:val="default"/>
          <w:rFonts w:cs="FrankRuehl" w:hint="cs"/>
          <w:vanish/>
          <w:sz w:val="22"/>
          <w:szCs w:val="22"/>
          <w:shd w:val="clear" w:color="auto" w:fill="FFFF99"/>
          <w:rtl/>
        </w:rPr>
        <w:t xml:space="preserve">דינה, כולל עובד שירות התעסוקה, רשות הפיתוח וועדות הבחירות, וכן עובד של רשות מקומית, של הסוכנות היהודית </w:t>
      </w:r>
      <w:r w:rsidRPr="001B6974">
        <w:rPr>
          <w:rStyle w:val="default"/>
          <w:rFonts w:cs="FrankRuehl"/>
          <w:strike/>
          <w:vanish/>
          <w:sz w:val="22"/>
          <w:szCs w:val="22"/>
          <w:shd w:val="clear" w:color="auto" w:fill="FFFF99"/>
          <w:rtl/>
        </w:rPr>
        <w:t>או של הק</w:t>
      </w:r>
      <w:r w:rsidRPr="001B6974">
        <w:rPr>
          <w:rStyle w:val="default"/>
          <w:rFonts w:cs="FrankRuehl" w:hint="cs"/>
          <w:strike/>
          <w:vanish/>
          <w:sz w:val="22"/>
          <w:szCs w:val="22"/>
          <w:shd w:val="clear" w:color="auto" w:fill="FFFF99"/>
          <w:rtl/>
        </w:rPr>
        <w:t>רן הקיימת לישראל</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של הקרן הקיימת לישראל או של רשות השידור</w:t>
      </w:r>
      <w:r w:rsidRPr="001B6974">
        <w:rPr>
          <w:rStyle w:val="default"/>
          <w:rFonts w:cs="FrankRuehl" w:hint="cs"/>
          <w:vanish/>
          <w:sz w:val="22"/>
          <w:szCs w:val="22"/>
          <w:shd w:val="clear" w:color="auto" w:fill="FFFF99"/>
          <w:rtl/>
        </w:rPr>
        <w:t>, אשר יש לה</w:t>
      </w:r>
      <w:r w:rsidRPr="001B6974">
        <w:rPr>
          <w:rStyle w:val="default"/>
          <w:rFonts w:cs="FrankRuehl"/>
          <w:vanish/>
          <w:sz w:val="22"/>
          <w:szCs w:val="22"/>
          <w:shd w:val="clear" w:color="auto" w:fill="FFFF99"/>
          <w:rtl/>
        </w:rPr>
        <w:t>ם סמכ</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מינהלית לרבות סמכות לפי תקנות ההגנה (שעת-חירום), 1945, או תפקיד שכרוך בו מגע עם קהל, לא יקחו חלק בתעמולת הבחירות.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00"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1101"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strike/>
          <w:vanish/>
          <w:sz w:val="22"/>
          <w:szCs w:val="22"/>
          <w:shd w:val="clear" w:color="auto" w:fill="FFFF99"/>
          <w:rtl/>
        </w:rPr>
        <w:t>עובד המ</w:t>
      </w:r>
      <w:r w:rsidRPr="001B6974">
        <w:rPr>
          <w:rStyle w:val="default"/>
          <w:rFonts w:cs="FrankRuehl" w:hint="cs"/>
          <w:strike/>
          <w:vanish/>
          <w:sz w:val="22"/>
          <w:szCs w:val="22"/>
          <w:shd w:val="clear" w:color="auto" w:fill="FFFF99"/>
          <w:rtl/>
        </w:rPr>
        <w:t>דינה, כולל עובד שירות התעסוקה, רשות הפיתוח וועדות הבחירות, וכן עובד של רשות מקומית, של הסוכנות היהודית של הקרן הקיימת לישראל או של רשות השידור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עובד המדינה, לרבות עובד של תאגיד שהוקם בחוק וכן עובד של ועדות הבחירות, עובד של רשות מקומית, של הסוכנות היהודית או של הקרן הקיימת לישראל</w:t>
      </w:r>
      <w:r w:rsidRPr="001B6974">
        <w:rPr>
          <w:rStyle w:val="default"/>
          <w:rFonts w:cs="FrankRuehl" w:hint="cs"/>
          <w:vanish/>
          <w:sz w:val="22"/>
          <w:szCs w:val="22"/>
          <w:shd w:val="clear" w:color="auto" w:fill="FFFF99"/>
          <w:rtl/>
        </w:rPr>
        <w:t>, אשר יש לה</w:t>
      </w:r>
      <w:r w:rsidRPr="001B6974">
        <w:rPr>
          <w:rStyle w:val="default"/>
          <w:rFonts w:cs="FrankRuehl"/>
          <w:vanish/>
          <w:sz w:val="22"/>
          <w:szCs w:val="22"/>
          <w:shd w:val="clear" w:color="auto" w:fill="FFFF99"/>
          <w:rtl/>
        </w:rPr>
        <w:t>ם סמכ</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מינהלית לרבות סמכות לפי תקנות ההגנה (שעת-חירום), 1945, או תפקיד שכרוך בו מגע עם קהל, לא יקחו חלק בתעמולת הבחירות.</w:t>
      </w:r>
    </w:p>
    <w:p w:rsidR="006639E5" w:rsidRPr="001B6974" w:rsidRDefault="006639E5">
      <w:pPr>
        <w:pStyle w:val="P00"/>
        <w:spacing w:before="0"/>
        <w:ind w:left="0" w:right="1134"/>
        <w:rPr>
          <w:rStyle w:val="default"/>
          <w:rFonts w:cs="FrankRuehl" w:hint="cs"/>
          <w:vanish/>
          <w:szCs w:val="20"/>
          <w:shd w:val="clear" w:color="auto" w:fill="FFFF99"/>
          <w:rtl/>
        </w:rPr>
      </w:pPr>
    </w:p>
    <w:p w:rsidR="006639E5" w:rsidRPr="001B6974" w:rsidRDefault="006639E5">
      <w:pPr>
        <w:pStyle w:val="P00"/>
        <w:spacing w:before="0"/>
        <w:ind w:left="0" w:right="1134"/>
        <w:rPr>
          <w:rStyle w:val="default"/>
          <w:rFonts w:cs="FrankRuehl" w:hint="cs"/>
          <w:vanish/>
          <w:color w:val="FF0000"/>
          <w:szCs w:val="20"/>
          <w:shd w:val="clear" w:color="auto" w:fill="FFFF99"/>
          <w:rtl/>
        </w:rPr>
      </w:pPr>
      <w:r w:rsidRPr="001B6974">
        <w:rPr>
          <w:rStyle w:val="default"/>
          <w:rFonts w:cs="FrankRuehl" w:hint="cs"/>
          <w:vanish/>
          <w:color w:val="FF0000"/>
          <w:szCs w:val="20"/>
          <w:shd w:val="clear" w:color="auto" w:fill="FFFF99"/>
          <w:rtl/>
        </w:rPr>
        <w:t>מיום 1.8.2008</w:t>
      </w:r>
    </w:p>
    <w:p w:rsidR="006639E5" w:rsidRPr="001B6974" w:rsidRDefault="006639E5">
      <w:pPr>
        <w:pStyle w:val="P00"/>
        <w:spacing w:before="0"/>
        <w:ind w:left="0" w:right="1134"/>
        <w:rPr>
          <w:rStyle w:val="default"/>
          <w:rFonts w:cs="FrankRuehl" w:hint="cs"/>
          <w:vanish/>
          <w:szCs w:val="20"/>
          <w:shd w:val="clear" w:color="auto" w:fill="FFFF99"/>
          <w:rtl/>
        </w:rPr>
      </w:pPr>
      <w:r w:rsidRPr="001B6974">
        <w:rPr>
          <w:rStyle w:val="default"/>
          <w:rFonts w:cs="FrankRuehl" w:hint="cs"/>
          <w:b/>
          <w:bCs/>
          <w:vanish/>
          <w:szCs w:val="20"/>
          <w:shd w:val="clear" w:color="auto" w:fill="FFFF99"/>
          <w:rtl/>
        </w:rPr>
        <w:t>תיקון מס' 57</w:t>
      </w:r>
    </w:p>
    <w:p w:rsidR="006639E5" w:rsidRPr="001B6974" w:rsidRDefault="006639E5">
      <w:pPr>
        <w:pStyle w:val="P00"/>
        <w:spacing w:before="0"/>
        <w:ind w:left="0" w:right="1134"/>
        <w:rPr>
          <w:rStyle w:val="default"/>
          <w:rFonts w:cs="FrankRuehl" w:hint="cs"/>
          <w:vanish/>
          <w:szCs w:val="20"/>
          <w:shd w:val="clear" w:color="auto" w:fill="FFFF99"/>
          <w:rtl/>
        </w:rPr>
      </w:pPr>
      <w:hyperlink r:id="rId1102" w:history="1">
        <w:r w:rsidRPr="001B6974">
          <w:rPr>
            <w:rStyle w:val="Hyperlink"/>
            <w:rFonts w:cs="FrankRuehl" w:hint="cs"/>
            <w:vanish/>
            <w:szCs w:val="20"/>
            <w:shd w:val="clear" w:color="auto" w:fill="FFFF99"/>
            <w:rtl/>
          </w:rPr>
          <w:t>ס"ח תשס"ח מס' 2152</w:t>
        </w:r>
      </w:hyperlink>
      <w:r w:rsidRPr="001B6974">
        <w:rPr>
          <w:rStyle w:val="default"/>
          <w:rFonts w:cs="FrankRuehl" w:hint="cs"/>
          <w:vanish/>
          <w:szCs w:val="20"/>
          <w:shd w:val="clear" w:color="auto" w:fill="FFFF99"/>
          <w:rtl/>
        </w:rPr>
        <w:t xml:space="preserve"> מיום 16.4.2008 עמ' 515 (</w:t>
      </w:r>
      <w:hyperlink r:id="rId1103" w:history="1">
        <w:r w:rsidRPr="001B6974">
          <w:rPr>
            <w:rStyle w:val="Hyperlink"/>
            <w:rFonts w:cs="FrankRuehl" w:hint="cs"/>
            <w:vanish/>
            <w:szCs w:val="20"/>
            <w:shd w:val="clear" w:color="auto" w:fill="FFFF99"/>
            <w:rtl/>
          </w:rPr>
          <w:t>ה"ח 295</w:t>
        </w:r>
      </w:hyperlink>
      <w:r w:rsidRPr="001B6974">
        <w:rPr>
          <w:rStyle w:val="default"/>
          <w:rFonts w:cs="FrankRuehl" w:hint="cs"/>
          <w:vanish/>
          <w:szCs w:val="20"/>
          <w:shd w:val="clear" w:color="auto" w:fill="FFFF99"/>
          <w:rtl/>
        </w:rPr>
        <w:t>)</w:t>
      </w:r>
    </w:p>
    <w:p w:rsidR="006639E5" w:rsidRDefault="006639E5">
      <w:pPr>
        <w:pStyle w:val="P00"/>
        <w:ind w:left="0" w:right="1134"/>
        <w:rPr>
          <w:rStyle w:val="default"/>
          <w:rFonts w:cs="FrankRuehl"/>
          <w:sz w:val="2"/>
          <w:szCs w:val="2"/>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 xml:space="preserve">חיילים </w:t>
      </w:r>
      <w:r w:rsidRPr="001B6974">
        <w:rPr>
          <w:rStyle w:val="default"/>
          <w:rFonts w:cs="FrankRuehl" w:hint="cs"/>
          <w:vanish/>
          <w:sz w:val="22"/>
          <w:szCs w:val="22"/>
          <w:shd w:val="clear" w:color="auto" w:fill="FFFF99"/>
          <w:rtl/>
        </w:rPr>
        <w:t>בשי</w:t>
      </w:r>
      <w:r w:rsidRPr="001B6974">
        <w:rPr>
          <w:rStyle w:val="default"/>
          <w:rFonts w:cs="FrankRuehl"/>
          <w:vanish/>
          <w:sz w:val="22"/>
          <w:szCs w:val="22"/>
          <w:shd w:val="clear" w:color="auto" w:fill="FFFF99"/>
          <w:rtl/>
        </w:rPr>
        <w:t>רו</w:t>
      </w:r>
      <w:r w:rsidRPr="001B6974">
        <w:rPr>
          <w:rStyle w:val="default"/>
          <w:rFonts w:cs="FrankRuehl" w:hint="cs"/>
          <w:vanish/>
          <w:sz w:val="22"/>
          <w:szCs w:val="22"/>
          <w:shd w:val="clear" w:color="auto" w:fill="FFFF99"/>
          <w:rtl/>
        </w:rPr>
        <w:t xml:space="preserve">ת </w:t>
      </w:r>
      <w:r w:rsidRPr="001B6974">
        <w:rPr>
          <w:rStyle w:val="default"/>
          <w:rFonts w:cs="FrankRuehl"/>
          <w:vanish/>
          <w:sz w:val="22"/>
          <w:szCs w:val="22"/>
          <w:shd w:val="clear" w:color="auto" w:fill="FFFF99"/>
          <w:rtl/>
        </w:rPr>
        <w:t>סד</w:t>
      </w:r>
      <w:r w:rsidRPr="001B6974">
        <w:rPr>
          <w:rStyle w:val="default"/>
          <w:rFonts w:cs="FrankRuehl" w:hint="cs"/>
          <w:vanish/>
          <w:sz w:val="22"/>
          <w:szCs w:val="22"/>
          <w:shd w:val="clear" w:color="auto" w:fill="FFFF99"/>
          <w:rtl/>
        </w:rPr>
        <w:t>יר לפי חוק שירות בטחון או בשירות קבע של צבא-הגנה לישראל וכן המשרתים בשירות מיל</w:t>
      </w:r>
      <w:r w:rsidRPr="001B6974">
        <w:rPr>
          <w:rStyle w:val="default"/>
          <w:rFonts w:cs="FrankRuehl"/>
          <w:vanish/>
          <w:sz w:val="22"/>
          <w:szCs w:val="22"/>
          <w:shd w:val="clear" w:color="auto" w:fill="FFFF99"/>
          <w:rtl/>
        </w:rPr>
        <w:t>ואים לפי</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החוק האמו</w:t>
      </w:r>
      <w:r w:rsidRPr="001B6974">
        <w:rPr>
          <w:rStyle w:val="default"/>
          <w:rFonts w:cs="FrankRuehl"/>
          <w:strike/>
          <w:vanish/>
          <w:sz w:val="22"/>
          <w:szCs w:val="22"/>
          <w:shd w:val="clear" w:color="auto" w:fill="FFFF99"/>
          <w:rtl/>
        </w:rPr>
        <w:t>ר</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חוק שירות המילואים</w:t>
      </w:r>
      <w:r w:rsidRPr="001B6974">
        <w:rPr>
          <w:rStyle w:val="default"/>
          <w:rFonts w:cs="FrankRuehl" w:hint="cs"/>
          <w:vanish/>
          <w:sz w:val="22"/>
          <w:szCs w:val="22"/>
          <w:shd w:val="clear" w:color="auto" w:fill="FFFF99"/>
          <w:rtl/>
        </w:rPr>
        <w:t xml:space="preserve"> לא</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יקחו ח</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ק</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עמ</w:t>
      </w:r>
      <w:r w:rsidRPr="001B6974">
        <w:rPr>
          <w:rStyle w:val="default"/>
          <w:rFonts w:cs="FrankRuehl"/>
          <w:vanish/>
          <w:sz w:val="22"/>
          <w:szCs w:val="22"/>
          <w:shd w:val="clear" w:color="auto" w:fill="FFFF99"/>
          <w:rtl/>
        </w:rPr>
        <w:t xml:space="preserve">ולת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חירות.</w:t>
      </w:r>
      <w:bookmarkEnd w:id="357"/>
    </w:p>
    <w:p w:rsidR="006639E5" w:rsidRDefault="006639E5">
      <w:pPr>
        <w:pStyle w:val="P00"/>
        <w:spacing w:before="72"/>
        <w:ind w:left="0" w:right="1134"/>
        <w:rPr>
          <w:rStyle w:val="default"/>
          <w:rFonts w:cs="FrankRuehl"/>
          <w:rtl/>
        </w:rPr>
      </w:pPr>
      <w:bookmarkStart w:id="358" w:name="Seif144"/>
      <w:bookmarkEnd w:id="358"/>
      <w:r>
        <w:rPr>
          <w:lang w:val="he-IL"/>
        </w:rPr>
        <w:pict>
          <v:rect id="_x0000_s2355" style="position:absolute;left:0;text-align:left;margin-left:464.5pt;margin-top:8.05pt;width:75.05pt;height:27.35pt;z-index:251717632" o:allowincell="f" filled="f" stroked="f" strokecolor="lime" strokeweight=".25pt">
            <v:textbox style="mso-next-textbox:#_x0000_s2355" inset="0,0,0,0">
              <w:txbxContent>
                <w:p w:rsidR="00DC28D6" w:rsidRDefault="00DC28D6">
                  <w:pPr>
                    <w:spacing w:line="160" w:lineRule="exact"/>
                    <w:jc w:val="left"/>
                    <w:rPr>
                      <w:rFonts w:cs="Miriam"/>
                      <w:noProof/>
                      <w:sz w:val="18"/>
                      <w:szCs w:val="18"/>
                      <w:rtl/>
                    </w:rPr>
                  </w:pPr>
                  <w:r>
                    <w:rPr>
                      <w:rFonts w:cs="Miriam"/>
                      <w:sz w:val="18"/>
                      <w:szCs w:val="18"/>
                      <w:rtl/>
                    </w:rPr>
                    <w:t>אי-הפעלה</w:t>
                  </w:r>
                  <w:r>
                    <w:rPr>
                      <w:rFonts w:cs="Miriam" w:hint="cs"/>
                      <w:sz w:val="18"/>
                      <w:szCs w:val="18"/>
                      <w:rtl/>
                    </w:rPr>
                    <w:t xml:space="preserve"> </w:t>
                  </w:r>
                  <w:r>
                    <w:rPr>
                      <w:rFonts w:cs="Miriam"/>
                      <w:sz w:val="18"/>
                      <w:szCs w:val="18"/>
                      <w:rtl/>
                    </w:rPr>
                    <w:t>של סמכוי</w:t>
                  </w:r>
                  <w:r>
                    <w:rPr>
                      <w:rFonts w:cs="Miriam" w:hint="cs"/>
                      <w:sz w:val="18"/>
                      <w:szCs w:val="18"/>
                      <w:rtl/>
                    </w:rPr>
                    <w:t>ות להטלת עוצר</w:t>
                  </w:r>
                </w:p>
              </w:txbxContent>
            </v:textbox>
            <w10:anchorlock/>
          </v:rect>
        </w:pict>
      </w:r>
      <w:r>
        <w:rPr>
          <w:rStyle w:val="big-number"/>
          <w:rtl/>
        </w:rPr>
        <w:t>131.</w:t>
      </w:r>
      <w:r>
        <w:rPr>
          <w:rStyle w:val="big-number"/>
          <w:rtl/>
        </w:rPr>
        <w:tab/>
      </w:r>
      <w:r>
        <w:rPr>
          <w:rStyle w:val="default"/>
          <w:rFonts w:cs="FrankRuehl"/>
          <w:rtl/>
        </w:rPr>
        <w:t>ביום הבח</w:t>
      </w:r>
      <w:r>
        <w:rPr>
          <w:rStyle w:val="default"/>
          <w:rFonts w:cs="FrankRuehl" w:hint="cs"/>
          <w:rtl/>
        </w:rPr>
        <w:t>ירות וביום שלפני כן לא יופעלו הסמכויות להטלת עוצר לפי תקנות ההגנה (שעת-חירום), 1945, אלא באישור הועדה ה</w:t>
      </w:r>
      <w:r>
        <w:rPr>
          <w:rStyle w:val="default"/>
          <w:rFonts w:cs="FrankRuehl"/>
          <w:rtl/>
        </w:rPr>
        <w:t>מר</w:t>
      </w:r>
      <w:r>
        <w:rPr>
          <w:rStyle w:val="default"/>
          <w:rFonts w:cs="FrankRuehl" w:hint="cs"/>
          <w:rtl/>
        </w:rPr>
        <w:t>כז</w:t>
      </w:r>
      <w:r>
        <w:rPr>
          <w:rStyle w:val="default"/>
          <w:rFonts w:cs="FrankRuehl"/>
          <w:rtl/>
        </w:rPr>
        <w:t>ית</w:t>
      </w:r>
      <w:r>
        <w:rPr>
          <w:rStyle w:val="default"/>
          <w:rFonts w:cs="FrankRuehl" w:hint="cs"/>
          <w:rtl/>
        </w:rPr>
        <w:t>; הוראה זו לא תחול במקרה</w:t>
      </w:r>
      <w:r>
        <w:rPr>
          <w:rStyle w:val="default"/>
          <w:rFonts w:cs="FrankRuehl"/>
          <w:rtl/>
        </w:rPr>
        <w:t xml:space="preserve"> ש</w:t>
      </w:r>
      <w:r>
        <w:rPr>
          <w:rStyle w:val="default"/>
          <w:rFonts w:cs="FrankRuehl" w:hint="cs"/>
          <w:rtl/>
        </w:rPr>
        <w:t>באותו זמן יתנהלו בש</w:t>
      </w:r>
      <w:r>
        <w:rPr>
          <w:rStyle w:val="default"/>
          <w:rFonts w:cs="FrankRuehl"/>
          <w:rtl/>
        </w:rPr>
        <w:t>טח המדינ</w:t>
      </w:r>
      <w:r>
        <w:rPr>
          <w:rStyle w:val="default"/>
          <w:rFonts w:cs="FrankRuehl" w:hint="cs"/>
          <w:rtl/>
        </w:rPr>
        <w:t>ה פעולות מ</w:t>
      </w:r>
      <w:r>
        <w:rPr>
          <w:rStyle w:val="default"/>
          <w:rFonts w:cs="FrankRuehl"/>
          <w:rtl/>
        </w:rPr>
        <w:t>ל</w:t>
      </w:r>
      <w:r>
        <w:rPr>
          <w:rStyle w:val="default"/>
          <w:rFonts w:cs="FrankRuehl" w:hint="cs"/>
          <w:rtl/>
        </w:rPr>
        <w:t>חמת</w:t>
      </w:r>
      <w:r>
        <w:rPr>
          <w:rStyle w:val="default"/>
          <w:rFonts w:cs="FrankRuehl"/>
          <w:rtl/>
        </w:rPr>
        <w:t>י</w:t>
      </w:r>
      <w:r>
        <w:rPr>
          <w:rStyle w:val="default"/>
          <w:rFonts w:cs="FrankRuehl" w:hint="cs"/>
          <w:rtl/>
        </w:rPr>
        <w:t xml:space="preserve">ות. </w:t>
      </w:r>
    </w:p>
    <w:p w:rsidR="006639E5" w:rsidRDefault="006639E5">
      <w:pPr>
        <w:pStyle w:val="P00"/>
        <w:spacing w:before="72"/>
        <w:ind w:left="0" w:right="1134"/>
        <w:rPr>
          <w:rStyle w:val="default"/>
          <w:rFonts w:cs="FrankRuehl"/>
          <w:rtl/>
        </w:rPr>
      </w:pPr>
      <w:bookmarkStart w:id="359" w:name="Seif145"/>
      <w:bookmarkEnd w:id="359"/>
      <w:r>
        <w:rPr>
          <w:lang w:val="he-IL"/>
        </w:rPr>
        <w:pict>
          <v:rect id="_x0000_s2356" style="position:absolute;left:0;text-align:left;margin-left:464.5pt;margin-top:8.05pt;width:75.05pt;height:41.4pt;z-index:251718656" o:allowincell="f" filled="f" stroked="f" strokecolor="lime" strokeweight=".25pt">
            <v:textbox style="mso-next-textbox:#_x0000_s2356" inset="0,0,0,0">
              <w:txbxContent>
                <w:p w:rsidR="00DC28D6" w:rsidRDefault="00DC28D6">
                  <w:pPr>
                    <w:spacing w:line="160" w:lineRule="exact"/>
                    <w:jc w:val="left"/>
                    <w:rPr>
                      <w:rFonts w:cs="Miriam" w:hint="cs"/>
                      <w:sz w:val="18"/>
                      <w:szCs w:val="18"/>
                      <w:rtl/>
                    </w:rPr>
                  </w:pPr>
                  <w:r>
                    <w:rPr>
                      <w:rFonts w:cs="Miriam"/>
                      <w:sz w:val="18"/>
                      <w:szCs w:val="18"/>
                      <w:rtl/>
                    </w:rPr>
                    <w:t>חופש תנו</w:t>
                  </w:r>
                  <w:r>
                    <w:rPr>
                      <w:rFonts w:cs="Miriam" w:hint="cs"/>
                      <w:sz w:val="18"/>
                      <w:szCs w:val="18"/>
                      <w:rtl/>
                    </w:rPr>
                    <w:t>עה בשטחים מיוחדים</w:t>
                  </w:r>
                </w:p>
                <w:p w:rsidR="00DC28D6" w:rsidRDefault="00DC28D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תשכ"ט-</w:t>
                  </w:r>
                  <w:r>
                    <w:rPr>
                      <w:rFonts w:cs="Miriam"/>
                      <w:sz w:val="18"/>
                      <w:szCs w:val="18"/>
                      <w:rtl/>
                    </w:rPr>
                    <w:t>1969</w:t>
                  </w:r>
                </w:p>
              </w:txbxContent>
            </v:textbox>
            <w10:anchorlock/>
          </v:rect>
        </w:pict>
      </w:r>
      <w:r>
        <w:rPr>
          <w:rStyle w:val="big-number"/>
          <w:rtl/>
        </w:rPr>
        <w:t>132.</w:t>
      </w:r>
      <w:r>
        <w:rPr>
          <w:rStyle w:val="big-number"/>
          <w:rtl/>
        </w:rPr>
        <w:tab/>
      </w:r>
      <w:r>
        <w:rPr>
          <w:rStyle w:val="default"/>
          <w:rFonts w:cs="FrankRuehl"/>
          <w:rtl/>
        </w:rPr>
        <w:t>(א)</w:t>
      </w:r>
      <w:r>
        <w:rPr>
          <w:rStyle w:val="default"/>
          <w:rFonts w:cs="FrankRuehl"/>
          <w:rtl/>
        </w:rPr>
        <w:tab/>
        <w:t>הועדה ה</w:t>
      </w:r>
      <w:r>
        <w:rPr>
          <w:rStyle w:val="default"/>
          <w:rFonts w:cs="FrankRuehl" w:hint="cs"/>
          <w:rtl/>
        </w:rPr>
        <w:t>מרכזית תמליץ לפני הממונ</w:t>
      </w:r>
      <w:r>
        <w:rPr>
          <w:rStyle w:val="default"/>
          <w:rFonts w:cs="FrankRuehl"/>
          <w:rtl/>
        </w:rPr>
        <w:t>ים על</w:t>
      </w:r>
      <w:r>
        <w:rPr>
          <w:rStyle w:val="default"/>
          <w:rFonts w:cs="FrankRuehl" w:hint="cs"/>
          <w:rtl/>
        </w:rPr>
        <w:t xml:space="preserve"> </w:t>
      </w:r>
      <w:r>
        <w:rPr>
          <w:rStyle w:val="default"/>
          <w:rFonts w:cs="FrankRuehl"/>
          <w:rtl/>
        </w:rPr>
        <w:t>ה</w:t>
      </w:r>
      <w:r>
        <w:rPr>
          <w:rStyle w:val="default"/>
          <w:rFonts w:cs="FrankRuehl" w:hint="cs"/>
          <w:rtl/>
        </w:rPr>
        <w:t>שטחים שבהם מוגבל חופש התנועה לפי תקנות ההגנה (שעת-חירום), 1945, או לפי תקנות-שעת-חירום (אזורי בטחון), תש"ט-</w:t>
      </w:r>
      <w:r>
        <w:rPr>
          <w:rStyle w:val="default"/>
          <w:rFonts w:cs="FrankRuehl"/>
          <w:rtl/>
        </w:rPr>
        <w:t>1949, על פעי</w:t>
      </w:r>
      <w:r>
        <w:rPr>
          <w:rStyle w:val="default"/>
          <w:rFonts w:cs="FrankRuehl" w:hint="cs"/>
          <w:rtl/>
        </w:rPr>
        <w:t>לי הגופים ה</w:t>
      </w:r>
      <w:r>
        <w:rPr>
          <w:rStyle w:val="default"/>
          <w:rFonts w:cs="FrankRuehl"/>
          <w:rtl/>
        </w:rPr>
        <w:t>מי</w:t>
      </w:r>
      <w:r>
        <w:rPr>
          <w:rStyle w:val="default"/>
          <w:rFonts w:cs="FrankRuehl" w:hint="cs"/>
          <w:rtl/>
        </w:rPr>
        <w:t>וצ</w:t>
      </w:r>
      <w:r>
        <w:rPr>
          <w:rStyle w:val="default"/>
          <w:rFonts w:cs="FrankRuehl"/>
          <w:rtl/>
        </w:rPr>
        <w:t>גי</w:t>
      </w:r>
      <w:r>
        <w:rPr>
          <w:rStyle w:val="default"/>
          <w:rFonts w:cs="FrankRuehl" w:hint="cs"/>
          <w:rtl/>
        </w:rPr>
        <w:t xml:space="preserve">ם </w:t>
      </w:r>
      <w:r>
        <w:rPr>
          <w:rStyle w:val="default"/>
          <w:rFonts w:cs="FrankRuehl"/>
          <w:rtl/>
        </w:rPr>
        <w:t>בכנסת הי</w:t>
      </w:r>
      <w:r>
        <w:rPr>
          <w:rStyle w:val="default"/>
          <w:rFonts w:cs="FrankRuehl" w:hint="cs"/>
          <w:rtl/>
        </w:rPr>
        <w:t>וצאת ועל פעילי רשימות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מ</w:t>
      </w:r>
      <w:r>
        <w:rPr>
          <w:rStyle w:val="default"/>
          <w:rFonts w:cs="FrankRuehl"/>
          <w:rtl/>
        </w:rPr>
        <w:t>ד</w:t>
      </w:r>
      <w:r>
        <w:rPr>
          <w:rStyle w:val="default"/>
          <w:rFonts w:cs="FrankRuehl" w:hint="cs"/>
          <w:rtl/>
        </w:rPr>
        <w:t>ים שיש לתת להם רשיונות לתנועה חפשית בשטחים אלה; ההמלצ</w:t>
      </w:r>
      <w:r>
        <w:rPr>
          <w:rStyle w:val="default"/>
          <w:rFonts w:cs="FrankRuehl"/>
          <w:rtl/>
        </w:rPr>
        <w:t>ה</w:t>
      </w:r>
      <w:r>
        <w:rPr>
          <w:rStyle w:val="default"/>
          <w:rFonts w:cs="FrankRuehl" w:hint="cs"/>
          <w:rtl/>
        </w:rPr>
        <w:t xml:space="preserve"> תינתן לפי הצעת באי-כ</w:t>
      </w:r>
      <w:r>
        <w:rPr>
          <w:rStyle w:val="default"/>
          <w:rFonts w:cs="FrankRuehl"/>
          <w:rtl/>
        </w:rPr>
        <w:t>וחם ש</w:t>
      </w:r>
      <w:r>
        <w:rPr>
          <w:rStyle w:val="default"/>
          <w:rFonts w:cs="FrankRuehl" w:hint="cs"/>
          <w:rtl/>
        </w:rPr>
        <w:t>ל</w:t>
      </w:r>
      <w:r>
        <w:rPr>
          <w:rStyle w:val="default"/>
          <w:rFonts w:cs="FrankRuehl"/>
          <w:rtl/>
        </w:rPr>
        <w:t xml:space="preserve"> </w:t>
      </w:r>
      <w:r>
        <w:rPr>
          <w:rStyle w:val="default"/>
          <w:rFonts w:cs="FrankRuehl" w:hint="cs"/>
          <w:rtl/>
        </w:rPr>
        <w:t>אותם הגופים והרשימות; הממונים האמורים יתנו את הרשיונות ותקפם יהיה מן היום ה-42 שלפני יום הבחירות ועד למחרת יום הבחירו</w:t>
      </w:r>
      <w:r>
        <w:rPr>
          <w:rStyle w:val="default"/>
          <w:rFonts w:cs="FrankRuehl"/>
          <w:rtl/>
        </w:rPr>
        <w:t>ת.</w:t>
      </w:r>
    </w:p>
    <w:p w:rsidR="006639E5" w:rsidRDefault="006639E5" w:rsidP="00045DC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חופש </w:t>
      </w:r>
      <w:r>
        <w:rPr>
          <w:rStyle w:val="default"/>
          <w:rFonts w:cs="FrankRuehl" w:hint="cs"/>
          <w:rtl/>
        </w:rPr>
        <w:t>התנו</w:t>
      </w:r>
      <w:r>
        <w:rPr>
          <w:rStyle w:val="default"/>
          <w:rFonts w:cs="FrankRuehl"/>
          <w:rtl/>
        </w:rPr>
        <w:t>עה</w:t>
      </w:r>
      <w:r>
        <w:rPr>
          <w:rStyle w:val="default"/>
          <w:rFonts w:cs="FrankRuehl" w:hint="cs"/>
          <w:rtl/>
        </w:rPr>
        <w:t xml:space="preserve"> ש</w:t>
      </w:r>
      <w:r>
        <w:rPr>
          <w:rStyle w:val="default"/>
          <w:rFonts w:cs="FrankRuehl"/>
          <w:rtl/>
        </w:rPr>
        <w:t>ל חברי ו</w:t>
      </w:r>
      <w:r>
        <w:rPr>
          <w:rStyle w:val="default"/>
          <w:rFonts w:cs="FrankRuehl" w:hint="cs"/>
          <w:rtl/>
        </w:rPr>
        <w:t>עדות הקלפי</w:t>
      </w:r>
      <w:r>
        <w:rPr>
          <w:rStyle w:val="default"/>
          <w:rFonts w:cs="FrankRuehl"/>
          <w:rtl/>
        </w:rPr>
        <w:t xml:space="preserve"> </w:t>
      </w:r>
      <w:r>
        <w:rPr>
          <w:rStyle w:val="default"/>
          <w:rFonts w:cs="FrankRuehl" w:hint="cs"/>
          <w:rtl/>
        </w:rPr>
        <w:t>ושל</w:t>
      </w:r>
      <w:r>
        <w:rPr>
          <w:rStyle w:val="default"/>
          <w:rFonts w:cs="FrankRuehl"/>
          <w:rtl/>
        </w:rPr>
        <w:t xml:space="preserve"> </w:t>
      </w:r>
      <w:r>
        <w:rPr>
          <w:rStyle w:val="default"/>
          <w:rFonts w:cs="FrankRuehl" w:hint="cs"/>
          <w:rtl/>
        </w:rPr>
        <w:t>משקיפי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24(ד) באזורי פעולתם ביום הבחירות, חופש התעמולה בכ</w:t>
      </w:r>
      <w:r>
        <w:rPr>
          <w:rStyle w:val="default"/>
          <w:rFonts w:cs="FrankRuehl"/>
          <w:rtl/>
        </w:rPr>
        <w:t>ת</w:t>
      </w:r>
      <w:r>
        <w:rPr>
          <w:rStyle w:val="default"/>
          <w:rFonts w:cs="FrankRuehl" w:hint="cs"/>
          <w:rtl/>
        </w:rPr>
        <w:t>ב ובעל-פה, וכן יתר סד</w:t>
      </w:r>
      <w:r>
        <w:rPr>
          <w:rStyle w:val="default"/>
          <w:rFonts w:cs="FrankRuehl"/>
          <w:rtl/>
        </w:rPr>
        <w:t>רי הב</w:t>
      </w:r>
      <w:r>
        <w:rPr>
          <w:rStyle w:val="default"/>
          <w:rFonts w:cs="FrankRuehl" w:hint="cs"/>
          <w:rtl/>
        </w:rPr>
        <w:t>ח</w:t>
      </w:r>
      <w:r>
        <w:rPr>
          <w:rStyle w:val="default"/>
          <w:rFonts w:cs="FrankRuehl"/>
          <w:rtl/>
        </w:rPr>
        <w:t>י</w:t>
      </w:r>
      <w:r>
        <w:rPr>
          <w:rStyle w:val="default"/>
          <w:rFonts w:cs="FrankRuehl" w:hint="cs"/>
          <w:rtl/>
        </w:rPr>
        <w:t>רות, יהיו בשטחים האמורים בסעיף קטן (א) כמו בשאר</w:t>
      </w:r>
      <w:r>
        <w:rPr>
          <w:rStyle w:val="default"/>
          <w:rFonts w:cs="FrankRuehl"/>
          <w:rtl/>
        </w:rPr>
        <w:t xml:space="preserve"> שטחי המ</w:t>
      </w:r>
      <w:r>
        <w:rPr>
          <w:rStyle w:val="default"/>
          <w:rFonts w:cs="FrankRuehl" w:hint="cs"/>
          <w:rtl/>
        </w:rPr>
        <w:t>דינה.</w:t>
      </w:r>
    </w:p>
    <w:p w:rsidR="006639E5" w:rsidRDefault="006639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על חברי</w:t>
      </w:r>
      <w:r>
        <w:rPr>
          <w:rStyle w:val="default"/>
          <w:rFonts w:cs="FrankRuehl" w:hint="cs"/>
          <w:rtl/>
        </w:rPr>
        <w:t xml:space="preserve"> הועדה המרכזית, ועל חברי הועדות האזוריות באזורי פעולתן, </w:t>
      </w:r>
      <w:r>
        <w:rPr>
          <w:rStyle w:val="default"/>
          <w:rFonts w:cs="FrankRuehl"/>
          <w:rtl/>
        </w:rPr>
        <w:t>לא</w:t>
      </w:r>
      <w:r>
        <w:rPr>
          <w:rStyle w:val="default"/>
          <w:rFonts w:cs="FrankRuehl" w:hint="cs"/>
          <w:rtl/>
        </w:rPr>
        <w:t xml:space="preserve"> י</w:t>
      </w:r>
      <w:r>
        <w:rPr>
          <w:rStyle w:val="default"/>
          <w:rFonts w:cs="FrankRuehl"/>
          <w:rtl/>
        </w:rPr>
        <w:t>חו</w:t>
      </w:r>
      <w:r>
        <w:rPr>
          <w:rStyle w:val="default"/>
          <w:rFonts w:cs="FrankRuehl" w:hint="cs"/>
          <w:rtl/>
        </w:rPr>
        <w:t>לו</w:t>
      </w:r>
      <w:r>
        <w:rPr>
          <w:rStyle w:val="default"/>
          <w:rFonts w:cs="FrankRuehl"/>
          <w:rtl/>
        </w:rPr>
        <w:t xml:space="preserve"> בשטחים </w:t>
      </w:r>
      <w:r>
        <w:rPr>
          <w:rStyle w:val="default"/>
          <w:rFonts w:cs="FrankRuehl" w:hint="cs"/>
          <w:rtl/>
        </w:rPr>
        <w:t>האמורים בס</w:t>
      </w:r>
      <w:r>
        <w:rPr>
          <w:rStyle w:val="default"/>
          <w:rFonts w:cs="FrankRuehl"/>
          <w:rtl/>
        </w:rPr>
        <w:t>ע</w:t>
      </w:r>
      <w:r>
        <w:rPr>
          <w:rStyle w:val="default"/>
          <w:rFonts w:cs="FrankRuehl" w:hint="cs"/>
          <w:rtl/>
        </w:rPr>
        <w:t xml:space="preserve">יף </w:t>
      </w:r>
      <w:r>
        <w:rPr>
          <w:rStyle w:val="default"/>
          <w:rFonts w:cs="FrankRuehl"/>
          <w:rtl/>
        </w:rPr>
        <w:t>ק</w:t>
      </w:r>
      <w:r>
        <w:rPr>
          <w:rStyle w:val="default"/>
          <w:rFonts w:cs="FrankRuehl" w:hint="cs"/>
          <w:rtl/>
        </w:rPr>
        <w:t>טן (א)</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ג</w:t>
      </w:r>
      <w:r>
        <w:rPr>
          <w:rStyle w:val="default"/>
          <w:rFonts w:cs="FrankRuehl"/>
          <w:rtl/>
        </w:rPr>
        <w:t>ב</w:t>
      </w:r>
      <w:r>
        <w:rPr>
          <w:rStyle w:val="default"/>
          <w:rFonts w:cs="FrankRuehl" w:hint="cs"/>
          <w:rtl/>
        </w:rPr>
        <w:t>לות של חופש התנועה מיום בחירתם או מינויים ועד למחרת יום הבחירות.</w:t>
      </w:r>
    </w:p>
    <w:p w:rsidR="006639E5" w:rsidRPr="001B6974" w:rsidRDefault="006639E5">
      <w:pPr>
        <w:pStyle w:val="P00"/>
        <w:spacing w:before="0"/>
        <w:ind w:left="0" w:right="1134"/>
        <w:rPr>
          <w:rStyle w:val="default"/>
          <w:rFonts w:cs="FrankRuehl" w:hint="cs"/>
          <w:vanish/>
          <w:color w:val="FF0000"/>
          <w:szCs w:val="20"/>
          <w:shd w:val="clear" w:color="auto" w:fill="FFFF99"/>
          <w:rtl/>
        </w:rPr>
      </w:pPr>
      <w:bookmarkStart w:id="360" w:name="Rov228"/>
      <w:r w:rsidRPr="001B6974">
        <w:rPr>
          <w:rStyle w:val="default"/>
          <w:rFonts w:cs="FrankRuehl" w:hint="cs"/>
          <w:vanish/>
          <w:color w:val="FF0000"/>
          <w:szCs w:val="20"/>
          <w:shd w:val="clear" w:color="auto" w:fill="FFFF99"/>
          <w:rtl/>
        </w:rPr>
        <w:t>מיום 22.7.1969</w:t>
      </w:r>
    </w:p>
    <w:p w:rsidR="006639E5" w:rsidRPr="001B6974" w:rsidRDefault="006639E5">
      <w:pPr>
        <w:pStyle w:val="P00"/>
        <w:spacing w:before="0"/>
        <w:ind w:left="0" w:right="1134"/>
        <w:rPr>
          <w:rStyle w:val="default"/>
          <w:rFonts w:cs="FrankRuehl" w:hint="cs"/>
          <w:b/>
          <w:bCs/>
          <w:vanish/>
          <w:szCs w:val="20"/>
          <w:shd w:val="clear" w:color="auto" w:fill="FFFF99"/>
          <w:rtl/>
        </w:rPr>
      </w:pPr>
      <w:r w:rsidRPr="001B6974">
        <w:rPr>
          <w:rStyle w:val="default"/>
          <w:rFonts w:cs="FrankRuehl" w:hint="cs"/>
          <w:b/>
          <w:bCs/>
          <w:vanish/>
          <w:szCs w:val="20"/>
          <w:shd w:val="clear" w:color="auto" w:fill="FFFF99"/>
          <w:rtl/>
        </w:rPr>
        <w:t>תיקון מס' 1</w:t>
      </w:r>
    </w:p>
    <w:p w:rsidR="006639E5" w:rsidRPr="001B6974" w:rsidRDefault="006639E5">
      <w:pPr>
        <w:pStyle w:val="P00"/>
        <w:spacing w:before="0"/>
        <w:ind w:left="0" w:right="1134"/>
        <w:rPr>
          <w:rStyle w:val="default"/>
          <w:rFonts w:cs="FrankRuehl" w:hint="cs"/>
          <w:vanish/>
          <w:szCs w:val="20"/>
          <w:shd w:val="clear" w:color="auto" w:fill="FFFF99"/>
          <w:rtl/>
        </w:rPr>
      </w:pPr>
      <w:hyperlink r:id="rId1104" w:history="1">
        <w:r w:rsidRPr="001B6974">
          <w:rPr>
            <w:rStyle w:val="Hyperlink"/>
            <w:rFonts w:cs="FrankRuehl" w:hint="cs"/>
            <w:vanish/>
            <w:szCs w:val="20"/>
            <w:shd w:val="clear" w:color="auto" w:fill="FFFF99"/>
            <w:rtl/>
          </w:rPr>
          <w:t xml:space="preserve">ס"ח תשכ"ט מס' </w:t>
        </w:r>
        <w:r w:rsidRPr="001B6974">
          <w:rPr>
            <w:rStyle w:val="Hyperlink"/>
            <w:rFonts w:cs="FrankRuehl" w:hint="cs"/>
            <w:vanish/>
            <w:sz w:val="26"/>
            <w:szCs w:val="20"/>
            <w:shd w:val="clear" w:color="auto" w:fill="FFFF99"/>
            <w:rtl/>
          </w:rPr>
          <w:t>567</w:t>
        </w:r>
      </w:hyperlink>
      <w:r w:rsidRPr="001B6974">
        <w:rPr>
          <w:rStyle w:val="default"/>
          <w:rFonts w:cs="FrankRuehl" w:hint="cs"/>
          <w:vanish/>
          <w:szCs w:val="20"/>
          <w:shd w:val="clear" w:color="auto" w:fill="FFFF99"/>
          <w:rtl/>
        </w:rPr>
        <w:t xml:space="preserve"> מיום 22.7.1969 עמ' 196 (</w:t>
      </w:r>
      <w:hyperlink r:id="rId1105" w:history="1">
        <w:r w:rsidRPr="001B6974">
          <w:rPr>
            <w:rStyle w:val="Hyperlink"/>
            <w:rFonts w:cs="FrankRuehl" w:hint="cs"/>
            <w:vanish/>
            <w:szCs w:val="20"/>
            <w:shd w:val="clear" w:color="auto" w:fill="FFFF99"/>
            <w:rtl/>
          </w:rPr>
          <w:t xml:space="preserve">ה"ח </w:t>
        </w:r>
        <w:r w:rsidRPr="001B6974">
          <w:rPr>
            <w:rStyle w:val="Hyperlink"/>
            <w:rFonts w:cs="FrankRuehl" w:hint="cs"/>
            <w:vanish/>
            <w:sz w:val="26"/>
            <w:szCs w:val="20"/>
            <w:shd w:val="clear" w:color="auto" w:fill="FFFF99"/>
            <w:rtl/>
          </w:rPr>
          <w:t>834</w:t>
        </w:r>
      </w:hyperlink>
      <w:r w:rsidRPr="001B6974">
        <w:rPr>
          <w:rStyle w:val="default"/>
          <w:rFonts w:cs="FrankRuehl" w:hint="cs"/>
          <w:vanish/>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w:t>
      </w:r>
      <w:r w:rsidRPr="001B6974">
        <w:rPr>
          <w:rStyle w:val="default"/>
          <w:rFonts w:cs="FrankRuehl" w:hint="cs"/>
          <w:vanish/>
          <w:sz w:val="22"/>
          <w:szCs w:val="22"/>
          <w:shd w:val="clear" w:color="auto" w:fill="FFFF99"/>
          <w:rtl/>
        </w:rPr>
        <w:t>מרכזית תמליץ לפני הממונ</w:t>
      </w:r>
      <w:r w:rsidRPr="001B6974">
        <w:rPr>
          <w:rStyle w:val="default"/>
          <w:rFonts w:cs="FrankRuehl"/>
          <w:vanish/>
          <w:sz w:val="22"/>
          <w:szCs w:val="22"/>
          <w:shd w:val="clear" w:color="auto" w:fill="FFFF99"/>
          <w:rtl/>
        </w:rPr>
        <w:t>ים על</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שטחים שבהם מוגבל חופש התנועה לפי תקנות ההגנה (שעת-חירום), 1945, או לפי תקנות-שעת-חירום (אזורי בטחון), תש"ט</w:t>
      </w:r>
      <w:r w:rsidRPr="001B6974">
        <w:rPr>
          <w:rStyle w:val="default"/>
          <w:rFonts w:cs="FrankRuehl"/>
          <w:vanish/>
          <w:sz w:val="22"/>
          <w:szCs w:val="22"/>
          <w:shd w:val="clear" w:color="auto" w:fill="FFFF99"/>
          <w:rtl/>
        </w:rPr>
        <w:t>–1949, על פעי</w:t>
      </w:r>
      <w:r w:rsidRPr="001B6974">
        <w:rPr>
          <w:rStyle w:val="default"/>
          <w:rFonts w:cs="FrankRuehl" w:hint="cs"/>
          <w:vanish/>
          <w:sz w:val="22"/>
          <w:szCs w:val="22"/>
          <w:shd w:val="clear" w:color="auto" w:fill="FFFF99"/>
          <w:rtl/>
        </w:rPr>
        <w:t>לי הגופים ה</w:t>
      </w:r>
      <w:r w:rsidRPr="001B6974">
        <w:rPr>
          <w:rStyle w:val="default"/>
          <w:rFonts w:cs="FrankRuehl"/>
          <w:vanish/>
          <w:sz w:val="22"/>
          <w:szCs w:val="22"/>
          <w:shd w:val="clear" w:color="auto" w:fill="FFFF99"/>
          <w:rtl/>
        </w:rPr>
        <w:t>מי</w:t>
      </w:r>
      <w:r w:rsidRPr="001B6974">
        <w:rPr>
          <w:rStyle w:val="default"/>
          <w:rFonts w:cs="FrankRuehl" w:hint="cs"/>
          <w:vanish/>
          <w:sz w:val="22"/>
          <w:szCs w:val="22"/>
          <w:shd w:val="clear" w:color="auto" w:fill="FFFF99"/>
          <w:rtl/>
        </w:rPr>
        <w:t>וצ</w:t>
      </w:r>
      <w:r w:rsidRPr="001B6974">
        <w:rPr>
          <w:rStyle w:val="default"/>
          <w:rFonts w:cs="FrankRuehl"/>
          <w:vanish/>
          <w:sz w:val="22"/>
          <w:szCs w:val="22"/>
          <w:shd w:val="clear" w:color="auto" w:fill="FFFF99"/>
          <w:rtl/>
        </w:rPr>
        <w:t>גי</w:t>
      </w:r>
      <w:r w:rsidRPr="001B6974">
        <w:rPr>
          <w:rStyle w:val="default"/>
          <w:rFonts w:cs="FrankRuehl" w:hint="cs"/>
          <w:vanish/>
          <w:sz w:val="22"/>
          <w:szCs w:val="22"/>
          <w:shd w:val="clear" w:color="auto" w:fill="FFFF99"/>
          <w:rtl/>
        </w:rPr>
        <w:t xml:space="preserve">ם </w:t>
      </w:r>
      <w:r w:rsidRPr="001B6974">
        <w:rPr>
          <w:rStyle w:val="default"/>
          <w:rFonts w:cs="FrankRuehl"/>
          <w:vanish/>
          <w:sz w:val="22"/>
          <w:szCs w:val="22"/>
          <w:shd w:val="clear" w:color="auto" w:fill="FFFF99"/>
          <w:rtl/>
        </w:rPr>
        <w:t>בכנסת הי</w:t>
      </w:r>
      <w:r w:rsidRPr="001B6974">
        <w:rPr>
          <w:rStyle w:val="default"/>
          <w:rFonts w:cs="FrankRuehl" w:hint="cs"/>
          <w:vanish/>
          <w:sz w:val="22"/>
          <w:szCs w:val="22"/>
          <w:shd w:val="clear" w:color="auto" w:fill="FFFF99"/>
          <w:rtl/>
        </w:rPr>
        <w:t>וצאת ועל פעילי רשימות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מ</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ים שיש לתת להם רשיונות לתנועה חפשית בשטחים אלה; ההמלצ</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 xml:space="preserve"> תינתן לפי הצעת באי-כ</w:t>
      </w:r>
      <w:r w:rsidRPr="001B6974">
        <w:rPr>
          <w:rStyle w:val="default"/>
          <w:rFonts w:cs="FrankRuehl"/>
          <w:vanish/>
          <w:sz w:val="22"/>
          <w:szCs w:val="22"/>
          <w:shd w:val="clear" w:color="auto" w:fill="FFFF99"/>
          <w:rtl/>
        </w:rPr>
        <w:t>וחם ש</w:t>
      </w:r>
      <w:r w:rsidRPr="001B6974">
        <w:rPr>
          <w:rStyle w:val="default"/>
          <w:rFonts w:cs="FrankRuehl" w:hint="cs"/>
          <w:vanish/>
          <w:sz w:val="22"/>
          <w:szCs w:val="22"/>
          <w:shd w:val="clear" w:color="auto" w:fill="FFFF99"/>
          <w:rtl/>
        </w:rPr>
        <w:t>ל</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אותם הגופים והרשימות; הממונים האמורים יתנו את הרשיונות ותקפם יהיה מן </w:t>
      </w:r>
      <w:r w:rsidRPr="001B6974">
        <w:rPr>
          <w:rStyle w:val="default"/>
          <w:rFonts w:cs="FrankRuehl" w:hint="cs"/>
          <w:strike/>
          <w:vanish/>
          <w:sz w:val="22"/>
          <w:szCs w:val="22"/>
          <w:shd w:val="clear" w:color="auto" w:fill="FFFF99"/>
          <w:rtl/>
        </w:rPr>
        <w:t>היום ה-52</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היום ה-42</w:t>
      </w:r>
      <w:r w:rsidRPr="001B6974">
        <w:rPr>
          <w:rStyle w:val="default"/>
          <w:rFonts w:cs="FrankRuehl" w:hint="cs"/>
          <w:vanish/>
          <w:sz w:val="22"/>
          <w:szCs w:val="22"/>
          <w:shd w:val="clear" w:color="auto" w:fill="FFFF99"/>
          <w:rtl/>
        </w:rPr>
        <w:t xml:space="preserve"> שלפני יום הבחירות ועד למחרת יום הבחירו</w:t>
      </w:r>
      <w:r w:rsidRPr="001B6974">
        <w:rPr>
          <w:rStyle w:val="default"/>
          <w:rFonts w:cs="FrankRuehl"/>
          <w:vanish/>
          <w:sz w:val="22"/>
          <w:szCs w:val="22"/>
          <w:shd w:val="clear" w:color="auto" w:fill="FFFF99"/>
          <w:rtl/>
        </w:rPr>
        <w:t>ת.</w:t>
      </w:r>
      <w:bookmarkEnd w:id="360"/>
    </w:p>
    <w:p w:rsidR="006639E5" w:rsidRDefault="006639E5">
      <w:pPr>
        <w:pStyle w:val="P00"/>
        <w:spacing w:before="72"/>
        <w:ind w:left="0" w:right="1134"/>
        <w:rPr>
          <w:rStyle w:val="default"/>
          <w:rFonts w:cs="FrankRuehl"/>
          <w:rtl/>
        </w:rPr>
      </w:pPr>
      <w:bookmarkStart w:id="361" w:name="Seif146"/>
      <w:bookmarkEnd w:id="361"/>
      <w:r>
        <w:rPr>
          <w:lang w:val="he-IL"/>
        </w:rPr>
        <w:pict>
          <v:rect id="_x0000_s2357" style="position:absolute;left:0;text-align:left;margin-left:464.5pt;margin-top:8.05pt;width:75.05pt;height:32pt;z-index:251719680" o:allowincell="f" filled="f" stroked="f" strokecolor="lime" strokeweight=".25pt">
            <v:textbox style="mso-next-textbox:#_x0000_s2357" inset="0,0,0,0">
              <w:txbxContent>
                <w:p w:rsidR="00DC28D6" w:rsidRDefault="00DC28D6">
                  <w:pPr>
                    <w:spacing w:line="160" w:lineRule="exact"/>
                    <w:jc w:val="left"/>
                    <w:rPr>
                      <w:rFonts w:cs="Miriam"/>
                      <w:noProof/>
                      <w:sz w:val="18"/>
                      <w:szCs w:val="18"/>
                      <w:rtl/>
                    </w:rPr>
                  </w:pPr>
                  <w:r>
                    <w:rPr>
                      <w:rFonts w:cs="Miriam"/>
                      <w:sz w:val="18"/>
                      <w:szCs w:val="18"/>
                      <w:rtl/>
                    </w:rPr>
                    <w:t>הוראות ב</w:t>
                  </w:r>
                  <w:r>
                    <w:rPr>
                      <w:rFonts w:cs="Miriam" w:hint="cs"/>
                      <w:sz w:val="18"/>
                      <w:szCs w:val="18"/>
                      <w:rtl/>
                    </w:rPr>
                    <w:t>נו</w:t>
                  </w:r>
                  <w:r>
                    <w:rPr>
                      <w:rFonts w:cs="Miriam"/>
                      <w:sz w:val="18"/>
                      <w:szCs w:val="18"/>
                      <w:rtl/>
                    </w:rPr>
                    <w:t>גע למרכז</w:t>
                  </w:r>
                  <w:r>
                    <w:rPr>
                      <w:rFonts w:cs="Miriam" w:hint="cs"/>
                      <w:sz w:val="18"/>
                      <w:szCs w:val="18"/>
                      <w:rtl/>
                    </w:rPr>
                    <w:t>י קליטה לעולים</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16) ת</w:t>
                  </w:r>
                  <w:r>
                    <w:rPr>
                      <w:rFonts w:cs="Miriam" w:hint="cs"/>
                      <w:sz w:val="18"/>
                      <w:szCs w:val="18"/>
                      <w:rtl/>
                    </w:rPr>
                    <w:t>שמ"ו-</w:t>
                  </w:r>
                  <w:r>
                    <w:rPr>
                      <w:rFonts w:cs="Miriam"/>
                      <w:sz w:val="18"/>
                      <w:szCs w:val="18"/>
                      <w:rtl/>
                    </w:rPr>
                    <w:t>1986</w:t>
                  </w:r>
                </w:p>
              </w:txbxContent>
            </v:textbox>
            <w10:anchorlock/>
          </v:rect>
        </w:pict>
      </w:r>
      <w:r>
        <w:rPr>
          <w:rStyle w:val="big-number"/>
          <w:rtl/>
        </w:rPr>
        <w:t>133.</w:t>
      </w:r>
      <w:r>
        <w:rPr>
          <w:rStyle w:val="big-number"/>
          <w:rtl/>
        </w:rPr>
        <w:tab/>
      </w:r>
      <w:r>
        <w:rPr>
          <w:rStyle w:val="default"/>
          <w:rFonts w:cs="FrankRuehl"/>
          <w:rtl/>
        </w:rPr>
        <w:t>(א)</w:t>
      </w:r>
      <w:r>
        <w:rPr>
          <w:rStyle w:val="default"/>
          <w:rFonts w:cs="FrankRuehl"/>
          <w:rtl/>
        </w:rPr>
        <w:tab/>
      </w:r>
      <w:r>
        <w:rPr>
          <w:rStyle w:val="default"/>
          <w:rFonts w:cs="FrankRuehl" w:hint="cs"/>
          <w:rtl/>
        </w:rPr>
        <w:t>האול</w:t>
      </w:r>
      <w:r>
        <w:rPr>
          <w:rStyle w:val="default"/>
          <w:rFonts w:cs="FrankRuehl"/>
          <w:rtl/>
        </w:rPr>
        <w:t>מות</w:t>
      </w:r>
      <w:r>
        <w:rPr>
          <w:rStyle w:val="default"/>
          <w:rFonts w:cs="FrankRuehl" w:hint="cs"/>
          <w:rtl/>
        </w:rPr>
        <w:t xml:space="preserve"> הציבוריים במרכזי קליטה לעולים שבהם נוהגים לכנס אסיפות, יו</w:t>
      </w:r>
      <w:r>
        <w:rPr>
          <w:rStyle w:val="default"/>
          <w:rFonts w:cs="FrankRuehl"/>
          <w:rtl/>
        </w:rPr>
        <w:t>עמ</w:t>
      </w:r>
      <w:r>
        <w:rPr>
          <w:rStyle w:val="default"/>
          <w:rFonts w:cs="FrankRuehl" w:hint="cs"/>
          <w:rtl/>
        </w:rPr>
        <w:t>דו על ידי הממונים ע</w:t>
      </w:r>
      <w:r>
        <w:rPr>
          <w:rStyle w:val="default"/>
          <w:rFonts w:cs="FrankRuehl"/>
          <w:rtl/>
        </w:rPr>
        <w:t xml:space="preserve">ל מרכזי </w:t>
      </w:r>
      <w:r>
        <w:rPr>
          <w:rStyle w:val="default"/>
          <w:rFonts w:cs="FrankRuehl" w:hint="cs"/>
          <w:rtl/>
        </w:rPr>
        <w:t>הקליטה לרשותן של הסיע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כ</w:t>
      </w:r>
      <w:r>
        <w:rPr>
          <w:rStyle w:val="default"/>
          <w:rFonts w:cs="FrankRuehl"/>
          <w:rtl/>
        </w:rPr>
        <w:t>נ</w:t>
      </w:r>
      <w:r>
        <w:rPr>
          <w:rStyle w:val="default"/>
          <w:rFonts w:cs="FrankRuehl" w:hint="cs"/>
          <w:rtl/>
        </w:rPr>
        <w:t>סת היוצאת ושל ר</w:t>
      </w:r>
      <w:r>
        <w:rPr>
          <w:rStyle w:val="default"/>
          <w:rFonts w:cs="FrankRuehl"/>
          <w:rtl/>
        </w:rPr>
        <w:t>שי</w:t>
      </w:r>
      <w:r>
        <w:rPr>
          <w:rStyle w:val="default"/>
          <w:rFonts w:cs="FrankRuehl" w:hint="cs"/>
          <w:rtl/>
        </w:rPr>
        <w:t>מו</w:t>
      </w:r>
      <w:r>
        <w:rPr>
          <w:rStyle w:val="default"/>
          <w:rFonts w:cs="FrankRuehl"/>
          <w:rtl/>
        </w:rPr>
        <w:t xml:space="preserve">ת </w:t>
      </w:r>
      <w:r>
        <w:rPr>
          <w:rStyle w:val="default"/>
          <w:rFonts w:cs="FrankRuehl" w:hint="cs"/>
          <w:rtl/>
        </w:rPr>
        <w:t>המועמדים לשם עריכת אסיפות בחירות.</w:t>
      </w:r>
    </w:p>
    <w:p w:rsidR="006639E5" w:rsidRDefault="006639E5">
      <w:pPr>
        <w:pStyle w:val="P00"/>
        <w:spacing w:before="72"/>
        <w:ind w:left="0" w:right="1134"/>
        <w:rPr>
          <w:rStyle w:val="default"/>
          <w:rFonts w:cs="FrankRuehl"/>
          <w:rtl/>
        </w:rPr>
      </w:pPr>
      <w:r>
        <w:rPr>
          <w:lang w:val="he-IL"/>
        </w:rPr>
        <w:pict>
          <v:rect id="_x0000_s2358" style="position:absolute;left:0;text-align:left;margin-left:464.5pt;margin-top:8.05pt;width:75.05pt;height:16pt;z-index:251720704" o:allowincell="f" filled="f" stroked="f" strokecolor="lime" strokeweight=".25pt">
            <v:textbox style="mso-next-textbox:#_x0000_s2358"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16) ת</w:t>
                  </w:r>
                  <w:r>
                    <w:rPr>
                      <w:rFonts w:cs="Miriam" w:hint="cs"/>
                      <w:sz w:val="18"/>
                      <w:szCs w:val="18"/>
                      <w:rtl/>
                    </w:rPr>
                    <w:t>שמ"ו-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rtl/>
        </w:rPr>
        <w:tab/>
        <w:t>הממונים</w:t>
      </w:r>
      <w:r>
        <w:rPr>
          <w:rStyle w:val="default"/>
          <w:rFonts w:cs="FrankRuehl" w:hint="cs"/>
          <w:rtl/>
        </w:rPr>
        <w:t xml:space="preserve"> על מרכזי קליטה לעולים יקציבו לסיעות שבכנסת היוצאת ולרשימות המועמד</w:t>
      </w:r>
      <w:r>
        <w:rPr>
          <w:rStyle w:val="default"/>
          <w:rFonts w:cs="FrankRuehl"/>
          <w:rtl/>
        </w:rPr>
        <w:t>ים מק</w:t>
      </w:r>
      <w:r>
        <w:rPr>
          <w:rStyle w:val="default"/>
          <w:rFonts w:cs="FrankRuehl" w:hint="cs"/>
          <w:rtl/>
        </w:rPr>
        <w:t>ו</w:t>
      </w:r>
      <w:r>
        <w:rPr>
          <w:rStyle w:val="default"/>
          <w:rFonts w:cs="FrankRuehl"/>
          <w:rtl/>
        </w:rPr>
        <w:t>ם</w:t>
      </w:r>
      <w:r>
        <w:rPr>
          <w:rStyle w:val="default"/>
          <w:rFonts w:cs="FrankRuehl" w:hint="cs"/>
          <w:rtl/>
        </w:rPr>
        <w:t xml:space="preserve"> מתאים להדבקה של מצעיהן, העתק או תקציר מרשימת המועמדי</w:t>
      </w:r>
      <w:r>
        <w:rPr>
          <w:rStyle w:val="default"/>
          <w:rFonts w:cs="FrankRuehl"/>
          <w:rtl/>
        </w:rPr>
        <w:t>ם ומודעו</w:t>
      </w:r>
      <w:r>
        <w:rPr>
          <w:rStyle w:val="default"/>
          <w:rFonts w:cs="FrankRuehl" w:hint="cs"/>
          <w:rtl/>
        </w:rPr>
        <w:t>ת על אסיפו</w:t>
      </w:r>
      <w:r>
        <w:rPr>
          <w:rStyle w:val="default"/>
          <w:rFonts w:cs="FrankRuehl"/>
          <w:rtl/>
        </w:rPr>
        <w:t>ת</w:t>
      </w:r>
      <w:r>
        <w:rPr>
          <w:rStyle w:val="default"/>
          <w:rFonts w:cs="FrankRuehl" w:hint="cs"/>
          <w:rtl/>
        </w:rPr>
        <w:t xml:space="preserve"> בח</w:t>
      </w:r>
      <w:r>
        <w:rPr>
          <w:rStyle w:val="default"/>
          <w:rFonts w:cs="FrankRuehl"/>
          <w:rtl/>
        </w:rPr>
        <w:t>י</w:t>
      </w:r>
      <w:r>
        <w:rPr>
          <w:rStyle w:val="default"/>
          <w:rFonts w:cs="FrankRuehl" w:hint="cs"/>
          <w:rtl/>
        </w:rPr>
        <w:t>רות.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הועדות </w:t>
      </w:r>
      <w:r>
        <w:rPr>
          <w:rStyle w:val="default"/>
          <w:rFonts w:cs="FrankRuehl" w:hint="cs"/>
          <w:rtl/>
        </w:rPr>
        <w:t xml:space="preserve">האזוריות יתנו הוראות לשם קיום סעיפים </w:t>
      </w:r>
      <w:r>
        <w:rPr>
          <w:rStyle w:val="default"/>
          <w:rFonts w:cs="FrankRuehl"/>
          <w:rtl/>
        </w:rPr>
        <w:t>קט</w:t>
      </w:r>
      <w:r>
        <w:rPr>
          <w:rStyle w:val="default"/>
          <w:rFonts w:cs="FrankRuehl" w:hint="cs"/>
          <w:rtl/>
        </w:rPr>
        <w:t>ני</w:t>
      </w:r>
      <w:r>
        <w:rPr>
          <w:rStyle w:val="default"/>
          <w:rFonts w:cs="FrankRuehl"/>
          <w:rtl/>
        </w:rPr>
        <w:t>ם (</w:t>
      </w:r>
      <w:r>
        <w:rPr>
          <w:rStyle w:val="default"/>
          <w:rFonts w:cs="FrankRuehl" w:hint="cs"/>
          <w:rtl/>
        </w:rPr>
        <w:t>א) ו-(ב).</w:t>
      </w:r>
    </w:p>
    <w:p w:rsidR="006639E5" w:rsidRDefault="006639E5">
      <w:pPr>
        <w:pStyle w:val="P00"/>
        <w:spacing w:before="72"/>
        <w:ind w:left="0" w:right="1134"/>
        <w:rPr>
          <w:rStyle w:val="default"/>
          <w:rFonts w:cs="FrankRuehl"/>
          <w:rtl/>
        </w:rPr>
      </w:pPr>
      <w:r>
        <w:rPr>
          <w:lang w:val="he-IL"/>
        </w:rPr>
        <w:pict>
          <v:rect id="_x0000_s2359" style="position:absolute;left:0;text-align:left;margin-left:464.5pt;margin-top:8.05pt;width:75.05pt;height:16pt;z-index:2515722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16) ת</w:t>
                  </w:r>
                  <w:r>
                    <w:rPr>
                      <w:rFonts w:cs="Miriam" w:hint="cs"/>
                      <w:sz w:val="18"/>
                      <w:szCs w:val="18"/>
                      <w:rtl/>
                    </w:rPr>
                    <w:t>שמ"ו-</w:t>
                  </w:r>
                  <w:r>
                    <w:rPr>
                      <w:rFonts w:cs="Miriam"/>
                      <w:sz w:val="18"/>
                      <w:szCs w:val="18"/>
                      <w:rtl/>
                    </w:rPr>
                    <w:t>1986</w:t>
                  </w:r>
                </w:p>
              </w:txbxContent>
            </v:textbox>
            <w10:anchorlock/>
          </v:rect>
        </w:pict>
      </w:r>
      <w:r>
        <w:rPr>
          <w:rFonts w:cs="FrankRuehl"/>
          <w:sz w:val="26"/>
          <w:rtl/>
        </w:rPr>
        <w:tab/>
      </w:r>
      <w:r>
        <w:rPr>
          <w:rStyle w:val="default"/>
          <w:rFonts w:cs="FrankRuehl"/>
          <w:rtl/>
        </w:rPr>
        <w:t>(ד)</w:t>
      </w:r>
      <w:r>
        <w:rPr>
          <w:rStyle w:val="default"/>
          <w:rFonts w:cs="FrankRuehl"/>
          <w:rtl/>
        </w:rPr>
        <w:tab/>
        <w:t>בנוגע ל</w:t>
      </w:r>
      <w:r>
        <w:rPr>
          <w:rStyle w:val="default"/>
          <w:rFonts w:cs="FrankRuehl" w:hint="cs"/>
          <w:rtl/>
        </w:rPr>
        <w:t xml:space="preserve">חופש הכניסה ולחופש התעמולה לבחירות, דינם של </w:t>
      </w:r>
      <w:r>
        <w:rPr>
          <w:rStyle w:val="default"/>
          <w:rFonts w:cs="FrankRuehl"/>
          <w:rtl/>
        </w:rPr>
        <w:t>מרכזי</w:t>
      </w:r>
      <w:r>
        <w:rPr>
          <w:rStyle w:val="default"/>
          <w:rFonts w:cs="FrankRuehl" w:hint="cs"/>
          <w:rtl/>
        </w:rPr>
        <w:t xml:space="preserve"> </w:t>
      </w:r>
      <w:r>
        <w:rPr>
          <w:rStyle w:val="default"/>
          <w:rFonts w:cs="FrankRuehl"/>
          <w:rtl/>
        </w:rPr>
        <w:t>ק</w:t>
      </w:r>
      <w:r>
        <w:rPr>
          <w:rStyle w:val="default"/>
          <w:rFonts w:cs="FrankRuehl" w:hint="cs"/>
          <w:rtl/>
        </w:rPr>
        <w:t>ליטה לעולים כדין שאר ישובים</w:t>
      </w:r>
      <w:r>
        <w:rPr>
          <w:rStyle w:val="default"/>
          <w:rFonts w:cs="FrankRuehl"/>
          <w:rtl/>
        </w:rPr>
        <w:t>.</w:t>
      </w:r>
    </w:p>
    <w:p w:rsidR="006639E5" w:rsidRDefault="006639E5">
      <w:pPr>
        <w:pStyle w:val="P00"/>
        <w:spacing w:before="72"/>
        <w:ind w:left="0" w:right="1134"/>
        <w:rPr>
          <w:rStyle w:val="default"/>
          <w:rFonts w:cs="FrankRuehl"/>
          <w:rtl/>
        </w:rPr>
      </w:pPr>
      <w:r>
        <w:rPr>
          <w:lang w:val="he-IL"/>
        </w:rPr>
        <w:pict>
          <v:rect id="_x0000_s2360" style="position:absolute;left:0;text-align:left;margin-left:464.5pt;margin-top:8.05pt;width:75.05pt;height:16pt;z-index:2515732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16) תשמ</w:t>
                  </w:r>
                  <w:r>
                    <w:rPr>
                      <w:rFonts w:cs="Miriam" w:hint="cs"/>
                      <w:sz w:val="18"/>
                      <w:szCs w:val="18"/>
                      <w:rtl/>
                    </w:rPr>
                    <w:t>"ו-</w:t>
                  </w:r>
                  <w:r>
                    <w:rPr>
                      <w:rFonts w:cs="Miriam"/>
                      <w:sz w:val="18"/>
                      <w:szCs w:val="18"/>
                      <w:rtl/>
                    </w:rPr>
                    <w:t>1986</w:t>
                  </w:r>
                </w:p>
              </w:txbxContent>
            </v:textbox>
            <w10:anchorlock/>
          </v:rect>
        </w:pict>
      </w:r>
      <w:r>
        <w:rPr>
          <w:rFonts w:cs="FrankRuehl"/>
          <w:sz w:val="26"/>
          <w:rtl/>
        </w:rPr>
        <w:tab/>
      </w:r>
      <w:r>
        <w:rPr>
          <w:rStyle w:val="default"/>
          <w:rFonts w:cs="FrankRuehl"/>
          <w:rtl/>
        </w:rPr>
        <w:t>(ה)</w:t>
      </w:r>
      <w:r>
        <w:rPr>
          <w:rStyle w:val="default"/>
          <w:rFonts w:cs="FrankRuehl"/>
          <w:rtl/>
        </w:rPr>
        <w:tab/>
        <w:t xml:space="preserve">בתחומי </w:t>
      </w:r>
      <w:r>
        <w:rPr>
          <w:rStyle w:val="default"/>
          <w:rFonts w:cs="FrankRuehl" w:hint="cs"/>
          <w:rtl/>
        </w:rPr>
        <w:t>מרכזי קליטה לעולים, דינם של פקידי הסוכנות</w:t>
      </w:r>
      <w:r>
        <w:rPr>
          <w:rStyle w:val="default"/>
          <w:rFonts w:cs="FrankRuehl"/>
          <w:rtl/>
        </w:rPr>
        <w:t xml:space="preserve"> היהודית</w:t>
      </w:r>
      <w:r>
        <w:rPr>
          <w:rStyle w:val="default"/>
          <w:rFonts w:cs="FrankRuehl" w:hint="cs"/>
          <w:rtl/>
        </w:rPr>
        <w:t xml:space="preserve"> המטפלים בעולים כדין עובדי המדינה לפי </w:t>
      </w:r>
      <w:r>
        <w:rPr>
          <w:rStyle w:val="default"/>
          <w:rFonts w:cs="FrankRuehl"/>
          <w:rtl/>
        </w:rPr>
        <w:t>סע</w:t>
      </w:r>
      <w:r>
        <w:rPr>
          <w:rStyle w:val="default"/>
          <w:rFonts w:cs="FrankRuehl" w:hint="cs"/>
          <w:rtl/>
        </w:rPr>
        <w:t>יף</w:t>
      </w:r>
      <w:r>
        <w:rPr>
          <w:rStyle w:val="default"/>
          <w:rFonts w:cs="FrankRuehl"/>
          <w:rtl/>
        </w:rPr>
        <w:t xml:space="preserve"> 130(א</w:t>
      </w:r>
      <w:r>
        <w:rPr>
          <w:rStyle w:val="default"/>
          <w:rFonts w:cs="FrankRuehl" w:hint="cs"/>
          <w:rtl/>
        </w:rPr>
        <w:t>).</w:t>
      </w:r>
    </w:p>
    <w:p w:rsidR="006639E5" w:rsidRDefault="006639E5" w:rsidP="00045DC6">
      <w:pPr>
        <w:pStyle w:val="P00"/>
        <w:spacing w:before="72"/>
        <w:ind w:left="0" w:right="1134"/>
        <w:rPr>
          <w:rStyle w:val="default"/>
          <w:rFonts w:cs="FrankRuehl" w:hint="cs"/>
          <w:rtl/>
        </w:rPr>
      </w:pPr>
      <w:r>
        <w:rPr>
          <w:lang w:val="he-IL"/>
        </w:rPr>
        <w:pict>
          <v:rect id="_x0000_s2361" style="position:absolute;left:0;text-align:left;margin-left:464.5pt;margin-top:8.05pt;width:75.05pt;height:16pt;z-index:25157427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16) ת</w:t>
                  </w:r>
                  <w:r>
                    <w:rPr>
                      <w:rFonts w:cs="Miriam" w:hint="cs"/>
                      <w:sz w:val="18"/>
                      <w:szCs w:val="18"/>
                      <w:rtl/>
                    </w:rPr>
                    <w:t>שמ"ו-</w:t>
                  </w:r>
                  <w:r>
                    <w:rPr>
                      <w:rFonts w:cs="Miriam"/>
                      <w:sz w:val="18"/>
                      <w:szCs w:val="18"/>
                      <w:rtl/>
                    </w:rPr>
                    <w:t>1986</w:t>
                  </w:r>
                </w:p>
              </w:txbxContent>
            </v:textbox>
            <w10:anchorlock/>
          </v:rect>
        </w:pict>
      </w:r>
      <w:r>
        <w:rPr>
          <w:rFonts w:cs="FrankRuehl"/>
          <w:sz w:val="26"/>
          <w:rtl/>
        </w:rPr>
        <w:tab/>
      </w:r>
      <w:r>
        <w:rPr>
          <w:rStyle w:val="default"/>
          <w:rFonts w:cs="FrankRuehl"/>
          <w:rtl/>
        </w:rPr>
        <w:t>(ו)</w:t>
      </w:r>
      <w:r>
        <w:rPr>
          <w:rStyle w:val="default"/>
          <w:rFonts w:cs="FrankRuehl"/>
          <w:rtl/>
        </w:rPr>
        <w:tab/>
        <w:t>בסעיף ז</w:t>
      </w:r>
      <w:r>
        <w:rPr>
          <w:rStyle w:val="default"/>
          <w:rFonts w:cs="FrankRuehl" w:hint="cs"/>
          <w:rtl/>
        </w:rPr>
        <w:t xml:space="preserve">ה, "מרכזי קליטה לעולים" </w:t>
      </w:r>
      <w:r>
        <w:rPr>
          <w:rStyle w:val="default"/>
          <w:rFonts w:cs="FrankRuehl"/>
          <w:rtl/>
        </w:rPr>
        <w:t xml:space="preserve">– לרבות </w:t>
      </w:r>
      <w:r>
        <w:rPr>
          <w:rStyle w:val="default"/>
          <w:rFonts w:cs="FrankRuehl" w:hint="cs"/>
          <w:rtl/>
        </w:rPr>
        <w:t xml:space="preserve">כל מקום שנמצאים בו עולים והמנוהל בידי משרד </w:t>
      </w:r>
      <w:r>
        <w:rPr>
          <w:rStyle w:val="default"/>
          <w:rFonts w:cs="FrankRuehl"/>
          <w:rtl/>
        </w:rPr>
        <w:t>העליה וה</w:t>
      </w:r>
      <w:r>
        <w:rPr>
          <w:rStyle w:val="default"/>
          <w:rFonts w:cs="FrankRuehl" w:hint="cs"/>
          <w:rtl/>
        </w:rPr>
        <w:t>קליטה או ה</w:t>
      </w:r>
      <w:r>
        <w:rPr>
          <w:rStyle w:val="default"/>
          <w:rFonts w:cs="FrankRuehl"/>
          <w:rtl/>
        </w:rPr>
        <w:t>סוכנו</w:t>
      </w:r>
      <w:r>
        <w:rPr>
          <w:rStyle w:val="default"/>
          <w:rFonts w:cs="FrankRuehl" w:hint="cs"/>
          <w:rtl/>
        </w:rPr>
        <w:t>ת</w:t>
      </w:r>
      <w:r>
        <w:rPr>
          <w:rStyle w:val="default"/>
          <w:rFonts w:cs="FrankRuehl"/>
          <w:rtl/>
        </w:rPr>
        <w:t xml:space="preserve"> היהודית</w:t>
      </w:r>
      <w:r>
        <w:rPr>
          <w:rStyle w:val="default"/>
          <w:rFonts w:cs="FrankRuehl" w:hint="cs"/>
          <w:rtl/>
        </w:rPr>
        <w:t>.</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62" w:name="Rov241"/>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06"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218 (</w:t>
      </w:r>
      <w:hyperlink r:id="rId1107"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tabs>
          <w:tab w:val="clear" w:pos="624"/>
          <w:tab w:val="clear" w:pos="1474"/>
          <w:tab w:val="clear" w:pos="1928"/>
          <w:tab w:val="clear" w:pos="2381"/>
          <w:tab w:val="clear" w:pos="2835"/>
          <w:tab w:val="clear" w:pos="6259"/>
        </w:tabs>
        <w:ind w:left="0" w:right="1134"/>
        <w:rPr>
          <w:rStyle w:val="default"/>
          <w:rFonts w:cs="Miriam" w:hint="cs"/>
          <w:vanish/>
          <w:sz w:val="16"/>
          <w:szCs w:val="16"/>
          <w:u w:val="single"/>
          <w:shd w:val="clear" w:color="auto" w:fill="FFFF99"/>
          <w:rtl/>
        </w:rPr>
      </w:pPr>
      <w:r w:rsidRPr="001B6974">
        <w:rPr>
          <w:rStyle w:val="default"/>
          <w:rFonts w:cs="Miriam" w:hint="cs"/>
          <w:strike/>
          <w:vanish/>
          <w:sz w:val="16"/>
          <w:szCs w:val="16"/>
          <w:shd w:val="clear" w:color="auto" w:fill="FFFF99"/>
          <w:rtl/>
        </w:rPr>
        <w:t>הוראות בנוגע למחנות עולים וכו'</w:t>
      </w:r>
      <w:r w:rsidRPr="001B6974">
        <w:rPr>
          <w:rStyle w:val="default"/>
          <w:rFonts w:cs="Miriam" w:hint="cs"/>
          <w:vanish/>
          <w:sz w:val="16"/>
          <w:szCs w:val="16"/>
          <w:shd w:val="clear" w:color="auto" w:fill="FFFF99"/>
          <w:rtl/>
        </w:rPr>
        <w:t xml:space="preserve"> </w:t>
      </w:r>
      <w:r w:rsidRPr="001B6974">
        <w:rPr>
          <w:rStyle w:val="default"/>
          <w:rFonts w:cs="Miriam" w:hint="cs"/>
          <w:vanish/>
          <w:sz w:val="16"/>
          <w:szCs w:val="16"/>
          <w:u w:val="single"/>
          <w:shd w:val="clear" w:color="auto" w:fill="FFFF99"/>
          <w:rtl/>
        </w:rPr>
        <w:t>הוראות בנוגע למרכזי קליטה לעולים</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133.</w:t>
      </w:r>
      <w:r w:rsidRPr="001B6974">
        <w:rPr>
          <w:rStyle w:val="default"/>
          <w:rFonts w:cs="FrankRuehl" w:hint="cs"/>
          <w:vanish/>
          <w:sz w:val="22"/>
          <w:szCs w:val="22"/>
          <w:shd w:val="clear" w:color="auto" w:fill="FFFF99"/>
          <w:rtl/>
        </w:rPr>
        <w:tab/>
        <w:t>(א)</w:t>
      </w:r>
      <w:r w:rsidRPr="001B6974">
        <w:rPr>
          <w:rStyle w:val="default"/>
          <w:rFonts w:cs="FrankRuehl" w:hint="cs"/>
          <w:vanish/>
          <w:sz w:val="22"/>
          <w:szCs w:val="22"/>
          <w:shd w:val="clear" w:color="auto" w:fill="FFFF99"/>
          <w:rtl/>
        </w:rPr>
        <w:tab/>
        <w:t>האול</w:t>
      </w:r>
      <w:r w:rsidRPr="001B6974">
        <w:rPr>
          <w:rStyle w:val="default"/>
          <w:rFonts w:cs="FrankRuehl"/>
          <w:vanish/>
          <w:sz w:val="22"/>
          <w:szCs w:val="22"/>
          <w:shd w:val="clear" w:color="auto" w:fill="FFFF99"/>
          <w:rtl/>
        </w:rPr>
        <w:t>מות</w:t>
      </w:r>
      <w:r w:rsidRPr="001B6974">
        <w:rPr>
          <w:rStyle w:val="default"/>
          <w:rFonts w:cs="FrankRuehl" w:hint="cs"/>
          <w:vanish/>
          <w:sz w:val="22"/>
          <w:szCs w:val="22"/>
          <w:shd w:val="clear" w:color="auto" w:fill="FFFF99"/>
          <w:rtl/>
        </w:rPr>
        <w:t xml:space="preserve"> הציבוריים </w:t>
      </w:r>
      <w:r w:rsidRPr="001B6974">
        <w:rPr>
          <w:rStyle w:val="default"/>
          <w:rFonts w:cs="FrankRuehl" w:hint="cs"/>
          <w:strike/>
          <w:vanish/>
          <w:sz w:val="22"/>
          <w:szCs w:val="22"/>
          <w:shd w:val="clear" w:color="auto" w:fill="FFFF99"/>
          <w:rtl/>
        </w:rPr>
        <w:t>במחנות עולים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במרכזי קליטה לעולים</w:t>
      </w:r>
      <w:r w:rsidRPr="001B6974">
        <w:rPr>
          <w:rStyle w:val="default"/>
          <w:rFonts w:cs="FrankRuehl" w:hint="cs"/>
          <w:vanish/>
          <w:sz w:val="22"/>
          <w:szCs w:val="22"/>
          <w:shd w:val="clear" w:color="auto" w:fill="FFFF99"/>
          <w:rtl/>
        </w:rPr>
        <w:t xml:space="preserve"> שבהם נוהגים לכנס אסיפות, יו</w:t>
      </w:r>
      <w:r w:rsidRPr="001B6974">
        <w:rPr>
          <w:rStyle w:val="default"/>
          <w:rFonts w:cs="FrankRuehl"/>
          <w:vanish/>
          <w:sz w:val="22"/>
          <w:szCs w:val="22"/>
          <w:shd w:val="clear" w:color="auto" w:fill="FFFF99"/>
          <w:rtl/>
        </w:rPr>
        <w:t>עמ</w:t>
      </w:r>
      <w:r w:rsidRPr="001B6974">
        <w:rPr>
          <w:rStyle w:val="default"/>
          <w:rFonts w:cs="FrankRuehl" w:hint="cs"/>
          <w:vanish/>
          <w:sz w:val="22"/>
          <w:szCs w:val="22"/>
          <w:shd w:val="clear" w:color="auto" w:fill="FFFF99"/>
          <w:rtl/>
        </w:rPr>
        <w:t>דו על ידי הממונים ע</w:t>
      </w:r>
      <w:r w:rsidRPr="001B6974">
        <w:rPr>
          <w:rStyle w:val="default"/>
          <w:rFonts w:cs="FrankRuehl"/>
          <w:vanish/>
          <w:sz w:val="22"/>
          <w:szCs w:val="22"/>
          <w:shd w:val="clear" w:color="auto" w:fill="FFFF99"/>
          <w:rtl/>
        </w:rPr>
        <w:t>ל</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המחנות</w:t>
      </w:r>
      <w:r w:rsidRPr="001B6974">
        <w:rPr>
          <w:rStyle w:val="default"/>
          <w:rFonts w:cs="FrankRuehl"/>
          <w:vanish/>
          <w:sz w:val="22"/>
          <w:szCs w:val="22"/>
          <w:shd w:val="clear" w:color="auto" w:fill="FFFF99"/>
          <w:rtl/>
        </w:rPr>
        <w:t xml:space="preserve"> </w:t>
      </w:r>
      <w:r w:rsidRPr="001B6974">
        <w:rPr>
          <w:rStyle w:val="default"/>
          <w:rFonts w:cs="FrankRuehl"/>
          <w:vanish/>
          <w:sz w:val="22"/>
          <w:szCs w:val="22"/>
          <w:u w:val="single"/>
          <w:shd w:val="clear" w:color="auto" w:fill="FFFF99"/>
          <w:rtl/>
        </w:rPr>
        <w:t xml:space="preserve">מרכזי </w:t>
      </w:r>
      <w:r w:rsidRPr="001B6974">
        <w:rPr>
          <w:rStyle w:val="default"/>
          <w:rFonts w:cs="FrankRuehl" w:hint="cs"/>
          <w:vanish/>
          <w:sz w:val="22"/>
          <w:szCs w:val="22"/>
          <w:u w:val="single"/>
          <w:shd w:val="clear" w:color="auto" w:fill="FFFF99"/>
          <w:rtl/>
        </w:rPr>
        <w:t>הקליטה</w:t>
      </w:r>
      <w:r w:rsidRPr="001B6974">
        <w:rPr>
          <w:rStyle w:val="default"/>
          <w:rFonts w:cs="FrankRuehl" w:hint="cs"/>
          <w:vanish/>
          <w:sz w:val="22"/>
          <w:szCs w:val="22"/>
          <w:shd w:val="clear" w:color="auto" w:fill="FFFF99"/>
          <w:rtl/>
        </w:rPr>
        <w:t xml:space="preserve"> לרשותן של הסיע</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נ</w:t>
      </w:r>
      <w:r w:rsidRPr="001B6974">
        <w:rPr>
          <w:rStyle w:val="default"/>
          <w:rFonts w:cs="FrankRuehl" w:hint="cs"/>
          <w:vanish/>
          <w:sz w:val="22"/>
          <w:szCs w:val="22"/>
          <w:shd w:val="clear" w:color="auto" w:fill="FFFF99"/>
          <w:rtl/>
        </w:rPr>
        <w:t>סת היוצאת ושל ר</w:t>
      </w:r>
      <w:r w:rsidRPr="001B6974">
        <w:rPr>
          <w:rStyle w:val="default"/>
          <w:rFonts w:cs="FrankRuehl"/>
          <w:vanish/>
          <w:sz w:val="22"/>
          <w:szCs w:val="22"/>
          <w:shd w:val="clear" w:color="auto" w:fill="FFFF99"/>
          <w:rtl/>
        </w:rPr>
        <w:t>שי</w:t>
      </w:r>
      <w:r w:rsidRPr="001B6974">
        <w:rPr>
          <w:rStyle w:val="default"/>
          <w:rFonts w:cs="FrankRuehl" w:hint="cs"/>
          <w:vanish/>
          <w:sz w:val="22"/>
          <w:szCs w:val="22"/>
          <w:shd w:val="clear" w:color="auto" w:fill="FFFF99"/>
          <w:rtl/>
        </w:rPr>
        <w:t>מו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המועמדים לשם עריכת אסיפות בחירות.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vanish/>
          <w:sz w:val="22"/>
          <w:szCs w:val="22"/>
          <w:shd w:val="clear" w:color="auto" w:fill="FFFF99"/>
          <w:rtl/>
        </w:rPr>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הממונים</w:t>
      </w:r>
      <w:r w:rsidRPr="001B6974">
        <w:rPr>
          <w:rStyle w:val="default"/>
          <w:rFonts w:cs="FrankRuehl" w:hint="cs"/>
          <w:vanish/>
          <w:sz w:val="22"/>
          <w:szCs w:val="22"/>
          <w:shd w:val="clear" w:color="auto" w:fill="FFFF99"/>
          <w:rtl/>
        </w:rPr>
        <w:t xml:space="preserve"> על </w:t>
      </w:r>
      <w:r w:rsidRPr="001B6974">
        <w:rPr>
          <w:rStyle w:val="default"/>
          <w:rFonts w:cs="FrankRuehl" w:hint="cs"/>
          <w:strike/>
          <w:vanish/>
          <w:sz w:val="22"/>
          <w:szCs w:val="22"/>
          <w:shd w:val="clear" w:color="auto" w:fill="FFFF99"/>
          <w:rtl/>
        </w:rPr>
        <w:t>מחנות עולים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מרכזי קליטה לעולים</w:t>
      </w:r>
      <w:r w:rsidRPr="001B6974">
        <w:rPr>
          <w:rStyle w:val="default"/>
          <w:rFonts w:cs="FrankRuehl" w:hint="cs"/>
          <w:vanish/>
          <w:sz w:val="22"/>
          <w:szCs w:val="22"/>
          <w:shd w:val="clear" w:color="auto" w:fill="FFFF99"/>
          <w:rtl/>
        </w:rPr>
        <w:t xml:space="preserve"> יקציבו לסיעות שבכנסת היוצאת ולרשימות המועמד</w:t>
      </w:r>
      <w:r w:rsidRPr="001B6974">
        <w:rPr>
          <w:rStyle w:val="default"/>
          <w:rFonts w:cs="FrankRuehl"/>
          <w:vanish/>
          <w:sz w:val="22"/>
          <w:szCs w:val="22"/>
          <w:shd w:val="clear" w:color="auto" w:fill="FFFF99"/>
          <w:rtl/>
        </w:rPr>
        <w:t>ים מק</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מתאים להדבקה של מצעיהן, העתק או תקציר מרשימת המועמדי</w:t>
      </w:r>
      <w:r w:rsidRPr="001B6974">
        <w:rPr>
          <w:rStyle w:val="default"/>
          <w:rFonts w:cs="FrankRuehl"/>
          <w:vanish/>
          <w:sz w:val="22"/>
          <w:szCs w:val="22"/>
          <w:shd w:val="clear" w:color="auto" w:fill="FFFF99"/>
          <w:rtl/>
        </w:rPr>
        <w:t>ם ומודעו</w:t>
      </w:r>
      <w:r w:rsidRPr="001B6974">
        <w:rPr>
          <w:rStyle w:val="default"/>
          <w:rFonts w:cs="FrankRuehl" w:hint="cs"/>
          <w:vanish/>
          <w:sz w:val="22"/>
          <w:szCs w:val="22"/>
          <w:shd w:val="clear" w:color="auto" w:fill="FFFF99"/>
          <w:rtl/>
        </w:rPr>
        <w:t>ת על אסיפו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בח</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רות.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t xml:space="preserve">הועדות </w:t>
      </w:r>
      <w:r w:rsidRPr="001B6974">
        <w:rPr>
          <w:rStyle w:val="default"/>
          <w:rFonts w:cs="FrankRuehl" w:hint="cs"/>
          <w:vanish/>
          <w:sz w:val="22"/>
          <w:szCs w:val="22"/>
          <w:shd w:val="clear" w:color="auto" w:fill="FFFF99"/>
          <w:rtl/>
        </w:rPr>
        <w:t xml:space="preserve">האזוריות יתנו הוראות לשם קיום סעיפים </w:t>
      </w:r>
      <w:r w:rsidRPr="001B6974">
        <w:rPr>
          <w:rStyle w:val="default"/>
          <w:rFonts w:cs="FrankRuehl"/>
          <w:vanish/>
          <w:sz w:val="22"/>
          <w:szCs w:val="22"/>
          <w:shd w:val="clear" w:color="auto" w:fill="FFFF99"/>
          <w:rtl/>
        </w:rPr>
        <w:t>קט</w:t>
      </w:r>
      <w:r w:rsidRPr="001B6974">
        <w:rPr>
          <w:rStyle w:val="default"/>
          <w:rFonts w:cs="FrankRuehl" w:hint="cs"/>
          <w:vanish/>
          <w:sz w:val="22"/>
          <w:szCs w:val="22"/>
          <w:shd w:val="clear" w:color="auto" w:fill="FFFF99"/>
          <w:rtl/>
        </w:rPr>
        <w:t>ני</w:t>
      </w:r>
      <w:r w:rsidRPr="001B6974">
        <w:rPr>
          <w:rStyle w:val="default"/>
          <w:rFonts w:cs="FrankRuehl"/>
          <w:vanish/>
          <w:sz w:val="22"/>
          <w:szCs w:val="22"/>
          <w:shd w:val="clear" w:color="auto" w:fill="FFFF99"/>
          <w:rtl/>
        </w:rPr>
        <w:t>ם (</w:t>
      </w:r>
      <w:r w:rsidRPr="001B6974">
        <w:rPr>
          <w:rStyle w:val="default"/>
          <w:rFonts w:cs="FrankRuehl" w:hint="cs"/>
          <w:vanish/>
          <w:sz w:val="22"/>
          <w:szCs w:val="22"/>
          <w:shd w:val="clear" w:color="auto" w:fill="FFFF99"/>
          <w:rtl/>
        </w:rPr>
        <w:t>א) ו-(ב).</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(ד)</w:t>
      </w:r>
      <w:r w:rsidRPr="001B6974">
        <w:rPr>
          <w:rStyle w:val="default"/>
          <w:rFonts w:cs="FrankRuehl"/>
          <w:vanish/>
          <w:sz w:val="22"/>
          <w:szCs w:val="22"/>
          <w:shd w:val="clear" w:color="auto" w:fill="FFFF99"/>
          <w:rtl/>
        </w:rPr>
        <w:tab/>
        <w:t>בנוגע ל</w:t>
      </w:r>
      <w:r w:rsidRPr="001B6974">
        <w:rPr>
          <w:rStyle w:val="default"/>
          <w:rFonts w:cs="FrankRuehl" w:hint="cs"/>
          <w:vanish/>
          <w:sz w:val="22"/>
          <w:szCs w:val="22"/>
          <w:shd w:val="clear" w:color="auto" w:fill="FFFF99"/>
          <w:rtl/>
        </w:rPr>
        <w:t xml:space="preserve">חופש הכניסה ולחופש התעמולה לבחירות, דינם של </w:t>
      </w:r>
      <w:r w:rsidRPr="001B6974">
        <w:rPr>
          <w:rStyle w:val="default"/>
          <w:rFonts w:cs="FrankRuehl" w:hint="cs"/>
          <w:strike/>
          <w:vanish/>
          <w:sz w:val="22"/>
          <w:szCs w:val="22"/>
          <w:shd w:val="clear" w:color="auto" w:fill="FFFF99"/>
          <w:rtl/>
        </w:rPr>
        <w:t>מחנות עולים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מרכזי קליטה לעולים</w:t>
      </w:r>
      <w:r w:rsidRPr="001B6974">
        <w:rPr>
          <w:rStyle w:val="default"/>
          <w:rFonts w:cs="FrankRuehl" w:hint="cs"/>
          <w:vanish/>
          <w:sz w:val="22"/>
          <w:szCs w:val="22"/>
          <w:shd w:val="clear" w:color="auto" w:fill="FFFF99"/>
          <w:rtl/>
        </w:rPr>
        <w:t xml:space="preserve"> כדין שאר ישובים</w:t>
      </w:r>
      <w:r w:rsidRPr="001B6974">
        <w:rPr>
          <w:rStyle w:val="default"/>
          <w:rFonts w:cs="FrankRuehl"/>
          <w:vanish/>
          <w:sz w:val="22"/>
          <w:szCs w:val="22"/>
          <w:shd w:val="clear" w:color="auto" w:fill="FFFF99"/>
          <w:rtl/>
        </w:rPr>
        <w:t>.</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(ה)</w:t>
      </w:r>
      <w:r w:rsidRPr="001B6974">
        <w:rPr>
          <w:rStyle w:val="default"/>
          <w:rFonts w:cs="FrankRuehl"/>
          <w:vanish/>
          <w:sz w:val="22"/>
          <w:szCs w:val="22"/>
          <w:shd w:val="clear" w:color="auto" w:fill="FFFF99"/>
          <w:rtl/>
        </w:rPr>
        <w:tab/>
        <w:t xml:space="preserve">בתחומי </w:t>
      </w:r>
      <w:r w:rsidRPr="001B6974">
        <w:rPr>
          <w:rStyle w:val="default"/>
          <w:rFonts w:cs="FrankRuehl" w:hint="cs"/>
          <w:strike/>
          <w:vanish/>
          <w:sz w:val="22"/>
          <w:szCs w:val="22"/>
          <w:shd w:val="clear" w:color="auto" w:fill="FFFF99"/>
          <w:rtl/>
        </w:rPr>
        <w:t>מחנות עולים</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מרכזי קליטה לעולים</w:t>
      </w:r>
      <w:r w:rsidRPr="001B6974">
        <w:rPr>
          <w:rStyle w:val="default"/>
          <w:rFonts w:cs="FrankRuehl" w:hint="cs"/>
          <w:vanish/>
          <w:sz w:val="22"/>
          <w:szCs w:val="22"/>
          <w:shd w:val="clear" w:color="auto" w:fill="FFFF99"/>
          <w:rtl/>
        </w:rPr>
        <w:t>, דינם של פקידי הסוכנות</w:t>
      </w:r>
      <w:r w:rsidRPr="001B6974">
        <w:rPr>
          <w:rFonts w:cs="FrankRuehl"/>
          <w:vanish/>
          <w:sz w:val="22"/>
          <w:szCs w:val="22"/>
          <w:shd w:val="clear" w:color="auto" w:fill="FFFF99"/>
          <w:rtl/>
        </w:rPr>
        <w:t> </w:t>
      </w:r>
      <w:r w:rsidRPr="001B6974">
        <w:rPr>
          <w:rStyle w:val="default"/>
          <w:rFonts w:cs="FrankRuehl"/>
          <w:vanish/>
          <w:sz w:val="22"/>
          <w:szCs w:val="22"/>
          <w:shd w:val="clear" w:color="auto" w:fill="FFFF99"/>
          <w:rtl/>
        </w:rPr>
        <w:t>היהודית</w:t>
      </w:r>
      <w:r w:rsidRPr="001B6974">
        <w:rPr>
          <w:rStyle w:val="default"/>
          <w:rFonts w:cs="FrankRuehl" w:hint="cs"/>
          <w:vanish/>
          <w:sz w:val="22"/>
          <w:szCs w:val="22"/>
          <w:shd w:val="clear" w:color="auto" w:fill="FFFF99"/>
          <w:rtl/>
        </w:rPr>
        <w:t xml:space="preserve"> המטפלים בעולים כדין עובדי המדינה לפי </w:t>
      </w:r>
      <w:r w:rsidRPr="001B6974">
        <w:rPr>
          <w:rStyle w:val="default"/>
          <w:rFonts w:cs="FrankRuehl"/>
          <w:vanish/>
          <w:sz w:val="22"/>
          <w:szCs w:val="22"/>
          <w:shd w:val="clear" w:color="auto" w:fill="FFFF99"/>
          <w:rtl/>
        </w:rPr>
        <w:t>סע</w:t>
      </w:r>
      <w:r w:rsidRPr="001B6974">
        <w:rPr>
          <w:rStyle w:val="default"/>
          <w:rFonts w:cs="FrankRuehl" w:hint="cs"/>
          <w:vanish/>
          <w:sz w:val="22"/>
          <w:szCs w:val="22"/>
          <w:shd w:val="clear" w:color="auto" w:fill="FFFF99"/>
          <w:rtl/>
        </w:rPr>
        <w:t>יף</w:t>
      </w:r>
      <w:r w:rsidRPr="001B6974">
        <w:rPr>
          <w:rStyle w:val="default"/>
          <w:rFonts w:cs="FrankRuehl"/>
          <w:vanish/>
          <w:sz w:val="22"/>
          <w:szCs w:val="22"/>
          <w:shd w:val="clear" w:color="auto" w:fill="FFFF99"/>
          <w:rtl/>
        </w:rPr>
        <w:t xml:space="preserve"> 130(א</w:t>
      </w:r>
      <w:r w:rsidRPr="001B6974">
        <w:rPr>
          <w:rStyle w:val="default"/>
          <w:rFonts w:cs="FrankRuehl" w:hint="cs"/>
          <w:vanish/>
          <w:sz w:val="22"/>
          <w:szCs w:val="22"/>
          <w:shd w:val="clear" w:color="auto" w:fill="FFFF99"/>
          <w:rtl/>
        </w:rPr>
        <w:t>).</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hint="cs"/>
          <w:strike/>
          <w:vanish/>
          <w:sz w:val="22"/>
          <w:szCs w:val="22"/>
          <w:shd w:val="clear" w:color="auto" w:fill="FFFF99"/>
          <w:rtl/>
        </w:rPr>
        <w:t>(ו)</w:t>
      </w:r>
      <w:r w:rsidRPr="001B6974">
        <w:rPr>
          <w:rStyle w:val="default"/>
          <w:rFonts w:cs="FrankRuehl" w:hint="cs"/>
          <w:strike/>
          <w:vanish/>
          <w:sz w:val="22"/>
          <w:szCs w:val="22"/>
          <w:shd w:val="clear" w:color="auto" w:fill="FFFF99"/>
          <w:rtl/>
        </w:rPr>
        <w:tab/>
        <w:t xml:space="preserve">"מחנות עולים", לענין סעיף זה </w:t>
      </w:r>
      <w:r w:rsidRPr="001B6974">
        <w:rPr>
          <w:rStyle w:val="default"/>
          <w:rFonts w:cs="FrankRuehl"/>
          <w:strike/>
          <w:vanish/>
          <w:sz w:val="22"/>
          <w:szCs w:val="22"/>
          <w:shd w:val="clear" w:color="auto" w:fill="FFFF99"/>
          <w:rtl/>
        </w:rPr>
        <w:t>–</w:t>
      </w:r>
      <w:r w:rsidRPr="001B6974">
        <w:rPr>
          <w:rStyle w:val="default"/>
          <w:rFonts w:cs="FrankRuehl" w:hint="cs"/>
          <w:strike/>
          <w:vanish/>
          <w:sz w:val="22"/>
          <w:szCs w:val="22"/>
          <w:shd w:val="clear" w:color="auto" w:fill="FFFF99"/>
          <w:rtl/>
        </w:rPr>
        <w:t xml:space="preserve"> לרבות בתי עולים, מחנות עבודה ומעברות.</w:t>
      </w:r>
    </w:p>
    <w:p w:rsidR="006639E5" w:rsidRDefault="006639E5">
      <w:pPr>
        <w:pStyle w:val="P00"/>
        <w:spacing w:before="0"/>
        <w:ind w:left="0" w:right="1134"/>
        <w:rPr>
          <w:rStyle w:val="default"/>
          <w:rFonts w:cs="FrankRuehl" w:hint="cs"/>
          <w:sz w:val="2"/>
          <w:szCs w:val="2"/>
          <w:u w:val="single"/>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(ו)</w:t>
      </w:r>
      <w:r w:rsidRPr="001B6974">
        <w:rPr>
          <w:rStyle w:val="default"/>
          <w:rFonts w:cs="FrankRuehl"/>
          <w:vanish/>
          <w:sz w:val="22"/>
          <w:szCs w:val="22"/>
          <w:u w:val="single"/>
          <w:shd w:val="clear" w:color="auto" w:fill="FFFF99"/>
          <w:rtl/>
        </w:rPr>
        <w:tab/>
        <w:t>בסעיף ז</w:t>
      </w:r>
      <w:r w:rsidRPr="001B6974">
        <w:rPr>
          <w:rStyle w:val="default"/>
          <w:rFonts w:cs="FrankRuehl" w:hint="cs"/>
          <w:vanish/>
          <w:sz w:val="22"/>
          <w:szCs w:val="22"/>
          <w:u w:val="single"/>
          <w:shd w:val="clear" w:color="auto" w:fill="FFFF99"/>
          <w:rtl/>
        </w:rPr>
        <w:t xml:space="preserve">ה, "מרכזי קליטה לעולים" </w:t>
      </w:r>
      <w:r w:rsidRPr="001B6974">
        <w:rPr>
          <w:rStyle w:val="default"/>
          <w:rFonts w:cs="FrankRuehl"/>
          <w:vanish/>
          <w:sz w:val="22"/>
          <w:szCs w:val="22"/>
          <w:u w:val="single"/>
          <w:shd w:val="clear" w:color="auto" w:fill="FFFF99"/>
          <w:rtl/>
        </w:rPr>
        <w:t xml:space="preserve">– לרבות </w:t>
      </w:r>
      <w:r w:rsidRPr="001B6974">
        <w:rPr>
          <w:rStyle w:val="default"/>
          <w:rFonts w:cs="FrankRuehl" w:hint="cs"/>
          <w:vanish/>
          <w:sz w:val="22"/>
          <w:szCs w:val="22"/>
          <w:u w:val="single"/>
          <w:shd w:val="clear" w:color="auto" w:fill="FFFF99"/>
          <w:rtl/>
        </w:rPr>
        <w:t xml:space="preserve">כל מקום שנמצאים בו עולים והמנוהל בידי משרד </w:t>
      </w:r>
      <w:r w:rsidRPr="001B6974">
        <w:rPr>
          <w:rStyle w:val="default"/>
          <w:rFonts w:cs="FrankRuehl"/>
          <w:vanish/>
          <w:sz w:val="22"/>
          <w:szCs w:val="22"/>
          <w:u w:val="single"/>
          <w:shd w:val="clear" w:color="auto" w:fill="FFFF99"/>
          <w:rtl/>
        </w:rPr>
        <w:t>העליה וה</w:t>
      </w:r>
      <w:r w:rsidRPr="001B6974">
        <w:rPr>
          <w:rStyle w:val="default"/>
          <w:rFonts w:cs="FrankRuehl" w:hint="cs"/>
          <w:vanish/>
          <w:sz w:val="22"/>
          <w:szCs w:val="22"/>
          <w:u w:val="single"/>
          <w:shd w:val="clear" w:color="auto" w:fill="FFFF99"/>
          <w:rtl/>
        </w:rPr>
        <w:t>קליטה או ה</w:t>
      </w:r>
      <w:r w:rsidRPr="001B6974">
        <w:rPr>
          <w:rStyle w:val="default"/>
          <w:rFonts w:cs="FrankRuehl"/>
          <w:vanish/>
          <w:sz w:val="22"/>
          <w:szCs w:val="22"/>
          <w:u w:val="single"/>
          <w:shd w:val="clear" w:color="auto" w:fill="FFFF99"/>
          <w:rtl/>
        </w:rPr>
        <w:t>סוכנו</w:t>
      </w:r>
      <w:r w:rsidRPr="001B6974">
        <w:rPr>
          <w:rStyle w:val="default"/>
          <w:rFonts w:cs="FrankRuehl" w:hint="cs"/>
          <w:vanish/>
          <w:sz w:val="22"/>
          <w:szCs w:val="22"/>
          <w:u w:val="single"/>
          <w:shd w:val="clear" w:color="auto" w:fill="FFFF99"/>
          <w:rtl/>
        </w:rPr>
        <w:t>ת</w:t>
      </w:r>
      <w:r w:rsidRPr="001B6974">
        <w:rPr>
          <w:rStyle w:val="default"/>
          <w:rFonts w:cs="FrankRuehl"/>
          <w:vanish/>
          <w:sz w:val="22"/>
          <w:szCs w:val="22"/>
          <w:u w:val="single"/>
          <w:shd w:val="clear" w:color="auto" w:fill="FFFF99"/>
          <w:rtl/>
        </w:rPr>
        <w:t xml:space="preserve"> היהודית</w:t>
      </w:r>
      <w:r w:rsidRPr="001B6974">
        <w:rPr>
          <w:rStyle w:val="default"/>
          <w:rFonts w:cs="FrankRuehl" w:hint="cs"/>
          <w:vanish/>
          <w:sz w:val="22"/>
          <w:szCs w:val="22"/>
          <w:u w:val="single"/>
          <w:shd w:val="clear" w:color="auto" w:fill="FFFF99"/>
          <w:rtl/>
        </w:rPr>
        <w:t>.</w:t>
      </w:r>
      <w:bookmarkEnd w:id="362"/>
    </w:p>
    <w:p w:rsidR="006639E5" w:rsidRDefault="006639E5">
      <w:pPr>
        <w:pStyle w:val="P00"/>
        <w:spacing w:before="72"/>
        <w:ind w:left="0" w:right="1134"/>
        <w:rPr>
          <w:rStyle w:val="default"/>
          <w:rFonts w:cs="FrankRuehl" w:hint="cs"/>
          <w:rtl/>
        </w:rPr>
      </w:pPr>
      <w:bookmarkStart w:id="363" w:name="Seif71"/>
      <w:bookmarkEnd w:id="363"/>
      <w:r>
        <w:rPr>
          <w:lang w:val="he-IL"/>
        </w:rPr>
        <w:pict>
          <v:rect id="_x0000_s2362" style="position:absolute;left:0;text-align:left;margin-left:464.5pt;margin-top:8.05pt;width:75.05pt;height:24pt;z-index:25157529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תקציב</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16) ת</w:t>
                  </w:r>
                  <w:r>
                    <w:rPr>
                      <w:rFonts w:cs="Miriam" w:hint="cs"/>
                      <w:sz w:val="18"/>
                      <w:szCs w:val="18"/>
                      <w:rtl/>
                    </w:rPr>
                    <w:t>שמ"ו-</w:t>
                  </w:r>
                  <w:r>
                    <w:rPr>
                      <w:rFonts w:cs="Miriam"/>
                      <w:sz w:val="18"/>
                      <w:szCs w:val="18"/>
                      <w:rtl/>
                    </w:rPr>
                    <w:t>1986</w:t>
                  </w:r>
                </w:p>
              </w:txbxContent>
            </v:textbox>
            <w10:anchorlock/>
          </v:rect>
        </w:pict>
      </w:r>
      <w:r>
        <w:rPr>
          <w:rStyle w:val="big-number"/>
          <w:rtl/>
        </w:rPr>
        <w:t>134.</w:t>
      </w:r>
      <w:r>
        <w:rPr>
          <w:rStyle w:val="big-number"/>
          <w:rtl/>
        </w:rPr>
        <w:tab/>
      </w:r>
      <w:r>
        <w:rPr>
          <w:rStyle w:val="default"/>
          <w:rFonts w:cs="FrankRuehl"/>
          <w:rtl/>
        </w:rPr>
        <w:t>ועדת הכס</w:t>
      </w:r>
      <w:r>
        <w:rPr>
          <w:rStyle w:val="default"/>
          <w:rFonts w:cs="FrankRuehl" w:hint="cs"/>
          <w:rtl/>
        </w:rPr>
        <w:t>פים של הכנסת תקבע את תקציב ועדות הבחירות על פי הצעת הועדה המרכזית; אוצר המדינה יעמיד כספי תקציב זה לרשות י</w:t>
      </w:r>
      <w:r>
        <w:rPr>
          <w:rStyle w:val="default"/>
          <w:rFonts w:cs="FrankRuehl"/>
          <w:rtl/>
        </w:rPr>
        <w:t>וש</w:t>
      </w:r>
      <w:r>
        <w:rPr>
          <w:rStyle w:val="default"/>
          <w:rFonts w:cs="FrankRuehl" w:hint="cs"/>
          <w:rtl/>
        </w:rPr>
        <w:t xml:space="preserve">ב </w:t>
      </w:r>
      <w:r>
        <w:rPr>
          <w:rStyle w:val="default"/>
          <w:rFonts w:cs="FrankRuehl"/>
          <w:rtl/>
        </w:rPr>
        <w:t>רא</w:t>
      </w:r>
      <w:r>
        <w:rPr>
          <w:rStyle w:val="default"/>
          <w:rFonts w:cs="FrankRuehl" w:hint="cs"/>
          <w:rtl/>
        </w:rPr>
        <w:t>ש הועדה המרכזית שיהיה ממונה על הוצאתם.</w:t>
      </w:r>
    </w:p>
    <w:p w:rsidR="00045DC6" w:rsidRPr="001B6974" w:rsidRDefault="00045DC6" w:rsidP="00045DC6">
      <w:pPr>
        <w:pStyle w:val="P00"/>
        <w:spacing w:before="0"/>
        <w:ind w:left="0" w:right="1134"/>
        <w:rPr>
          <w:rStyle w:val="default"/>
          <w:rFonts w:cs="FrankRuehl" w:hint="cs"/>
          <w:vanish/>
          <w:color w:val="FF0000"/>
          <w:sz w:val="20"/>
          <w:szCs w:val="20"/>
          <w:shd w:val="clear" w:color="auto" w:fill="FFFF99"/>
          <w:rtl/>
        </w:rPr>
      </w:pPr>
      <w:bookmarkStart w:id="364" w:name="Rov242"/>
      <w:r w:rsidRPr="001B6974">
        <w:rPr>
          <w:rStyle w:val="default"/>
          <w:rFonts w:cs="FrankRuehl" w:hint="cs"/>
          <w:vanish/>
          <w:color w:val="FF0000"/>
          <w:sz w:val="20"/>
          <w:szCs w:val="20"/>
          <w:shd w:val="clear" w:color="auto" w:fill="FFFF99"/>
          <w:rtl/>
        </w:rPr>
        <w:t>מיום 13.8.1986</w:t>
      </w:r>
    </w:p>
    <w:p w:rsidR="00045DC6" w:rsidRPr="001B6974" w:rsidRDefault="00045DC6" w:rsidP="00045DC6">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16</w:t>
      </w:r>
    </w:p>
    <w:p w:rsidR="00045DC6" w:rsidRPr="001B6974" w:rsidRDefault="00045DC6" w:rsidP="00045DC6">
      <w:pPr>
        <w:pStyle w:val="P00"/>
        <w:spacing w:before="0"/>
        <w:ind w:left="0" w:right="1134"/>
        <w:rPr>
          <w:rStyle w:val="default"/>
          <w:rFonts w:cs="FrankRuehl" w:hint="cs"/>
          <w:vanish/>
          <w:sz w:val="20"/>
          <w:szCs w:val="20"/>
          <w:shd w:val="clear" w:color="auto" w:fill="FFFF99"/>
          <w:rtl/>
        </w:rPr>
      </w:pPr>
      <w:hyperlink r:id="rId1108" w:history="1">
        <w:r w:rsidRPr="001B6974">
          <w:rPr>
            <w:rStyle w:val="Hyperlink"/>
            <w:rFonts w:cs="FrankRuehl" w:hint="cs"/>
            <w:vanish/>
            <w:szCs w:val="20"/>
            <w:shd w:val="clear" w:color="auto" w:fill="FFFF99"/>
            <w:rtl/>
          </w:rPr>
          <w:t>ס"ח תשמ"ו מס' 1191</w:t>
        </w:r>
      </w:hyperlink>
      <w:r w:rsidRPr="001B6974">
        <w:rPr>
          <w:rStyle w:val="default"/>
          <w:rFonts w:cs="FrankRuehl" w:hint="cs"/>
          <w:vanish/>
          <w:sz w:val="20"/>
          <w:szCs w:val="20"/>
          <w:shd w:val="clear" w:color="auto" w:fill="FFFF99"/>
          <w:rtl/>
        </w:rPr>
        <w:t xml:space="preserve"> מיום 13.8.1986 עמ' 218 (</w:t>
      </w:r>
      <w:hyperlink r:id="rId1109"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045DC6" w:rsidRDefault="00045DC6" w:rsidP="00045DC6">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134.</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ועדת הכס</w:t>
      </w:r>
      <w:r w:rsidRPr="001B6974">
        <w:rPr>
          <w:rStyle w:val="default"/>
          <w:rFonts w:cs="FrankRuehl" w:hint="cs"/>
          <w:vanish/>
          <w:sz w:val="22"/>
          <w:szCs w:val="22"/>
          <w:shd w:val="clear" w:color="auto" w:fill="FFFF99"/>
          <w:rtl/>
        </w:rPr>
        <w:t xml:space="preserve">פים של הכנסת </w:t>
      </w:r>
      <w:r w:rsidRPr="001B6974">
        <w:rPr>
          <w:rStyle w:val="default"/>
          <w:rFonts w:cs="FrankRuehl" w:hint="cs"/>
          <w:strike/>
          <w:vanish/>
          <w:sz w:val="22"/>
          <w:szCs w:val="22"/>
          <w:shd w:val="clear" w:color="auto" w:fill="FFFF99"/>
          <w:rtl/>
        </w:rPr>
        <w:t>היוצאת</w:t>
      </w:r>
      <w:r w:rsidRPr="001B6974">
        <w:rPr>
          <w:rStyle w:val="default"/>
          <w:rFonts w:cs="FrankRuehl" w:hint="cs"/>
          <w:vanish/>
          <w:sz w:val="22"/>
          <w:szCs w:val="22"/>
          <w:shd w:val="clear" w:color="auto" w:fill="FFFF99"/>
          <w:rtl/>
        </w:rPr>
        <w:t xml:space="preserve"> תקבע את תקציב ועדות הבחירות על פי הצעת הועדה המרכזית; אוצר המדינה יעמיד כספי תקציב זה לרשות י</w:t>
      </w:r>
      <w:r w:rsidRPr="001B6974">
        <w:rPr>
          <w:rStyle w:val="default"/>
          <w:rFonts w:cs="FrankRuehl"/>
          <w:vanish/>
          <w:sz w:val="22"/>
          <w:szCs w:val="22"/>
          <w:shd w:val="clear" w:color="auto" w:fill="FFFF99"/>
          <w:rtl/>
        </w:rPr>
        <w:t>וש</w:t>
      </w:r>
      <w:r w:rsidRPr="001B6974">
        <w:rPr>
          <w:rStyle w:val="default"/>
          <w:rFonts w:cs="FrankRuehl" w:hint="cs"/>
          <w:vanish/>
          <w:sz w:val="22"/>
          <w:szCs w:val="22"/>
          <w:shd w:val="clear" w:color="auto" w:fill="FFFF99"/>
          <w:rtl/>
        </w:rPr>
        <w:t xml:space="preserve">ב </w:t>
      </w:r>
      <w:r w:rsidRPr="001B6974">
        <w:rPr>
          <w:rStyle w:val="default"/>
          <w:rFonts w:cs="FrankRuehl"/>
          <w:vanish/>
          <w:sz w:val="22"/>
          <w:szCs w:val="22"/>
          <w:shd w:val="clear" w:color="auto" w:fill="FFFF99"/>
          <w:rtl/>
        </w:rPr>
        <w:t>רא</w:t>
      </w:r>
      <w:r w:rsidRPr="001B6974">
        <w:rPr>
          <w:rStyle w:val="default"/>
          <w:rFonts w:cs="FrankRuehl" w:hint="cs"/>
          <w:vanish/>
          <w:sz w:val="22"/>
          <w:szCs w:val="22"/>
          <w:shd w:val="clear" w:color="auto" w:fill="FFFF99"/>
          <w:rtl/>
        </w:rPr>
        <w:t>ש הועדה המרכזית שיהיה ממונה על הוצאתם.</w:t>
      </w:r>
      <w:bookmarkEnd w:id="364"/>
    </w:p>
    <w:p w:rsidR="00045DC6" w:rsidRDefault="00045DC6" w:rsidP="00045DC6">
      <w:pPr>
        <w:pStyle w:val="P00"/>
        <w:spacing w:before="72"/>
        <w:ind w:left="0" w:right="1134"/>
        <w:rPr>
          <w:rStyle w:val="default"/>
          <w:rFonts w:cs="FrankRuehl" w:hint="cs"/>
          <w:rtl/>
        </w:rPr>
      </w:pPr>
      <w:bookmarkStart w:id="365" w:name="Seif169"/>
      <w:bookmarkEnd w:id="365"/>
      <w:r>
        <w:rPr>
          <w:lang w:val="he-IL"/>
        </w:rPr>
        <w:pict>
          <v:rect id="_x0000_s2602" style="position:absolute;left:0;text-align:left;margin-left:464.5pt;margin-top:8.05pt;width:75.05pt;height:24pt;z-index:251838464" o:allowincell="f" filled="f" stroked="f" strokecolor="lime" strokeweight=".25pt">
            <v:textbox inset="0,0,0,0">
              <w:txbxContent>
                <w:p w:rsidR="00DC28D6" w:rsidRDefault="00DC28D6" w:rsidP="00045DC6">
                  <w:pPr>
                    <w:spacing w:line="160" w:lineRule="exact"/>
                    <w:jc w:val="left"/>
                    <w:rPr>
                      <w:rFonts w:cs="Miriam" w:hint="cs"/>
                      <w:sz w:val="18"/>
                      <w:szCs w:val="18"/>
                      <w:rtl/>
                    </w:rPr>
                  </w:pPr>
                  <w:r>
                    <w:rPr>
                      <w:rFonts w:cs="Miriam" w:hint="cs"/>
                      <w:sz w:val="18"/>
                      <w:szCs w:val="18"/>
                      <w:rtl/>
                    </w:rPr>
                    <w:t>הסעת בוחרים</w:t>
                  </w:r>
                </w:p>
                <w:p w:rsidR="00DC28D6" w:rsidRDefault="00DC28D6" w:rsidP="00045DC6">
                  <w:pPr>
                    <w:spacing w:line="160" w:lineRule="exact"/>
                    <w:jc w:val="left"/>
                    <w:rPr>
                      <w:rFonts w:cs="Miriam" w:hint="cs"/>
                      <w:noProof/>
                      <w:sz w:val="18"/>
                      <w:szCs w:val="18"/>
                      <w:rtl/>
                    </w:rPr>
                  </w:pPr>
                  <w:r>
                    <w:rPr>
                      <w:rFonts w:cs="Miriam" w:hint="cs"/>
                      <w:sz w:val="18"/>
                      <w:szCs w:val="18"/>
                      <w:rtl/>
                    </w:rPr>
                    <w:t>(תיקון מס' 67) תשע"ז-2017</w:t>
                  </w:r>
                </w:p>
              </w:txbxContent>
            </v:textbox>
            <w10:anchorlock/>
          </v:rect>
        </w:pict>
      </w:r>
      <w:r>
        <w:rPr>
          <w:rStyle w:val="big-number"/>
          <w:rtl/>
        </w:rPr>
        <w:t>134</w:t>
      </w:r>
      <w:r>
        <w:rPr>
          <w:rStyle w:val="default"/>
          <w:rFonts w:cs="FrankRuehl" w:hint="cs"/>
          <w:rtl/>
        </w:rPr>
        <w:t>א</w:t>
      </w:r>
      <w:r>
        <w:rPr>
          <w:rStyle w:val="default"/>
          <w:rFonts w:cs="FrankRuehl"/>
          <w:rtl/>
        </w:rPr>
        <w:t>.</w:t>
      </w:r>
      <w:r>
        <w:rPr>
          <w:rStyle w:val="default"/>
          <w:rFonts w:cs="FrankRuehl" w:hint="cs"/>
          <w:rtl/>
        </w:rPr>
        <w:t xml:space="preserve"> הסעת בעלי זכות הצבעה לשם הצבעה בבחירות לכנסת מתחום גבולותיו של יישוב אחד למשנהו וחזרה, תמומן מאוצר המדינה באמצעות הוועדה המרכזית; היא תבוצע בקווי תחבורה ולמרחקים שתקבע הוועדה המרכזית ובהתאם לנהלים ולסידורים שתורה עליהם; ההסעה תהיה ביום הבחירות, ואולם הוועדה המרכזית רשאית להתיר הסעה סמוך ליום הבחירות.</w:t>
      </w:r>
    </w:p>
    <w:p w:rsidR="00045DC6" w:rsidRPr="001B6974" w:rsidRDefault="00045DC6" w:rsidP="00045DC6">
      <w:pPr>
        <w:pStyle w:val="P00"/>
        <w:spacing w:before="0"/>
        <w:ind w:left="0" w:right="1134"/>
        <w:rPr>
          <w:rStyle w:val="default"/>
          <w:rFonts w:cs="FrankRuehl" w:hint="cs"/>
          <w:vanish/>
          <w:color w:val="FF0000"/>
          <w:sz w:val="20"/>
          <w:szCs w:val="20"/>
          <w:shd w:val="clear" w:color="auto" w:fill="FFFF99"/>
          <w:rtl/>
        </w:rPr>
      </w:pPr>
      <w:bookmarkStart w:id="366" w:name="Rov448"/>
      <w:r w:rsidRPr="001B6974">
        <w:rPr>
          <w:rStyle w:val="default"/>
          <w:rFonts w:cs="FrankRuehl" w:hint="cs"/>
          <w:vanish/>
          <w:color w:val="FF0000"/>
          <w:sz w:val="20"/>
          <w:szCs w:val="20"/>
          <w:shd w:val="clear" w:color="auto" w:fill="FFFF99"/>
          <w:rtl/>
        </w:rPr>
        <w:t>מיום 8.3.2017</w:t>
      </w:r>
    </w:p>
    <w:p w:rsidR="00045DC6" w:rsidRPr="001B6974" w:rsidRDefault="00045DC6" w:rsidP="00045DC6">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תיקון מס' 67</w:t>
      </w:r>
    </w:p>
    <w:p w:rsidR="00045DC6" w:rsidRPr="001B6974" w:rsidRDefault="00045DC6" w:rsidP="00045DC6">
      <w:pPr>
        <w:pStyle w:val="P00"/>
        <w:spacing w:before="0"/>
        <w:ind w:left="0" w:right="1134"/>
        <w:rPr>
          <w:rStyle w:val="default"/>
          <w:rFonts w:cs="FrankRuehl" w:hint="cs"/>
          <w:vanish/>
          <w:sz w:val="20"/>
          <w:szCs w:val="20"/>
          <w:shd w:val="clear" w:color="auto" w:fill="FFFF99"/>
          <w:rtl/>
        </w:rPr>
      </w:pPr>
      <w:hyperlink r:id="rId1110" w:history="1">
        <w:r w:rsidRPr="001B6974">
          <w:rPr>
            <w:rStyle w:val="Hyperlink"/>
            <w:rFonts w:cs="FrankRuehl" w:hint="cs"/>
            <w:vanish/>
            <w:szCs w:val="20"/>
            <w:shd w:val="clear" w:color="auto" w:fill="FFFF99"/>
            <w:rtl/>
          </w:rPr>
          <w:t>ס"ח תשע"ז מס' 2609</w:t>
        </w:r>
      </w:hyperlink>
      <w:r w:rsidRPr="001B6974">
        <w:rPr>
          <w:rStyle w:val="default"/>
          <w:rFonts w:cs="FrankRuehl" w:hint="cs"/>
          <w:vanish/>
          <w:sz w:val="20"/>
          <w:szCs w:val="20"/>
          <w:shd w:val="clear" w:color="auto" w:fill="FFFF99"/>
          <w:rtl/>
        </w:rPr>
        <w:t xml:space="preserve"> מיום 8.3.2017 עמ' 452 (</w:t>
      </w:r>
      <w:hyperlink r:id="rId1111" w:history="1">
        <w:r w:rsidRPr="001B6974">
          <w:rPr>
            <w:rStyle w:val="Hyperlink"/>
            <w:rFonts w:cs="FrankRuehl" w:hint="cs"/>
            <w:vanish/>
            <w:szCs w:val="20"/>
            <w:shd w:val="clear" w:color="auto" w:fill="FFFF99"/>
            <w:rtl/>
          </w:rPr>
          <w:t>ה"ח 677</w:t>
        </w:r>
      </w:hyperlink>
      <w:r w:rsidRPr="001B6974">
        <w:rPr>
          <w:rStyle w:val="default"/>
          <w:rFonts w:cs="FrankRuehl" w:hint="cs"/>
          <w:vanish/>
          <w:sz w:val="20"/>
          <w:szCs w:val="20"/>
          <w:shd w:val="clear" w:color="auto" w:fill="FFFF99"/>
          <w:rtl/>
        </w:rPr>
        <w:t>)</w:t>
      </w:r>
    </w:p>
    <w:p w:rsidR="00045DC6" w:rsidRPr="00F441CF" w:rsidRDefault="00045DC6" w:rsidP="00F441CF">
      <w:pPr>
        <w:pStyle w:val="P00"/>
        <w:spacing w:before="0"/>
        <w:ind w:left="0" w:right="1134"/>
        <w:rPr>
          <w:rStyle w:val="default"/>
          <w:rFonts w:cs="FrankRuehl" w:hint="cs"/>
          <w:sz w:val="2"/>
          <w:szCs w:val="2"/>
          <w:shd w:val="clear" w:color="auto" w:fill="FFFF99"/>
          <w:rtl/>
        </w:rPr>
      </w:pPr>
      <w:r w:rsidRPr="001B6974">
        <w:rPr>
          <w:rStyle w:val="default"/>
          <w:rFonts w:cs="FrankRuehl" w:hint="cs"/>
          <w:b/>
          <w:bCs/>
          <w:vanish/>
          <w:sz w:val="20"/>
          <w:szCs w:val="20"/>
          <w:shd w:val="clear" w:color="auto" w:fill="FFFF99"/>
          <w:rtl/>
        </w:rPr>
        <w:t>הוספת סעיף 134א</w:t>
      </w:r>
      <w:bookmarkEnd w:id="366"/>
    </w:p>
    <w:p w:rsidR="006639E5" w:rsidRDefault="006639E5">
      <w:pPr>
        <w:pStyle w:val="P00"/>
        <w:spacing w:before="72"/>
        <w:ind w:left="0" w:right="1134"/>
        <w:rPr>
          <w:rStyle w:val="default"/>
          <w:rFonts w:cs="FrankRuehl" w:hint="cs"/>
          <w:rtl/>
        </w:rPr>
      </w:pPr>
      <w:r>
        <w:rPr>
          <w:lang w:val="he-IL"/>
        </w:rPr>
        <w:pict>
          <v:rect id="_x0000_s2363" style="position:absolute;left:0;text-align:left;margin-left:464.5pt;margin-top:8.05pt;width:75.05pt;height:16pt;z-index:25157632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 ת</w:t>
                  </w:r>
                  <w:r>
                    <w:rPr>
                      <w:rFonts w:cs="Miriam"/>
                      <w:sz w:val="18"/>
                      <w:szCs w:val="18"/>
                      <w:rtl/>
                    </w:rPr>
                    <w:t>שמ"א</w:t>
                  </w:r>
                  <w:r>
                    <w:rPr>
                      <w:rFonts w:cs="Miriam" w:hint="cs"/>
                      <w:sz w:val="18"/>
                      <w:szCs w:val="18"/>
                      <w:rtl/>
                    </w:rPr>
                    <w:t>-</w:t>
                  </w:r>
                  <w:r>
                    <w:rPr>
                      <w:rFonts w:cs="Miriam"/>
                      <w:sz w:val="18"/>
                      <w:szCs w:val="18"/>
                      <w:rtl/>
                    </w:rPr>
                    <w:t>1981</w:t>
                  </w:r>
                </w:p>
              </w:txbxContent>
            </v:textbox>
            <w10:anchorlock/>
          </v:rect>
        </w:pict>
      </w:r>
      <w:r>
        <w:rPr>
          <w:rStyle w:val="big-number"/>
          <w:rtl/>
        </w:rPr>
        <w:t>135.</w:t>
      </w:r>
      <w:r>
        <w:rPr>
          <w:rStyle w:val="big-number"/>
          <w:rtl/>
        </w:rPr>
        <w:tab/>
      </w:r>
      <w:r>
        <w:rPr>
          <w:rStyle w:val="default"/>
          <w:rFonts w:cs="FrankRuehl"/>
          <w:rtl/>
        </w:rPr>
        <w:t>(בוטל).</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67" w:name="Rov239"/>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12"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177 (</w:t>
      </w:r>
      <w:hyperlink r:id="rId1113"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ביטול סעיף 135</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הקצבת חמרים בני פיקוח</w:t>
      </w:r>
    </w:p>
    <w:p w:rsidR="006639E5" w:rsidRDefault="006639E5">
      <w:pPr>
        <w:pStyle w:val="P00"/>
        <w:spacing w:before="0"/>
        <w:ind w:left="0" w:right="1134"/>
        <w:rPr>
          <w:rStyle w:val="default"/>
          <w:rFonts w:cs="FrankRuehl" w:hint="cs"/>
          <w:strike/>
          <w:sz w:val="2"/>
          <w:szCs w:val="2"/>
          <w:shd w:val="clear" w:color="auto" w:fill="FFFF99"/>
          <w:rtl/>
        </w:rPr>
      </w:pPr>
      <w:r w:rsidRPr="001B6974">
        <w:rPr>
          <w:rStyle w:val="default"/>
          <w:rFonts w:cs="FrankRuehl" w:hint="cs"/>
          <w:strike/>
          <w:vanish/>
          <w:sz w:val="22"/>
          <w:szCs w:val="22"/>
          <w:shd w:val="clear" w:color="auto" w:fill="FFFF99"/>
          <w:rtl/>
        </w:rPr>
        <w:t>135.</w:t>
      </w:r>
      <w:r w:rsidRPr="001B6974">
        <w:rPr>
          <w:rStyle w:val="default"/>
          <w:rFonts w:cs="FrankRuehl" w:hint="cs"/>
          <w:strike/>
          <w:vanish/>
          <w:sz w:val="22"/>
          <w:szCs w:val="22"/>
          <w:shd w:val="clear" w:color="auto" w:fill="FFFF99"/>
          <w:rtl/>
        </w:rPr>
        <w:tab/>
        <w:t>הממשלה תקציב לרשימות המועמדים שפורסמו לפי סעיף 65 נייר וחמרים בני פיקוח אחרים הדרושים לצרכי תעמולה לבחירות; הכמות הכוללת של חמרים אלה תיקבע על פי הצעת הועדה המרכזית ותחולק בין רשימות המועמדים כפי שהועדה תמצא לצודק.</w:t>
      </w:r>
      <w:bookmarkEnd w:id="367"/>
    </w:p>
    <w:p w:rsidR="006639E5" w:rsidRDefault="006639E5" w:rsidP="007F2505">
      <w:pPr>
        <w:pStyle w:val="P00"/>
        <w:spacing w:before="72"/>
        <w:ind w:left="0" w:right="1134"/>
        <w:rPr>
          <w:rStyle w:val="default"/>
          <w:rFonts w:cs="FrankRuehl"/>
          <w:rtl/>
        </w:rPr>
      </w:pPr>
      <w:bookmarkStart w:id="368" w:name="Seif72"/>
      <w:bookmarkEnd w:id="368"/>
      <w:r>
        <w:rPr>
          <w:lang w:val="he-IL"/>
        </w:rPr>
        <w:pict>
          <v:rect id="_x0000_s2364" style="position:absolute;left:0;text-align:left;margin-left:464.5pt;margin-top:8.05pt;width:75.05pt;height:59.35pt;z-index:251577344" o:allowincell="f" filled="f" stroked="f" strokecolor="lime" strokeweight=".25pt">
            <v:textbox inset="0,0,0,0">
              <w:txbxContent>
                <w:p w:rsidR="00DC28D6" w:rsidRDefault="00DC28D6">
                  <w:pPr>
                    <w:spacing w:line="160" w:lineRule="exact"/>
                    <w:jc w:val="left"/>
                    <w:rPr>
                      <w:rFonts w:cs="Miriam" w:hint="cs"/>
                      <w:noProof/>
                      <w:sz w:val="18"/>
                      <w:szCs w:val="18"/>
                      <w:rtl/>
                    </w:rPr>
                  </w:pPr>
                  <w:r>
                    <w:rPr>
                      <w:rFonts w:cs="Miriam"/>
                      <w:sz w:val="18"/>
                      <w:szCs w:val="18"/>
                      <w:rtl/>
                    </w:rPr>
                    <w:t>זכות לשכ</w:t>
                  </w:r>
                  <w:r>
                    <w:rPr>
                      <w:rFonts w:cs="Miriam" w:hint="cs"/>
                      <w:sz w:val="18"/>
                      <w:szCs w:val="18"/>
                      <w:rtl/>
                    </w:rPr>
                    <w:t xml:space="preserve">ר </w:t>
                  </w:r>
                  <w:r>
                    <w:rPr>
                      <w:rFonts w:cs="Miriam"/>
                      <w:sz w:val="18"/>
                      <w:szCs w:val="18"/>
                      <w:rtl/>
                    </w:rPr>
                    <w:t>ליום הבח</w:t>
                  </w:r>
                  <w:r>
                    <w:rPr>
                      <w:rFonts w:cs="Miriam" w:hint="cs"/>
                      <w:sz w:val="18"/>
                      <w:szCs w:val="18"/>
                      <w:rtl/>
                    </w:rPr>
                    <w:t>ירות</w:t>
                  </w:r>
                </w:p>
                <w:p w:rsidR="00DC28D6" w:rsidRDefault="00DC28D6">
                  <w:pPr>
                    <w:spacing w:line="160" w:lineRule="exact"/>
                    <w:jc w:val="left"/>
                    <w:rPr>
                      <w:rFonts w:cs="Miriam"/>
                      <w:noProof/>
                      <w:sz w:val="18"/>
                      <w:szCs w:val="18"/>
                      <w:rtl/>
                    </w:rPr>
                  </w:pPr>
                  <w:r>
                    <w:rPr>
                      <w:rFonts w:cs="Miriam" w:hint="cs"/>
                      <w:noProof/>
                      <w:sz w:val="18"/>
                      <w:szCs w:val="18"/>
                      <w:rtl/>
                    </w:rPr>
                    <w:t>(תיקון מס' 63) תשע"ד-2014</w:t>
                  </w:r>
                </w:p>
                <w:p w:rsidR="00DC28D6" w:rsidRDefault="00DC28D6">
                  <w:pPr>
                    <w:spacing w:line="160" w:lineRule="exact"/>
                    <w:jc w:val="left"/>
                    <w:rPr>
                      <w:rFonts w:cs="Miriam" w:hint="cs"/>
                      <w:noProof/>
                      <w:sz w:val="18"/>
                      <w:szCs w:val="18"/>
                      <w:rtl/>
                    </w:rPr>
                  </w:pPr>
                  <w:r>
                    <w:rPr>
                      <w:rFonts w:cs="Miriam" w:hint="cs"/>
                      <w:noProof/>
                      <w:sz w:val="18"/>
                      <w:szCs w:val="18"/>
                      <w:rtl/>
                    </w:rPr>
                    <w:t xml:space="preserve">(תיקון מס' 73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Style w:val="big-number"/>
          <w:rtl/>
        </w:rPr>
        <w:t>136.</w:t>
      </w:r>
      <w:r>
        <w:rPr>
          <w:rStyle w:val="big-number"/>
          <w:rtl/>
        </w:rPr>
        <w:tab/>
      </w:r>
      <w:r>
        <w:rPr>
          <w:rStyle w:val="default"/>
          <w:rFonts w:cs="FrankRuehl"/>
          <w:rtl/>
        </w:rPr>
        <w:t>עובד שעב</w:t>
      </w:r>
      <w:r>
        <w:rPr>
          <w:rStyle w:val="default"/>
          <w:rFonts w:cs="FrankRuehl" w:hint="cs"/>
          <w:rtl/>
        </w:rPr>
        <w:t>ד אצל מע</w:t>
      </w:r>
      <w:r w:rsidR="007F2505">
        <w:rPr>
          <w:rStyle w:val="default"/>
          <w:rFonts w:cs="FrankRuehl" w:hint="cs"/>
          <w:rtl/>
        </w:rPr>
        <w:t>סיק</w:t>
      </w:r>
      <w:r>
        <w:rPr>
          <w:rStyle w:val="default"/>
          <w:rFonts w:cs="FrankRuehl" w:hint="cs"/>
          <w:rtl/>
        </w:rPr>
        <w:t xml:space="preserve"> לפחות 14 ימים רצופים סמוך ליום</w:t>
      </w:r>
      <w:r>
        <w:rPr>
          <w:rStyle w:val="default"/>
          <w:rFonts w:cs="FrankRuehl"/>
          <w:rtl/>
        </w:rPr>
        <w:t xml:space="preserve"> הב</w:t>
      </w:r>
      <w:r>
        <w:rPr>
          <w:rStyle w:val="default"/>
          <w:rFonts w:cs="FrankRuehl" w:hint="cs"/>
          <w:rtl/>
        </w:rPr>
        <w:t xml:space="preserve">חירות, </w:t>
      </w:r>
      <w:r>
        <w:rPr>
          <w:rStyle w:val="default"/>
          <w:rFonts w:cs="FrankRuehl"/>
          <w:rtl/>
        </w:rPr>
        <w:t>ו</w:t>
      </w:r>
      <w:r>
        <w:rPr>
          <w:rStyle w:val="default"/>
          <w:rFonts w:cs="FrankRuehl" w:hint="cs"/>
          <w:rtl/>
        </w:rPr>
        <w:t>כן עובד שעבד בעבודות יזומות אצל אחד המוסדות הציבוריים לפחות 14 ימים מתוך החדשיים שלפני יום הבחירות, ישלם לו המע</w:t>
      </w:r>
      <w:r w:rsidR="007F2505">
        <w:rPr>
          <w:rStyle w:val="default"/>
          <w:rFonts w:cs="FrankRuehl" w:hint="cs"/>
          <w:rtl/>
        </w:rPr>
        <w:t>סיק</w:t>
      </w:r>
      <w:r>
        <w:rPr>
          <w:rStyle w:val="default"/>
          <w:rFonts w:cs="FrankRuehl" w:hint="cs"/>
          <w:rtl/>
        </w:rPr>
        <w:t xml:space="preserve"> את השכר שהעובד</w:t>
      </w:r>
      <w:r>
        <w:rPr>
          <w:rStyle w:val="default"/>
          <w:rFonts w:cs="FrankRuehl"/>
          <w:rtl/>
        </w:rPr>
        <w:t xml:space="preserve"> ה</w:t>
      </w:r>
      <w:r>
        <w:rPr>
          <w:rStyle w:val="default"/>
          <w:rFonts w:cs="FrankRuehl" w:hint="cs"/>
          <w:rtl/>
        </w:rPr>
        <w:t>יה</w:t>
      </w:r>
      <w:r>
        <w:rPr>
          <w:rStyle w:val="default"/>
          <w:rFonts w:cs="FrankRuehl"/>
          <w:rtl/>
        </w:rPr>
        <w:t xml:space="preserve"> מ</w:t>
      </w:r>
      <w:r>
        <w:rPr>
          <w:rStyle w:val="default"/>
          <w:rFonts w:cs="FrankRuehl" w:hint="cs"/>
          <w:rtl/>
        </w:rPr>
        <w:t>שתכר אצלו בי</w:t>
      </w:r>
      <w:r>
        <w:rPr>
          <w:rStyle w:val="default"/>
          <w:rFonts w:cs="FrankRuehl"/>
          <w:rtl/>
        </w:rPr>
        <w:t>ום הבחיר</w:t>
      </w:r>
      <w:r>
        <w:rPr>
          <w:rStyle w:val="default"/>
          <w:rFonts w:cs="FrankRuehl" w:hint="cs"/>
          <w:rtl/>
        </w:rPr>
        <w:t xml:space="preserve">ות אילולא </w:t>
      </w:r>
      <w:r>
        <w:rPr>
          <w:rStyle w:val="default"/>
          <w:rFonts w:cs="FrankRuehl"/>
          <w:rtl/>
        </w:rPr>
        <w:t>ש</w:t>
      </w:r>
      <w:r>
        <w:rPr>
          <w:rStyle w:val="default"/>
          <w:rFonts w:cs="FrankRuehl" w:hint="cs"/>
          <w:rtl/>
        </w:rPr>
        <w:t>בת.</w:t>
      </w:r>
    </w:p>
    <w:p w:rsidR="000B09A8" w:rsidRPr="001B6974" w:rsidRDefault="000B09A8" w:rsidP="000B09A8">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69" w:name="Rov361"/>
      <w:r w:rsidRPr="001B6974">
        <w:rPr>
          <w:rStyle w:val="default"/>
          <w:rFonts w:cs="FrankRuehl" w:hint="cs"/>
          <w:vanish/>
          <w:color w:val="FF0000"/>
          <w:position w:val="0"/>
          <w:sz w:val="20"/>
          <w:szCs w:val="20"/>
          <w:shd w:val="clear" w:color="auto" w:fill="FFFF99"/>
          <w:rtl/>
        </w:rPr>
        <w:t>מיום 15.7.2014</w:t>
      </w:r>
    </w:p>
    <w:p w:rsidR="000B09A8" w:rsidRPr="001B6974" w:rsidRDefault="000B09A8" w:rsidP="000B09A8">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1B6974">
        <w:rPr>
          <w:rStyle w:val="default"/>
          <w:rFonts w:cs="FrankRuehl" w:hint="cs"/>
          <w:b/>
          <w:bCs/>
          <w:vanish/>
          <w:position w:val="0"/>
          <w:sz w:val="20"/>
          <w:szCs w:val="20"/>
          <w:shd w:val="clear" w:color="auto" w:fill="FFFF99"/>
          <w:rtl/>
        </w:rPr>
        <w:t>תיקון מס' 63</w:t>
      </w:r>
    </w:p>
    <w:p w:rsidR="000B09A8" w:rsidRPr="001B6974" w:rsidRDefault="000B09A8" w:rsidP="000B09A8">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14" w:history="1">
        <w:r w:rsidRPr="001B6974">
          <w:rPr>
            <w:rStyle w:val="Hyperlink"/>
            <w:rFonts w:cs="FrankRuehl" w:hint="cs"/>
            <w:vanish/>
            <w:position w:val="0"/>
            <w:szCs w:val="20"/>
            <w:shd w:val="clear" w:color="auto" w:fill="FFFF99"/>
            <w:rtl/>
          </w:rPr>
          <w:t>ס"ח תשע"ד מס' 2459</w:t>
        </w:r>
      </w:hyperlink>
      <w:r w:rsidRPr="001B6974">
        <w:rPr>
          <w:rStyle w:val="default"/>
          <w:rFonts w:cs="FrankRuehl" w:hint="cs"/>
          <w:vanish/>
          <w:position w:val="0"/>
          <w:sz w:val="20"/>
          <w:szCs w:val="20"/>
          <w:shd w:val="clear" w:color="auto" w:fill="FFFF99"/>
          <w:rtl/>
        </w:rPr>
        <w:t xml:space="preserve"> מיום 15.7.2014 עמ' 603 (</w:t>
      </w:r>
      <w:hyperlink r:id="rId1115" w:history="1">
        <w:r w:rsidRPr="001B6974">
          <w:rPr>
            <w:rStyle w:val="Hyperlink"/>
            <w:rFonts w:cs="FrankRuehl" w:hint="cs"/>
            <w:vanish/>
            <w:position w:val="0"/>
            <w:szCs w:val="20"/>
            <w:shd w:val="clear" w:color="auto" w:fill="FFFF99"/>
            <w:rtl/>
          </w:rPr>
          <w:t>ה"ח 535</w:t>
        </w:r>
      </w:hyperlink>
      <w:r w:rsidRPr="001B6974">
        <w:rPr>
          <w:rStyle w:val="default"/>
          <w:rFonts w:cs="FrankRuehl" w:hint="cs"/>
          <w:vanish/>
          <w:position w:val="0"/>
          <w:sz w:val="20"/>
          <w:szCs w:val="20"/>
          <w:shd w:val="clear" w:color="auto" w:fill="FFFF99"/>
          <w:rtl/>
        </w:rPr>
        <w:t>)</w:t>
      </w:r>
    </w:p>
    <w:p w:rsidR="000B09A8" w:rsidRPr="001B6974" w:rsidRDefault="000B09A8" w:rsidP="000B09A8">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136.</w:t>
      </w:r>
      <w:r w:rsidRPr="001B6974">
        <w:rPr>
          <w:rStyle w:val="default"/>
          <w:rFonts w:cs="FrankRuehl"/>
          <w:vanish/>
          <w:sz w:val="22"/>
          <w:szCs w:val="22"/>
          <w:shd w:val="clear" w:color="auto" w:fill="FFFF99"/>
          <w:rtl/>
        </w:rPr>
        <w:tab/>
        <w:t>עובד שעב</w:t>
      </w:r>
      <w:r w:rsidRPr="001B6974">
        <w:rPr>
          <w:rStyle w:val="default"/>
          <w:rFonts w:cs="FrankRuehl" w:hint="cs"/>
          <w:vanish/>
          <w:sz w:val="22"/>
          <w:szCs w:val="22"/>
          <w:shd w:val="clear" w:color="auto" w:fill="FFFF99"/>
          <w:rtl/>
        </w:rPr>
        <w:t xml:space="preserve">ד אצל </w:t>
      </w:r>
      <w:r w:rsidRPr="001B6974">
        <w:rPr>
          <w:rStyle w:val="default"/>
          <w:rFonts w:cs="FrankRuehl" w:hint="cs"/>
          <w:strike/>
          <w:vanish/>
          <w:sz w:val="22"/>
          <w:szCs w:val="22"/>
          <w:shd w:val="clear" w:color="auto" w:fill="FFFF99"/>
          <w:rtl/>
        </w:rPr>
        <w:t>מעביד</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מעסיק</w:t>
      </w:r>
      <w:r w:rsidRPr="001B6974">
        <w:rPr>
          <w:rStyle w:val="default"/>
          <w:rFonts w:cs="FrankRuehl" w:hint="cs"/>
          <w:vanish/>
          <w:sz w:val="22"/>
          <w:szCs w:val="22"/>
          <w:shd w:val="clear" w:color="auto" w:fill="FFFF99"/>
          <w:rtl/>
        </w:rPr>
        <w:t xml:space="preserve"> לפחות 14 ימים רצופים סמוך ליום</w:t>
      </w:r>
      <w:r w:rsidRPr="001B6974">
        <w:rPr>
          <w:rStyle w:val="default"/>
          <w:rFonts w:cs="FrankRuehl"/>
          <w:vanish/>
          <w:sz w:val="22"/>
          <w:szCs w:val="22"/>
          <w:shd w:val="clear" w:color="auto" w:fill="FFFF99"/>
          <w:rtl/>
        </w:rPr>
        <w:t xml:space="preserve"> הב</w:t>
      </w:r>
      <w:r w:rsidRPr="001B6974">
        <w:rPr>
          <w:rStyle w:val="default"/>
          <w:rFonts w:cs="FrankRuehl" w:hint="cs"/>
          <w:vanish/>
          <w:sz w:val="22"/>
          <w:szCs w:val="22"/>
          <w:shd w:val="clear" w:color="auto" w:fill="FFFF99"/>
          <w:rtl/>
        </w:rPr>
        <w:t xml:space="preserve">חירות,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כן עובד שעבד בעבודות יזומות אצל אחד המוסדות הציבוריים לפחות 14 ימים מתוך החדשיים שלפני יום הבחירות, ישלם לו </w:t>
      </w:r>
      <w:r w:rsidRPr="001B6974">
        <w:rPr>
          <w:rStyle w:val="default"/>
          <w:rFonts w:cs="FrankRuehl" w:hint="cs"/>
          <w:strike/>
          <w:vanish/>
          <w:sz w:val="22"/>
          <w:szCs w:val="22"/>
          <w:shd w:val="clear" w:color="auto" w:fill="FFFF99"/>
          <w:rtl/>
        </w:rPr>
        <w:t>המעביד</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המעסיק</w:t>
      </w:r>
      <w:r w:rsidRPr="001B6974">
        <w:rPr>
          <w:rStyle w:val="default"/>
          <w:rFonts w:cs="FrankRuehl" w:hint="cs"/>
          <w:vanish/>
          <w:sz w:val="22"/>
          <w:szCs w:val="22"/>
          <w:shd w:val="clear" w:color="auto" w:fill="FFFF99"/>
          <w:rtl/>
        </w:rPr>
        <w:t xml:space="preserve"> את השכר שהעובד</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יה</w:t>
      </w:r>
      <w:r w:rsidRPr="001B6974">
        <w:rPr>
          <w:rStyle w:val="default"/>
          <w:rFonts w:cs="FrankRuehl"/>
          <w:vanish/>
          <w:sz w:val="22"/>
          <w:szCs w:val="22"/>
          <w:shd w:val="clear" w:color="auto" w:fill="FFFF99"/>
          <w:rtl/>
        </w:rPr>
        <w:t xml:space="preserve"> מ</w:t>
      </w:r>
      <w:r w:rsidRPr="001B6974">
        <w:rPr>
          <w:rStyle w:val="default"/>
          <w:rFonts w:cs="FrankRuehl" w:hint="cs"/>
          <w:vanish/>
          <w:sz w:val="22"/>
          <w:szCs w:val="22"/>
          <w:shd w:val="clear" w:color="auto" w:fill="FFFF99"/>
          <w:rtl/>
        </w:rPr>
        <w:t>שתכר אצלו בי</w:t>
      </w:r>
      <w:r w:rsidRPr="001B6974">
        <w:rPr>
          <w:rStyle w:val="default"/>
          <w:rFonts w:cs="FrankRuehl"/>
          <w:vanish/>
          <w:sz w:val="22"/>
          <w:szCs w:val="22"/>
          <w:shd w:val="clear" w:color="auto" w:fill="FFFF99"/>
          <w:rtl/>
        </w:rPr>
        <w:t>ום הבחיר</w:t>
      </w:r>
      <w:r w:rsidRPr="001B6974">
        <w:rPr>
          <w:rStyle w:val="default"/>
          <w:rFonts w:cs="FrankRuehl" w:hint="cs"/>
          <w:vanish/>
          <w:sz w:val="22"/>
          <w:szCs w:val="22"/>
          <w:shd w:val="clear" w:color="auto" w:fill="FFFF99"/>
          <w:rtl/>
        </w:rPr>
        <w:t xml:space="preserve">ות אילולא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בת.</w:t>
      </w:r>
    </w:p>
    <w:p w:rsidR="000B09A8" w:rsidRPr="001B6974" w:rsidRDefault="000B09A8" w:rsidP="000B09A8">
      <w:pPr>
        <w:pStyle w:val="P00"/>
        <w:spacing w:before="0"/>
        <w:ind w:left="0" w:right="1134"/>
        <w:rPr>
          <w:rStyle w:val="default"/>
          <w:rFonts w:ascii="FrankRuehl" w:hAnsi="FrankRuehl" w:cs="FrankRuehl"/>
          <w:vanish/>
          <w:sz w:val="20"/>
          <w:szCs w:val="20"/>
          <w:shd w:val="clear" w:color="auto" w:fill="FFFF99"/>
          <w:rtl/>
        </w:rPr>
      </w:pPr>
    </w:p>
    <w:p w:rsidR="000B09A8" w:rsidRPr="001B6974" w:rsidRDefault="000B09A8" w:rsidP="000B09A8">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ושלוש</w:t>
      </w:r>
    </w:p>
    <w:p w:rsidR="000B09A8" w:rsidRPr="001B6974" w:rsidRDefault="000B09A8" w:rsidP="000B09A8">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 xml:space="preserve">תיקון מס' </w:t>
      </w:r>
      <w:r w:rsidRPr="001B6974">
        <w:rPr>
          <w:rStyle w:val="default"/>
          <w:rFonts w:ascii="FrankRuehl" w:hAnsi="FrankRuehl" w:cs="FrankRuehl" w:hint="cs"/>
          <w:b/>
          <w:bCs/>
          <w:vanish/>
          <w:sz w:val="20"/>
          <w:szCs w:val="20"/>
          <w:shd w:val="clear" w:color="auto" w:fill="FFFF99"/>
          <w:rtl/>
        </w:rPr>
        <w:t>73</w:t>
      </w:r>
      <w:r w:rsidRPr="001B6974">
        <w:rPr>
          <w:rStyle w:val="default"/>
          <w:rFonts w:ascii="FrankRuehl" w:hAnsi="FrankRuehl" w:cs="FrankRuehl"/>
          <w:b/>
          <w:bCs/>
          <w:vanish/>
          <w:sz w:val="20"/>
          <w:szCs w:val="20"/>
          <w:shd w:val="clear" w:color="auto" w:fill="FFFF99"/>
          <w:rtl/>
        </w:rPr>
        <w:t xml:space="preserve"> – הוראת שעה</w:t>
      </w:r>
    </w:p>
    <w:p w:rsidR="000B09A8" w:rsidRPr="001B6974" w:rsidRDefault="000B09A8" w:rsidP="000B09A8">
      <w:pPr>
        <w:pStyle w:val="P00"/>
        <w:spacing w:before="0"/>
        <w:ind w:left="0" w:right="1134"/>
        <w:rPr>
          <w:rStyle w:val="default"/>
          <w:rFonts w:ascii="FrankRuehl" w:hAnsi="FrankRuehl" w:cs="FrankRuehl"/>
          <w:vanish/>
          <w:sz w:val="20"/>
          <w:szCs w:val="20"/>
          <w:shd w:val="clear" w:color="auto" w:fill="FFFF99"/>
          <w:rtl/>
        </w:rPr>
      </w:pPr>
      <w:hyperlink r:id="rId1116" w:history="1">
        <w:r w:rsidRPr="001B6974">
          <w:rPr>
            <w:rStyle w:val="Hyperlink"/>
            <w:rFonts w:ascii="FrankRuehl" w:hAnsi="FrankRuehl" w:cs="FrankRuehl"/>
            <w:vanish/>
            <w:szCs w:val="20"/>
            <w:shd w:val="clear" w:color="auto" w:fill="FFFF99"/>
            <w:rtl/>
          </w:rPr>
          <w:t>ס"ח תש"ף מס' 2789</w:t>
        </w:r>
      </w:hyperlink>
      <w:r w:rsidRPr="001B6974">
        <w:rPr>
          <w:rStyle w:val="default"/>
          <w:rFonts w:ascii="FrankRuehl" w:hAnsi="FrankRuehl" w:cs="FrankRuehl"/>
          <w:vanish/>
          <w:sz w:val="20"/>
          <w:szCs w:val="20"/>
          <w:shd w:val="clear" w:color="auto" w:fill="FFFF99"/>
          <w:rtl/>
        </w:rPr>
        <w:t xml:space="preserve"> מיום 12.12.2019 עמ' </w:t>
      </w:r>
      <w:r w:rsidRPr="001B6974">
        <w:rPr>
          <w:rStyle w:val="default"/>
          <w:rFonts w:ascii="FrankRuehl" w:hAnsi="FrankRuehl" w:cs="FrankRuehl" w:hint="cs"/>
          <w:vanish/>
          <w:sz w:val="20"/>
          <w:szCs w:val="20"/>
          <w:shd w:val="clear" w:color="auto" w:fill="FFFF99"/>
          <w:rtl/>
        </w:rPr>
        <w:t>8</w:t>
      </w:r>
      <w:r w:rsidRPr="001B6974">
        <w:rPr>
          <w:rStyle w:val="default"/>
          <w:rFonts w:ascii="FrankRuehl" w:hAnsi="FrankRuehl" w:cs="FrankRuehl"/>
          <w:vanish/>
          <w:sz w:val="20"/>
          <w:szCs w:val="20"/>
          <w:shd w:val="clear" w:color="auto" w:fill="FFFF99"/>
          <w:rtl/>
        </w:rPr>
        <w:t xml:space="preserve"> (</w:t>
      </w:r>
      <w:hyperlink r:id="rId1117" w:history="1">
        <w:r w:rsidRPr="001B6974">
          <w:rPr>
            <w:rStyle w:val="Hyperlink"/>
            <w:rFonts w:ascii="FrankRuehl" w:hAnsi="FrankRuehl" w:cs="FrankRuehl"/>
            <w:vanish/>
            <w:szCs w:val="20"/>
            <w:shd w:val="clear" w:color="auto" w:fill="FFFF99"/>
            <w:rtl/>
          </w:rPr>
          <w:t>ה"ח 839</w:t>
        </w:r>
      </w:hyperlink>
      <w:r w:rsidRPr="001B6974">
        <w:rPr>
          <w:rStyle w:val="default"/>
          <w:rFonts w:ascii="FrankRuehl" w:hAnsi="FrankRuehl" w:cs="FrankRuehl"/>
          <w:vanish/>
          <w:sz w:val="20"/>
          <w:szCs w:val="20"/>
          <w:shd w:val="clear" w:color="auto" w:fill="FFFF99"/>
          <w:rtl/>
        </w:rPr>
        <w:t>)</w:t>
      </w:r>
    </w:p>
    <w:p w:rsidR="000B09A8" w:rsidRPr="00F10B2E" w:rsidRDefault="000B09A8" w:rsidP="000B09A8">
      <w:pPr>
        <w:pStyle w:val="P00"/>
        <w:ind w:left="0" w:right="1134"/>
        <w:rPr>
          <w:rStyle w:val="default"/>
          <w:rFonts w:cs="FrankRuehl" w:hint="cs"/>
          <w:sz w:val="2"/>
          <w:szCs w:val="2"/>
          <w:rtl/>
        </w:rPr>
      </w:pPr>
      <w:r w:rsidRPr="001B6974">
        <w:rPr>
          <w:rStyle w:val="default"/>
          <w:rFonts w:cs="FrankRuehl"/>
          <w:vanish/>
          <w:sz w:val="22"/>
          <w:szCs w:val="22"/>
          <w:shd w:val="clear" w:color="auto" w:fill="FFFF99"/>
          <w:rtl/>
        </w:rPr>
        <w:t>136.</w:t>
      </w:r>
      <w:r w:rsidRPr="001B6974">
        <w:rPr>
          <w:rStyle w:val="default"/>
          <w:rFonts w:cs="FrankRuehl"/>
          <w:vanish/>
          <w:sz w:val="22"/>
          <w:szCs w:val="22"/>
          <w:shd w:val="clear" w:color="auto" w:fill="FFFF99"/>
          <w:rtl/>
        </w:rPr>
        <w:tab/>
        <w:t>עובד שעב</w:t>
      </w:r>
      <w:r w:rsidRPr="001B6974">
        <w:rPr>
          <w:rStyle w:val="default"/>
          <w:rFonts w:cs="FrankRuehl" w:hint="cs"/>
          <w:vanish/>
          <w:sz w:val="22"/>
          <w:szCs w:val="22"/>
          <w:shd w:val="clear" w:color="auto" w:fill="FFFF99"/>
          <w:rtl/>
        </w:rPr>
        <w:t>ד אצל מעסיק לפחות 14 ימים רצופים סמוך ליום</w:t>
      </w:r>
      <w:r w:rsidRPr="001B6974">
        <w:rPr>
          <w:rStyle w:val="default"/>
          <w:rFonts w:cs="FrankRuehl"/>
          <w:vanish/>
          <w:sz w:val="22"/>
          <w:szCs w:val="22"/>
          <w:shd w:val="clear" w:color="auto" w:fill="FFFF99"/>
          <w:rtl/>
        </w:rPr>
        <w:t xml:space="preserve"> הב</w:t>
      </w:r>
      <w:r w:rsidRPr="001B6974">
        <w:rPr>
          <w:rStyle w:val="default"/>
          <w:rFonts w:cs="FrankRuehl" w:hint="cs"/>
          <w:vanish/>
          <w:sz w:val="22"/>
          <w:szCs w:val="22"/>
          <w:shd w:val="clear" w:color="auto" w:fill="FFFF99"/>
          <w:rtl/>
        </w:rPr>
        <w:t xml:space="preserve">חירות,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כן עובד שעבד בעבודות יזומות אצל אחד המוסדות הציבוריים לפחות 14 ימים מתוך החדשיים שלפני יום הבחירות, ישלם לו המעסיק את השכר שהעובד</w:t>
      </w:r>
      <w:r w:rsidRPr="001B6974">
        <w:rPr>
          <w:rStyle w:val="default"/>
          <w:rFonts w:cs="FrankRuehl"/>
          <w:vanish/>
          <w:sz w:val="22"/>
          <w:szCs w:val="22"/>
          <w:shd w:val="clear" w:color="auto" w:fill="FFFF99"/>
          <w:rtl/>
        </w:rPr>
        <w:t xml:space="preserve"> ה</w:t>
      </w:r>
      <w:r w:rsidRPr="001B6974">
        <w:rPr>
          <w:rStyle w:val="default"/>
          <w:rFonts w:cs="FrankRuehl" w:hint="cs"/>
          <w:vanish/>
          <w:sz w:val="22"/>
          <w:szCs w:val="22"/>
          <w:shd w:val="clear" w:color="auto" w:fill="FFFF99"/>
          <w:rtl/>
        </w:rPr>
        <w:t>יה</w:t>
      </w:r>
      <w:r w:rsidRPr="001B6974">
        <w:rPr>
          <w:rStyle w:val="default"/>
          <w:rFonts w:cs="FrankRuehl"/>
          <w:vanish/>
          <w:sz w:val="22"/>
          <w:szCs w:val="22"/>
          <w:shd w:val="clear" w:color="auto" w:fill="FFFF99"/>
          <w:rtl/>
        </w:rPr>
        <w:t xml:space="preserve"> מ</w:t>
      </w:r>
      <w:r w:rsidRPr="001B6974">
        <w:rPr>
          <w:rStyle w:val="default"/>
          <w:rFonts w:cs="FrankRuehl" w:hint="cs"/>
          <w:vanish/>
          <w:sz w:val="22"/>
          <w:szCs w:val="22"/>
          <w:shd w:val="clear" w:color="auto" w:fill="FFFF99"/>
          <w:rtl/>
        </w:rPr>
        <w:t>שתכר אצלו בי</w:t>
      </w:r>
      <w:r w:rsidRPr="001B6974">
        <w:rPr>
          <w:rStyle w:val="default"/>
          <w:rFonts w:cs="FrankRuehl"/>
          <w:vanish/>
          <w:sz w:val="22"/>
          <w:szCs w:val="22"/>
          <w:shd w:val="clear" w:color="auto" w:fill="FFFF99"/>
          <w:rtl/>
        </w:rPr>
        <w:t>ום הבחיר</w:t>
      </w:r>
      <w:r w:rsidRPr="001B6974">
        <w:rPr>
          <w:rStyle w:val="default"/>
          <w:rFonts w:cs="FrankRuehl" w:hint="cs"/>
          <w:vanish/>
          <w:sz w:val="22"/>
          <w:szCs w:val="22"/>
          <w:shd w:val="clear" w:color="auto" w:fill="FFFF99"/>
          <w:rtl/>
        </w:rPr>
        <w:t xml:space="preserve">ות אילולא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בת</w:t>
      </w:r>
      <w:r w:rsidRPr="001B6974">
        <w:rPr>
          <w:rStyle w:val="default"/>
          <w:rFonts w:cs="FrankRuehl" w:hint="cs"/>
          <w:vanish/>
          <w:sz w:val="22"/>
          <w:szCs w:val="22"/>
          <w:u w:val="single"/>
          <w:shd w:val="clear" w:color="auto" w:fill="FFFF99"/>
          <w:rtl/>
        </w:rPr>
        <w:t>; שר העבודה, הרווחה והשירותים החברתיים, באישור ועדת הכספים של הכנסת, יקבע הוראות בדבר שיעור השכר המשולם לפי סעיף זה לעובד שאינו אזרח ישראלי המועסק על ידי יחיד בענף הסיעוד; תקנות ראשונות לפי סעיף זה יובאו לאישור ועדת הכספים של הכנסת לא יאוחר מיום ט"ו בטבת התש"ף (12 בינואר 2020)</w:t>
      </w:r>
      <w:r w:rsidRPr="001B6974">
        <w:rPr>
          <w:rStyle w:val="default"/>
          <w:rFonts w:cs="FrankRuehl" w:hint="cs"/>
          <w:vanish/>
          <w:sz w:val="22"/>
          <w:szCs w:val="22"/>
          <w:shd w:val="clear" w:color="auto" w:fill="FFFF99"/>
          <w:rtl/>
        </w:rPr>
        <w:t>.</w:t>
      </w:r>
      <w:bookmarkEnd w:id="369"/>
    </w:p>
    <w:p w:rsidR="000B09A8" w:rsidRDefault="000B09A8" w:rsidP="007F2505">
      <w:pPr>
        <w:pStyle w:val="P00"/>
        <w:spacing w:before="72"/>
        <w:ind w:left="0" w:right="1134"/>
        <w:rPr>
          <w:rStyle w:val="default"/>
          <w:rFonts w:cs="FrankRuehl"/>
          <w:rtl/>
        </w:rPr>
      </w:pPr>
    </w:p>
    <w:p w:rsidR="007C79FA" w:rsidRDefault="007C79FA" w:rsidP="007C79FA">
      <w:pPr>
        <w:pStyle w:val="P00"/>
        <w:spacing w:before="72"/>
        <w:ind w:left="0" w:right="1134"/>
        <w:rPr>
          <w:rStyle w:val="default"/>
          <w:rFonts w:cs="FrankRuehl"/>
          <w:rtl/>
        </w:rPr>
      </w:pPr>
      <w:bookmarkStart w:id="370" w:name="Seif182"/>
      <w:bookmarkEnd w:id="370"/>
      <w:r>
        <w:rPr>
          <w:lang w:val="he-IL"/>
        </w:rPr>
        <w:pict>
          <v:rect id="_x0000_s2657" style="position:absolute;left:0;text-align:left;margin-left:464.5pt;margin-top:8.05pt;width:75.05pt;height:33.25pt;z-index:251867136" o:allowincell="f" filled="f" stroked="f" strokecolor="lime" strokeweight=".25pt">
            <v:textbox inset="0,0,0,0">
              <w:txbxContent>
                <w:p w:rsidR="007C79FA" w:rsidRDefault="007C79FA" w:rsidP="007C79FA">
                  <w:pPr>
                    <w:spacing w:line="160" w:lineRule="exact"/>
                    <w:jc w:val="left"/>
                    <w:rPr>
                      <w:rFonts w:cs="Miriam" w:hint="cs"/>
                      <w:noProof/>
                      <w:sz w:val="18"/>
                      <w:szCs w:val="18"/>
                      <w:rtl/>
                    </w:rPr>
                  </w:pPr>
                  <w:r>
                    <w:rPr>
                      <w:rFonts w:cs="Miriam" w:hint="cs"/>
                      <w:sz w:val="18"/>
                      <w:szCs w:val="18"/>
                      <w:rtl/>
                    </w:rPr>
                    <w:t>תשלום שכר לעובד שאינו אזרח ישראלי</w:t>
                  </w:r>
                </w:p>
                <w:p w:rsidR="007C79FA" w:rsidRDefault="007C79FA" w:rsidP="007C79FA">
                  <w:pPr>
                    <w:spacing w:line="160" w:lineRule="exact"/>
                    <w:jc w:val="left"/>
                    <w:rPr>
                      <w:rFonts w:cs="Miriam" w:hint="cs"/>
                      <w:noProof/>
                      <w:sz w:val="18"/>
                      <w:szCs w:val="18"/>
                      <w:rtl/>
                    </w:rPr>
                  </w:pPr>
                  <w:r>
                    <w:rPr>
                      <w:rFonts w:cs="Miriam" w:hint="cs"/>
                      <w:noProof/>
                      <w:sz w:val="18"/>
                      <w:szCs w:val="18"/>
                      <w:rtl/>
                    </w:rPr>
                    <w:t>(תיקון מס' 75) תשפ"א-2020</w:t>
                  </w:r>
                </w:p>
              </w:txbxContent>
            </v:textbox>
            <w10:anchorlock/>
          </v:rect>
        </w:pict>
      </w:r>
      <w:r>
        <w:rPr>
          <w:rStyle w:val="big-number"/>
          <w:rtl/>
        </w:rPr>
        <w:t>136</w:t>
      </w:r>
      <w:r>
        <w:rPr>
          <w:rStyle w:val="default"/>
          <w:rFonts w:cs="FrankRuehl" w:hint="cs"/>
          <w:rtl/>
        </w:rPr>
        <w:t>א</w:t>
      </w:r>
      <w:r w:rsidRPr="007C79FA">
        <w:rPr>
          <w:rStyle w:val="default"/>
          <w:rFonts w:cs="FrankRuehl"/>
          <w:rtl/>
        </w:rPr>
        <w:t>.</w:t>
      </w:r>
      <w:r>
        <w:rPr>
          <w:rStyle w:val="default"/>
          <w:rFonts w:cs="FrankRuehl" w:hint="cs"/>
          <w:rtl/>
        </w:rPr>
        <w:t xml:space="preserve"> (א) בסעיף זה </w:t>
      </w:r>
      <w:r>
        <w:rPr>
          <w:rStyle w:val="default"/>
          <w:rFonts w:cs="FrankRuehl"/>
          <w:rtl/>
        </w:rPr>
        <w:t>–</w:t>
      </w:r>
    </w:p>
    <w:p w:rsidR="007C79FA" w:rsidRDefault="007C79FA" w:rsidP="007C7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קיבוצי" ו"צו הרחבה" </w:t>
      </w:r>
      <w:r>
        <w:rPr>
          <w:rStyle w:val="default"/>
          <w:rFonts w:cs="FrankRuehl"/>
          <w:rtl/>
        </w:rPr>
        <w:t>–</w:t>
      </w:r>
      <w:r>
        <w:rPr>
          <w:rStyle w:val="default"/>
          <w:rFonts w:cs="FrankRuehl" w:hint="cs"/>
          <w:rtl/>
        </w:rPr>
        <w:t xml:space="preserve"> כמשמעותם בחוק הסכמים קיבוציים, התשי"ז-1957;</w:t>
      </w:r>
    </w:p>
    <w:p w:rsidR="007C79FA" w:rsidRDefault="007C79FA" w:rsidP="007C7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"חוזה עבודה" </w:t>
      </w:r>
      <w:r>
        <w:rPr>
          <w:rStyle w:val="default"/>
          <w:rFonts w:cs="FrankRuehl"/>
          <w:rtl/>
        </w:rPr>
        <w:t>–</w:t>
      </w:r>
      <w:r>
        <w:rPr>
          <w:rStyle w:val="default"/>
          <w:rFonts w:cs="FrankRuehl" w:hint="cs"/>
          <w:rtl/>
        </w:rPr>
        <w:t xml:space="preserve"> כמשמעותו בסעיף 1ג לחוק עובדים זרים, התשנ"א-1991;</w:t>
      </w:r>
    </w:p>
    <w:p w:rsidR="007C79FA" w:rsidRDefault="007C79FA" w:rsidP="007C7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עבודת נשים" </w:t>
      </w:r>
      <w:r>
        <w:rPr>
          <w:rStyle w:val="default"/>
          <w:rFonts w:cs="FrankRuehl"/>
          <w:rtl/>
        </w:rPr>
        <w:t>–</w:t>
      </w:r>
      <w:r>
        <w:rPr>
          <w:rStyle w:val="default"/>
          <w:rFonts w:cs="FrankRuehl" w:hint="cs"/>
          <w:rtl/>
        </w:rPr>
        <w:t xml:space="preserve"> חוק עבודת נשים, התשי"ד-1954;</w:t>
      </w:r>
    </w:p>
    <w:p w:rsidR="007C79FA" w:rsidRDefault="007C79FA" w:rsidP="007C79F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w:t>
      </w:r>
      <w:r>
        <w:rPr>
          <w:rStyle w:val="default"/>
          <w:rFonts w:cs="FrankRuehl"/>
          <w:rtl/>
        </w:rPr>
        <w:t>–</w:t>
      </w:r>
      <w:r>
        <w:rPr>
          <w:rStyle w:val="default"/>
          <w:rFonts w:cs="FrankRuehl" w:hint="cs"/>
          <w:rtl/>
        </w:rPr>
        <w:t xml:space="preserve"> עובד שאינו אזרח ישראלי המועסק בענף הסיעוד על ידי יחיד, בענף המלונאות, בענף ההסעדה, בענף הבניין, בענף החקלאות או בענף התעשייה.</w:t>
      </w:r>
    </w:p>
    <w:p w:rsidR="007C79FA" w:rsidRDefault="007C79FA" w:rsidP="007C79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לעובד המועסק בעבודתו ביום הבחירות לא ישולם שכר לפי סעיף 136;</w:t>
      </w:r>
    </w:p>
    <w:p w:rsidR="007C79FA" w:rsidRDefault="007C79FA" w:rsidP="009612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בסעיף זה כדי לגרוע מזכותו</w:t>
      </w:r>
      <w:r w:rsidR="000828BB">
        <w:rPr>
          <w:rStyle w:val="default"/>
          <w:rFonts w:cs="FrankRuehl" w:hint="cs"/>
          <w:rtl/>
        </w:rPr>
        <w:t xml:space="preserve"> </w:t>
      </w:r>
      <w:r w:rsidR="00961211">
        <w:rPr>
          <w:rStyle w:val="default"/>
          <w:rFonts w:cs="FrankRuehl" w:hint="cs"/>
          <w:rtl/>
        </w:rPr>
        <w:t>של עובד לשכרו הרגיל ביום הבחירות.</w:t>
      </w:r>
    </w:p>
    <w:p w:rsidR="00961211" w:rsidRDefault="00961211" w:rsidP="0096121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עובד שנעדר מעבודתו ביום הבחירות אף על פי שנדרש לעבוד באותו היום, לא ישולם לו שכר לפי סעיף 136;</w:t>
      </w:r>
    </w:p>
    <w:p w:rsidR="00961211" w:rsidRDefault="00961211" w:rsidP="009612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שנעדר מעבודתו ביום הבחירות זכאי לתשלום לפי שכרו הרגיל בעד היעדרותו, אם הוא זכאי לתשלום לפי חוקי עבודה, חוזה עבודה, הסכם קיבוצי, צו הרחבה, או הסדר קיבוצי, ובלבד שההיעדרות היא בשל אחת הנסיבות האלה:</w:t>
      </w:r>
    </w:p>
    <w:p w:rsidR="00961211" w:rsidRDefault="00961211" w:rsidP="0096121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מחלה;</w:t>
      </w:r>
    </w:p>
    <w:p w:rsidR="00961211" w:rsidRDefault="00961211" w:rsidP="0096121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חופשה שנתית;</w:t>
      </w:r>
    </w:p>
    <w:p w:rsidR="00961211" w:rsidRDefault="00961211" w:rsidP="0096121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ימי חג;</w:t>
      </w:r>
    </w:p>
    <w:p w:rsidR="00961211" w:rsidRDefault="00961211" w:rsidP="0096121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מנוחת פיצוי חלף מנוחה שבועית;</w:t>
      </w:r>
    </w:p>
    <w:p w:rsidR="00961211" w:rsidRDefault="00961211" w:rsidP="00961211">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אבל;</w:t>
      </w:r>
    </w:p>
    <w:p w:rsidR="00961211" w:rsidRDefault="00961211" w:rsidP="00961211">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היעדרות מותרת לפי סעיף 7 לחוק עבודת נשים.</w:t>
      </w:r>
    </w:p>
    <w:p w:rsidR="00961211" w:rsidRDefault="00961211" w:rsidP="007C79F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זה אינן באות לגרוע מזכות של עובד שנקבעה בהסכם קיבוצי, צו הרחבה או חוזה עבודה.</w:t>
      </w:r>
    </w:p>
    <w:p w:rsidR="007C79FA" w:rsidRPr="001B6974" w:rsidRDefault="007C79FA" w:rsidP="007C79FA">
      <w:pPr>
        <w:pStyle w:val="P00"/>
        <w:spacing w:before="0"/>
        <w:ind w:left="0" w:right="1134"/>
        <w:rPr>
          <w:rStyle w:val="default"/>
          <w:rFonts w:ascii="FrankRuehl" w:hAnsi="FrankRuehl" w:cs="FrankRuehl"/>
          <w:vanish/>
          <w:color w:val="FF0000"/>
          <w:sz w:val="20"/>
          <w:szCs w:val="20"/>
          <w:shd w:val="clear" w:color="auto" w:fill="FFFF99"/>
          <w:rtl/>
        </w:rPr>
      </w:pPr>
      <w:bookmarkStart w:id="371" w:name="Rov471"/>
      <w:r w:rsidRPr="001B6974">
        <w:rPr>
          <w:rStyle w:val="default"/>
          <w:rFonts w:ascii="FrankRuehl" w:hAnsi="FrankRuehl" w:cs="FrankRuehl" w:hint="cs"/>
          <w:vanish/>
          <w:color w:val="FF0000"/>
          <w:sz w:val="20"/>
          <w:szCs w:val="20"/>
          <w:shd w:val="clear" w:color="auto" w:fill="FFFF99"/>
          <w:rtl/>
        </w:rPr>
        <w:t>מיום 23.12.2020</w:t>
      </w:r>
    </w:p>
    <w:p w:rsidR="007C79FA" w:rsidRPr="001B6974" w:rsidRDefault="007C79FA" w:rsidP="007C79F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7C79FA" w:rsidRPr="001B6974" w:rsidRDefault="007C79FA" w:rsidP="007C79FA">
      <w:pPr>
        <w:pStyle w:val="P00"/>
        <w:spacing w:before="0"/>
        <w:ind w:left="0" w:right="1134"/>
        <w:rPr>
          <w:rStyle w:val="default"/>
          <w:rFonts w:ascii="FrankRuehl" w:hAnsi="FrankRuehl" w:cs="FrankRuehl"/>
          <w:vanish/>
          <w:sz w:val="20"/>
          <w:szCs w:val="20"/>
          <w:shd w:val="clear" w:color="auto" w:fill="FFFF99"/>
          <w:rtl/>
        </w:rPr>
      </w:pPr>
      <w:hyperlink r:id="rId111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204</w:t>
      </w:r>
      <w:r w:rsidRPr="001B6974">
        <w:rPr>
          <w:rStyle w:val="default"/>
          <w:rFonts w:ascii="FrankRuehl" w:hAnsi="FrankRuehl" w:cs="FrankRuehl"/>
          <w:vanish/>
          <w:sz w:val="20"/>
          <w:szCs w:val="20"/>
          <w:shd w:val="clear" w:color="auto" w:fill="FFFF99"/>
          <w:rtl/>
        </w:rPr>
        <w:t xml:space="preserve"> (</w:t>
      </w:r>
      <w:hyperlink r:id="rId111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7C79FA" w:rsidRPr="00961211" w:rsidRDefault="007C79FA" w:rsidP="00961211">
      <w:pPr>
        <w:pStyle w:val="P00"/>
        <w:spacing w:before="0"/>
        <w:ind w:left="0" w:right="1134"/>
        <w:rPr>
          <w:rStyle w:val="default"/>
          <w:rFonts w:ascii="FrankRuehl" w:hAnsi="FrankRuehl" w:cs="FrankRuehl"/>
          <w:sz w:val="2"/>
          <w:szCs w:val="2"/>
          <w:shd w:val="clear" w:color="auto" w:fill="FFFF99"/>
          <w:rtl/>
        </w:rPr>
      </w:pPr>
      <w:r w:rsidRPr="001B6974">
        <w:rPr>
          <w:rStyle w:val="default"/>
          <w:rFonts w:ascii="FrankRuehl" w:hAnsi="FrankRuehl" w:cs="FrankRuehl" w:hint="cs"/>
          <w:b/>
          <w:bCs/>
          <w:vanish/>
          <w:sz w:val="20"/>
          <w:szCs w:val="20"/>
          <w:shd w:val="clear" w:color="auto" w:fill="FFFF99"/>
          <w:rtl/>
        </w:rPr>
        <w:t>הוספת סעיף 136א</w:t>
      </w:r>
      <w:bookmarkEnd w:id="371"/>
    </w:p>
    <w:p w:rsidR="006639E5" w:rsidRDefault="006639E5">
      <w:pPr>
        <w:pStyle w:val="P00"/>
        <w:spacing w:before="72"/>
        <w:ind w:left="0" w:right="1134"/>
        <w:rPr>
          <w:rStyle w:val="default"/>
          <w:rFonts w:cs="FrankRuehl"/>
          <w:rtl/>
        </w:rPr>
      </w:pPr>
      <w:bookmarkStart w:id="372" w:name="Seif73"/>
      <w:bookmarkEnd w:id="372"/>
      <w:r>
        <w:rPr>
          <w:lang w:val="he-IL"/>
        </w:rPr>
        <w:pict>
          <v:rect id="_x0000_s2365" style="position:absolute;left:0;text-align:left;margin-left:464.5pt;margin-top:8.05pt;width:75.05pt;height:12.2pt;z-index:25157836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קובלנו</w:t>
                  </w:r>
                  <w:r>
                    <w:rPr>
                      <w:rFonts w:cs="Miriam" w:hint="cs"/>
                      <w:sz w:val="18"/>
                      <w:szCs w:val="18"/>
                      <w:rtl/>
                    </w:rPr>
                    <w:t>ת</w:t>
                  </w:r>
                  <w:r>
                    <w:rPr>
                      <w:rFonts w:cs="Miriam"/>
                      <w:sz w:val="18"/>
                      <w:szCs w:val="18"/>
                      <w:rtl/>
                    </w:rPr>
                    <w:t xml:space="preserve"> ו</w:t>
                  </w:r>
                  <w:r>
                    <w:rPr>
                      <w:rFonts w:cs="Miriam" w:hint="cs"/>
                      <w:sz w:val="18"/>
                      <w:szCs w:val="18"/>
                      <w:rtl/>
                    </w:rPr>
                    <w:t>ב</w:t>
                  </w:r>
                  <w:r>
                    <w:rPr>
                      <w:rFonts w:cs="Miriam"/>
                      <w:sz w:val="18"/>
                      <w:szCs w:val="18"/>
                      <w:rtl/>
                    </w:rPr>
                    <w:t>ק</w:t>
                  </w:r>
                  <w:r>
                    <w:rPr>
                      <w:rFonts w:cs="Miriam" w:hint="cs"/>
                      <w:sz w:val="18"/>
                      <w:szCs w:val="18"/>
                      <w:rtl/>
                    </w:rPr>
                    <w:t>ש</w:t>
                  </w:r>
                  <w:r>
                    <w:rPr>
                      <w:rFonts w:cs="Miriam"/>
                      <w:sz w:val="18"/>
                      <w:szCs w:val="18"/>
                      <w:rtl/>
                    </w:rPr>
                    <w:t>ו</w:t>
                  </w:r>
                  <w:r>
                    <w:rPr>
                      <w:rFonts w:cs="Miriam" w:hint="cs"/>
                      <w:sz w:val="18"/>
                      <w:szCs w:val="18"/>
                      <w:rtl/>
                    </w:rPr>
                    <w:t>ת</w:t>
                  </w:r>
                </w:p>
              </w:txbxContent>
            </v:textbox>
            <w10:anchorlock/>
          </v:rect>
        </w:pict>
      </w:r>
      <w:r>
        <w:rPr>
          <w:rStyle w:val="big-number"/>
          <w:rtl/>
        </w:rPr>
        <w:t>137.</w:t>
      </w:r>
      <w:r>
        <w:rPr>
          <w:rStyle w:val="big-number"/>
          <w:rtl/>
        </w:rPr>
        <w:tab/>
      </w:r>
      <w:r>
        <w:rPr>
          <w:rStyle w:val="default"/>
          <w:rFonts w:cs="FrankRuehl"/>
          <w:rtl/>
        </w:rPr>
        <w:t>כל קובלנ</w:t>
      </w:r>
      <w:r>
        <w:rPr>
          <w:rStyle w:val="default"/>
          <w:rFonts w:cs="FrankRuehl" w:hint="cs"/>
          <w:rtl/>
        </w:rPr>
        <w:t>ה בקשר למעשה או למחדל לפי חוק זה מסורה לסמכותה היחידה של הועדה ה</w:t>
      </w:r>
      <w:r>
        <w:rPr>
          <w:rStyle w:val="default"/>
          <w:rFonts w:cs="FrankRuehl"/>
          <w:rtl/>
        </w:rPr>
        <w:t>מרכזי</w:t>
      </w:r>
      <w:r>
        <w:rPr>
          <w:rStyle w:val="default"/>
          <w:rFonts w:cs="FrankRuehl" w:hint="cs"/>
          <w:rtl/>
        </w:rPr>
        <w:t>ת</w:t>
      </w:r>
      <w:r>
        <w:rPr>
          <w:rStyle w:val="default"/>
          <w:rFonts w:cs="FrankRuehl"/>
          <w:rtl/>
        </w:rPr>
        <w:t xml:space="preserve">; </w:t>
      </w:r>
      <w:r>
        <w:rPr>
          <w:rStyle w:val="default"/>
          <w:rFonts w:cs="FrankRuehl" w:hint="cs"/>
          <w:rtl/>
        </w:rPr>
        <w:t>שום בית משפט לא ייזקק לבקשת סעד בקשר למעשה או למחדל כזה או בקשר להחלטה או להוראה של הועדה המרכזית, של יושב ראש הועדה וסגניו, של י</w:t>
      </w:r>
      <w:r>
        <w:rPr>
          <w:rStyle w:val="default"/>
          <w:rFonts w:cs="FrankRuehl"/>
          <w:rtl/>
        </w:rPr>
        <w:t>ו</w:t>
      </w:r>
      <w:r>
        <w:rPr>
          <w:rStyle w:val="default"/>
          <w:rFonts w:cs="FrankRuehl" w:hint="cs"/>
          <w:rtl/>
        </w:rPr>
        <w:t>ש</w:t>
      </w:r>
      <w:r>
        <w:rPr>
          <w:rStyle w:val="default"/>
          <w:rFonts w:cs="FrankRuehl"/>
          <w:rtl/>
        </w:rPr>
        <w:t xml:space="preserve">ב </w:t>
      </w:r>
      <w:r>
        <w:rPr>
          <w:rStyle w:val="default"/>
          <w:rFonts w:cs="FrankRuehl" w:hint="cs"/>
          <w:rtl/>
        </w:rPr>
        <w:t>רא</w:t>
      </w:r>
      <w:r>
        <w:rPr>
          <w:rStyle w:val="default"/>
          <w:rFonts w:cs="FrankRuehl"/>
          <w:rtl/>
        </w:rPr>
        <w:t>ש ה</w:t>
      </w:r>
      <w:r>
        <w:rPr>
          <w:rStyle w:val="default"/>
          <w:rFonts w:cs="FrankRuehl" w:hint="cs"/>
          <w:rtl/>
        </w:rPr>
        <w:t xml:space="preserve">ועדה, של ועדה אזורית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ו</w:t>
      </w:r>
      <w:r>
        <w:rPr>
          <w:rStyle w:val="default"/>
          <w:rFonts w:cs="FrankRuehl" w:hint="cs"/>
          <w:rtl/>
        </w:rPr>
        <w:t xml:space="preserve">עדת קלפי </w:t>
      </w:r>
      <w:r>
        <w:rPr>
          <w:rStyle w:val="default"/>
          <w:rFonts w:cs="FrankRuehl"/>
          <w:rtl/>
        </w:rPr>
        <w:t>– חוץ מן</w:t>
      </w:r>
      <w:r>
        <w:rPr>
          <w:rStyle w:val="default"/>
          <w:rFonts w:cs="FrankRuehl" w:hint="cs"/>
          <w:rtl/>
        </w:rPr>
        <w:t xml:space="preserve"> המקרים שלגביהם ישנה בחוק זה הוראה אחרת.</w:t>
      </w:r>
    </w:p>
    <w:p w:rsidR="006639E5" w:rsidRDefault="006639E5">
      <w:pPr>
        <w:pStyle w:val="P00"/>
        <w:spacing w:before="72"/>
        <w:ind w:left="0" w:right="1134"/>
        <w:rPr>
          <w:rStyle w:val="default"/>
          <w:rFonts w:cs="FrankRuehl"/>
          <w:rtl/>
        </w:rPr>
      </w:pPr>
      <w:bookmarkStart w:id="373" w:name="Seif74"/>
      <w:bookmarkEnd w:id="373"/>
      <w:r>
        <w:rPr>
          <w:lang w:val="he-IL"/>
        </w:rPr>
        <w:pict>
          <v:rect id="_x0000_s2366" style="position:absolute;left:0;text-align:left;margin-left:464.5pt;margin-top:8.05pt;width:75.05pt;height:16pt;z-index:25157939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מסירת חו</w:t>
                  </w:r>
                  <w:r>
                    <w:rPr>
                      <w:rFonts w:cs="Miriam" w:hint="cs"/>
                      <w:sz w:val="18"/>
                      <w:szCs w:val="18"/>
                      <w:rtl/>
                    </w:rPr>
                    <w:t xml:space="preserve">מר לחברי </w:t>
                  </w:r>
                  <w:r>
                    <w:rPr>
                      <w:rFonts w:cs="Miriam"/>
                      <w:sz w:val="18"/>
                      <w:szCs w:val="18"/>
                      <w:rtl/>
                    </w:rPr>
                    <w:t>הועדה המ</w:t>
                  </w:r>
                  <w:r>
                    <w:rPr>
                      <w:rFonts w:cs="Miriam" w:hint="cs"/>
                      <w:sz w:val="18"/>
                      <w:szCs w:val="18"/>
                      <w:rtl/>
                    </w:rPr>
                    <w:t>רכזית</w:t>
                  </w:r>
                </w:p>
              </w:txbxContent>
            </v:textbox>
            <w10:anchorlock/>
          </v:rect>
        </w:pict>
      </w:r>
      <w:r>
        <w:rPr>
          <w:rStyle w:val="big-number"/>
          <w:rtl/>
        </w:rPr>
        <w:t>138.</w:t>
      </w:r>
      <w:r>
        <w:rPr>
          <w:rStyle w:val="big-number"/>
          <w:rtl/>
        </w:rPr>
        <w:tab/>
      </w:r>
      <w:r>
        <w:rPr>
          <w:rStyle w:val="default"/>
          <w:rFonts w:cs="FrankRuehl"/>
          <w:rtl/>
        </w:rPr>
        <w:t>(א)</w:t>
      </w:r>
      <w:r>
        <w:rPr>
          <w:rStyle w:val="default"/>
          <w:rFonts w:cs="FrankRuehl"/>
          <w:rtl/>
        </w:rPr>
        <w:tab/>
        <w:t xml:space="preserve">כל חבר </w:t>
      </w:r>
      <w:r>
        <w:rPr>
          <w:rStyle w:val="default"/>
          <w:rFonts w:cs="FrankRuehl" w:hint="cs"/>
          <w:rtl/>
        </w:rPr>
        <w:t>של הועד</w:t>
      </w:r>
      <w:r>
        <w:rPr>
          <w:rStyle w:val="default"/>
          <w:rFonts w:cs="FrankRuehl"/>
          <w:rtl/>
        </w:rPr>
        <w:t>ה המר</w:t>
      </w:r>
      <w:r>
        <w:rPr>
          <w:rStyle w:val="default"/>
          <w:rFonts w:cs="FrankRuehl" w:hint="cs"/>
          <w:rtl/>
        </w:rPr>
        <w:t>כ</w:t>
      </w:r>
      <w:r>
        <w:rPr>
          <w:rStyle w:val="default"/>
          <w:rFonts w:cs="FrankRuehl"/>
          <w:rtl/>
        </w:rPr>
        <w:t>ז</w:t>
      </w:r>
      <w:r>
        <w:rPr>
          <w:rStyle w:val="default"/>
          <w:rFonts w:cs="FrankRuehl" w:hint="cs"/>
          <w:rtl/>
        </w:rPr>
        <w:t>ית וכל משקיף בה כאמור בסעיף 24(ד) רשאי לעיין ברשימה של ועדות הקלפי וחבריהן מיד לאחר שנתמנו ועדות א</w:t>
      </w:r>
      <w:r>
        <w:rPr>
          <w:rStyle w:val="default"/>
          <w:rFonts w:cs="FrankRuehl"/>
          <w:rtl/>
        </w:rPr>
        <w:t>לה, ולהעת</w:t>
      </w:r>
      <w:r>
        <w:rPr>
          <w:rStyle w:val="default"/>
          <w:rFonts w:cs="FrankRuehl" w:hint="cs"/>
          <w:rtl/>
        </w:rPr>
        <w:t>יקה.</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w:t>
      </w:r>
      <w:r>
        <w:rPr>
          <w:rStyle w:val="default"/>
          <w:rFonts w:cs="FrankRuehl" w:hint="cs"/>
          <w:rtl/>
        </w:rPr>
        <w:t>עד</w:t>
      </w:r>
      <w:r>
        <w:rPr>
          <w:rStyle w:val="default"/>
          <w:rFonts w:cs="FrankRuehl"/>
          <w:rtl/>
        </w:rPr>
        <w:t>ה ה</w:t>
      </w:r>
      <w:r>
        <w:rPr>
          <w:rStyle w:val="default"/>
          <w:rFonts w:cs="FrankRuehl" w:hint="cs"/>
          <w:rtl/>
        </w:rPr>
        <w:t>מרכזית</w:t>
      </w:r>
      <w:r>
        <w:rPr>
          <w:rStyle w:val="default"/>
          <w:rFonts w:cs="FrankRuehl"/>
          <w:rtl/>
        </w:rPr>
        <w:t xml:space="preserve"> ר</w:t>
      </w:r>
      <w:r>
        <w:rPr>
          <w:rStyle w:val="default"/>
          <w:rFonts w:cs="FrankRuehl" w:hint="cs"/>
          <w:rtl/>
        </w:rPr>
        <w:t>שא</w:t>
      </w:r>
      <w:r>
        <w:rPr>
          <w:rStyle w:val="default"/>
          <w:rFonts w:cs="FrankRuehl"/>
          <w:rtl/>
        </w:rPr>
        <w:t>ית</w:t>
      </w:r>
      <w:r>
        <w:rPr>
          <w:rStyle w:val="default"/>
          <w:rFonts w:cs="FrankRuehl" w:hint="cs"/>
          <w:rtl/>
        </w:rPr>
        <w:t xml:space="preserve"> להחליט שיימסרו לה ידיעות שבכתב נוספות.</w:t>
      </w:r>
    </w:p>
    <w:p w:rsidR="006639E5" w:rsidRDefault="006639E5">
      <w:pPr>
        <w:pStyle w:val="P00"/>
        <w:spacing w:before="72"/>
        <w:ind w:left="0" w:right="1134"/>
        <w:rPr>
          <w:rStyle w:val="default"/>
          <w:rFonts w:cs="FrankRuehl"/>
          <w:rtl/>
        </w:rPr>
      </w:pPr>
      <w:bookmarkStart w:id="374" w:name="Seif75"/>
      <w:bookmarkEnd w:id="374"/>
      <w:r>
        <w:rPr>
          <w:lang w:val="he-IL"/>
        </w:rPr>
        <w:pict>
          <v:rect id="_x0000_s2367" style="position:absolute;left:0;text-align:left;margin-left:464.5pt;margin-top:8.05pt;width:75.05pt;height:8pt;z-index:25158041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רישום וא</w:t>
                  </w:r>
                  <w:r>
                    <w:rPr>
                      <w:rFonts w:cs="Miriam" w:hint="cs"/>
                      <w:sz w:val="18"/>
                      <w:szCs w:val="18"/>
                      <w:rtl/>
                    </w:rPr>
                    <w:t>זר</w:t>
                  </w:r>
                  <w:r>
                    <w:rPr>
                      <w:rFonts w:cs="Miriam"/>
                      <w:sz w:val="18"/>
                      <w:szCs w:val="18"/>
                      <w:rtl/>
                    </w:rPr>
                    <w:t>חות</w:t>
                  </w:r>
                </w:p>
              </w:txbxContent>
            </v:textbox>
            <w10:anchorlock/>
          </v:rect>
        </w:pict>
      </w:r>
      <w:r>
        <w:rPr>
          <w:rStyle w:val="big-number"/>
          <w:rtl/>
        </w:rPr>
        <w:t>139.</w:t>
      </w:r>
      <w:r>
        <w:rPr>
          <w:rStyle w:val="big-number"/>
          <w:rtl/>
        </w:rPr>
        <w:tab/>
      </w:r>
      <w:r>
        <w:rPr>
          <w:rStyle w:val="default"/>
          <w:rFonts w:cs="FrankRuehl"/>
          <w:rtl/>
        </w:rPr>
        <w:t>רישומו ש</w:t>
      </w:r>
      <w:r>
        <w:rPr>
          <w:rStyle w:val="default"/>
          <w:rFonts w:cs="FrankRuehl" w:hint="cs"/>
          <w:rtl/>
        </w:rPr>
        <w:t>ל אדם בפנקס בוחרים לא ישמש הוכחה לטענה, ולא ישמש מניעה להכח</w:t>
      </w:r>
      <w:r>
        <w:rPr>
          <w:rStyle w:val="default"/>
          <w:rFonts w:cs="FrankRuehl"/>
          <w:rtl/>
        </w:rPr>
        <w:t>שת הט</w:t>
      </w:r>
      <w:r>
        <w:rPr>
          <w:rStyle w:val="default"/>
          <w:rFonts w:cs="FrankRuehl" w:hint="cs"/>
          <w:rtl/>
        </w:rPr>
        <w:t>ע</w:t>
      </w:r>
      <w:r>
        <w:rPr>
          <w:rStyle w:val="default"/>
          <w:rFonts w:cs="FrankRuehl"/>
          <w:rtl/>
        </w:rPr>
        <w:t>נ</w:t>
      </w:r>
      <w:r>
        <w:rPr>
          <w:rStyle w:val="default"/>
          <w:rFonts w:cs="FrankRuehl" w:hint="cs"/>
          <w:rtl/>
        </w:rPr>
        <w:t>ה, שהוא אזרח ישראלי או שהוא נמצא בישראל כדין.</w:t>
      </w:r>
    </w:p>
    <w:p w:rsidR="006639E5" w:rsidRDefault="006639E5">
      <w:pPr>
        <w:pStyle w:val="P00"/>
        <w:spacing w:before="72"/>
        <w:ind w:left="0" w:right="1134"/>
        <w:rPr>
          <w:rStyle w:val="default"/>
          <w:rFonts w:cs="FrankRuehl"/>
          <w:rtl/>
        </w:rPr>
      </w:pPr>
      <w:bookmarkStart w:id="375" w:name="Seif76"/>
      <w:bookmarkEnd w:id="375"/>
      <w:r>
        <w:rPr>
          <w:lang w:val="he-IL"/>
        </w:rPr>
        <w:pict>
          <v:rect id="_x0000_s2368" style="position:absolute;left:0;text-align:left;margin-left:464.5pt;margin-top:8.05pt;width:75.05pt;height:8pt;z-index:25158144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הוצאת תע</w:t>
                  </w:r>
                  <w:r>
                    <w:rPr>
                      <w:rFonts w:cs="Miriam" w:hint="cs"/>
                      <w:sz w:val="18"/>
                      <w:szCs w:val="18"/>
                      <w:rtl/>
                    </w:rPr>
                    <w:t>ודת זהות</w:t>
                  </w:r>
                </w:p>
              </w:txbxContent>
            </v:textbox>
            <w10:anchorlock/>
          </v:rect>
        </w:pict>
      </w:r>
      <w:r>
        <w:rPr>
          <w:rStyle w:val="big-number"/>
          <w:rtl/>
        </w:rPr>
        <w:t>140.</w:t>
      </w:r>
      <w:r>
        <w:rPr>
          <w:rStyle w:val="big-number"/>
          <w:rtl/>
        </w:rPr>
        <w:tab/>
      </w:r>
      <w:r>
        <w:rPr>
          <w:rStyle w:val="default"/>
          <w:rFonts w:cs="FrankRuehl"/>
          <w:rtl/>
        </w:rPr>
        <w:t>לשכות מר</w:t>
      </w:r>
      <w:r>
        <w:rPr>
          <w:rStyle w:val="default"/>
          <w:rFonts w:cs="FrankRuehl" w:hint="cs"/>
          <w:rtl/>
        </w:rPr>
        <w:t xml:space="preserve">שם </w:t>
      </w:r>
      <w:r>
        <w:rPr>
          <w:rStyle w:val="default"/>
          <w:rFonts w:cs="FrankRuehl"/>
          <w:rtl/>
        </w:rPr>
        <w:t>האוכלוסי</w:t>
      </w:r>
      <w:r>
        <w:rPr>
          <w:rStyle w:val="default"/>
          <w:rFonts w:cs="FrankRuehl" w:hint="cs"/>
          <w:rtl/>
        </w:rPr>
        <w:t xml:space="preserve">ן אינן חייבות להוציא </w:t>
      </w:r>
      <w:r>
        <w:rPr>
          <w:rStyle w:val="default"/>
          <w:rFonts w:cs="FrankRuehl"/>
          <w:rtl/>
        </w:rPr>
        <w:t>ת</w:t>
      </w:r>
      <w:r>
        <w:rPr>
          <w:rStyle w:val="default"/>
          <w:rFonts w:cs="FrankRuehl" w:hint="cs"/>
          <w:rtl/>
        </w:rPr>
        <w:t>ע</w:t>
      </w:r>
      <w:r>
        <w:rPr>
          <w:rStyle w:val="default"/>
          <w:rFonts w:cs="FrankRuehl"/>
          <w:rtl/>
        </w:rPr>
        <w:t>ו</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ז</w:t>
      </w:r>
      <w:r>
        <w:rPr>
          <w:rStyle w:val="default"/>
          <w:rFonts w:cs="FrankRuehl" w:hint="cs"/>
          <w:rtl/>
        </w:rPr>
        <w:t>הות למי שלא ביקש אותה לפחות ארב</w:t>
      </w:r>
      <w:r>
        <w:rPr>
          <w:rStyle w:val="default"/>
          <w:rFonts w:cs="FrankRuehl"/>
          <w:rtl/>
        </w:rPr>
        <w:t>עה</w:t>
      </w:r>
      <w:r>
        <w:rPr>
          <w:rStyle w:val="default"/>
          <w:rFonts w:cs="FrankRuehl" w:hint="cs"/>
          <w:rtl/>
        </w:rPr>
        <w:t xml:space="preserve"> ע</w:t>
      </w:r>
      <w:r>
        <w:rPr>
          <w:rStyle w:val="default"/>
          <w:rFonts w:cs="FrankRuehl"/>
          <w:rtl/>
        </w:rPr>
        <w:t>שר</w:t>
      </w:r>
      <w:r>
        <w:rPr>
          <w:rStyle w:val="default"/>
          <w:rFonts w:cs="FrankRuehl" w:hint="cs"/>
          <w:rtl/>
        </w:rPr>
        <w:t xml:space="preserve"> יום לפני יום הבחירות, אך מי שביקש תעודה עד אותו יום, חייבת לשכת המרשם להוציאה עד היום שלפני יום הבחירות.</w:t>
      </w:r>
    </w:p>
    <w:p w:rsidR="006639E5" w:rsidRDefault="006639E5">
      <w:pPr>
        <w:pStyle w:val="P00"/>
        <w:spacing w:before="72"/>
        <w:ind w:left="0" w:right="1134"/>
        <w:rPr>
          <w:rStyle w:val="default"/>
          <w:rFonts w:cs="FrankRuehl"/>
          <w:rtl/>
        </w:rPr>
      </w:pPr>
      <w:bookmarkStart w:id="376" w:name="Seif77"/>
      <w:bookmarkEnd w:id="376"/>
      <w:r>
        <w:rPr>
          <w:lang w:val="he-IL"/>
        </w:rPr>
        <w:pict>
          <v:rect id="_x0000_s2369" style="position:absolute;left:0;text-align:left;margin-left:464.5pt;margin-top:8.05pt;width:75.05pt;height:8pt;z-index:25158246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ימי מנוח</w:t>
                  </w:r>
                  <w:r>
                    <w:rPr>
                      <w:rFonts w:cs="Miriam" w:hint="cs"/>
                      <w:sz w:val="18"/>
                      <w:szCs w:val="18"/>
                      <w:rtl/>
                    </w:rPr>
                    <w:t>ה</w:t>
                  </w:r>
                </w:p>
              </w:txbxContent>
            </v:textbox>
            <w10:anchorlock/>
          </v:rect>
        </w:pict>
      </w:r>
      <w:r>
        <w:rPr>
          <w:rStyle w:val="big-number"/>
          <w:rtl/>
        </w:rPr>
        <w:t>141.</w:t>
      </w:r>
      <w:r>
        <w:rPr>
          <w:rStyle w:val="big-number"/>
          <w:rtl/>
        </w:rPr>
        <w:tab/>
      </w:r>
      <w:r>
        <w:rPr>
          <w:rStyle w:val="default"/>
          <w:rFonts w:cs="FrankRuehl"/>
          <w:rtl/>
        </w:rPr>
        <w:t xml:space="preserve">חל מועד </w:t>
      </w:r>
      <w:r>
        <w:rPr>
          <w:rStyle w:val="default"/>
          <w:rFonts w:cs="FrankRuehl" w:hint="cs"/>
          <w:rtl/>
        </w:rPr>
        <w:t>מהמועדים הנקובים בחוק זה</w:t>
      </w:r>
      <w:r>
        <w:rPr>
          <w:rStyle w:val="default"/>
          <w:rFonts w:cs="FrankRuehl"/>
          <w:rtl/>
        </w:rPr>
        <w:t xml:space="preserve"> באחד מי</w:t>
      </w:r>
      <w:r>
        <w:rPr>
          <w:rStyle w:val="default"/>
          <w:rFonts w:cs="FrankRuehl" w:hint="cs"/>
          <w:rtl/>
        </w:rPr>
        <w:t>מי המנוחה</w:t>
      </w:r>
      <w:r>
        <w:rPr>
          <w:rStyle w:val="default"/>
          <w:rFonts w:cs="FrankRuehl"/>
          <w:rtl/>
        </w:rPr>
        <w:t xml:space="preserve"> כמשמעות</w:t>
      </w:r>
      <w:r>
        <w:rPr>
          <w:rStyle w:val="default"/>
          <w:rFonts w:cs="FrankRuehl" w:hint="cs"/>
          <w:rtl/>
        </w:rPr>
        <w:t>ם בפקודת סדרי השלטון ו</w:t>
      </w:r>
      <w:r>
        <w:rPr>
          <w:rStyle w:val="default"/>
          <w:rFonts w:cs="FrankRuehl"/>
          <w:rtl/>
        </w:rPr>
        <w:t>המ</w:t>
      </w:r>
      <w:r>
        <w:rPr>
          <w:rStyle w:val="default"/>
          <w:rFonts w:cs="FrankRuehl" w:hint="cs"/>
          <w:rtl/>
        </w:rPr>
        <w:t>שפט, תש"ח-</w:t>
      </w:r>
      <w:r>
        <w:rPr>
          <w:rStyle w:val="default"/>
          <w:rFonts w:cs="FrankRuehl"/>
          <w:rtl/>
        </w:rPr>
        <w:t xml:space="preserve">1948, יידחה </w:t>
      </w:r>
      <w:r>
        <w:rPr>
          <w:rStyle w:val="default"/>
          <w:rFonts w:cs="FrankRuehl" w:hint="cs"/>
          <w:rtl/>
        </w:rPr>
        <w:t>המועד ל</w:t>
      </w:r>
      <w:r>
        <w:rPr>
          <w:rStyle w:val="default"/>
          <w:rFonts w:cs="FrankRuehl"/>
          <w:rtl/>
        </w:rPr>
        <w:t>יו</w:t>
      </w:r>
      <w:r>
        <w:rPr>
          <w:rStyle w:val="default"/>
          <w:rFonts w:cs="FrankRuehl" w:hint="cs"/>
          <w:rtl/>
        </w:rPr>
        <w:t xml:space="preserve">ם </w:t>
      </w:r>
      <w:r>
        <w:rPr>
          <w:rStyle w:val="default"/>
          <w:rFonts w:cs="FrankRuehl"/>
          <w:rtl/>
        </w:rPr>
        <w:t>חו</w:t>
      </w:r>
      <w:r>
        <w:rPr>
          <w:rStyle w:val="default"/>
          <w:rFonts w:cs="FrankRuehl" w:hint="cs"/>
          <w:rtl/>
        </w:rPr>
        <w:t>ל הראשון שאחרי אותו יום.</w:t>
      </w:r>
    </w:p>
    <w:p w:rsidR="006639E5" w:rsidRDefault="006639E5">
      <w:pPr>
        <w:pStyle w:val="P00"/>
        <w:spacing w:before="72"/>
        <w:ind w:left="0" w:right="1134"/>
        <w:rPr>
          <w:rStyle w:val="default"/>
          <w:rFonts w:cs="FrankRuehl"/>
          <w:rtl/>
        </w:rPr>
      </w:pPr>
      <w:bookmarkStart w:id="377" w:name="Seif78"/>
      <w:bookmarkEnd w:id="377"/>
      <w:r>
        <w:rPr>
          <w:lang w:val="he-IL"/>
        </w:rPr>
        <w:pict>
          <v:rect id="_x0000_s2370" style="position:absolute;left:0;text-align:left;margin-left:464.5pt;margin-top:8.05pt;width:75.05pt;height:29.95pt;z-index:25158348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ה</w:t>
                  </w:r>
                  <w:r>
                    <w:rPr>
                      <w:rFonts w:cs="Miriam" w:hint="cs"/>
                      <w:sz w:val="18"/>
                      <w:szCs w:val="18"/>
                      <w:rtl/>
                    </w:rPr>
                    <w:t>ארכת מו</w:t>
                  </w:r>
                  <w:r>
                    <w:rPr>
                      <w:rFonts w:cs="Miriam"/>
                      <w:sz w:val="18"/>
                      <w:szCs w:val="18"/>
                      <w:rtl/>
                    </w:rPr>
                    <w:t>ע</w:t>
                  </w:r>
                  <w:r>
                    <w:rPr>
                      <w:rFonts w:cs="Miriam" w:hint="cs"/>
                      <w:sz w:val="18"/>
                      <w:szCs w:val="18"/>
                      <w:rtl/>
                    </w:rPr>
                    <w:t>דים</w:t>
                  </w:r>
                </w:p>
                <w:p w:rsidR="00DC28D6" w:rsidRDefault="00DC28D6">
                  <w:pPr>
                    <w:spacing w:line="160" w:lineRule="exact"/>
                    <w:jc w:val="left"/>
                    <w:rPr>
                      <w:rFonts w:cs="Miriam"/>
                      <w:noProof/>
                      <w:sz w:val="18"/>
                      <w:szCs w:val="18"/>
                      <w:rtl/>
                    </w:rPr>
                  </w:pPr>
                  <w:r>
                    <w:rPr>
                      <w:rFonts w:cs="Miriam" w:hint="cs"/>
                      <w:noProof/>
                      <w:sz w:val="18"/>
                      <w:szCs w:val="18"/>
                      <w:rtl/>
                    </w:rPr>
                    <w:t xml:space="preserve">(תיקון מס' 72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Style w:val="big-number"/>
          <w:rtl/>
        </w:rPr>
        <w:t>142.</w:t>
      </w:r>
      <w:r>
        <w:rPr>
          <w:rStyle w:val="big-number"/>
          <w:rtl/>
        </w:rPr>
        <w:tab/>
      </w:r>
      <w:r w:rsidR="005C7D45" w:rsidRPr="005C7D45">
        <w:rPr>
          <w:rStyle w:val="default"/>
          <w:rFonts w:cs="FrankRuehl"/>
          <w:rtl/>
        </w:rPr>
        <w:t xml:space="preserve">כל מקום </w:t>
      </w:r>
      <w:r w:rsidR="005C7D45" w:rsidRPr="005C7D45">
        <w:rPr>
          <w:rStyle w:val="default"/>
          <w:rFonts w:cs="FrankRuehl" w:hint="cs"/>
          <w:rtl/>
        </w:rPr>
        <w:t>שחוק זה קובע שפעולה מסויימת תיעשה מספר מסויים של ימים לפני יום הבחירות, רש</w:t>
      </w:r>
      <w:r w:rsidR="005C7D45" w:rsidRPr="005C7D45">
        <w:rPr>
          <w:rStyle w:val="default"/>
          <w:rFonts w:cs="FrankRuehl"/>
          <w:rtl/>
        </w:rPr>
        <w:t>אית ה</w:t>
      </w:r>
      <w:r w:rsidR="005C7D45" w:rsidRPr="005C7D45">
        <w:rPr>
          <w:rStyle w:val="default"/>
          <w:rFonts w:cs="FrankRuehl" w:hint="cs"/>
          <w:rtl/>
        </w:rPr>
        <w:t>ו</w:t>
      </w:r>
      <w:r w:rsidR="005C7D45" w:rsidRPr="005C7D45">
        <w:rPr>
          <w:rStyle w:val="default"/>
          <w:rFonts w:cs="FrankRuehl"/>
          <w:rtl/>
        </w:rPr>
        <w:t>ע</w:t>
      </w:r>
      <w:r w:rsidR="005C7D45" w:rsidRPr="005C7D45">
        <w:rPr>
          <w:rStyle w:val="default"/>
          <w:rFonts w:cs="FrankRuehl" w:hint="cs"/>
          <w:rtl/>
        </w:rPr>
        <w:t>דה המרכזית, אם ראתה סיבה מספקת לכך ו</w:t>
      </w:r>
      <w:r w:rsidR="005C7D45" w:rsidRPr="005C7D45">
        <w:rPr>
          <w:rStyle w:val="default"/>
          <w:rFonts w:cs="FrankRuehl"/>
          <w:rtl/>
        </w:rPr>
        <w:t xml:space="preserve">ברוב של </w:t>
      </w:r>
      <w:r w:rsidR="005C7D45" w:rsidRPr="005C7D45">
        <w:rPr>
          <w:rStyle w:val="default"/>
          <w:rFonts w:cs="FrankRuehl" w:hint="cs"/>
          <w:rtl/>
        </w:rPr>
        <w:t>שני שלישים</w:t>
      </w:r>
      <w:r w:rsidR="005C7D45" w:rsidRPr="005C7D45">
        <w:rPr>
          <w:rStyle w:val="default"/>
          <w:rFonts w:cs="FrankRuehl"/>
          <w:rtl/>
        </w:rPr>
        <w:t xml:space="preserve"> </w:t>
      </w:r>
      <w:r w:rsidR="005C7D45" w:rsidRPr="005C7D45">
        <w:rPr>
          <w:rStyle w:val="default"/>
          <w:rFonts w:cs="FrankRuehl" w:hint="cs"/>
          <w:rtl/>
        </w:rPr>
        <w:t>מהמ</w:t>
      </w:r>
      <w:r w:rsidR="005C7D45" w:rsidRPr="005C7D45">
        <w:rPr>
          <w:rStyle w:val="default"/>
          <w:rFonts w:cs="FrankRuehl"/>
          <w:rtl/>
        </w:rPr>
        <w:t>ש</w:t>
      </w:r>
      <w:r w:rsidR="005C7D45" w:rsidRPr="005C7D45">
        <w:rPr>
          <w:rStyle w:val="default"/>
          <w:rFonts w:cs="FrankRuehl" w:hint="cs"/>
          <w:rtl/>
        </w:rPr>
        <w:t xml:space="preserve">תתפים </w:t>
      </w:r>
      <w:r w:rsidR="005C7D45" w:rsidRPr="005C7D45">
        <w:rPr>
          <w:rStyle w:val="default"/>
          <w:rFonts w:cs="FrankRuehl"/>
          <w:rtl/>
        </w:rPr>
        <w:t>ב</w:t>
      </w:r>
      <w:r w:rsidR="005C7D45" w:rsidRPr="005C7D45">
        <w:rPr>
          <w:rStyle w:val="default"/>
          <w:rFonts w:cs="FrankRuehl" w:hint="cs"/>
          <w:rtl/>
        </w:rPr>
        <w:t>ה</w:t>
      </w:r>
      <w:r w:rsidR="005C7D45" w:rsidRPr="005C7D45">
        <w:rPr>
          <w:rStyle w:val="default"/>
          <w:rFonts w:cs="FrankRuehl"/>
          <w:rtl/>
        </w:rPr>
        <w:t>צ</w:t>
      </w:r>
      <w:r w:rsidR="005C7D45" w:rsidRPr="005C7D45">
        <w:rPr>
          <w:rStyle w:val="default"/>
          <w:rFonts w:cs="FrankRuehl" w:hint="cs"/>
          <w:rtl/>
        </w:rPr>
        <w:t>ב</w:t>
      </w:r>
      <w:r w:rsidR="005C7D45" w:rsidRPr="005C7D45">
        <w:rPr>
          <w:rStyle w:val="default"/>
          <w:rFonts w:cs="FrankRuehl"/>
          <w:rtl/>
        </w:rPr>
        <w:t>ע</w:t>
      </w:r>
      <w:r w:rsidR="005C7D45" w:rsidRPr="005C7D45">
        <w:rPr>
          <w:rStyle w:val="default"/>
          <w:rFonts w:cs="FrankRuehl" w:hint="cs"/>
          <w:rtl/>
        </w:rPr>
        <w:t>ה</w:t>
      </w:r>
      <w:r w:rsidR="005C7D45" w:rsidRPr="005C7D45">
        <w:rPr>
          <w:rStyle w:val="default"/>
          <w:rFonts w:cs="FrankRuehl"/>
          <w:rtl/>
        </w:rPr>
        <w:t xml:space="preserve">, </w:t>
      </w:r>
      <w:r w:rsidR="005C7D45" w:rsidRPr="005C7D45">
        <w:rPr>
          <w:rStyle w:val="default"/>
          <w:rFonts w:cs="FrankRuehl" w:hint="cs"/>
          <w:rtl/>
        </w:rPr>
        <w:t>להאריך את המועד לאותה פעולה עד לחמישה ימים נוספים</w:t>
      </w:r>
      <w:r>
        <w:rPr>
          <w:rStyle w:val="default"/>
          <w:rFonts w:cs="FrankRuehl" w:hint="cs"/>
          <w:rtl/>
        </w:rPr>
        <w:t>.</w:t>
      </w:r>
    </w:p>
    <w:p w:rsidR="00F84E2F" w:rsidRPr="001B6974" w:rsidRDefault="00F84E2F" w:rsidP="00F84E2F">
      <w:pPr>
        <w:pStyle w:val="P00"/>
        <w:spacing w:before="0"/>
        <w:ind w:left="0" w:right="1134"/>
        <w:rPr>
          <w:rStyle w:val="default"/>
          <w:rFonts w:cs="FrankRuehl"/>
          <w:vanish/>
          <w:color w:val="FF0000"/>
          <w:sz w:val="18"/>
          <w:szCs w:val="20"/>
          <w:shd w:val="clear" w:color="auto" w:fill="FFFF99"/>
          <w:rtl/>
        </w:rPr>
      </w:pPr>
      <w:bookmarkStart w:id="378" w:name="Rov454"/>
      <w:r w:rsidRPr="001B6974">
        <w:rPr>
          <w:rStyle w:val="default"/>
          <w:rFonts w:cs="FrankRuehl" w:hint="cs"/>
          <w:vanish/>
          <w:color w:val="FF0000"/>
          <w:sz w:val="18"/>
          <w:szCs w:val="20"/>
          <w:shd w:val="clear" w:color="auto" w:fill="FFFF99"/>
          <w:rtl/>
        </w:rPr>
        <w:t>לעניין הבחירות לכנסת העשרים ושלוש</w:t>
      </w:r>
    </w:p>
    <w:p w:rsidR="00F84E2F" w:rsidRPr="001B6974" w:rsidRDefault="00F84E2F" w:rsidP="00F84E2F">
      <w:pPr>
        <w:pStyle w:val="P00"/>
        <w:spacing w:before="0"/>
        <w:ind w:left="0" w:right="1134"/>
        <w:rPr>
          <w:rStyle w:val="default"/>
          <w:rFonts w:cs="FrankRuehl"/>
          <w:vanish/>
          <w:sz w:val="18"/>
          <w:szCs w:val="20"/>
          <w:shd w:val="clear" w:color="auto" w:fill="FFFF99"/>
          <w:rtl/>
        </w:rPr>
      </w:pPr>
      <w:r w:rsidRPr="001B6974">
        <w:rPr>
          <w:rStyle w:val="default"/>
          <w:rFonts w:cs="FrankRuehl" w:hint="cs"/>
          <w:b/>
          <w:bCs/>
          <w:vanish/>
          <w:sz w:val="18"/>
          <w:szCs w:val="20"/>
          <w:shd w:val="clear" w:color="auto" w:fill="FFFF99"/>
          <w:rtl/>
        </w:rPr>
        <w:t xml:space="preserve">תיקון מס' 72 </w:t>
      </w:r>
      <w:r w:rsidRPr="001B6974">
        <w:rPr>
          <w:rStyle w:val="default"/>
          <w:rFonts w:cs="FrankRuehl"/>
          <w:b/>
          <w:bCs/>
          <w:vanish/>
          <w:sz w:val="18"/>
          <w:szCs w:val="20"/>
          <w:shd w:val="clear" w:color="auto" w:fill="FFFF99"/>
          <w:rtl/>
        </w:rPr>
        <w:t>–</w:t>
      </w:r>
      <w:r w:rsidRPr="001B6974">
        <w:rPr>
          <w:rStyle w:val="default"/>
          <w:rFonts w:cs="FrankRuehl" w:hint="cs"/>
          <w:b/>
          <w:bCs/>
          <w:vanish/>
          <w:sz w:val="18"/>
          <w:szCs w:val="20"/>
          <w:shd w:val="clear" w:color="auto" w:fill="FFFF99"/>
          <w:rtl/>
        </w:rPr>
        <w:t xml:space="preserve"> הוראת שעה</w:t>
      </w:r>
    </w:p>
    <w:p w:rsidR="00F84E2F" w:rsidRPr="001B6974" w:rsidRDefault="00F84E2F" w:rsidP="00F84E2F">
      <w:pPr>
        <w:pStyle w:val="P00"/>
        <w:spacing w:before="0"/>
        <w:ind w:left="0" w:right="1134"/>
        <w:rPr>
          <w:rStyle w:val="default"/>
          <w:rFonts w:cs="FrankRuehl"/>
          <w:vanish/>
          <w:sz w:val="18"/>
          <w:szCs w:val="20"/>
          <w:shd w:val="clear" w:color="auto" w:fill="FFFF99"/>
          <w:rtl/>
        </w:rPr>
      </w:pPr>
      <w:hyperlink r:id="rId1120" w:history="1">
        <w:r w:rsidRPr="001B6974">
          <w:rPr>
            <w:rStyle w:val="Hyperlink"/>
            <w:rFonts w:cs="FrankRuehl" w:hint="cs"/>
            <w:vanish/>
            <w:sz w:val="18"/>
            <w:szCs w:val="20"/>
            <w:shd w:val="clear" w:color="auto" w:fill="FFFF99"/>
            <w:rtl/>
          </w:rPr>
          <w:t>ס"ח תש"ף מס' 2789</w:t>
        </w:r>
      </w:hyperlink>
      <w:r w:rsidRPr="001B6974">
        <w:rPr>
          <w:rStyle w:val="default"/>
          <w:rFonts w:cs="FrankRuehl" w:hint="cs"/>
          <w:vanish/>
          <w:sz w:val="18"/>
          <w:szCs w:val="20"/>
          <w:shd w:val="clear" w:color="auto" w:fill="FFFF99"/>
          <w:rtl/>
        </w:rPr>
        <w:t xml:space="preserve"> מיום 12.12.2019 עמ' 6 (</w:t>
      </w:r>
      <w:hyperlink r:id="rId1121" w:history="1">
        <w:r w:rsidRPr="001B6974">
          <w:rPr>
            <w:rStyle w:val="Hyperlink"/>
            <w:rFonts w:cs="FrankRuehl" w:hint="cs"/>
            <w:vanish/>
            <w:sz w:val="18"/>
            <w:szCs w:val="20"/>
            <w:shd w:val="clear" w:color="auto" w:fill="FFFF99"/>
            <w:rtl/>
          </w:rPr>
          <w:t>ה"ח 839</w:t>
        </w:r>
      </w:hyperlink>
      <w:r w:rsidRPr="001B6974">
        <w:rPr>
          <w:rStyle w:val="default"/>
          <w:rFonts w:cs="FrankRuehl" w:hint="cs"/>
          <w:vanish/>
          <w:sz w:val="18"/>
          <w:szCs w:val="20"/>
          <w:shd w:val="clear" w:color="auto" w:fill="FFFF99"/>
          <w:rtl/>
        </w:rPr>
        <w:t>)</w:t>
      </w:r>
    </w:p>
    <w:p w:rsidR="00F84E2F" w:rsidRPr="001B6974" w:rsidRDefault="00F84E2F" w:rsidP="00F84E2F">
      <w:pPr>
        <w:pStyle w:val="P00"/>
        <w:spacing w:before="0"/>
        <w:ind w:left="0" w:right="1134"/>
        <w:rPr>
          <w:rStyle w:val="default"/>
          <w:rFonts w:cs="FrankRuehl"/>
          <w:vanish/>
          <w:sz w:val="18"/>
          <w:szCs w:val="20"/>
          <w:shd w:val="clear" w:color="auto" w:fill="FFFF99"/>
          <w:rtl/>
        </w:rPr>
      </w:pPr>
      <w:r w:rsidRPr="001B6974">
        <w:rPr>
          <w:rStyle w:val="default"/>
          <w:rFonts w:cs="FrankRuehl" w:hint="cs"/>
          <w:b/>
          <w:bCs/>
          <w:vanish/>
          <w:sz w:val="18"/>
          <w:szCs w:val="20"/>
          <w:shd w:val="clear" w:color="auto" w:fill="FFFF99"/>
          <w:rtl/>
        </w:rPr>
        <w:t>החלפת נוסח סעיף 142</w:t>
      </w:r>
    </w:p>
    <w:p w:rsidR="00F84E2F" w:rsidRPr="001B6974" w:rsidRDefault="00F84E2F" w:rsidP="00F84E2F">
      <w:pPr>
        <w:pStyle w:val="P00"/>
        <w:ind w:left="0" w:right="1134"/>
        <w:rPr>
          <w:rStyle w:val="default"/>
          <w:rFonts w:cs="FrankRuehl"/>
          <w:vanish/>
          <w:sz w:val="18"/>
          <w:szCs w:val="20"/>
          <w:shd w:val="clear" w:color="auto" w:fill="FFFF99"/>
          <w:rtl/>
        </w:rPr>
      </w:pPr>
      <w:r w:rsidRPr="001B6974">
        <w:rPr>
          <w:rStyle w:val="default"/>
          <w:rFonts w:cs="FrankRuehl" w:hint="cs"/>
          <w:vanish/>
          <w:sz w:val="18"/>
          <w:szCs w:val="20"/>
          <w:shd w:val="clear" w:color="auto" w:fill="FFFF99"/>
          <w:rtl/>
        </w:rPr>
        <w:t>הנוסח:</w:t>
      </w:r>
    </w:p>
    <w:p w:rsidR="00F84E2F" w:rsidRPr="00F84E2F" w:rsidRDefault="00F84E2F" w:rsidP="00F84E2F">
      <w:pPr>
        <w:pStyle w:val="P00"/>
        <w:spacing w:before="0"/>
        <w:ind w:left="0" w:right="1134"/>
        <w:rPr>
          <w:rStyle w:val="default"/>
          <w:rFonts w:cs="FrankRuehl"/>
          <w:sz w:val="2"/>
          <w:szCs w:val="2"/>
          <w:rtl/>
        </w:rPr>
      </w:pPr>
      <w:r w:rsidRPr="001B6974">
        <w:rPr>
          <w:rStyle w:val="default"/>
          <w:rFonts w:cs="FrankRuehl" w:hint="cs"/>
          <w:vanish/>
          <w:sz w:val="22"/>
          <w:szCs w:val="22"/>
          <w:shd w:val="clear" w:color="auto" w:fill="FFFF99"/>
          <w:rtl/>
        </w:rPr>
        <w:t>142.</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כל מקום שחוק זה קובע שפעולה מסוימת תיעשה מספר מסוים של ימים לפני יום הבחירות, רשאי יושב ראש הוועדה המרכזית להאריך את המועד לביצוע אותה פעולה עד לעשרה ימים נוספים; החלטת היושב ראש תפורסם באתר האינטרנט של הוועדה המרכזית וכן בעיתונות, כפי שיחליט יושב ראש הוועדה המרכזית.</w:t>
      </w:r>
      <w:bookmarkEnd w:id="378"/>
    </w:p>
    <w:p w:rsidR="006639E5" w:rsidRDefault="006639E5">
      <w:pPr>
        <w:pStyle w:val="P00"/>
        <w:spacing w:before="72"/>
        <w:ind w:left="0" w:right="1134"/>
        <w:rPr>
          <w:rStyle w:val="default"/>
          <w:rFonts w:cs="FrankRuehl" w:hint="cs"/>
          <w:rtl/>
        </w:rPr>
      </w:pPr>
      <w:bookmarkStart w:id="379" w:name="Seif79"/>
      <w:bookmarkEnd w:id="379"/>
      <w:r>
        <w:rPr>
          <w:lang w:val="he-IL"/>
        </w:rPr>
        <w:pict>
          <v:rect id="_x0000_s2371" style="position:absolute;left:0;text-align:left;margin-left:464.5pt;margin-top:8.05pt;width:75.05pt;height:34.75pt;z-index:251584512"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אי-הארכה</w:t>
                  </w:r>
                  <w:r>
                    <w:rPr>
                      <w:rFonts w:cs="Miriam" w:hint="cs"/>
                      <w:sz w:val="18"/>
                      <w:szCs w:val="18"/>
                      <w:rtl/>
                    </w:rPr>
                    <w:t xml:space="preserve"> של מוע</w:t>
                  </w:r>
                  <w:r>
                    <w:rPr>
                      <w:rFonts w:cs="Miriam"/>
                      <w:sz w:val="18"/>
                      <w:szCs w:val="18"/>
                      <w:rtl/>
                    </w:rPr>
                    <w:t>ד ער</w:t>
                  </w:r>
                  <w:r>
                    <w:rPr>
                      <w:rFonts w:cs="Miriam" w:hint="cs"/>
                      <w:sz w:val="18"/>
                      <w:szCs w:val="18"/>
                      <w:rtl/>
                    </w:rPr>
                    <w:t>עור</w:t>
                  </w:r>
                </w:p>
                <w:p w:rsidR="00DC28D6" w:rsidRDefault="00DC28D6">
                  <w:pPr>
                    <w:spacing w:line="160" w:lineRule="exact"/>
                    <w:jc w:val="left"/>
                    <w:rPr>
                      <w:rFonts w:cs="Miriam"/>
                      <w:noProof/>
                      <w:sz w:val="18"/>
                      <w:szCs w:val="18"/>
                      <w:rtl/>
                    </w:rPr>
                  </w:pPr>
                  <w:r>
                    <w:rPr>
                      <w:rFonts w:cs="Miriam"/>
                      <w:sz w:val="18"/>
                      <w:szCs w:val="18"/>
                      <w:rtl/>
                    </w:rPr>
                    <w:t>(תי</w:t>
                  </w:r>
                  <w:r>
                    <w:rPr>
                      <w:rFonts w:cs="Miriam" w:hint="cs"/>
                      <w:sz w:val="18"/>
                      <w:szCs w:val="18"/>
                      <w:rtl/>
                    </w:rPr>
                    <w:t>קון מס' 49) תשס"ג-2002</w:t>
                  </w:r>
                </w:p>
              </w:txbxContent>
            </v:textbox>
            <w10:anchorlock/>
          </v:rect>
        </w:pict>
      </w:r>
      <w:r>
        <w:rPr>
          <w:rStyle w:val="big-number"/>
          <w:rtl/>
        </w:rPr>
        <w:t>143.</w:t>
      </w:r>
      <w:r>
        <w:rPr>
          <w:rStyle w:val="big-number"/>
          <w:rtl/>
        </w:rPr>
        <w:tab/>
      </w:r>
      <w:r>
        <w:rPr>
          <w:rStyle w:val="default"/>
          <w:rFonts w:cs="FrankRuehl"/>
          <w:rtl/>
        </w:rPr>
        <w:t xml:space="preserve">על </w:t>
      </w:r>
      <w:r>
        <w:rPr>
          <w:rStyle w:val="default"/>
          <w:rFonts w:cs="FrankRuehl" w:hint="cs"/>
          <w:rtl/>
        </w:rPr>
        <w:t>ע</w:t>
      </w:r>
      <w:r>
        <w:rPr>
          <w:rStyle w:val="default"/>
          <w:rFonts w:cs="FrankRuehl"/>
          <w:rtl/>
        </w:rPr>
        <w:t>תיר</w:t>
      </w:r>
      <w:r>
        <w:rPr>
          <w:rStyle w:val="default"/>
          <w:rFonts w:cs="FrankRuehl" w:hint="cs"/>
          <w:rtl/>
        </w:rPr>
        <w:t>ות ו</w:t>
      </w:r>
      <w:r>
        <w:rPr>
          <w:rStyle w:val="default"/>
          <w:rFonts w:cs="FrankRuehl"/>
          <w:rtl/>
        </w:rPr>
        <w:t>ע</w:t>
      </w:r>
      <w:r>
        <w:rPr>
          <w:rStyle w:val="default"/>
          <w:rFonts w:cs="FrankRuehl" w:hint="cs"/>
          <w:rtl/>
        </w:rPr>
        <w:t>רעו</w:t>
      </w:r>
      <w:r>
        <w:rPr>
          <w:rStyle w:val="default"/>
          <w:rFonts w:cs="FrankRuehl"/>
          <w:rtl/>
        </w:rPr>
        <w:t>ר</w:t>
      </w:r>
      <w:r>
        <w:rPr>
          <w:rStyle w:val="default"/>
          <w:rFonts w:cs="FrankRuehl" w:hint="cs"/>
          <w:rtl/>
        </w:rPr>
        <w:t xml:space="preserve">ים לפי חוק זה לא יחול סעיף 142 או כל הוראה בחיקוק אחר המאפשרת הארכת מועדים.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80" w:name="Rov397"/>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2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112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143.</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על</w:t>
      </w:r>
      <w:r w:rsidRPr="001B6974">
        <w:rPr>
          <w:rStyle w:val="default"/>
          <w:rFonts w:cs="FrankRuehl" w:hint="cs"/>
          <w:vanish/>
          <w:sz w:val="22"/>
          <w:szCs w:val="22"/>
          <w:shd w:val="clear" w:color="auto" w:fill="FFFF99"/>
          <w:rtl/>
        </w:rPr>
        <w:t xml:space="preserve"> </w:t>
      </w:r>
      <w:r w:rsidRPr="001B6974">
        <w:rPr>
          <w:rStyle w:val="default"/>
          <w:rFonts w:cs="FrankRuehl" w:hint="cs"/>
          <w:strike/>
          <w:vanish/>
          <w:sz w:val="22"/>
          <w:szCs w:val="22"/>
          <w:shd w:val="clear" w:color="auto" w:fill="FFFF99"/>
          <w:rtl/>
        </w:rPr>
        <w:t>ערעורים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u w:val="single"/>
          <w:shd w:val="clear" w:color="auto" w:fill="FFFF99"/>
          <w:rtl/>
        </w:rPr>
        <w:t>ע</w:t>
      </w:r>
      <w:r w:rsidRPr="001B6974">
        <w:rPr>
          <w:rStyle w:val="default"/>
          <w:rFonts w:cs="FrankRuehl"/>
          <w:vanish/>
          <w:sz w:val="22"/>
          <w:szCs w:val="22"/>
          <w:u w:val="single"/>
          <w:shd w:val="clear" w:color="auto" w:fill="FFFF99"/>
          <w:rtl/>
        </w:rPr>
        <w:t>תיר</w:t>
      </w:r>
      <w:r w:rsidRPr="001B6974">
        <w:rPr>
          <w:rStyle w:val="default"/>
          <w:rFonts w:cs="FrankRuehl" w:hint="cs"/>
          <w:vanish/>
          <w:sz w:val="22"/>
          <w:szCs w:val="22"/>
          <w:u w:val="single"/>
          <w:shd w:val="clear" w:color="auto" w:fill="FFFF99"/>
          <w:rtl/>
        </w:rPr>
        <w:t>ות ו</w:t>
      </w:r>
      <w:r w:rsidRPr="001B6974">
        <w:rPr>
          <w:rStyle w:val="default"/>
          <w:rFonts w:cs="FrankRuehl"/>
          <w:vanish/>
          <w:sz w:val="22"/>
          <w:szCs w:val="22"/>
          <w:u w:val="single"/>
          <w:shd w:val="clear" w:color="auto" w:fill="FFFF99"/>
          <w:rtl/>
        </w:rPr>
        <w:t>ע</w:t>
      </w:r>
      <w:r w:rsidRPr="001B6974">
        <w:rPr>
          <w:rStyle w:val="default"/>
          <w:rFonts w:cs="FrankRuehl" w:hint="cs"/>
          <w:vanish/>
          <w:sz w:val="22"/>
          <w:szCs w:val="22"/>
          <w:u w:val="single"/>
          <w:shd w:val="clear" w:color="auto" w:fill="FFFF99"/>
          <w:rtl/>
        </w:rPr>
        <w:t>רעו</w:t>
      </w:r>
      <w:r w:rsidRPr="001B6974">
        <w:rPr>
          <w:rStyle w:val="default"/>
          <w:rFonts w:cs="FrankRuehl"/>
          <w:vanish/>
          <w:sz w:val="22"/>
          <w:szCs w:val="22"/>
          <w:u w:val="single"/>
          <w:shd w:val="clear" w:color="auto" w:fill="FFFF99"/>
          <w:rtl/>
        </w:rPr>
        <w:t>ר</w:t>
      </w:r>
      <w:r w:rsidRPr="001B6974">
        <w:rPr>
          <w:rStyle w:val="default"/>
          <w:rFonts w:cs="FrankRuehl" w:hint="cs"/>
          <w:vanish/>
          <w:sz w:val="22"/>
          <w:szCs w:val="22"/>
          <w:u w:val="single"/>
          <w:shd w:val="clear" w:color="auto" w:fill="FFFF99"/>
          <w:rtl/>
        </w:rPr>
        <w:t>ים</w:t>
      </w:r>
      <w:r w:rsidRPr="001B6974">
        <w:rPr>
          <w:rStyle w:val="default"/>
          <w:rFonts w:cs="FrankRuehl" w:hint="cs"/>
          <w:vanish/>
          <w:sz w:val="22"/>
          <w:szCs w:val="22"/>
          <w:shd w:val="clear" w:color="auto" w:fill="FFFF99"/>
          <w:rtl/>
        </w:rPr>
        <w:t xml:space="preserve"> לפי חוק זה לא יחול סעיף 142 או כל הוראה בחיקוק אחר המאפשרת הארכת מועדים.</w:t>
      </w:r>
      <w:bookmarkEnd w:id="380"/>
    </w:p>
    <w:p w:rsidR="006639E5" w:rsidRDefault="006639E5">
      <w:pPr>
        <w:pStyle w:val="P00"/>
        <w:spacing w:before="72"/>
        <w:ind w:left="0" w:right="1134"/>
        <w:rPr>
          <w:rStyle w:val="default"/>
          <w:rFonts w:cs="FrankRuehl"/>
          <w:rtl/>
        </w:rPr>
      </w:pPr>
      <w:bookmarkStart w:id="381" w:name="Seif80"/>
      <w:bookmarkEnd w:id="381"/>
      <w:r>
        <w:rPr>
          <w:lang w:val="he-IL"/>
        </w:rPr>
        <w:pict>
          <v:rect id="_x0000_s2372" style="position:absolute;left:0;text-align:left;margin-left:464.5pt;margin-top:8.05pt;width:75.05pt;height:26.65pt;z-index:251585536" o:allowincell="f" filled="f" stroked="f" strokecolor="lime" strokeweight=".25pt">
            <v:textbox inset="0,0,0,0">
              <w:txbxContent>
                <w:p w:rsidR="00DC28D6" w:rsidRDefault="00DC28D6">
                  <w:pPr>
                    <w:spacing w:line="160" w:lineRule="exact"/>
                    <w:jc w:val="left"/>
                    <w:rPr>
                      <w:rFonts w:cs="Miriam"/>
                      <w:sz w:val="18"/>
                      <w:szCs w:val="18"/>
                      <w:rtl/>
                    </w:rPr>
                  </w:pPr>
                  <w:r>
                    <w:rPr>
                      <w:rFonts w:cs="Miriam"/>
                      <w:sz w:val="18"/>
                      <w:szCs w:val="18"/>
                      <w:rtl/>
                    </w:rPr>
                    <w:t>פ</w:t>
                  </w:r>
                  <w:r>
                    <w:rPr>
                      <w:rFonts w:cs="Miriam" w:hint="cs"/>
                      <w:sz w:val="18"/>
                      <w:szCs w:val="18"/>
                      <w:rtl/>
                    </w:rPr>
                    <w:t>טו</w:t>
                  </w:r>
                  <w:r>
                    <w:rPr>
                      <w:rFonts w:cs="Miriam"/>
                      <w:sz w:val="18"/>
                      <w:szCs w:val="18"/>
                      <w:rtl/>
                    </w:rPr>
                    <w:t xml:space="preserve">ר </w:t>
                  </w:r>
                  <w:r>
                    <w:rPr>
                      <w:rFonts w:cs="Miriam" w:hint="cs"/>
                      <w:sz w:val="18"/>
                      <w:szCs w:val="18"/>
                      <w:rtl/>
                    </w:rPr>
                    <w:t>מא</w:t>
                  </w:r>
                  <w:r>
                    <w:rPr>
                      <w:rFonts w:cs="Miriam"/>
                      <w:sz w:val="18"/>
                      <w:szCs w:val="18"/>
                      <w:rtl/>
                    </w:rPr>
                    <w:t>ג</w:t>
                  </w:r>
                  <w:r>
                    <w:rPr>
                      <w:rFonts w:cs="Miriam" w:hint="cs"/>
                      <w:sz w:val="18"/>
                      <w:szCs w:val="18"/>
                      <w:rtl/>
                    </w:rPr>
                    <w:t>רות וממס</w:t>
                  </w:r>
                </w:p>
                <w:p w:rsidR="007C620D" w:rsidRDefault="007C620D">
                  <w:pPr>
                    <w:spacing w:line="160" w:lineRule="exact"/>
                    <w:jc w:val="left"/>
                    <w:rPr>
                      <w:rFonts w:cs="Miriam"/>
                      <w:noProof/>
                      <w:sz w:val="18"/>
                      <w:szCs w:val="18"/>
                      <w:rtl/>
                    </w:rPr>
                  </w:pPr>
                  <w:r>
                    <w:rPr>
                      <w:rFonts w:cs="Miriam" w:hint="cs"/>
                      <w:sz w:val="18"/>
                      <w:szCs w:val="18"/>
                      <w:rtl/>
                    </w:rPr>
                    <w:t>(תיקון מס' 77) תשפ"ב-2022</w:t>
                  </w:r>
                </w:p>
              </w:txbxContent>
            </v:textbox>
            <w10:anchorlock/>
          </v:rect>
        </w:pict>
      </w:r>
      <w:r>
        <w:rPr>
          <w:rStyle w:val="big-number"/>
          <w:rtl/>
        </w:rPr>
        <w:t>144.</w:t>
      </w:r>
      <w:r>
        <w:rPr>
          <w:rStyle w:val="big-number"/>
          <w:rtl/>
        </w:rPr>
        <w:tab/>
      </w:r>
      <w:r>
        <w:rPr>
          <w:rStyle w:val="default"/>
          <w:rFonts w:cs="FrankRuehl"/>
          <w:rtl/>
        </w:rPr>
        <w:t>ערעור לפ</w:t>
      </w:r>
      <w:r>
        <w:rPr>
          <w:rStyle w:val="default"/>
          <w:rFonts w:cs="FrankRuehl" w:hint="cs"/>
          <w:rtl/>
        </w:rPr>
        <w:t>י חוק זה פטור מא</w:t>
      </w:r>
      <w:r>
        <w:rPr>
          <w:rStyle w:val="default"/>
          <w:rFonts w:cs="FrankRuehl"/>
          <w:rtl/>
        </w:rPr>
        <w:t>ג</w:t>
      </w:r>
      <w:r>
        <w:rPr>
          <w:rStyle w:val="default"/>
          <w:rFonts w:cs="FrankRuehl" w:hint="cs"/>
          <w:rtl/>
        </w:rPr>
        <w:t>ר</w:t>
      </w:r>
      <w:r>
        <w:rPr>
          <w:rStyle w:val="default"/>
          <w:rFonts w:cs="FrankRuehl"/>
          <w:rtl/>
        </w:rPr>
        <w:t>ות</w:t>
      </w:r>
      <w:r>
        <w:rPr>
          <w:rStyle w:val="default"/>
          <w:rFonts w:cs="FrankRuehl" w:hint="cs"/>
          <w:rtl/>
        </w:rPr>
        <w:t xml:space="preserve"> בית</w:t>
      </w:r>
      <w:r>
        <w:rPr>
          <w:rStyle w:val="default"/>
          <w:rFonts w:cs="FrankRuehl"/>
          <w:rtl/>
        </w:rPr>
        <w:t xml:space="preserve"> מש</w:t>
      </w:r>
      <w:r>
        <w:rPr>
          <w:rStyle w:val="default"/>
          <w:rFonts w:cs="FrankRuehl" w:hint="cs"/>
          <w:rtl/>
        </w:rPr>
        <w:t>פט</w:t>
      </w:r>
      <w:r>
        <w:rPr>
          <w:rStyle w:val="default"/>
          <w:rFonts w:cs="FrankRuehl"/>
          <w:rtl/>
        </w:rPr>
        <w:t>.</w:t>
      </w:r>
    </w:p>
    <w:p w:rsidR="007C620D" w:rsidRPr="001B6974" w:rsidRDefault="007C620D" w:rsidP="007C620D">
      <w:pPr>
        <w:pStyle w:val="P00"/>
        <w:spacing w:before="0"/>
        <w:ind w:left="0" w:right="1134"/>
        <w:rPr>
          <w:rStyle w:val="default"/>
          <w:rFonts w:ascii="FrankRuehl" w:hAnsi="FrankRuehl" w:cs="FrankRuehl"/>
          <w:vanish/>
          <w:color w:val="FF0000"/>
          <w:sz w:val="20"/>
          <w:szCs w:val="20"/>
          <w:shd w:val="clear" w:color="auto" w:fill="FFFF99"/>
          <w:rtl/>
        </w:rPr>
      </w:pPr>
      <w:bookmarkStart w:id="382" w:name="Rov475"/>
      <w:r w:rsidRPr="001B6974">
        <w:rPr>
          <w:rStyle w:val="default"/>
          <w:rFonts w:ascii="FrankRuehl" w:hAnsi="FrankRuehl" w:cs="FrankRuehl" w:hint="cs"/>
          <w:vanish/>
          <w:color w:val="FF0000"/>
          <w:sz w:val="20"/>
          <w:szCs w:val="20"/>
          <w:shd w:val="clear" w:color="auto" w:fill="FFFF99"/>
          <w:rtl/>
        </w:rPr>
        <w:t>מיום 30.6.2022</w:t>
      </w:r>
    </w:p>
    <w:p w:rsidR="007C620D" w:rsidRPr="001B6974" w:rsidRDefault="007C620D" w:rsidP="007C620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7C620D" w:rsidRPr="001B6974" w:rsidRDefault="007C620D" w:rsidP="007C620D">
      <w:pPr>
        <w:pStyle w:val="P00"/>
        <w:spacing w:before="0"/>
        <w:ind w:left="0" w:right="1134"/>
        <w:rPr>
          <w:rStyle w:val="default"/>
          <w:rFonts w:ascii="FrankRuehl" w:hAnsi="FrankRuehl" w:cs="FrankRuehl"/>
          <w:vanish/>
          <w:sz w:val="20"/>
          <w:szCs w:val="20"/>
          <w:shd w:val="clear" w:color="auto" w:fill="FFFF99"/>
          <w:rtl/>
        </w:rPr>
      </w:pPr>
      <w:hyperlink r:id="rId1124"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910 (</w:t>
      </w:r>
      <w:hyperlink r:id="rId1125"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7C620D" w:rsidRPr="007C620D" w:rsidRDefault="007C620D" w:rsidP="007C620D">
      <w:pPr>
        <w:pStyle w:val="P00"/>
        <w:ind w:left="0" w:right="1134"/>
        <w:rPr>
          <w:rStyle w:val="default"/>
          <w:rFonts w:cs="FrankRuehl"/>
          <w:sz w:val="2"/>
          <w:szCs w:val="2"/>
          <w:shd w:val="clear" w:color="auto" w:fill="FFFF99"/>
          <w:rtl/>
        </w:rPr>
      </w:pPr>
      <w:r w:rsidRPr="001B6974">
        <w:rPr>
          <w:rStyle w:val="default"/>
          <w:rFonts w:cs="FrankRuehl"/>
          <w:vanish/>
          <w:sz w:val="22"/>
          <w:szCs w:val="22"/>
          <w:shd w:val="clear" w:color="auto" w:fill="FFFF99"/>
          <w:rtl/>
        </w:rPr>
        <w:t>144.</w:t>
      </w:r>
      <w:r w:rsidRPr="001B6974">
        <w:rPr>
          <w:rStyle w:val="default"/>
          <w:rFonts w:cs="FrankRuehl"/>
          <w:vanish/>
          <w:sz w:val="22"/>
          <w:szCs w:val="22"/>
          <w:shd w:val="clear" w:color="auto" w:fill="FFFF99"/>
          <w:rtl/>
        </w:rPr>
        <w:tab/>
        <w:t>ערעור לפ</w:t>
      </w:r>
      <w:r w:rsidRPr="001B6974">
        <w:rPr>
          <w:rStyle w:val="default"/>
          <w:rFonts w:cs="FrankRuehl" w:hint="cs"/>
          <w:vanish/>
          <w:sz w:val="22"/>
          <w:szCs w:val="22"/>
          <w:shd w:val="clear" w:color="auto" w:fill="FFFF99"/>
          <w:rtl/>
        </w:rPr>
        <w:t>י חוק זה פטור מא</w:t>
      </w:r>
      <w:r w:rsidRPr="001B6974">
        <w:rPr>
          <w:rStyle w:val="default"/>
          <w:rFonts w:cs="FrankRuehl"/>
          <w:vanish/>
          <w:sz w:val="22"/>
          <w:szCs w:val="22"/>
          <w:shd w:val="clear" w:color="auto" w:fill="FFFF99"/>
          <w:rtl/>
        </w:rPr>
        <w:t>ג</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xml:space="preserve"> בית</w:t>
      </w:r>
      <w:r w:rsidRPr="001B6974">
        <w:rPr>
          <w:rStyle w:val="default"/>
          <w:rFonts w:cs="FrankRuehl"/>
          <w:vanish/>
          <w:sz w:val="22"/>
          <w:szCs w:val="22"/>
          <w:shd w:val="clear" w:color="auto" w:fill="FFFF99"/>
          <w:rtl/>
        </w:rPr>
        <w:t xml:space="preserve"> מש</w:t>
      </w:r>
      <w:r w:rsidRPr="001B6974">
        <w:rPr>
          <w:rStyle w:val="default"/>
          <w:rFonts w:cs="FrankRuehl" w:hint="cs"/>
          <w:vanish/>
          <w:sz w:val="22"/>
          <w:szCs w:val="22"/>
          <w:shd w:val="clear" w:color="auto" w:fill="FFFF99"/>
          <w:rtl/>
        </w:rPr>
        <w:t xml:space="preserve">פט </w:t>
      </w:r>
      <w:r w:rsidRPr="001B6974">
        <w:rPr>
          <w:rStyle w:val="default"/>
          <w:rFonts w:cs="FrankRuehl" w:hint="cs"/>
          <w:strike/>
          <w:vanish/>
          <w:sz w:val="22"/>
          <w:szCs w:val="22"/>
          <w:shd w:val="clear" w:color="auto" w:fill="FFFF99"/>
          <w:rtl/>
        </w:rPr>
        <w:t>וממס בו</w:t>
      </w:r>
      <w:r w:rsidRPr="001B6974">
        <w:rPr>
          <w:rStyle w:val="default"/>
          <w:rFonts w:cs="FrankRuehl"/>
          <w:strike/>
          <w:vanish/>
          <w:sz w:val="22"/>
          <w:szCs w:val="22"/>
          <w:shd w:val="clear" w:color="auto" w:fill="FFFF99"/>
          <w:rtl/>
        </w:rPr>
        <w:t>ל</w:t>
      </w:r>
      <w:r w:rsidRPr="001B6974">
        <w:rPr>
          <w:rStyle w:val="default"/>
          <w:rFonts w:cs="FrankRuehl" w:hint="cs"/>
          <w:strike/>
          <w:vanish/>
          <w:sz w:val="22"/>
          <w:szCs w:val="22"/>
          <w:shd w:val="clear" w:color="auto" w:fill="FFFF99"/>
          <w:rtl/>
        </w:rPr>
        <w:t xml:space="preserve">ים </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ל יפוי</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כ</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ח</w:t>
      </w:r>
      <w:r w:rsidRPr="001B6974">
        <w:rPr>
          <w:rStyle w:val="default"/>
          <w:rFonts w:cs="FrankRuehl"/>
          <w:vanish/>
          <w:sz w:val="22"/>
          <w:szCs w:val="22"/>
          <w:shd w:val="clear" w:color="auto" w:fill="FFFF99"/>
          <w:rtl/>
        </w:rPr>
        <w:t>.</w:t>
      </w:r>
      <w:bookmarkEnd w:id="382"/>
    </w:p>
    <w:p w:rsidR="007C620D" w:rsidRDefault="007C620D">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bookmarkStart w:id="383" w:name="Seif158"/>
      <w:bookmarkEnd w:id="383"/>
      <w:r>
        <w:rPr>
          <w:lang w:val="he-IL"/>
        </w:rPr>
        <w:pict>
          <v:shape id="_x0000_s2373" type="#_x0000_t202" style="position:absolute;left:0;text-align:left;margin-left:470.7pt;margin-top:.95pt;width:1in;height:42pt;z-index:251768832" filled="f" stroked="f">
            <v:textbox>
              <w:txbxContent>
                <w:p w:rsidR="00DC28D6" w:rsidRDefault="00DC28D6">
                  <w:pPr>
                    <w:spacing w:line="160" w:lineRule="exact"/>
                    <w:jc w:val="left"/>
                    <w:rPr>
                      <w:rFonts w:cs="Miriam"/>
                      <w:sz w:val="18"/>
                      <w:szCs w:val="18"/>
                      <w:rtl/>
                    </w:rPr>
                  </w:pPr>
                  <w:r>
                    <w:rPr>
                      <w:rFonts w:cs="Miriam"/>
                      <w:sz w:val="18"/>
                      <w:szCs w:val="18"/>
                      <w:rtl/>
                    </w:rPr>
                    <w:t>הורא</w:t>
                  </w:r>
                  <w:r>
                    <w:rPr>
                      <w:rFonts w:cs="Miriam" w:hint="cs"/>
                      <w:sz w:val="18"/>
                      <w:szCs w:val="18"/>
                      <w:rtl/>
                    </w:rPr>
                    <w:t>ות לענין קיום הבחירות</w:t>
                  </w:r>
                </w:p>
                <w:p w:rsidR="00DC28D6" w:rsidRDefault="00DC28D6">
                  <w:pPr>
                    <w:spacing w:line="160" w:lineRule="exact"/>
                    <w:jc w:val="left"/>
                    <w:rPr>
                      <w:sz w:val="24"/>
                      <w:rtl/>
                    </w:rPr>
                  </w:pPr>
                  <w:r>
                    <w:rPr>
                      <w:rFonts w:cs="Miriam"/>
                      <w:sz w:val="18"/>
                      <w:szCs w:val="18"/>
                      <w:rtl/>
                    </w:rPr>
                    <w:t>(תי</w:t>
                  </w:r>
                  <w:r>
                    <w:rPr>
                      <w:rFonts w:cs="Miriam" w:hint="cs"/>
                      <w:sz w:val="18"/>
                      <w:szCs w:val="18"/>
                      <w:rtl/>
                    </w:rPr>
                    <w:t>קון מס' 49) תשס"ג-2002)</w:t>
                  </w:r>
                </w:p>
              </w:txbxContent>
            </v:textbox>
            <w10:anchorlock/>
          </v:shape>
        </w:pict>
      </w:r>
      <w:r>
        <w:rPr>
          <w:rStyle w:val="default"/>
          <w:rFonts w:cs="Miriam"/>
          <w:sz w:val="32"/>
          <w:szCs w:val="32"/>
          <w:rtl/>
        </w:rPr>
        <w:t>144</w:t>
      </w:r>
      <w:r>
        <w:rPr>
          <w:rStyle w:val="default"/>
          <w:rFonts w:cs="FrankRuehl"/>
          <w:rtl/>
        </w:rPr>
        <w:t>א. אי</w:t>
      </w:r>
      <w:r>
        <w:rPr>
          <w:rStyle w:val="default"/>
          <w:rFonts w:cs="FrankRuehl" w:hint="cs"/>
          <w:rtl/>
        </w:rPr>
        <w:t xml:space="preserve"> הצבת תמרור כאמור בסעיף 68א(ג1) לא ימנע את קיום הבחירות ולא יהווה עילת ערעור על תוצאות הבחירות לפי סעיף 86.</w:t>
      </w:r>
    </w:p>
    <w:p w:rsidR="00961211" w:rsidRPr="001B6974" w:rsidRDefault="00961211" w:rsidP="00961211">
      <w:pPr>
        <w:pStyle w:val="P00"/>
        <w:spacing w:before="0"/>
        <w:ind w:left="0" w:right="1134"/>
        <w:rPr>
          <w:rStyle w:val="default"/>
          <w:rFonts w:cs="FrankRuehl" w:hint="cs"/>
          <w:vanish/>
          <w:color w:val="FF0000"/>
          <w:sz w:val="20"/>
          <w:szCs w:val="20"/>
          <w:shd w:val="clear" w:color="auto" w:fill="FFFF99"/>
          <w:rtl/>
        </w:rPr>
      </w:pPr>
      <w:bookmarkStart w:id="384" w:name="Rov398"/>
      <w:r w:rsidRPr="001B6974">
        <w:rPr>
          <w:rStyle w:val="default"/>
          <w:rFonts w:cs="FrankRuehl" w:hint="cs"/>
          <w:vanish/>
          <w:color w:val="FF0000"/>
          <w:sz w:val="20"/>
          <w:szCs w:val="20"/>
          <w:shd w:val="clear" w:color="auto" w:fill="FFFF99"/>
          <w:rtl/>
        </w:rPr>
        <w:t>מיום 17.11.2002</w:t>
      </w:r>
    </w:p>
    <w:p w:rsidR="00961211" w:rsidRPr="001B6974" w:rsidRDefault="00961211" w:rsidP="00961211">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961211" w:rsidRPr="001B6974" w:rsidRDefault="00961211" w:rsidP="00961211">
      <w:pPr>
        <w:pStyle w:val="P00"/>
        <w:spacing w:before="0"/>
        <w:ind w:left="0" w:right="1134"/>
        <w:rPr>
          <w:rStyle w:val="default"/>
          <w:rFonts w:cs="FrankRuehl" w:hint="cs"/>
          <w:vanish/>
          <w:sz w:val="20"/>
          <w:szCs w:val="20"/>
          <w:shd w:val="clear" w:color="auto" w:fill="FFFF99"/>
          <w:rtl/>
        </w:rPr>
      </w:pPr>
      <w:hyperlink r:id="rId1126"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1127"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961211" w:rsidRDefault="00961211" w:rsidP="00961211">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144א</w:t>
      </w:r>
      <w:bookmarkEnd w:id="384"/>
    </w:p>
    <w:p w:rsidR="00961211" w:rsidRDefault="00961211" w:rsidP="00961211">
      <w:pPr>
        <w:pStyle w:val="P00"/>
        <w:spacing w:before="72"/>
        <w:ind w:left="0" w:right="1134"/>
        <w:rPr>
          <w:rStyle w:val="default"/>
          <w:rFonts w:cs="FrankRuehl"/>
          <w:rtl/>
        </w:rPr>
      </w:pPr>
      <w:bookmarkStart w:id="385" w:name="Seif183"/>
      <w:bookmarkEnd w:id="385"/>
      <w:r>
        <w:rPr>
          <w:lang w:val="he-IL"/>
        </w:rPr>
        <w:pict>
          <v:rect id="_x0000_s2659" style="position:absolute;left:0;text-align:left;margin-left:456.85pt;margin-top:8.05pt;width:82.7pt;height:44.15pt;z-index:251868160" o:allowincell="f" filled="f" stroked="f" strokecolor="lime" strokeweight=".25pt">
            <v:textbox inset="0,0,0,0">
              <w:txbxContent>
                <w:p w:rsidR="00961211" w:rsidRDefault="00961211" w:rsidP="00961211">
                  <w:pPr>
                    <w:spacing w:line="160" w:lineRule="exact"/>
                    <w:jc w:val="left"/>
                    <w:rPr>
                      <w:rFonts w:cs="Miriam" w:hint="cs"/>
                      <w:noProof/>
                      <w:sz w:val="18"/>
                      <w:szCs w:val="18"/>
                      <w:rtl/>
                    </w:rPr>
                  </w:pPr>
                  <w:r>
                    <w:rPr>
                      <w:rFonts w:cs="Miriam" w:hint="cs"/>
                      <w:sz w:val="18"/>
                      <w:szCs w:val="18"/>
                      <w:rtl/>
                    </w:rPr>
                    <w:t>סמכויות מיוחדות לעניין בחירות בשל התפשטות נגיף הקורונה</w:t>
                  </w:r>
                </w:p>
                <w:p w:rsidR="00961211" w:rsidRDefault="00961211" w:rsidP="00961211">
                  <w:pPr>
                    <w:spacing w:line="160" w:lineRule="exact"/>
                    <w:jc w:val="left"/>
                    <w:rPr>
                      <w:rFonts w:cs="Miriam" w:hint="cs"/>
                      <w:noProof/>
                      <w:sz w:val="18"/>
                      <w:szCs w:val="18"/>
                      <w:rtl/>
                    </w:rPr>
                  </w:pPr>
                  <w:r>
                    <w:rPr>
                      <w:rFonts w:cs="Miriam" w:hint="cs"/>
                      <w:noProof/>
                      <w:sz w:val="18"/>
                      <w:szCs w:val="18"/>
                      <w:rtl/>
                    </w:rPr>
                    <w:t xml:space="preserve">(תיקון מס' 75) </w:t>
                  </w:r>
                  <w:r>
                    <w:rPr>
                      <w:rFonts w:cs="Miriam"/>
                      <w:noProof/>
                      <w:sz w:val="18"/>
                      <w:szCs w:val="18"/>
                      <w:rtl/>
                    </w:rPr>
                    <w:br/>
                  </w:r>
                  <w:r>
                    <w:rPr>
                      <w:rFonts w:cs="Miriam" w:hint="cs"/>
                      <w:noProof/>
                      <w:sz w:val="18"/>
                      <w:szCs w:val="18"/>
                      <w:rtl/>
                    </w:rPr>
                    <w:t>תשפ"א-2020</w:t>
                  </w:r>
                </w:p>
              </w:txbxContent>
            </v:textbox>
            <w10:anchorlock/>
          </v:rect>
        </w:pict>
      </w:r>
      <w:r>
        <w:rPr>
          <w:rStyle w:val="big-number"/>
          <w:rtl/>
        </w:rPr>
        <w:t>1</w:t>
      </w:r>
      <w:r>
        <w:rPr>
          <w:rStyle w:val="big-number"/>
          <w:rFonts w:hint="cs"/>
          <w:rtl/>
        </w:rPr>
        <w:t>44</w:t>
      </w:r>
      <w:r>
        <w:rPr>
          <w:rStyle w:val="default"/>
          <w:rFonts w:cs="FrankRuehl" w:hint="cs"/>
          <w:rtl/>
        </w:rPr>
        <w:t>ב</w:t>
      </w:r>
      <w:r w:rsidRPr="007C79FA">
        <w:rPr>
          <w:rStyle w:val="default"/>
          <w:rFonts w:cs="FrankRuehl"/>
          <w:rtl/>
        </w:rPr>
        <w:t>.</w:t>
      </w:r>
      <w:r>
        <w:rPr>
          <w:rStyle w:val="default"/>
          <w:rFonts w:cs="FrankRuehl" w:hint="cs"/>
          <w:rtl/>
        </w:rPr>
        <w:t xml:space="preserve"> (א) יושב ראש הוועדה המרכזית, בהתייעצות עם סגניו ועם המנהל הכללי של משרד הבריאות, יקבע הוראות בעניינים המפורטים בסעיף 8 לחוק סמכויות מיוחדות, שיחולו על מקום קלפי או על מקום אחר בעת שוועדות הבחירות מקיימות בו פעילות הקשורה בבחירות ועל הנכנסים אליהם והשוהים בהם, אם הן דרושות לשם קיום הבחירות תוך שמירה על בריאות הציבור וצמצום ההידבקות בנגיף הקורונה בקרב הציבור במהלך הבחירות; ההוראות ייקבעו בשים לב להוראות שנקבעו לפי סעיף 8 לחוק סמכויות מיוחדות, ובלבד שיאפשרו הצבעה של כל בוחר אף אם נמצא כי הוא חייב בבידוד.</w:t>
      </w:r>
    </w:p>
    <w:p w:rsidR="00961211" w:rsidRDefault="00961211" w:rsidP="0096121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56CDA">
        <w:rPr>
          <w:rStyle w:val="default"/>
          <w:rFonts w:cs="FrankRuehl" w:hint="cs"/>
          <w:rtl/>
        </w:rPr>
        <w:t>הוראות כאמור בסעיף קטן (א) הנוגעות להצבעה בקלפיות מיוחדות לחיילים ייקבעו גם בהתייעצות עם ראש המטה הכללי או בא-כוחו.</w:t>
      </w:r>
    </w:p>
    <w:p w:rsidR="00256CDA" w:rsidRDefault="00256CDA" w:rsidP="0096121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כאמור בסעיף קטן (א) הנוגעות להצבעה בקלפיות לאסירים ייקבעו גם בהתייעצות עם נציב בתי הסוהר.</w:t>
      </w:r>
    </w:p>
    <w:p w:rsidR="00256CDA" w:rsidRDefault="00256CDA" w:rsidP="0096121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סעיף זה יעמוד בתוקפו עד תום תקופת תוקפו של חוק סמכויות מיוחדות.</w:t>
      </w:r>
    </w:p>
    <w:p w:rsidR="00256CDA" w:rsidRDefault="00256CDA" w:rsidP="0096121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w:t>
      </w:r>
      <w:r>
        <w:rPr>
          <w:rStyle w:val="default"/>
          <w:rFonts w:cs="FrankRuehl"/>
          <w:rtl/>
        </w:rPr>
        <w:t>–</w:t>
      </w:r>
    </w:p>
    <w:p w:rsidR="00256CDA" w:rsidRDefault="00256CDA" w:rsidP="009612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סמכויות מיוחדות" </w:t>
      </w:r>
      <w:r>
        <w:rPr>
          <w:rStyle w:val="default"/>
          <w:rFonts w:cs="FrankRuehl"/>
          <w:rtl/>
        </w:rPr>
        <w:t>–</w:t>
      </w:r>
      <w:r>
        <w:rPr>
          <w:rStyle w:val="default"/>
          <w:rFonts w:cs="FrankRuehl" w:hint="cs"/>
          <w:rtl/>
        </w:rPr>
        <w:t xml:space="preserve"> חוק סמכויות מיוחדות להתמודדות עם נגיף הקורונה החדש (הוראת שעה), התש"ף-2020;</w:t>
      </w:r>
    </w:p>
    <w:p w:rsidR="00256CDA" w:rsidRDefault="00256CDA" w:rsidP="009612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הפתוח לציבור" ו"מרחב ציבורי" </w:t>
      </w:r>
      <w:r>
        <w:rPr>
          <w:rStyle w:val="default"/>
          <w:rFonts w:cs="FrankRuehl"/>
          <w:rtl/>
        </w:rPr>
        <w:t>–</w:t>
      </w:r>
      <w:r>
        <w:rPr>
          <w:rStyle w:val="default"/>
          <w:rFonts w:cs="FrankRuehl" w:hint="cs"/>
          <w:rtl/>
        </w:rPr>
        <w:t xml:space="preserve"> כהגדרתם בחוק סמכויות מיוחדות;</w:t>
      </w:r>
    </w:p>
    <w:p w:rsidR="00256CDA" w:rsidRDefault="00256CDA" w:rsidP="009612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קלפי" </w:t>
      </w:r>
      <w:r>
        <w:rPr>
          <w:rStyle w:val="default"/>
          <w:rFonts w:cs="FrankRuehl"/>
          <w:rtl/>
        </w:rPr>
        <w:t>–</w:t>
      </w:r>
      <w:r>
        <w:rPr>
          <w:rStyle w:val="default"/>
          <w:rFonts w:cs="FrankRuehl" w:hint="cs"/>
          <w:rtl/>
        </w:rPr>
        <w:t xml:space="preserve"> כל מקום שנקבע כמקום קלפי לפי חוק זה, ובכלל זה במקום הפתוח לציבור או במרחב הציבורי.</w:t>
      </w:r>
    </w:p>
    <w:p w:rsidR="00961211" w:rsidRPr="001B6974" w:rsidRDefault="00961211" w:rsidP="00961211">
      <w:pPr>
        <w:pStyle w:val="P00"/>
        <w:spacing w:before="0"/>
        <w:ind w:left="0" w:right="1134"/>
        <w:rPr>
          <w:rStyle w:val="default"/>
          <w:rFonts w:ascii="FrankRuehl" w:hAnsi="FrankRuehl" w:cs="FrankRuehl"/>
          <w:vanish/>
          <w:color w:val="FF0000"/>
          <w:sz w:val="20"/>
          <w:szCs w:val="20"/>
          <w:shd w:val="clear" w:color="auto" w:fill="FFFF99"/>
          <w:rtl/>
        </w:rPr>
      </w:pPr>
      <w:bookmarkStart w:id="386" w:name="Rov472"/>
      <w:r w:rsidRPr="001B6974">
        <w:rPr>
          <w:rStyle w:val="default"/>
          <w:rFonts w:ascii="FrankRuehl" w:hAnsi="FrankRuehl" w:cs="FrankRuehl" w:hint="cs"/>
          <w:vanish/>
          <w:color w:val="FF0000"/>
          <w:sz w:val="20"/>
          <w:szCs w:val="20"/>
          <w:shd w:val="clear" w:color="auto" w:fill="FFFF99"/>
          <w:rtl/>
        </w:rPr>
        <w:t>מיום 23.12.2020</w:t>
      </w:r>
    </w:p>
    <w:p w:rsidR="00961211" w:rsidRPr="001B6974" w:rsidRDefault="00961211" w:rsidP="00961211">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961211" w:rsidRPr="001B6974" w:rsidRDefault="00961211" w:rsidP="00961211">
      <w:pPr>
        <w:pStyle w:val="P00"/>
        <w:spacing w:before="0"/>
        <w:ind w:left="0" w:right="1134"/>
        <w:rPr>
          <w:rStyle w:val="default"/>
          <w:rFonts w:ascii="FrankRuehl" w:hAnsi="FrankRuehl" w:cs="FrankRuehl"/>
          <w:vanish/>
          <w:sz w:val="20"/>
          <w:szCs w:val="20"/>
          <w:shd w:val="clear" w:color="auto" w:fill="FFFF99"/>
          <w:rtl/>
        </w:rPr>
      </w:pPr>
      <w:hyperlink r:id="rId112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205</w:t>
      </w:r>
      <w:r w:rsidRPr="001B6974">
        <w:rPr>
          <w:rStyle w:val="default"/>
          <w:rFonts w:ascii="FrankRuehl" w:hAnsi="FrankRuehl" w:cs="FrankRuehl"/>
          <w:vanish/>
          <w:sz w:val="20"/>
          <w:szCs w:val="20"/>
          <w:shd w:val="clear" w:color="auto" w:fill="FFFF99"/>
          <w:rtl/>
        </w:rPr>
        <w:t xml:space="preserve"> (</w:t>
      </w:r>
      <w:hyperlink r:id="rId112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961211" w:rsidRPr="00256CDA" w:rsidRDefault="00961211" w:rsidP="00256CDA">
      <w:pPr>
        <w:pStyle w:val="P00"/>
        <w:spacing w:before="0"/>
        <w:ind w:left="0" w:right="1134"/>
        <w:rPr>
          <w:rStyle w:val="default"/>
          <w:rFonts w:ascii="FrankRuehl" w:hAnsi="FrankRuehl" w:cs="FrankRuehl"/>
          <w:sz w:val="2"/>
          <w:szCs w:val="2"/>
          <w:shd w:val="clear" w:color="auto" w:fill="FFFF99"/>
          <w:rtl/>
        </w:rPr>
      </w:pPr>
      <w:r w:rsidRPr="001B6974">
        <w:rPr>
          <w:rStyle w:val="default"/>
          <w:rFonts w:ascii="FrankRuehl" w:hAnsi="FrankRuehl" w:cs="FrankRuehl" w:hint="cs"/>
          <w:b/>
          <w:bCs/>
          <w:vanish/>
          <w:sz w:val="20"/>
          <w:szCs w:val="20"/>
          <w:shd w:val="clear" w:color="auto" w:fill="FFFF99"/>
          <w:rtl/>
        </w:rPr>
        <w:t>הוספת סעיף 144ב</w:t>
      </w:r>
      <w:bookmarkEnd w:id="386"/>
    </w:p>
    <w:p w:rsidR="006639E5" w:rsidRDefault="006639E5">
      <w:pPr>
        <w:pStyle w:val="P00"/>
        <w:spacing w:before="72"/>
        <w:ind w:left="0" w:right="1134"/>
        <w:rPr>
          <w:rStyle w:val="default"/>
          <w:rFonts w:cs="FrankRuehl"/>
          <w:rtl/>
        </w:rPr>
      </w:pPr>
      <w:bookmarkStart w:id="387" w:name="Seif81"/>
      <w:bookmarkEnd w:id="387"/>
      <w:r>
        <w:rPr>
          <w:lang w:val="he-IL"/>
        </w:rPr>
        <w:pict>
          <v:rect id="_x0000_s2374" style="position:absolute;left:0;text-align:left;margin-left:464.5pt;margin-top:8.05pt;width:75.05pt;height:8pt;z-index:25158656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תקנות וה</w:t>
                  </w:r>
                  <w:r>
                    <w:rPr>
                      <w:rFonts w:cs="Miriam" w:hint="cs"/>
                      <w:sz w:val="18"/>
                      <w:szCs w:val="18"/>
                      <w:rtl/>
                    </w:rPr>
                    <w:t>וראות-שעה</w:t>
                  </w:r>
                </w:p>
              </w:txbxContent>
            </v:textbox>
            <w10:anchorlock/>
          </v:rect>
        </w:pict>
      </w:r>
      <w:r>
        <w:rPr>
          <w:rStyle w:val="big-number"/>
          <w:rtl/>
        </w:rPr>
        <w:t>145.</w:t>
      </w:r>
      <w:r>
        <w:rPr>
          <w:rStyle w:val="big-number"/>
          <w:rtl/>
        </w:rPr>
        <w:tab/>
      </w:r>
      <w:r>
        <w:rPr>
          <w:rStyle w:val="default"/>
          <w:rFonts w:cs="FrankRuehl"/>
          <w:rtl/>
        </w:rPr>
        <w:t>(א)</w:t>
      </w:r>
      <w:r>
        <w:rPr>
          <w:rStyle w:val="default"/>
          <w:rFonts w:cs="FrankRuehl"/>
          <w:rtl/>
        </w:rPr>
        <w:tab/>
        <w:t>שר הפני</w:t>
      </w:r>
      <w:r>
        <w:rPr>
          <w:rStyle w:val="default"/>
          <w:rFonts w:cs="FrankRuehl" w:hint="cs"/>
          <w:rtl/>
        </w:rPr>
        <w:t>ם רשאי בהסכמת הועדה המרכזי</w:t>
      </w:r>
      <w:r>
        <w:rPr>
          <w:rStyle w:val="default"/>
          <w:rFonts w:cs="FrankRuehl"/>
          <w:rtl/>
        </w:rPr>
        <w:t xml:space="preserve">ת </w:t>
      </w:r>
      <w:r>
        <w:rPr>
          <w:rStyle w:val="default"/>
          <w:rFonts w:cs="FrankRuehl" w:hint="cs"/>
          <w:rtl/>
        </w:rPr>
        <w:t>או על פי המלצתה להתקין תקנות בכל ענין הנוגע לחוק זה, במי</w:t>
      </w:r>
      <w:r>
        <w:rPr>
          <w:rStyle w:val="default"/>
          <w:rFonts w:cs="FrankRuehl"/>
          <w:rtl/>
        </w:rPr>
        <w:t>ד</w:t>
      </w:r>
      <w:r>
        <w:rPr>
          <w:rStyle w:val="default"/>
          <w:rFonts w:cs="FrankRuehl" w:hint="cs"/>
          <w:rtl/>
        </w:rPr>
        <w:t xml:space="preserve">ה </w:t>
      </w:r>
      <w:r>
        <w:rPr>
          <w:rStyle w:val="default"/>
          <w:rFonts w:cs="FrankRuehl"/>
          <w:rtl/>
        </w:rPr>
        <w:t>ש</w:t>
      </w:r>
      <w:r>
        <w:rPr>
          <w:rStyle w:val="default"/>
          <w:rFonts w:cs="FrankRuehl" w:hint="cs"/>
          <w:rtl/>
        </w:rPr>
        <w:t>חו</w:t>
      </w:r>
      <w:r>
        <w:rPr>
          <w:rStyle w:val="default"/>
          <w:rFonts w:cs="FrankRuehl"/>
          <w:rtl/>
        </w:rPr>
        <w:t xml:space="preserve">ק </w:t>
      </w:r>
      <w:r>
        <w:rPr>
          <w:rStyle w:val="default"/>
          <w:rFonts w:cs="FrankRuehl" w:hint="cs"/>
          <w:rtl/>
        </w:rPr>
        <w:t>זה אינו מכיל הוראות לגביו, ובכלל זה בענינים אל</w:t>
      </w:r>
      <w:r>
        <w:rPr>
          <w:rStyle w:val="default"/>
          <w:rFonts w:cs="FrankRuehl"/>
          <w:rtl/>
        </w:rPr>
        <w:t>ה</w:t>
      </w:r>
      <w:r>
        <w:rPr>
          <w:rStyle w:val="default"/>
          <w:rFonts w:cs="FrankRuehl" w:hint="cs"/>
          <w:rtl/>
        </w:rPr>
        <w:t>:</w:t>
      </w:r>
    </w:p>
    <w:p w:rsidR="006639E5" w:rsidRDefault="006639E5">
      <w:pPr>
        <w:pStyle w:val="P22"/>
        <w:spacing w:before="72"/>
        <w:ind w:left="1021" w:right="1134"/>
        <w:rPr>
          <w:rStyle w:val="default"/>
          <w:rFonts w:cs="FrankRuehl"/>
          <w:rtl/>
        </w:rPr>
      </w:pPr>
      <w:r>
        <w:rPr>
          <w:rStyle w:val="default"/>
          <w:rFonts w:cs="FrankRuehl"/>
          <w:rtl/>
        </w:rPr>
        <w:t>(1)</w:t>
      </w:r>
      <w:r>
        <w:rPr>
          <w:rStyle w:val="default"/>
          <w:rFonts w:cs="FrankRuehl"/>
          <w:rtl/>
        </w:rPr>
        <w:tab/>
        <w:t>הכנת הב</w:t>
      </w:r>
      <w:r>
        <w:rPr>
          <w:rStyle w:val="default"/>
          <w:rFonts w:cs="FrankRuehl" w:hint="cs"/>
          <w:rtl/>
        </w:rPr>
        <w:t>חירות, הנהלתן וקביעת תוצאותיהן;</w:t>
      </w:r>
    </w:p>
    <w:p w:rsidR="006639E5" w:rsidRDefault="006639E5">
      <w:pPr>
        <w:pStyle w:val="P22"/>
        <w:spacing w:before="72"/>
        <w:ind w:left="1021" w:right="1134"/>
        <w:rPr>
          <w:rStyle w:val="default"/>
          <w:rFonts w:cs="FrankRuehl"/>
          <w:rtl/>
        </w:rPr>
      </w:pPr>
      <w:r>
        <w:rPr>
          <w:rStyle w:val="default"/>
          <w:rFonts w:cs="FrankRuehl" w:hint="cs"/>
          <w:rtl/>
        </w:rPr>
        <w:t>(2)</w:t>
      </w:r>
      <w:r>
        <w:rPr>
          <w:rStyle w:val="default"/>
          <w:rFonts w:cs="FrankRuehl"/>
          <w:rtl/>
        </w:rPr>
        <w:tab/>
        <w:t>סדר הדי</w:t>
      </w:r>
      <w:r>
        <w:rPr>
          <w:rStyle w:val="default"/>
          <w:rFonts w:cs="FrankRuehl" w:hint="cs"/>
          <w:rtl/>
        </w:rPr>
        <w:t>ונים בועדו</w:t>
      </w:r>
      <w:r>
        <w:rPr>
          <w:rStyle w:val="default"/>
          <w:rFonts w:cs="FrankRuehl"/>
          <w:rtl/>
        </w:rPr>
        <w:t>ת הב</w:t>
      </w:r>
      <w:r>
        <w:rPr>
          <w:rStyle w:val="default"/>
          <w:rFonts w:cs="FrankRuehl" w:hint="cs"/>
          <w:rtl/>
        </w:rPr>
        <w:t>חירו</w:t>
      </w:r>
      <w:r>
        <w:rPr>
          <w:rStyle w:val="default"/>
          <w:rFonts w:cs="FrankRuehl"/>
          <w:rtl/>
        </w:rPr>
        <w:t>ת</w:t>
      </w:r>
      <w:r>
        <w:rPr>
          <w:rStyle w:val="default"/>
          <w:rFonts w:cs="FrankRuehl" w:hint="cs"/>
          <w:rtl/>
        </w:rPr>
        <w:t>;</w:t>
      </w:r>
    </w:p>
    <w:p w:rsidR="006639E5" w:rsidRDefault="006639E5">
      <w:pPr>
        <w:pStyle w:val="P22"/>
        <w:spacing w:before="72"/>
        <w:ind w:left="1021" w:right="1134"/>
        <w:rPr>
          <w:rStyle w:val="default"/>
          <w:rFonts w:cs="FrankRuehl"/>
          <w:rtl/>
        </w:rPr>
      </w:pPr>
      <w:r>
        <w:rPr>
          <w:rStyle w:val="default"/>
          <w:rFonts w:cs="FrankRuehl" w:hint="cs"/>
          <w:rtl/>
        </w:rPr>
        <w:t>(3)</w:t>
      </w:r>
      <w:r>
        <w:rPr>
          <w:rStyle w:val="default"/>
          <w:rFonts w:cs="FrankRuehl"/>
          <w:rtl/>
        </w:rPr>
        <w:tab/>
        <w:t>שמירה ע</w:t>
      </w:r>
      <w:r>
        <w:rPr>
          <w:rStyle w:val="default"/>
          <w:rFonts w:cs="FrankRuehl" w:hint="cs"/>
          <w:rtl/>
        </w:rPr>
        <w:t>ל רשימות הבוחרים מזמן מסירתן על ידי שר הפנים לידי הועדה המרכזית;</w:t>
      </w:r>
    </w:p>
    <w:p w:rsidR="006639E5" w:rsidRDefault="006639E5">
      <w:pPr>
        <w:pStyle w:val="P22"/>
        <w:spacing w:before="72"/>
        <w:ind w:left="1021" w:right="1134"/>
        <w:rPr>
          <w:rStyle w:val="default"/>
          <w:rFonts w:cs="FrankRuehl"/>
          <w:rtl/>
        </w:rPr>
      </w:pPr>
      <w:r>
        <w:rPr>
          <w:rStyle w:val="default"/>
          <w:rFonts w:cs="FrankRuehl" w:hint="cs"/>
          <w:rtl/>
        </w:rPr>
        <w:t>(4)</w:t>
      </w:r>
      <w:r>
        <w:rPr>
          <w:rStyle w:val="default"/>
          <w:rFonts w:cs="FrankRuehl"/>
          <w:rtl/>
        </w:rPr>
        <w:tab/>
        <w:t>סדר הבח</w:t>
      </w:r>
      <w:r>
        <w:rPr>
          <w:rStyle w:val="default"/>
          <w:rFonts w:cs="FrankRuehl" w:hint="cs"/>
          <w:rtl/>
        </w:rPr>
        <w:t>ירות בין חיילים;</w:t>
      </w:r>
    </w:p>
    <w:p w:rsidR="006639E5" w:rsidRDefault="006639E5">
      <w:pPr>
        <w:pStyle w:val="P22"/>
        <w:spacing w:before="72"/>
        <w:ind w:left="1021" w:right="1134"/>
        <w:rPr>
          <w:rStyle w:val="default"/>
          <w:rFonts w:cs="FrankRuehl"/>
          <w:rtl/>
        </w:rPr>
      </w:pPr>
      <w:r>
        <w:rPr>
          <w:lang w:val="he-IL"/>
        </w:rPr>
        <w:pict>
          <v:rect id="_x0000_s2375" style="position:absolute;left:0;text-align:left;margin-left:464.5pt;margin-top:8.05pt;width:75.05pt;height:16pt;z-index:25158758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17) ת</w:t>
                  </w:r>
                  <w:r>
                    <w:rPr>
                      <w:rFonts w:cs="Miriam" w:hint="cs"/>
                      <w:sz w:val="18"/>
                      <w:szCs w:val="18"/>
                      <w:rtl/>
                    </w:rPr>
                    <w:t>שמ"ו-</w:t>
                  </w:r>
                  <w:r>
                    <w:rPr>
                      <w:rFonts w:cs="Miriam"/>
                      <w:sz w:val="18"/>
                      <w:szCs w:val="18"/>
                      <w:rtl/>
                    </w:rPr>
                    <w:t>1986</w:t>
                  </w:r>
                </w:p>
              </w:txbxContent>
            </v:textbox>
            <w10:anchorlock/>
          </v:rect>
        </w:pict>
      </w:r>
      <w:r>
        <w:rPr>
          <w:rStyle w:val="default"/>
          <w:rFonts w:cs="FrankRuehl"/>
          <w:rtl/>
        </w:rPr>
        <w:t>(5)</w:t>
      </w:r>
      <w:r>
        <w:rPr>
          <w:rStyle w:val="default"/>
          <w:rFonts w:cs="FrankRuehl"/>
          <w:rtl/>
        </w:rPr>
        <w:tab/>
        <w:t>סדר הבח</w:t>
      </w:r>
      <w:r>
        <w:rPr>
          <w:rStyle w:val="default"/>
          <w:rFonts w:cs="FrankRuehl" w:hint="cs"/>
          <w:rtl/>
        </w:rPr>
        <w:t>ירות בבת</w:t>
      </w:r>
      <w:r>
        <w:rPr>
          <w:rStyle w:val="default"/>
          <w:rFonts w:cs="FrankRuehl"/>
          <w:rtl/>
        </w:rPr>
        <w:t>י</w:t>
      </w:r>
      <w:r>
        <w:rPr>
          <w:rStyle w:val="default"/>
          <w:rFonts w:cs="FrankRuehl" w:hint="cs"/>
          <w:rtl/>
        </w:rPr>
        <w:t xml:space="preserve"> ס</w:t>
      </w:r>
      <w:r>
        <w:rPr>
          <w:rStyle w:val="default"/>
          <w:rFonts w:cs="FrankRuehl"/>
          <w:rtl/>
        </w:rPr>
        <w:t>ו</w:t>
      </w:r>
      <w:r>
        <w:rPr>
          <w:rStyle w:val="default"/>
          <w:rFonts w:cs="FrankRuehl" w:hint="cs"/>
          <w:rtl/>
        </w:rPr>
        <w:t>הר</w:t>
      </w:r>
      <w:r>
        <w:rPr>
          <w:rStyle w:val="default"/>
          <w:rFonts w:cs="FrankRuehl"/>
          <w:rtl/>
        </w:rPr>
        <w:t xml:space="preserve"> ו</w:t>
      </w:r>
      <w:r>
        <w:rPr>
          <w:rStyle w:val="default"/>
          <w:rFonts w:cs="FrankRuehl" w:hint="cs"/>
          <w:rtl/>
        </w:rPr>
        <w:t>בבתי מעצר;</w:t>
      </w:r>
    </w:p>
    <w:p w:rsidR="006639E5" w:rsidRDefault="006639E5">
      <w:pPr>
        <w:pStyle w:val="P22"/>
        <w:spacing w:before="72"/>
        <w:ind w:left="1021" w:right="1134"/>
        <w:rPr>
          <w:rStyle w:val="default"/>
          <w:rFonts w:cs="FrankRuehl"/>
          <w:rtl/>
        </w:rPr>
      </w:pPr>
      <w:r>
        <w:rPr>
          <w:rStyle w:val="default"/>
          <w:rFonts w:cs="FrankRuehl" w:hint="cs"/>
          <w:rtl/>
        </w:rPr>
        <w:t>(6)</w:t>
      </w:r>
      <w:r>
        <w:rPr>
          <w:rStyle w:val="default"/>
          <w:rFonts w:cs="FrankRuehl"/>
          <w:rtl/>
        </w:rPr>
        <w:tab/>
        <w:t>סדר הבח</w:t>
      </w:r>
      <w:r>
        <w:rPr>
          <w:rStyle w:val="default"/>
          <w:rFonts w:cs="FrankRuehl" w:hint="cs"/>
          <w:rtl/>
        </w:rPr>
        <w:t>ירות בכלי שיט;</w:t>
      </w:r>
    </w:p>
    <w:p w:rsidR="006639E5" w:rsidRDefault="006639E5">
      <w:pPr>
        <w:pStyle w:val="P22"/>
        <w:spacing w:before="72"/>
        <w:ind w:left="1021" w:right="1134"/>
        <w:rPr>
          <w:rStyle w:val="default"/>
          <w:rFonts w:cs="FrankRuehl"/>
          <w:rtl/>
        </w:rPr>
      </w:pPr>
      <w:r>
        <w:rPr>
          <w:lang w:val="he-IL"/>
        </w:rPr>
        <w:pict>
          <v:rect id="_x0000_s2376" style="position:absolute;left:0;text-align:left;margin-left:464.5pt;margin-top:8.05pt;width:75.05pt;height:16pt;z-index:25158860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30) ת</w:t>
                  </w:r>
                  <w:r>
                    <w:rPr>
                      <w:rFonts w:cs="Miriam"/>
                      <w:sz w:val="18"/>
                      <w:szCs w:val="18"/>
                      <w:rtl/>
                    </w:rPr>
                    <w:t>שנ"ו</w:t>
                  </w:r>
                  <w:r>
                    <w:rPr>
                      <w:rFonts w:cs="Miriam" w:hint="cs"/>
                      <w:sz w:val="18"/>
                      <w:szCs w:val="18"/>
                      <w:rtl/>
                    </w:rPr>
                    <w:t>-</w:t>
                  </w:r>
                  <w:r>
                    <w:rPr>
                      <w:rFonts w:cs="Miriam"/>
                      <w:sz w:val="18"/>
                      <w:szCs w:val="18"/>
                      <w:rtl/>
                    </w:rPr>
                    <w:t>1996</w:t>
                  </w:r>
                </w:p>
              </w:txbxContent>
            </v:textbox>
            <w10:anchorlock/>
          </v:rect>
        </w:pict>
      </w:r>
      <w:r>
        <w:rPr>
          <w:rStyle w:val="default"/>
          <w:rFonts w:cs="FrankRuehl"/>
          <w:rtl/>
        </w:rPr>
        <w:t>(6</w:t>
      </w:r>
      <w:r>
        <w:rPr>
          <w:rStyle w:val="default"/>
          <w:rFonts w:cs="FrankRuehl" w:hint="cs"/>
          <w:rtl/>
        </w:rPr>
        <w:t>א)</w:t>
      </w:r>
      <w:r>
        <w:rPr>
          <w:rStyle w:val="default"/>
          <w:rFonts w:cs="FrankRuehl"/>
          <w:rtl/>
        </w:rPr>
        <w:tab/>
        <w:t>סדר הבח</w:t>
      </w:r>
      <w:r>
        <w:rPr>
          <w:rStyle w:val="default"/>
          <w:rFonts w:cs="FrankRuehl" w:hint="cs"/>
          <w:rtl/>
        </w:rPr>
        <w:t>ירות בבתי חולים;</w:t>
      </w:r>
    </w:p>
    <w:p w:rsidR="006639E5" w:rsidRDefault="006639E5">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כל ענין</w:t>
      </w:r>
      <w:r>
        <w:rPr>
          <w:rStyle w:val="default"/>
          <w:rFonts w:cs="FrankRuehl" w:hint="cs"/>
          <w:rtl/>
        </w:rPr>
        <w:t xml:space="preserve"> שעליו נאמר בחוק זה שייקבע בתקנות.</w:t>
      </w:r>
    </w:p>
    <w:p w:rsidR="006639E5" w:rsidRDefault="006639E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תקנות ב</w:t>
      </w:r>
      <w:r>
        <w:rPr>
          <w:rStyle w:val="default"/>
          <w:rFonts w:cs="FrankRuehl" w:hint="cs"/>
          <w:rtl/>
        </w:rPr>
        <w:t>דבר סדר הבחירות בין חיילים יותקנו לאחר התייעצות עם שר הבטחון והן אינן טעונות פרסום ברשומות; בדיונים של הועדה המרכזית הנוגעי</w:t>
      </w:r>
      <w:r>
        <w:rPr>
          <w:rStyle w:val="default"/>
          <w:rFonts w:cs="FrankRuehl"/>
          <w:rtl/>
        </w:rPr>
        <w:t>ם</w:t>
      </w:r>
      <w:r>
        <w:rPr>
          <w:rStyle w:val="default"/>
          <w:rFonts w:cs="FrankRuehl" w:hint="cs"/>
          <w:rtl/>
        </w:rPr>
        <w:t xml:space="preserve"> ל</w:t>
      </w:r>
      <w:r>
        <w:rPr>
          <w:rStyle w:val="default"/>
          <w:rFonts w:cs="FrankRuehl"/>
          <w:rtl/>
        </w:rPr>
        <w:t>ב</w:t>
      </w:r>
      <w:r>
        <w:rPr>
          <w:rStyle w:val="default"/>
          <w:rFonts w:cs="FrankRuehl" w:hint="cs"/>
          <w:rtl/>
        </w:rPr>
        <w:t>חי</w:t>
      </w:r>
      <w:r>
        <w:rPr>
          <w:rStyle w:val="default"/>
          <w:rFonts w:cs="FrankRuehl"/>
          <w:rtl/>
        </w:rPr>
        <w:t>רו</w:t>
      </w:r>
      <w:r>
        <w:rPr>
          <w:rStyle w:val="default"/>
          <w:rFonts w:cs="FrankRuehl" w:hint="cs"/>
          <w:rtl/>
        </w:rPr>
        <w:t>ת בין חיילים או לבחירות בשטחים הנזכרים ב</w:t>
      </w:r>
      <w:r>
        <w:rPr>
          <w:rStyle w:val="default"/>
          <w:rFonts w:cs="FrankRuehl"/>
          <w:rtl/>
        </w:rPr>
        <w:t>סעיף 132(א) י</w:t>
      </w:r>
      <w:r>
        <w:rPr>
          <w:rStyle w:val="default"/>
          <w:rFonts w:cs="FrankRuehl" w:hint="cs"/>
          <w:rtl/>
        </w:rPr>
        <w:t xml:space="preserve">שתתף </w:t>
      </w:r>
      <w:r>
        <w:rPr>
          <w:rStyle w:val="default"/>
          <w:rFonts w:cs="FrankRuehl"/>
          <w:rtl/>
        </w:rPr>
        <w:t>ש</w:t>
      </w:r>
      <w:r>
        <w:rPr>
          <w:rStyle w:val="default"/>
          <w:rFonts w:cs="FrankRuehl" w:hint="cs"/>
          <w:rtl/>
        </w:rPr>
        <w:t>ר ה</w:t>
      </w:r>
      <w:r>
        <w:rPr>
          <w:rStyle w:val="default"/>
          <w:rFonts w:cs="FrankRuehl"/>
          <w:rtl/>
        </w:rPr>
        <w:t>ב</w:t>
      </w:r>
      <w:r>
        <w:rPr>
          <w:rStyle w:val="default"/>
          <w:rFonts w:cs="FrankRuehl" w:hint="cs"/>
          <w:rtl/>
        </w:rPr>
        <w:t>טחון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w:t>
      </w:r>
      <w:r>
        <w:rPr>
          <w:rStyle w:val="default"/>
          <w:rFonts w:cs="FrankRuehl" w:hint="cs"/>
          <w:rtl/>
        </w:rPr>
        <w:t>כ</w:t>
      </w:r>
      <w:r>
        <w:rPr>
          <w:rStyle w:val="default"/>
          <w:rFonts w:cs="FrankRuehl"/>
          <w:rtl/>
        </w:rPr>
        <w:t>ו</w:t>
      </w:r>
      <w:r>
        <w:rPr>
          <w:rStyle w:val="default"/>
          <w:rFonts w:cs="FrankRuehl" w:hint="cs"/>
          <w:rtl/>
        </w:rPr>
        <w:t>חו.</w:t>
      </w:r>
    </w:p>
    <w:p w:rsidR="006639E5" w:rsidRDefault="006639E5">
      <w:pPr>
        <w:pStyle w:val="P00"/>
        <w:spacing w:before="72"/>
        <w:ind w:left="0" w:right="1134"/>
        <w:rPr>
          <w:rStyle w:val="default"/>
          <w:rFonts w:cs="FrankRuehl"/>
          <w:rtl/>
        </w:rPr>
      </w:pPr>
      <w:r>
        <w:rPr>
          <w:lang w:val="he-IL"/>
        </w:rPr>
        <w:pict>
          <v:rect id="_x0000_s2377" style="position:absolute;left:0;text-align:left;margin-left:464.5pt;margin-top:8.05pt;width:75.05pt;height:16pt;z-index:25158963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17) ת</w:t>
                  </w:r>
                  <w:r>
                    <w:rPr>
                      <w:rFonts w:cs="Miriam" w:hint="cs"/>
                      <w:sz w:val="18"/>
                      <w:szCs w:val="18"/>
                      <w:rtl/>
                    </w:rPr>
                    <w:t>שמ"ו-</w:t>
                  </w:r>
                  <w:r>
                    <w:rPr>
                      <w:rFonts w:cs="Miriam"/>
                      <w:sz w:val="18"/>
                      <w:szCs w:val="18"/>
                      <w:rtl/>
                    </w:rPr>
                    <w:t>1986</w:t>
                  </w:r>
                </w:p>
              </w:txbxContent>
            </v:textbox>
            <w10:anchorlock/>
          </v:rect>
        </w:pict>
      </w:r>
      <w:r>
        <w:rPr>
          <w:rFonts w:cs="FrankRuehl"/>
          <w:sz w:val="26"/>
          <w:rtl/>
        </w:rPr>
        <w:tab/>
      </w:r>
      <w:r>
        <w:rPr>
          <w:rStyle w:val="default"/>
          <w:rFonts w:cs="FrankRuehl"/>
          <w:rtl/>
        </w:rPr>
        <w:t>(ג)</w:t>
      </w:r>
      <w:r>
        <w:rPr>
          <w:rStyle w:val="default"/>
          <w:rFonts w:cs="FrankRuehl"/>
          <w:rtl/>
        </w:rPr>
        <w:tab/>
      </w:r>
      <w:r>
        <w:rPr>
          <w:rStyle w:val="default"/>
          <w:rFonts w:cs="FrankRuehl" w:hint="cs"/>
          <w:rtl/>
        </w:rPr>
        <w:t>תקנו</w:t>
      </w:r>
      <w:r>
        <w:rPr>
          <w:rStyle w:val="default"/>
          <w:rFonts w:cs="FrankRuehl"/>
          <w:rtl/>
        </w:rPr>
        <w:t>ת ב</w:t>
      </w:r>
      <w:r>
        <w:rPr>
          <w:rStyle w:val="default"/>
          <w:rFonts w:cs="FrankRuehl" w:hint="cs"/>
          <w:rtl/>
        </w:rPr>
        <w:t>דבר סדר הבחירות בבתי סוהר ובבתי מעצר יותקנו לאחר התייעצות עם שר המשטרה; בדיונים של הועדה המרכזית הנוגעים לבחירות אלה רשאי להשתתף</w:t>
      </w:r>
      <w:r>
        <w:rPr>
          <w:rStyle w:val="default"/>
          <w:rFonts w:cs="FrankRuehl"/>
          <w:rtl/>
        </w:rPr>
        <w:t xml:space="preserve"> </w:t>
      </w:r>
      <w:r>
        <w:rPr>
          <w:rStyle w:val="default"/>
          <w:rFonts w:cs="FrankRuehl" w:hint="cs"/>
          <w:rtl/>
        </w:rPr>
        <w:t>שר</w:t>
      </w:r>
      <w:r>
        <w:rPr>
          <w:rStyle w:val="default"/>
          <w:rFonts w:cs="FrankRuehl"/>
          <w:rtl/>
        </w:rPr>
        <w:t xml:space="preserve"> </w:t>
      </w:r>
      <w:r>
        <w:rPr>
          <w:rStyle w:val="default"/>
          <w:rFonts w:cs="FrankRuehl" w:hint="cs"/>
          <w:rtl/>
        </w:rPr>
        <w:t>המ</w:t>
      </w:r>
      <w:r>
        <w:rPr>
          <w:rStyle w:val="default"/>
          <w:rFonts w:cs="FrankRuehl"/>
          <w:rtl/>
        </w:rPr>
        <w:t>שט</w:t>
      </w:r>
      <w:r>
        <w:rPr>
          <w:rStyle w:val="default"/>
          <w:rFonts w:cs="FrankRuehl" w:hint="cs"/>
          <w:rtl/>
        </w:rPr>
        <w:t>רה או בא כוחו.</w:t>
      </w:r>
    </w:p>
    <w:p w:rsidR="006639E5" w:rsidRDefault="006639E5">
      <w:pPr>
        <w:pStyle w:val="P00"/>
        <w:spacing w:before="72"/>
        <w:ind w:left="0" w:right="1134"/>
        <w:rPr>
          <w:rStyle w:val="default"/>
          <w:rFonts w:cs="FrankRuehl"/>
          <w:rtl/>
        </w:rPr>
      </w:pPr>
      <w:r>
        <w:rPr>
          <w:lang w:val="he-IL"/>
        </w:rPr>
        <w:pict>
          <v:rect id="_x0000_s2378" style="position:absolute;left:0;text-align:left;margin-left:464.5pt;margin-top:8.05pt;width:75.05pt;height:16pt;z-index:251590656"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 ת</w:t>
                  </w:r>
                  <w:r>
                    <w:rPr>
                      <w:rFonts w:cs="Miriam" w:hint="cs"/>
                      <w:sz w:val="18"/>
                      <w:szCs w:val="18"/>
                      <w:rtl/>
                    </w:rPr>
                    <w:t>שנ"ו-</w:t>
                  </w:r>
                  <w:r>
                    <w:rPr>
                      <w:rFonts w:cs="Miriam"/>
                      <w:sz w:val="18"/>
                      <w:szCs w:val="18"/>
                      <w:rtl/>
                    </w:rPr>
                    <w:t>1996</w:t>
                  </w:r>
                </w:p>
              </w:txbxContent>
            </v:textbox>
            <w10:anchorlock/>
          </v:rect>
        </w:pict>
      </w:r>
      <w:r>
        <w:rPr>
          <w:rFonts w:cs="FrankRuehl"/>
          <w:sz w:val="26"/>
          <w:rtl/>
        </w:rPr>
        <w:tab/>
      </w:r>
      <w:r>
        <w:rPr>
          <w:rStyle w:val="default"/>
          <w:rFonts w:cs="FrankRuehl"/>
          <w:rtl/>
        </w:rPr>
        <w:t>(ג1)</w:t>
      </w:r>
      <w:r>
        <w:rPr>
          <w:rStyle w:val="default"/>
          <w:rFonts w:cs="FrankRuehl"/>
          <w:rtl/>
        </w:rPr>
        <w:tab/>
        <w:t>תקנות ב</w:t>
      </w:r>
      <w:r>
        <w:rPr>
          <w:rStyle w:val="default"/>
          <w:rFonts w:cs="FrankRuehl" w:hint="cs"/>
          <w:rtl/>
        </w:rPr>
        <w:t xml:space="preserve">דבר סדר הבחירות בבתי חולים יותקנו לאחר התייעצות עם שר הבריאות; בדיוני הועדה המרכזית </w:t>
      </w:r>
      <w:r>
        <w:rPr>
          <w:rStyle w:val="default"/>
          <w:rFonts w:cs="FrankRuehl"/>
          <w:rtl/>
        </w:rPr>
        <w:t>הנוג</w:t>
      </w:r>
      <w:r>
        <w:rPr>
          <w:rStyle w:val="default"/>
          <w:rFonts w:cs="FrankRuehl" w:hint="cs"/>
          <w:rtl/>
        </w:rPr>
        <w:t>עים לבחירות אלה רשאי להשתתף שר הבריאות או בא כוחו.</w:t>
      </w:r>
    </w:p>
    <w:p w:rsidR="006639E5" w:rsidRDefault="00E33D53" w:rsidP="00E33D53">
      <w:pPr>
        <w:pStyle w:val="P00"/>
        <w:spacing w:before="72"/>
        <w:ind w:left="0" w:right="1134"/>
        <w:rPr>
          <w:rStyle w:val="default"/>
          <w:rFonts w:cs="FrankRuehl"/>
          <w:rtl/>
        </w:rPr>
      </w:pPr>
      <w:r w:rsidRPr="00004E1F">
        <w:rPr>
          <w:rStyle w:val="default"/>
          <w:rFonts w:cs="FrankRuehl"/>
        </w:rPr>
        <w:pict>
          <v:rect id="_x0000_s2634" style="position:absolute;left:0;text-align:left;margin-left:464.5pt;margin-top:8.05pt;width:75.05pt;height:34.45pt;z-index:251849728" o:allowincell="f" filled="f" stroked="f" strokecolor="lime" strokeweight=".25pt">
            <v:textbox inset="0,0,0,0">
              <w:txbxContent>
                <w:p w:rsidR="00DC28D6" w:rsidRDefault="00DC28D6" w:rsidP="00E33D5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17) </w:t>
                  </w:r>
                  <w:r>
                    <w:rPr>
                      <w:rFonts w:cs="Miriam"/>
                      <w:sz w:val="18"/>
                      <w:szCs w:val="18"/>
                      <w:rtl/>
                    </w:rPr>
                    <w:t>תש</w:t>
                  </w:r>
                  <w:r>
                    <w:rPr>
                      <w:rFonts w:cs="Miriam" w:hint="cs"/>
                      <w:sz w:val="18"/>
                      <w:szCs w:val="18"/>
                      <w:rtl/>
                    </w:rPr>
                    <w:t>מ"ו-</w:t>
                  </w:r>
                  <w:r>
                    <w:rPr>
                      <w:rFonts w:cs="Miriam"/>
                      <w:sz w:val="18"/>
                      <w:szCs w:val="18"/>
                      <w:rtl/>
                    </w:rPr>
                    <w:t>1986</w:t>
                  </w:r>
                </w:p>
                <w:p w:rsidR="00DC28D6" w:rsidRDefault="00DC28D6" w:rsidP="00FC0094">
                  <w:pPr>
                    <w:spacing w:line="160" w:lineRule="exact"/>
                    <w:jc w:val="left"/>
                    <w:rPr>
                      <w:rFonts w:cs="Miriam"/>
                      <w:noProof/>
                      <w:sz w:val="18"/>
                      <w:szCs w:val="18"/>
                      <w:rtl/>
                    </w:rPr>
                  </w:pPr>
                  <w:r>
                    <w:rPr>
                      <w:rFonts w:cs="Miriam" w:hint="cs"/>
                      <w:noProof/>
                      <w:sz w:val="18"/>
                      <w:szCs w:val="18"/>
                      <w:rtl/>
                    </w:rPr>
                    <w:t>(</w:t>
                  </w:r>
                  <w:r w:rsidR="00FC0094">
                    <w:rPr>
                      <w:rFonts w:cs="Miriam" w:hint="cs"/>
                      <w:noProof/>
                      <w:sz w:val="18"/>
                      <w:szCs w:val="18"/>
                      <w:rtl/>
                    </w:rPr>
                    <w:t xml:space="preserve">תיקון מס' </w:t>
                  </w:r>
                  <w:r w:rsidR="007C620D">
                    <w:rPr>
                      <w:rFonts w:cs="Miriam" w:hint="cs"/>
                      <w:noProof/>
                      <w:sz w:val="18"/>
                      <w:szCs w:val="18"/>
                      <w:rtl/>
                    </w:rPr>
                    <w:t>77) תשפ"ב-2022</w:t>
                  </w:r>
                </w:p>
              </w:txbxContent>
            </v:textbox>
            <w10:anchorlock/>
          </v:rect>
        </w:pict>
      </w:r>
      <w:r w:rsidRPr="00004E1F">
        <w:rPr>
          <w:rStyle w:val="default"/>
          <w:rFonts w:cs="FrankRuehl"/>
          <w:rtl/>
        </w:rPr>
        <w:tab/>
      </w:r>
      <w:r>
        <w:rPr>
          <w:rStyle w:val="default"/>
          <w:rFonts w:cs="FrankRuehl"/>
          <w:rtl/>
        </w:rPr>
        <w:t>(</w:t>
      </w:r>
      <w:r w:rsidR="006639E5">
        <w:rPr>
          <w:rStyle w:val="default"/>
          <w:rFonts w:cs="FrankRuehl"/>
          <w:rtl/>
        </w:rPr>
        <w:t>ד)</w:t>
      </w:r>
      <w:r w:rsidR="006639E5">
        <w:rPr>
          <w:rStyle w:val="default"/>
          <w:rFonts w:cs="FrankRuehl"/>
          <w:rtl/>
        </w:rPr>
        <w:tab/>
      </w:r>
      <w:r w:rsidR="00004E1F" w:rsidRPr="00004E1F">
        <w:rPr>
          <w:rStyle w:val="default"/>
          <w:rFonts w:cs="FrankRuehl"/>
          <w:rtl/>
        </w:rPr>
        <w:t xml:space="preserve">בתקופה </w:t>
      </w:r>
      <w:r w:rsidR="00004E1F" w:rsidRPr="00004E1F">
        <w:rPr>
          <w:rStyle w:val="default"/>
          <w:rFonts w:cs="FrankRuehl" w:hint="cs"/>
          <w:rtl/>
        </w:rPr>
        <w:t xml:space="preserve">שבין </w:t>
      </w:r>
      <w:r w:rsidR="007C620D">
        <w:rPr>
          <w:rStyle w:val="default"/>
          <w:rFonts w:cs="FrankRuehl" w:hint="cs"/>
          <w:rtl/>
        </w:rPr>
        <w:t>9</w:t>
      </w:r>
      <w:r w:rsidR="00004E1F" w:rsidRPr="00004E1F">
        <w:rPr>
          <w:rStyle w:val="default"/>
          <w:rFonts w:cs="FrankRuehl" w:hint="cs"/>
          <w:rtl/>
        </w:rPr>
        <w:t>0 יום לפני יום הבחירות ועד פרסום תוצאות</w:t>
      </w:r>
      <w:r w:rsidR="00004E1F" w:rsidRPr="00004E1F">
        <w:rPr>
          <w:rStyle w:val="default"/>
          <w:rFonts w:cs="FrankRuehl"/>
          <w:rtl/>
        </w:rPr>
        <w:t xml:space="preserve"> </w:t>
      </w:r>
      <w:r w:rsidR="00004E1F" w:rsidRPr="00004E1F">
        <w:rPr>
          <w:rStyle w:val="default"/>
          <w:rFonts w:cs="FrankRuehl" w:hint="cs"/>
          <w:rtl/>
        </w:rPr>
        <w:t xml:space="preserve">הבחירות ברשומות </w:t>
      </w:r>
      <w:r w:rsidR="007C620D" w:rsidRPr="007C620D">
        <w:rPr>
          <w:rStyle w:val="default"/>
          <w:rFonts w:cs="FrankRuehl" w:hint="cs"/>
          <w:rtl/>
        </w:rPr>
        <w:t>רשאי יושב ראש הוועדה המרכזית וסגניו, או רשאית הוועדה המרכזית אם ביקש זאת אחד מהסגנים לגבי הצעה שהניח היושב ראש לפני הסגנים,</w:t>
      </w:r>
      <w:r w:rsidR="007C620D">
        <w:rPr>
          <w:rStyle w:val="default"/>
          <w:rFonts w:cs="FrankRuehl" w:hint="cs"/>
          <w:rtl/>
        </w:rPr>
        <w:t xml:space="preserve"> </w:t>
      </w:r>
      <w:r w:rsidR="00004E1F" w:rsidRPr="00004E1F">
        <w:rPr>
          <w:rStyle w:val="default"/>
          <w:rFonts w:cs="FrankRuehl" w:hint="cs"/>
          <w:rtl/>
        </w:rPr>
        <w:t>ליתן הוראות-שעה בענינים האמורים בסעיף קטן (א); הוראה שיושב ראש הועדה קבע שהיא סוטה מהתקנות לפי סעיף קטן (א)</w:t>
      </w:r>
      <w:r w:rsidR="00004E1F" w:rsidRPr="00004E1F">
        <w:rPr>
          <w:rStyle w:val="default"/>
          <w:rFonts w:cs="FrankRuehl"/>
          <w:rtl/>
        </w:rPr>
        <w:t xml:space="preserve"> לא </w:t>
      </w:r>
      <w:r w:rsidR="00004E1F" w:rsidRPr="00004E1F">
        <w:rPr>
          <w:rStyle w:val="default"/>
          <w:rFonts w:cs="FrankRuehl" w:hint="cs"/>
          <w:rtl/>
        </w:rPr>
        <w:t xml:space="preserve">תתקבל אלא אם ראתה הועדה שנסיבות השעה מצדיקות אותה הוראה; הוראות לפי סעיף קטן זה יכולות להיות כלליות או לחול </w:t>
      </w:r>
      <w:r w:rsidR="00004E1F" w:rsidRPr="00004E1F">
        <w:rPr>
          <w:rStyle w:val="default"/>
          <w:rFonts w:cs="FrankRuehl"/>
          <w:rtl/>
        </w:rPr>
        <w:t>ע</w:t>
      </w:r>
      <w:r w:rsidR="00004E1F" w:rsidRPr="00004E1F">
        <w:rPr>
          <w:rStyle w:val="default"/>
          <w:rFonts w:cs="FrankRuehl" w:hint="cs"/>
          <w:rtl/>
        </w:rPr>
        <w:t>ל אזורי בחירות או</w:t>
      </w:r>
      <w:r w:rsidR="00004E1F" w:rsidRPr="00004E1F">
        <w:rPr>
          <w:rStyle w:val="default"/>
          <w:rFonts w:cs="FrankRuehl"/>
          <w:rtl/>
        </w:rPr>
        <w:t xml:space="preserve"> </w:t>
      </w:r>
      <w:r w:rsidR="00004E1F" w:rsidRPr="00004E1F">
        <w:rPr>
          <w:rStyle w:val="default"/>
          <w:rFonts w:cs="FrankRuehl" w:hint="cs"/>
          <w:rtl/>
        </w:rPr>
        <w:t>ועדו</w:t>
      </w:r>
      <w:r w:rsidR="00004E1F" w:rsidRPr="00004E1F">
        <w:rPr>
          <w:rStyle w:val="default"/>
          <w:rFonts w:cs="FrankRuehl"/>
          <w:rtl/>
        </w:rPr>
        <w:t>ת</w:t>
      </w:r>
      <w:r w:rsidR="00004E1F" w:rsidRPr="00004E1F">
        <w:rPr>
          <w:rStyle w:val="default"/>
          <w:rFonts w:cs="FrankRuehl" w:hint="cs"/>
          <w:rtl/>
        </w:rPr>
        <w:t xml:space="preserve"> בחיר</w:t>
      </w:r>
      <w:r w:rsidR="00004E1F" w:rsidRPr="00004E1F">
        <w:rPr>
          <w:rStyle w:val="default"/>
          <w:rFonts w:cs="FrankRuehl"/>
          <w:rtl/>
        </w:rPr>
        <w:t>ות</w:t>
      </w:r>
      <w:r w:rsidR="00004E1F" w:rsidRPr="00004E1F">
        <w:rPr>
          <w:rStyle w:val="default"/>
          <w:rFonts w:cs="FrankRuehl" w:hint="cs"/>
          <w:rtl/>
        </w:rPr>
        <w:t xml:space="preserve"> מסויי</w:t>
      </w:r>
      <w:r w:rsidR="00004E1F" w:rsidRPr="00004E1F">
        <w:rPr>
          <w:rStyle w:val="default"/>
          <w:rFonts w:cs="FrankRuehl"/>
          <w:rtl/>
        </w:rPr>
        <w:t>מ</w:t>
      </w:r>
      <w:r w:rsidR="00004E1F" w:rsidRPr="00004E1F">
        <w:rPr>
          <w:rStyle w:val="default"/>
          <w:rFonts w:cs="FrankRuehl" w:hint="cs"/>
          <w:rtl/>
        </w:rPr>
        <w:t xml:space="preserve">ים; </w:t>
      </w:r>
      <w:r w:rsidR="00004E1F" w:rsidRPr="00004E1F">
        <w:rPr>
          <w:rStyle w:val="default"/>
          <w:rFonts w:cs="FrankRuehl"/>
          <w:rtl/>
        </w:rPr>
        <w:t>ה</w:t>
      </w:r>
      <w:r w:rsidR="00004E1F" w:rsidRPr="00004E1F">
        <w:rPr>
          <w:rStyle w:val="default"/>
          <w:rFonts w:cs="FrankRuehl" w:hint="cs"/>
          <w:rtl/>
        </w:rPr>
        <w:t>ן יפו</w:t>
      </w:r>
      <w:r w:rsidR="00004E1F" w:rsidRPr="00004E1F">
        <w:rPr>
          <w:rStyle w:val="default"/>
          <w:rFonts w:cs="FrankRuehl"/>
          <w:rtl/>
        </w:rPr>
        <w:t>ר</w:t>
      </w:r>
      <w:r w:rsidR="00004E1F" w:rsidRPr="00004E1F">
        <w:rPr>
          <w:rStyle w:val="default"/>
          <w:rFonts w:cs="FrankRuehl" w:hint="cs"/>
          <w:rtl/>
        </w:rPr>
        <w:t>ס</w:t>
      </w:r>
      <w:r w:rsidR="00004E1F" w:rsidRPr="00004E1F">
        <w:rPr>
          <w:rStyle w:val="default"/>
          <w:rFonts w:cs="FrankRuehl"/>
          <w:rtl/>
        </w:rPr>
        <w:t>מ</w:t>
      </w:r>
      <w:r w:rsidR="00004E1F" w:rsidRPr="00004E1F">
        <w:rPr>
          <w:rStyle w:val="default"/>
          <w:rFonts w:cs="FrankRuehl" w:hint="cs"/>
          <w:rtl/>
        </w:rPr>
        <w:t>ו</w:t>
      </w:r>
      <w:r w:rsidR="00004E1F" w:rsidRPr="00004E1F">
        <w:rPr>
          <w:rStyle w:val="default"/>
          <w:rFonts w:cs="FrankRuehl"/>
          <w:rtl/>
        </w:rPr>
        <w:t xml:space="preserve"> </w:t>
      </w:r>
      <w:r w:rsidR="00004E1F" w:rsidRPr="00004E1F">
        <w:rPr>
          <w:rStyle w:val="default"/>
          <w:rFonts w:cs="FrankRuehl" w:hint="cs"/>
          <w:rtl/>
        </w:rPr>
        <w:t>א</w:t>
      </w:r>
      <w:r w:rsidR="00004E1F" w:rsidRPr="00004E1F">
        <w:rPr>
          <w:rStyle w:val="default"/>
          <w:rFonts w:cs="FrankRuehl"/>
          <w:rtl/>
        </w:rPr>
        <w:t>ו</w:t>
      </w:r>
      <w:r w:rsidR="00004E1F" w:rsidRPr="00004E1F">
        <w:rPr>
          <w:rStyle w:val="default"/>
          <w:rFonts w:cs="FrankRuehl" w:hint="cs"/>
          <w:rtl/>
        </w:rPr>
        <w:t xml:space="preserve"> יובאו לידיעת הנוגעים בהן כפי שהועדה המרכזית תמצא לנכון; הן אינן טעונות פרסום ברשומות</w:t>
      </w:r>
      <w:r w:rsidR="006639E5">
        <w:rPr>
          <w:rStyle w:val="default"/>
          <w:rFonts w:cs="FrankRuehl" w:hint="cs"/>
          <w:rtl/>
        </w:rPr>
        <w:t>.</w:t>
      </w:r>
    </w:p>
    <w:p w:rsidR="006639E5" w:rsidRDefault="006639E5">
      <w:pPr>
        <w:pStyle w:val="P00"/>
        <w:spacing w:before="72"/>
        <w:ind w:left="0" w:right="1134"/>
        <w:rPr>
          <w:rStyle w:val="default"/>
          <w:rFonts w:cs="FrankRuehl"/>
          <w:rtl/>
        </w:rPr>
      </w:pPr>
      <w:r>
        <w:rPr>
          <w:lang w:val="he-IL"/>
        </w:rPr>
        <w:pict>
          <v:rect id="_x0000_s2379" style="position:absolute;left:0;text-align:left;margin-left:464.5pt;margin-top:8.05pt;width:75.05pt;height:16pt;z-index:251591680"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17)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(ה)</w:t>
      </w:r>
      <w:r>
        <w:rPr>
          <w:rStyle w:val="default"/>
          <w:rFonts w:cs="FrankRuehl"/>
          <w:rtl/>
        </w:rPr>
        <w:tab/>
        <w:t>שר הבטח</w:t>
      </w:r>
      <w:r>
        <w:rPr>
          <w:rStyle w:val="default"/>
          <w:rFonts w:cs="FrankRuehl" w:hint="cs"/>
          <w:rtl/>
        </w:rPr>
        <w:t xml:space="preserve">ון רשאי, תוך 24 שעות מהחלטת הועדה המרכזית לפי סעיף קטן (ד) בענינים הנזכרים בסעיף 91, לערער על </w:t>
      </w:r>
      <w:r>
        <w:rPr>
          <w:rStyle w:val="default"/>
          <w:rFonts w:cs="FrankRuehl"/>
          <w:rtl/>
        </w:rPr>
        <w:t>ההחלטה ל</w:t>
      </w:r>
      <w:r>
        <w:rPr>
          <w:rStyle w:val="default"/>
          <w:rFonts w:cs="FrankRuehl" w:hint="cs"/>
          <w:rtl/>
        </w:rPr>
        <w:t>פני ועדת ה</w:t>
      </w:r>
      <w:r>
        <w:rPr>
          <w:rStyle w:val="default"/>
          <w:rFonts w:cs="FrankRuehl"/>
          <w:rtl/>
        </w:rPr>
        <w:t>ח</w:t>
      </w:r>
      <w:r>
        <w:rPr>
          <w:rStyle w:val="default"/>
          <w:rFonts w:cs="FrankRuehl" w:hint="cs"/>
          <w:rtl/>
        </w:rPr>
        <w:t xml:space="preserve">וץ </w:t>
      </w:r>
      <w:r>
        <w:rPr>
          <w:rStyle w:val="default"/>
          <w:rFonts w:cs="FrankRuehl"/>
          <w:rtl/>
        </w:rPr>
        <w:t>ו</w:t>
      </w:r>
      <w:r>
        <w:rPr>
          <w:rStyle w:val="default"/>
          <w:rFonts w:cs="FrankRuehl" w:hint="cs"/>
          <w:rtl/>
        </w:rPr>
        <w:t xml:space="preserve">הבטחון </w:t>
      </w:r>
      <w:r>
        <w:rPr>
          <w:rStyle w:val="default"/>
          <w:rFonts w:cs="FrankRuehl"/>
          <w:rtl/>
        </w:rPr>
        <w:t>ש</w:t>
      </w:r>
      <w:r>
        <w:rPr>
          <w:rStyle w:val="default"/>
          <w:rFonts w:cs="FrankRuehl" w:hint="cs"/>
          <w:rtl/>
        </w:rPr>
        <w:t xml:space="preserve">ל </w:t>
      </w:r>
      <w:r>
        <w:rPr>
          <w:rStyle w:val="default"/>
          <w:rFonts w:cs="FrankRuehl"/>
          <w:rtl/>
        </w:rPr>
        <w:t>ה</w:t>
      </w:r>
      <w:r>
        <w:rPr>
          <w:rStyle w:val="default"/>
          <w:rFonts w:cs="FrankRuehl" w:hint="cs"/>
          <w:rtl/>
        </w:rPr>
        <w:t>כנ</w:t>
      </w:r>
      <w:r>
        <w:rPr>
          <w:rStyle w:val="default"/>
          <w:rFonts w:cs="FrankRuehl"/>
          <w:rtl/>
        </w:rPr>
        <w:t>סת</w:t>
      </w:r>
      <w:r>
        <w:rPr>
          <w:rStyle w:val="default"/>
          <w:rFonts w:cs="FrankRuehl" w:hint="cs"/>
          <w:rtl/>
        </w:rPr>
        <w:t>, אם לדעתו עלולה ההחלטה לפגוע בבטחון המדינה; ועדת החוץ והבטחון רשאית לאשר, לבטל או לשנו</w:t>
      </w:r>
      <w:r>
        <w:rPr>
          <w:rStyle w:val="default"/>
          <w:rFonts w:cs="FrankRuehl"/>
          <w:rtl/>
        </w:rPr>
        <w:t xml:space="preserve">ת </w:t>
      </w:r>
      <w:r>
        <w:rPr>
          <w:rStyle w:val="default"/>
          <w:rFonts w:cs="FrankRuehl" w:hint="cs"/>
          <w:rtl/>
        </w:rPr>
        <w:t>את החלטת הועדה המרכזית א</w:t>
      </w:r>
      <w:r>
        <w:rPr>
          <w:rStyle w:val="default"/>
          <w:rFonts w:cs="FrankRuehl"/>
          <w:rtl/>
        </w:rPr>
        <w:t>ו לק</w:t>
      </w:r>
      <w:r>
        <w:rPr>
          <w:rStyle w:val="default"/>
          <w:rFonts w:cs="FrankRuehl" w:hint="cs"/>
          <w:rtl/>
        </w:rPr>
        <w:t>בל החלטה אחרת במקומה.</w:t>
      </w:r>
    </w:p>
    <w:p w:rsidR="006639E5" w:rsidRDefault="006639E5">
      <w:pPr>
        <w:pStyle w:val="P00"/>
        <w:spacing w:before="72"/>
        <w:ind w:left="0" w:right="1134"/>
        <w:rPr>
          <w:rStyle w:val="default"/>
          <w:rFonts w:cs="FrankRuehl" w:hint="cs"/>
          <w:rtl/>
        </w:rPr>
      </w:pPr>
      <w:r>
        <w:rPr>
          <w:lang w:val="he-IL"/>
        </w:rPr>
        <w:pict>
          <v:rect id="_x0000_s2380" style="position:absolute;left:0;text-align:left;margin-left:464.5pt;margin-top:8.05pt;width:75.05pt;height:16pt;z-index:25159270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תשמ"ח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(ו)</w:t>
      </w:r>
      <w:r>
        <w:rPr>
          <w:rStyle w:val="default"/>
          <w:rFonts w:cs="FrankRuehl"/>
          <w:rtl/>
        </w:rPr>
        <w:tab/>
        <w:t>סמכות ה</w:t>
      </w:r>
      <w:r>
        <w:rPr>
          <w:rStyle w:val="default"/>
          <w:rFonts w:cs="FrankRuehl" w:hint="cs"/>
          <w:rtl/>
        </w:rPr>
        <w:t>נתונה לפי סעיף זה לועדה המרכזית תהא נת</w:t>
      </w:r>
      <w:r>
        <w:rPr>
          <w:rStyle w:val="default"/>
          <w:rFonts w:cs="FrankRuehl"/>
          <w:rtl/>
        </w:rPr>
        <w:t>ונה, לענ</w:t>
      </w:r>
      <w:r>
        <w:rPr>
          <w:rStyle w:val="default"/>
          <w:rFonts w:cs="FrankRuehl" w:hint="cs"/>
          <w:rtl/>
        </w:rPr>
        <w:t xml:space="preserve">ין פרק ט', ליושב ראש </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מרכזית יחד עם סגניו.</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88" w:name="Rov458"/>
      <w:r w:rsidRPr="001B6974">
        <w:rPr>
          <w:rStyle w:val="default"/>
          <w:rFonts w:cs="FrankRuehl" w:hint="cs"/>
          <w:vanish/>
          <w:color w:val="FF0000"/>
          <w:sz w:val="20"/>
          <w:szCs w:val="20"/>
          <w:shd w:val="clear" w:color="auto" w:fill="FFFF99"/>
          <w:rtl/>
        </w:rPr>
        <w:t>מיום 13.8.1986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17</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30" w:history="1">
        <w:r w:rsidRPr="001B6974">
          <w:rPr>
            <w:rStyle w:val="Hyperlink"/>
            <w:rFonts w:cs="FrankRuehl" w:hint="cs"/>
            <w:vanish/>
            <w:szCs w:val="20"/>
            <w:shd w:val="clear" w:color="auto" w:fill="FFFF99"/>
            <w:rtl/>
          </w:rPr>
          <w:t>ס"ח תשמ"ו מס' 1192</w:t>
        </w:r>
      </w:hyperlink>
      <w:r w:rsidRPr="001B6974">
        <w:rPr>
          <w:rStyle w:val="default"/>
          <w:rFonts w:cs="FrankRuehl" w:hint="cs"/>
          <w:vanish/>
          <w:sz w:val="20"/>
          <w:szCs w:val="20"/>
          <w:shd w:val="clear" w:color="auto" w:fill="FFFF99"/>
          <w:rtl/>
        </w:rPr>
        <w:t xml:space="preserve"> מיום 13.8.1986 עמ' 238 (</w:t>
      </w:r>
      <w:hyperlink r:id="rId1131" w:history="1">
        <w:r w:rsidRPr="001B6974">
          <w:rPr>
            <w:rStyle w:val="Hyperlink"/>
            <w:rFonts w:cs="FrankRuehl" w:hint="cs"/>
            <w:vanish/>
            <w:szCs w:val="20"/>
            <w:shd w:val="clear" w:color="auto" w:fill="FFFF99"/>
            <w:rtl/>
          </w:rPr>
          <w:t>ה"ח 1766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145.</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שר הפני</w:t>
      </w:r>
      <w:r w:rsidRPr="001B6974">
        <w:rPr>
          <w:rStyle w:val="default"/>
          <w:rFonts w:cs="FrankRuehl" w:hint="cs"/>
          <w:vanish/>
          <w:sz w:val="22"/>
          <w:szCs w:val="22"/>
          <w:shd w:val="clear" w:color="auto" w:fill="FFFF99"/>
          <w:rtl/>
        </w:rPr>
        <w:t>ם רשאי בהסכמת הועדה המרכזי</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או על פי המלצתה להתקין תקנות בכל ענין הנוגע לחוק זה, במי</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חו</w:t>
      </w:r>
      <w:r w:rsidRPr="001B6974">
        <w:rPr>
          <w:rStyle w:val="default"/>
          <w:rFonts w:cs="FrankRuehl"/>
          <w:vanish/>
          <w:sz w:val="22"/>
          <w:szCs w:val="22"/>
          <w:shd w:val="clear" w:color="auto" w:fill="FFFF99"/>
          <w:rtl/>
        </w:rPr>
        <w:t xml:space="preserve">ק </w:t>
      </w:r>
      <w:r w:rsidRPr="001B6974">
        <w:rPr>
          <w:rStyle w:val="default"/>
          <w:rFonts w:cs="FrankRuehl" w:hint="cs"/>
          <w:vanish/>
          <w:sz w:val="22"/>
          <w:szCs w:val="22"/>
          <w:shd w:val="clear" w:color="auto" w:fill="FFFF99"/>
          <w:rtl/>
        </w:rPr>
        <w:t>זה אינו מכיל הוראות לגביו, ובכלל זה בענינים אל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הכנת הב</w:t>
      </w:r>
      <w:r w:rsidRPr="001B6974">
        <w:rPr>
          <w:rStyle w:val="default"/>
          <w:rFonts w:cs="FrankRuehl" w:hint="cs"/>
          <w:vanish/>
          <w:sz w:val="22"/>
          <w:szCs w:val="22"/>
          <w:shd w:val="clear" w:color="auto" w:fill="FFFF99"/>
          <w:rtl/>
        </w:rPr>
        <w:t>חירות, הנהלתן וקביעת תוצאותיהן;</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סדר הדי</w:t>
      </w:r>
      <w:r w:rsidRPr="001B6974">
        <w:rPr>
          <w:rStyle w:val="default"/>
          <w:rFonts w:cs="FrankRuehl" w:hint="cs"/>
          <w:vanish/>
          <w:sz w:val="22"/>
          <w:szCs w:val="22"/>
          <w:shd w:val="clear" w:color="auto" w:fill="FFFF99"/>
          <w:rtl/>
        </w:rPr>
        <w:t>ונים בועדו</w:t>
      </w:r>
      <w:r w:rsidRPr="001B6974">
        <w:rPr>
          <w:rStyle w:val="default"/>
          <w:rFonts w:cs="FrankRuehl"/>
          <w:vanish/>
          <w:sz w:val="22"/>
          <w:szCs w:val="22"/>
          <w:shd w:val="clear" w:color="auto" w:fill="FFFF99"/>
          <w:rtl/>
        </w:rPr>
        <w:t>ת הב</w:t>
      </w:r>
      <w:r w:rsidRPr="001B6974">
        <w:rPr>
          <w:rStyle w:val="default"/>
          <w:rFonts w:cs="FrankRuehl" w:hint="cs"/>
          <w:vanish/>
          <w:sz w:val="22"/>
          <w:szCs w:val="22"/>
          <w:shd w:val="clear" w:color="auto" w:fill="FFFF99"/>
          <w:rtl/>
        </w:rPr>
        <w:t>חירו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t>שמירה ע</w:t>
      </w:r>
      <w:r w:rsidRPr="001B6974">
        <w:rPr>
          <w:rStyle w:val="default"/>
          <w:rFonts w:cs="FrankRuehl" w:hint="cs"/>
          <w:vanish/>
          <w:sz w:val="22"/>
          <w:szCs w:val="22"/>
          <w:shd w:val="clear" w:color="auto" w:fill="FFFF99"/>
          <w:rtl/>
        </w:rPr>
        <w:t>ל רשימות הבוחרים מזמן מסירתן על ידי שר הפנים לידי הועדה המרכזית;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t>סדר הבח</w:t>
      </w:r>
      <w:r w:rsidRPr="001B6974">
        <w:rPr>
          <w:rStyle w:val="default"/>
          <w:rFonts w:cs="FrankRuehl" w:hint="cs"/>
          <w:vanish/>
          <w:sz w:val="22"/>
          <w:szCs w:val="22"/>
          <w:shd w:val="clear" w:color="auto" w:fill="FFFF99"/>
          <w:rtl/>
        </w:rPr>
        <w:t>ירות בין חיילים;</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vanish/>
          <w:sz w:val="22"/>
          <w:szCs w:val="22"/>
          <w:u w:val="single"/>
          <w:shd w:val="clear" w:color="auto" w:fill="FFFF99"/>
          <w:rtl/>
        </w:rPr>
        <w:t>(5)</w:t>
      </w:r>
      <w:r w:rsidRPr="001B6974">
        <w:rPr>
          <w:rStyle w:val="default"/>
          <w:rFonts w:cs="FrankRuehl"/>
          <w:vanish/>
          <w:sz w:val="22"/>
          <w:szCs w:val="22"/>
          <w:u w:val="single"/>
          <w:shd w:val="clear" w:color="auto" w:fill="FFFF99"/>
          <w:rtl/>
        </w:rPr>
        <w:tab/>
        <w:t>סדר הבח</w:t>
      </w:r>
      <w:r w:rsidRPr="001B6974">
        <w:rPr>
          <w:rStyle w:val="default"/>
          <w:rFonts w:cs="FrankRuehl" w:hint="cs"/>
          <w:vanish/>
          <w:sz w:val="22"/>
          <w:szCs w:val="22"/>
          <w:u w:val="single"/>
          <w:shd w:val="clear" w:color="auto" w:fill="FFFF99"/>
          <w:rtl/>
        </w:rPr>
        <w:t>ירות בבת</w:t>
      </w:r>
      <w:r w:rsidRPr="001B6974">
        <w:rPr>
          <w:rStyle w:val="default"/>
          <w:rFonts w:cs="FrankRuehl"/>
          <w:vanish/>
          <w:sz w:val="22"/>
          <w:szCs w:val="22"/>
          <w:u w:val="single"/>
          <w:shd w:val="clear" w:color="auto" w:fill="FFFF99"/>
          <w:rtl/>
        </w:rPr>
        <w:t>י</w:t>
      </w:r>
      <w:r w:rsidRPr="001B6974">
        <w:rPr>
          <w:rStyle w:val="default"/>
          <w:rFonts w:cs="FrankRuehl" w:hint="cs"/>
          <w:vanish/>
          <w:sz w:val="22"/>
          <w:szCs w:val="22"/>
          <w:u w:val="single"/>
          <w:shd w:val="clear" w:color="auto" w:fill="FFFF99"/>
          <w:rtl/>
        </w:rPr>
        <w:t xml:space="preserve"> ס</w:t>
      </w:r>
      <w:r w:rsidRPr="001B6974">
        <w:rPr>
          <w:rStyle w:val="default"/>
          <w:rFonts w:cs="FrankRuehl"/>
          <w:vanish/>
          <w:sz w:val="22"/>
          <w:szCs w:val="22"/>
          <w:u w:val="single"/>
          <w:shd w:val="clear" w:color="auto" w:fill="FFFF99"/>
          <w:rtl/>
        </w:rPr>
        <w:t>ו</w:t>
      </w:r>
      <w:r w:rsidRPr="001B6974">
        <w:rPr>
          <w:rStyle w:val="default"/>
          <w:rFonts w:cs="FrankRuehl" w:hint="cs"/>
          <w:vanish/>
          <w:sz w:val="22"/>
          <w:szCs w:val="22"/>
          <w:u w:val="single"/>
          <w:shd w:val="clear" w:color="auto" w:fill="FFFF99"/>
          <w:rtl/>
        </w:rPr>
        <w:t>הר</w:t>
      </w:r>
      <w:r w:rsidRPr="001B6974">
        <w:rPr>
          <w:rStyle w:val="default"/>
          <w:rFonts w:cs="FrankRuehl"/>
          <w:vanish/>
          <w:sz w:val="22"/>
          <w:szCs w:val="22"/>
          <w:u w:val="single"/>
          <w:shd w:val="clear" w:color="auto" w:fill="FFFF99"/>
          <w:rtl/>
        </w:rPr>
        <w:t xml:space="preserve"> ו</w:t>
      </w:r>
      <w:r w:rsidRPr="001B6974">
        <w:rPr>
          <w:rStyle w:val="default"/>
          <w:rFonts w:cs="FrankRuehl" w:hint="cs"/>
          <w:vanish/>
          <w:sz w:val="22"/>
          <w:szCs w:val="22"/>
          <w:u w:val="single"/>
          <w:shd w:val="clear" w:color="auto" w:fill="FFFF99"/>
          <w:rtl/>
        </w:rPr>
        <w:t>בבתי מעצר;</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strike/>
          <w:vanish/>
          <w:sz w:val="22"/>
          <w:szCs w:val="22"/>
          <w:shd w:val="clear" w:color="auto" w:fill="FFFF99"/>
          <w:rtl/>
        </w:rPr>
        <w:t>(5)</w:t>
      </w:r>
      <w:r w:rsidRPr="001B6974">
        <w:rPr>
          <w:rStyle w:val="default"/>
          <w:rFonts w:cs="FrankRuehl" w:hint="cs"/>
          <w:vanish/>
          <w:sz w:val="22"/>
          <w:szCs w:val="22"/>
          <w:u w:val="single"/>
          <w:shd w:val="clear" w:color="auto" w:fill="FFFF99"/>
          <w:rtl/>
        </w:rPr>
        <w:t>(6)</w:t>
      </w:r>
      <w:r w:rsidRPr="001B6974">
        <w:rPr>
          <w:rStyle w:val="default"/>
          <w:rFonts w:cs="FrankRuehl"/>
          <w:vanish/>
          <w:sz w:val="22"/>
          <w:szCs w:val="22"/>
          <w:shd w:val="clear" w:color="auto" w:fill="FFFF99"/>
          <w:rtl/>
        </w:rPr>
        <w:tab/>
        <w:t>סדר הבח</w:t>
      </w:r>
      <w:r w:rsidRPr="001B6974">
        <w:rPr>
          <w:rStyle w:val="default"/>
          <w:rFonts w:cs="FrankRuehl" w:hint="cs"/>
          <w:vanish/>
          <w:sz w:val="22"/>
          <w:szCs w:val="22"/>
          <w:shd w:val="clear" w:color="auto" w:fill="FFFF99"/>
          <w:rtl/>
        </w:rPr>
        <w:t>ירות בכלי שיט;</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strike/>
          <w:vanish/>
          <w:sz w:val="22"/>
          <w:szCs w:val="22"/>
          <w:shd w:val="clear" w:color="auto" w:fill="FFFF99"/>
          <w:rtl/>
        </w:rPr>
        <w:t>(6)</w:t>
      </w:r>
      <w:r w:rsidRPr="001B6974">
        <w:rPr>
          <w:rStyle w:val="default"/>
          <w:rFonts w:cs="FrankRuehl" w:hint="cs"/>
          <w:vanish/>
          <w:sz w:val="22"/>
          <w:szCs w:val="22"/>
          <w:u w:val="single"/>
          <w:shd w:val="clear" w:color="auto" w:fill="FFFF99"/>
          <w:rtl/>
        </w:rPr>
        <w:t>(7)</w:t>
      </w:r>
      <w:r w:rsidRPr="001B6974">
        <w:rPr>
          <w:rStyle w:val="default"/>
          <w:rFonts w:cs="FrankRuehl"/>
          <w:vanish/>
          <w:sz w:val="22"/>
          <w:szCs w:val="22"/>
          <w:shd w:val="clear" w:color="auto" w:fill="FFFF99"/>
          <w:rtl/>
        </w:rPr>
        <w:tab/>
        <w:t>כל ענין</w:t>
      </w:r>
      <w:r w:rsidRPr="001B6974">
        <w:rPr>
          <w:rStyle w:val="default"/>
          <w:rFonts w:cs="FrankRuehl" w:hint="cs"/>
          <w:vanish/>
          <w:sz w:val="22"/>
          <w:szCs w:val="22"/>
          <w:shd w:val="clear" w:color="auto" w:fill="FFFF99"/>
          <w:rtl/>
        </w:rPr>
        <w:t xml:space="preserve"> שעליו נאמר בחוק זה שייקבע בתקנות.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תקנות ב</w:t>
      </w:r>
      <w:r w:rsidRPr="001B6974">
        <w:rPr>
          <w:rStyle w:val="default"/>
          <w:rFonts w:cs="FrankRuehl" w:hint="cs"/>
          <w:vanish/>
          <w:sz w:val="22"/>
          <w:szCs w:val="22"/>
          <w:shd w:val="clear" w:color="auto" w:fill="FFFF99"/>
          <w:rtl/>
        </w:rPr>
        <w:t>דבר סדר הבחירות בין חיילים יותקנו לאחר התייעצות עם שר הבטחון והן אינן טעונות פרסום ברשומות; בדיונים של הועדה המרכזית הנוגעי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w:t>
      </w:r>
      <w:r w:rsidRPr="001B6974">
        <w:rPr>
          <w:rStyle w:val="default"/>
          <w:rFonts w:cs="FrankRuehl"/>
          <w:vanish/>
          <w:sz w:val="22"/>
          <w:szCs w:val="22"/>
          <w:shd w:val="clear" w:color="auto" w:fill="FFFF99"/>
          <w:rtl/>
        </w:rPr>
        <w:t>רו</w:t>
      </w:r>
      <w:r w:rsidRPr="001B6974">
        <w:rPr>
          <w:rStyle w:val="default"/>
          <w:rFonts w:cs="FrankRuehl" w:hint="cs"/>
          <w:vanish/>
          <w:sz w:val="22"/>
          <w:szCs w:val="22"/>
          <w:shd w:val="clear" w:color="auto" w:fill="FFFF99"/>
          <w:rtl/>
        </w:rPr>
        <w:t>ת בין חיילים או לבחירות בשטחים הנזכרים ב</w:t>
      </w:r>
      <w:r w:rsidRPr="001B6974">
        <w:rPr>
          <w:rStyle w:val="default"/>
          <w:rFonts w:cs="FrankRuehl"/>
          <w:vanish/>
          <w:sz w:val="22"/>
          <w:szCs w:val="22"/>
          <w:shd w:val="clear" w:color="auto" w:fill="FFFF99"/>
          <w:rtl/>
        </w:rPr>
        <w:t>סעיף 132(א) י</w:t>
      </w:r>
      <w:r w:rsidRPr="001B6974">
        <w:rPr>
          <w:rStyle w:val="default"/>
          <w:rFonts w:cs="FrankRuehl" w:hint="cs"/>
          <w:vanish/>
          <w:sz w:val="22"/>
          <w:szCs w:val="22"/>
          <w:shd w:val="clear" w:color="auto" w:fill="FFFF99"/>
          <w:rtl/>
        </w:rPr>
        <w:t xml:space="preserve">שתתף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ר 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טחון 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חו.</w:t>
      </w:r>
    </w:p>
    <w:p w:rsidR="006639E5" w:rsidRPr="001B6974" w:rsidRDefault="006639E5">
      <w:pPr>
        <w:pStyle w:val="P00"/>
        <w:spacing w:before="0"/>
        <w:ind w:left="0" w:right="1134"/>
        <w:rPr>
          <w:rStyle w:val="default"/>
          <w:rFonts w:cs="FrankRuehl"/>
          <w:vanish/>
          <w:sz w:val="22"/>
          <w:szCs w:val="22"/>
          <w:u w:val="single"/>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u w:val="single"/>
          <w:shd w:val="clear" w:color="auto" w:fill="FFFF99"/>
          <w:rtl/>
        </w:rPr>
        <w:t>(ג)</w:t>
      </w:r>
      <w:r w:rsidRPr="001B6974">
        <w:rPr>
          <w:rStyle w:val="default"/>
          <w:rFonts w:cs="FrankRuehl"/>
          <w:vanish/>
          <w:sz w:val="22"/>
          <w:szCs w:val="22"/>
          <w:u w:val="single"/>
          <w:shd w:val="clear" w:color="auto" w:fill="FFFF99"/>
          <w:rtl/>
        </w:rPr>
        <w:tab/>
      </w:r>
      <w:r w:rsidRPr="001B6974">
        <w:rPr>
          <w:rStyle w:val="default"/>
          <w:rFonts w:cs="FrankRuehl" w:hint="cs"/>
          <w:vanish/>
          <w:sz w:val="22"/>
          <w:szCs w:val="22"/>
          <w:u w:val="single"/>
          <w:shd w:val="clear" w:color="auto" w:fill="FFFF99"/>
          <w:rtl/>
        </w:rPr>
        <w:t>תקנו</w:t>
      </w:r>
      <w:r w:rsidRPr="001B6974">
        <w:rPr>
          <w:rStyle w:val="default"/>
          <w:rFonts w:cs="FrankRuehl"/>
          <w:vanish/>
          <w:sz w:val="22"/>
          <w:szCs w:val="22"/>
          <w:u w:val="single"/>
          <w:shd w:val="clear" w:color="auto" w:fill="FFFF99"/>
          <w:rtl/>
        </w:rPr>
        <w:t>ת ב</w:t>
      </w:r>
      <w:r w:rsidRPr="001B6974">
        <w:rPr>
          <w:rStyle w:val="default"/>
          <w:rFonts w:cs="FrankRuehl" w:hint="cs"/>
          <w:vanish/>
          <w:sz w:val="22"/>
          <w:szCs w:val="22"/>
          <w:u w:val="single"/>
          <w:shd w:val="clear" w:color="auto" w:fill="FFFF99"/>
          <w:rtl/>
        </w:rPr>
        <w:t>דבר סדר הבחירות בבתי סוהר ובבתי מעצר יותקנו לאחר התייעצות עם שר המשטרה; בדיונים של הועדה המרכזית הנוגעים לבחירות אלה רשאי להשתתף</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שר</w:t>
      </w:r>
      <w:r w:rsidRPr="001B6974">
        <w:rPr>
          <w:rStyle w:val="default"/>
          <w:rFonts w:cs="FrankRuehl"/>
          <w:vanish/>
          <w:sz w:val="22"/>
          <w:szCs w:val="22"/>
          <w:u w:val="single"/>
          <w:shd w:val="clear" w:color="auto" w:fill="FFFF99"/>
          <w:rtl/>
        </w:rPr>
        <w:t xml:space="preserve"> </w:t>
      </w:r>
      <w:r w:rsidRPr="001B6974">
        <w:rPr>
          <w:rStyle w:val="default"/>
          <w:rFonts w:cs="FrankRuehl" w:hint="cs"/>
          <w:vanish/>
          <w:sz w:val="22"/>
          <w:szCs w:val="22"/>
          <w:u w:val="single"/>
          <w:shd w:val="clear" w:color="auto" w:fill="FFFF99"/>
          <w:rtl/>
        </w:rPr>
        <w:t>המ</w:t>
      </w:r>
      <w:r w:rsidRPr="001B6974">
        <w:rPr>
          <w:rStyle w:val="default"/>
          <w:rFonts w:cs="FrankRuehl"/>
          <w:vanish/>
          <w:sz w:val="22"/>
          <w:szCs w:val="22"/>
          <w:u w:val="single"/>
          <w:shd w:val="clear" w:color="auto" w:fill="FFFF99"/>
          <w:rtl/>
        </w:rPr>
        <w:t>שט</w:t>
      </w:r>
      <w:r w:rsidRPr="001B6974">
        <w:rPr>
          <w:rStyle w:val="default"/>
          <w:rFonts w:cs="FrankRuehl" w:hint="cs"/>
          <w:vanish/>
          <w:sz w:val="22"/>
          <w:szCs w:val="22"/>
          <w:u w:val="single"/>
          <w:shd w:val="clear" w:color="auto" w:fill="FFFF99"/>
          <w:rtl/>
        </w:rPr>
        <w:t>רה או בא כוחו.</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hint="cs"/>
          <w:strike/>
          <w:vanish/>
          <w:sz w:val="22"/>
          <w:szCs w:val="22"/>
          <w:shd w:val="clear" w:color="auto" w:fill="FFFF99"/>
          <w:rtl/>
        </w:rPr>
        <w:t>(ג)</w:t>
      </w:r>
      <w:r w:rsidRPr="001B6974">
        <w:rPr>
          <w:rStyle w:val="default"/>
          <w:rFonts w:cs="FrankRuehl"/>
          <w:vanish/>
          <w:sz w:val="22"/>
          <w:szCs w:val="22"/>
          <w:u w:val="single"/>
          <w:shd w:val="clear" w:color="auto" w:fill="FFFF99"/>
          <w:rtl/>
        </w:rPr>
        <w:t>(ד)</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 xml:space="preserve">בתקופה </w:t>
      </w:r>
      <w:r w:rsidRPr="001B6974">
        <w:rPr>
          <w:rStyle w:val="default"/>
          <w:rFonts w:cs="FrankRuehl" w:hint="cs"/>
          <w:vanish/>
          <w:sz w:val="22"/>
          <w:szCs w:val="22"/>
          <w:shd w:val="clear" w:color="auto" w:fill="FFFF99"/>
          <w:rtl/>
        </w:rPr>
        <w:t>שבין 60 יום לפני יום הבחירות ועד פרסום תוצאות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הבחירות ברשומות רש</w:t>
      </w:r>
      <w:r w:rsidRPr="001B6974">
        <w:rPr>
          <w:rStyle w:val="default"/>
          <w:rFonts w:cs="FrankRuehl"/>
          <w:vanish/>
          <w:sz w:val="22"/>
          <w:szCs w:val="22"/>
          <w:shd w:val="clear" w:color="auto" w:fill="FFFF99"/>
          <w:rtl/>
        </w:rPr>
        <w:t>אית הו</w:t>
      </w:r>
      <w:r w:rsidRPr="001B6974">
        <w:rPr>
          <w:rStyle w:val="default"/>
          <w:rFonts w:cs="FrankRuehl" w:hint="cs"/>
          <w:vanish/>
          <w:sz w:val="22"/>
          <w:szCs w:val="22"/>
          <w:shd w:val="clear" w:color="auto" w:fill="FFFF99"/>
          <w:rtl/>
        </w:rPr>
        <w:t xml:space="preserve">עדה </w:t>
      </w:r>
      <w:r w:rsidRPr="001B6974">
        <w:rPr>
          <w:rStyle w:val="default"/>
          <w:rFonts w:cs="FrankRuehl"/>
          <w:vanish/>
          <w:sz w:val="22"/>
          <w:szCs w:val="22"/>
          <w:shd w:val="clear" w:color="auto" w:fill="FFFF99"/>
          <w:rtl/>
        </w:rPr>
        <w:t>המ</w:t>
      </w:r>
      <w:r w:rsidRPr="001B6974">
        <w:rPr>
          <w:rStyle w:val="default"/>
          <w:rFonts w:cs="FrankRuehl" w:hint="cs"/>
          <w:vanish/>
          <w:sz w:val="22"/>
          <w:szCs w:val="22"/>
          <w:shd w:val="clear" w:color="auto" w:fill="FFFF99"/>
          <w:rtl/>
        </w:rPr>
        <w:t>רכזית ליתן הוראות-שעה בענינים האמורים בסעיף קטן (א); הוראה שיושב ראש הועדה קבע שהיא סוטה מהתקנות לפי סעיף קטן (א)</w:t>
      </w:r>
      <w:r w:rsidRPr="001B6974">
        <w:rPr>
          <w:rStyle w:val="default"/>
          <w:rFonts w:cs="FrankRuehl"/>
          <w:vanish/>
          <w:sz w:val="22"/>
          <w:szCs w:val="22"/>
          <w:shd w:val="clear" w:color="auto" w:fill="FFFF99"/>
          <w:rtl/>
        </w:rPr>
        <w:t xml:space="preserve"> לא </w:t>
      </w:r>
      <w:r w:rsidRPr="001B6974">
        <w:rPr>
          <w:rStyle w:val="default"/>
          <w:rFonts w:cs="FrankRuehl" w:hint="cs"/>
          <w:vanish/>
          <w:sz w:val="22"/>
          <w:szCs w:val="22"/>
          <w:shd w:val="clear" w:color="auto" w:fill="FFFF99"/>
          <w:rtl/>
        </w:rPr>
        <w:t xml:space="preserve">תתקבל אלא אם ראתה הועדה שנסיבות השעה מצדיקות אותה הוראה; הוראות לפי סעיף קטן זה יכולות להיות כלליות או לחול </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ל אזורי בחירות או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ועדו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xml:space="preserve"> מסויי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ים;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ן יפו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יובאו לידיעת הנוגעים בהן כפי שהועדה המרכזית תמצא לנכון; הן אינן טעונות פרסום ברשומות.</w:t>
      </w:r>
    </w:p>
    <w:p w:rsidR="006639E5" w:rsidRPr="001B6974" w:rsidRDefault="006639E5">
      <w:pPr>
        <w:pStyle w:val="P00"/>
        <w:spacing w:before="0"/>
        <w:ind w:left="0" w:right="1134"/>
        <w:rPr>
          <w:rStyle w:val="default"/>
          <w:rFonts w:cs="FrankRuehl" w:hint="cs"/>
          <w:vanish/>
          <w:sz w:val="22"/>
          <w:szCs w:val="22"/>
          <w:shd w:val="clear" w:color="auto" w:fill="FFFF99"/>
          <w:rtl/>
        </w:rPr>
      </w:pPr>
      <w:r w:rsidRPr="001B6974">
        <w:rPr>
          <w:rFonts w:cs="FrankRuehl"/>
          <w:vanish/>
          <w:sz w:val="22"/>
          <w:szCs w:val="22"/>
          <w:shd w:val="clear" w:color="auto" w:fill="FFFF99"/>
          <w:rtl/>
        </w:rPr>
        <w:tab/>
      </w:r>
      <w:r w:rsidRPr="001B6974">
        <w:rPr>
          <w:rFonts w:cs="FrankRuehl" w:hint="cs"/>
          <w:strike/>
          <w:vanish/>
          <w:sz w:val="22"/>
          <w:szCs w:val="22"/>
          <w:shd w:val="clear" w:color="auto" w:fill="FFFF99"/>
          <w:rtl/>
        </w:rPr>
        <w:t>(ד)</w:t>
      </w:r>
      <w:r w:rsidRPr="001B6974">
        <w:rPr>
          <w:rStyle w:val="default"/>
          <w:rFonts w:cs="FrankRuehl"/>
          <w:vanish/>
          <w:sz w:val="22"/>
          <w:szCs w:val="22"/>
          <w:u w:val="single"/>
          <w:shd w:val="clear" w:color="auto" w:fill="FFFF99"/>
          <w:rtl/>
        </w:rPr>
        <w:t>(ה)</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שר הבטח</w:t>
      </w:r>
      <w:r w:rsidRPr="001B6974">
        <w:rPr>
          <w:rStyle w:val="default"/>
          <w:rFonts w:cs="FrankRuehl" w:hint="cs"/>
          <w:vanish/>
          <w:sz w:val="22"/>
          <w:szCs w:val="22"/>
          <w:shd w:val="clear" w:color="auto" w:fill="FFFF99"/>
          <w:rtl/>
        </w:rPr>
        <w:t xml:space="preserve">ון רשאי, תוך 24 שעות מהחלטת הועדה המרכזית לפי </w:t>
      </w:r>
      <w:r w:rsidRPr="001B6974">
        <w:rPr>
          <w:rStyle w:val="default"/>
          <w:rFonts w:cs="FrankRuehl" w:hint="cs"/>
          <w:strike/>
          <w:vanish/>
          <w:sz w:val="22"/>
          <w:szCs w:val="22"/>
          <w:shd w:val="clear" w:color="auto" w:fill="FFFF99"/>
          <w:rtl/>
        </w:rPr>
        <w:t>סעיף קטן (ג)</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סעיף קטן (ד)</w:t>
      </w:r>
      <w:r w:rsidRPr="001B6974">
        <w:rPr>
          <w:rStyle w:val="default"/>
          <w:rFonts w:cs="FrankRuehl" w:hint="cs"/>
          <w:vanish/>
          <w:sz w:val="22"/>
          <w:szCs w:val="22"/>
          <w:shd w:val="clear" w:color="auto" w:fill="FFFF99"/>
          <w:rtl/>
        </w:rPr>
        <w:t xml:space="preserve"> בענינים הנזכרים בסעיף 91, לערער על </w:t>
      </w:r>
      <w:r w:rsidRPr="001B6974">
        <w:rPr>
          <w:rStyle w:val="default"/>
          <w:rFonts w:cs="FrankRuehl"/>
          <w:vanish/>
          <w:sz w:val="22"/>
          <w:szCs w:val="22"/>
          <w:shd w:val="clear" w:color="auto" w:fill="FFFF99"/>
          <w:rtl/>
        </w:rPr>
        <w:t>ההחלטה ל</w:t>
      </w:r>
      <w:r w:rsidRPr="001B6974">
        <w:rPr>
          <w:rStyle w:val="default"/>
          <w:rFonts w:cs="FrankRuehl" w:hint="cs"/>
          <w:vanish/>
          <w:sz w:val="22"/>
          <w:szCs w:val="22"/>
          <w:shd w:val="clear" w:color="auto" w:fill="FFFF99"/>
          <w:rtl/>
        </w:rPr>
        <w:t>פני ועדת ה</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 xml:space="preserve">וץ </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הבטחון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 xml:space="preserve">ל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כנ</w:t>
      </w:r>
      <w:r w:rsidRPr="001B6974">
        <w:rPr>
          <w:rStyle w:val="default"/>
          <w:rFonts w:cs="FrankRuehl"/>
          <w:vanish/>
          <w:sz w:val="22"/>
          <w:szCs w:val="22"/>
          <w:shd w:val="clear" w:color="auto" w:fill="FFFF99"/>
          <w:rtl/>
        </w:rPr>
        <w:t>סת</w:t>
      </w:r>
      <w:r w:rsidRPr="001B6974">
        <w:rPr>
          <w:rStyle w:val="default"/>
          <w:rFonts w:cs="FrankRuehl" w:hint="cs"/>
          <w:vanish/>
          <w:sz w:val="22"/>
          <w:szCs w:val="22"/>
          <w:shd w:val="clear" w:color="auto" w:fill="FFFF99"/>
          <w:rtl/>
        </w:rPr>
        <w:t>, אם לדעתו עלולה ההחלטה לפגוע בבטחון המדינה; ועדת החוץ והבטחון רשאית לאשר, לבטל או לשנו</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את החלטת הועדה המרכזית א</w:t>
      </w:r>
      <w:r w:rsidRPr="001B6974">
        <w:rPr>
          <w:rStyle w:val="default"/>
          <w:rFonts w:cs="FrankRuehl"/>
          <w:vanish/>
          <w:sz w:val="22"/>
          <w:szCs w:val="22"/>
          <w:shd w:val="clear" w:color="auto" w:fill="FFFF99"/>
          <w:rtl/>
        </w:rPr>
        <w:t>ו לק</w:t>
      </w:r>
      <w:r w:rsidRPr="001B6974">
        <w:rPr>
          <w:rStyle w:val="default"/>
          <w:rFonts w:cs="FrankRuehl" w:hint="cs"/>
          <w:vanish/>
          <w:sz w:val="22"/>
          <w:szCs w:val="22"/>
          <w:shd w:val="clear" w:color="auto" w:fill="FFFF99"/>
          <w:rtl/>
        </w:rPr>
        <w:t>בל החלטה אחרת במקומה.</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32"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251 (</w:t>
      </w:r>
      <w:hyperlink r:id="rId1133"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הוספת סעיף קטן 145(ו)</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29.2.1996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30</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34" w:history="1">
        <w:r w:rsidRPr="001B6974">
          <w:rPr>
            <w:rStyle w:val="Hyperlink"/>
            <w:rFonts w:cs="FrankRuehl" w:hint="cs"/>
            <w:vanish/>
            <w:szCs w:val="20"/>
            <w:shd w:val="clear" w:color="auto" w:fill="FFFF99"/>
            <w:rtl/>
          </w:rPr>
          <w:t>ס"ח תשנ"ו מס' 1569</w:t>
        </w:r>
      </w:hyperlink>
      <w:r w:rsidRPr="001B6974">
        <w:rPr>
          <w:rStyle w:val="default"/>
          <w:rFonts w:cs="FrankRuehl" w:hint="cs"/>
          <w:vanish/>
          <w:sz w:val="20"/>
          <w:szCs w:val="20"/>
          <w:shd w:val="clear" w:color="auto" w:fill="FFFF99"/>
          <w:rtl/>
        </w:rPr>
        <w:t xml:space="preserve"> מיום 29.2.1996 עמ' 118 (</w:t>
      </w:r>
      <w:hyperlink r:id="rId1135" w:history="1">
        <w:r w:rsidRPr="001B6974">
          <w:rPr>
            <w:rStyle w:val="Hyperlink"/>
            <w:rFonts w:cs="FrankRuehl" w:hint="cs"/>
            <w:vanish/>
            <w:szCs w:val="20"/>
            <w:shd w:val="clear" w:color="auto" w:fill="FFFF99"/>
            <w:rtl/>
          </w:rPr>
          <w:t>ה"ח 2495</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(א)</w:t>
      </w:r>
      <w:r w:rsidRPr="001B6974">
        <w:rPr>
          <w:rStyle w:val="default"/>
          <w:rFonts w:cs="FrankRuehl"/>
          <w:vanish/>
          <w:sz w:val="22"/>
          <w:szCs w:val="22"/>
          <w:shd w:val="clear" w:color="auto" w:fill="FFFF99"/>
          <w:rtl/>
        </w:rPr>
        <w:tab/>
        <w:t>שר הפני</w:t>
      </w:r>
      <w:r w:rsidRPr="001B6974">
        <w:rPr>
          <w:rStyle w:val="default"/>
          <w:rFonts w:cs="FrankRuehl" w:hint="cs"/>
          <w:vanish/>
          <w:sz w:val="22"/>
          <w:szCs w:val="22"/>
          <w:shd w:val="clear" w:color="auto" w:fill="FFFF99"/>
          <w:rtl/>
        </w:rPr>
        <w:t>ם רשאי בהסכמת הועדה המרכזי</w:t>
      </w:r>
      <w:r w:rsidRPr="001B6974">
        <w:rPr>
          <w:rStyle w:val="default"/>
          <w:rFonts w:cs="FrankRuehl"/>
          <w:vanish/>
          <w:sz w:val="22"/>
          <w:szCs w:val="22"/>
          <w:shd w:val="clear" w:color="auto" w:fill="FFFF99"/>
          <w:rtl/>
        </w:rPr>
        <w:t xml:space="preserve">ת </w:t>
      </w:r>
      <w:r w:rsidRPr="001B6974">
        <w:rPr>
          <w:rStyle w:val="default"/>
          <w:rFonts w:cs="FrankRuehl" w:hint="cs"/>
          <w:vanish/>
          <w:sz w:val="22"/>
          <w:szCs w:val="22"/>
          <w:shd w:val="clear" w:color="auto" w:fill="FFFF99"/>
          <w:rtl/>
        </w:rPr>
        <w:t>או על פי המלצתה להתקין תקנות בכל ענין הנוגע לחוק זה, במי</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 xml:space="preserve">ה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חו</w:t>
      </w:r>
      <w:r w:rsidRPr="001B6974">
        <w:rPr>
          <w:rStyle w:val="default"/>
          <w:rFonts w:cs="FrankRuehl"/>
          <w:vanish/>
          <w:sz w:val="22"/>
          <w:szCs w:val="22"/>
          <w:shd w:val="clear" w:color="auto" w:fill="FFFF99"/>
          <w:rtl/>
        </w:rPr>
        <w:t xml:space="preserve">ק </w:t>
      </w:r>
      <w:r w:rsidRPr="001B6974">
        <w:rPr>
          <w:rStyle w:val="default"/>
          <w:rFonts w:cs="FrankRuehl" w:hint="cs"/>
          <w:vanish/>
          <w:sz w:val="22"/>
          <w:szCs w:val="22"/>
          <w:shd w:val="clear" w:color="auto" w:fill="FFFF99"/>
          <w:rtl/>
        </w:rPr>
        <w:t>זה אינו מכיל הוראות לגביו, ובכלל זה בענינים אל</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(1)</w:t>
      </w:r>
      <w:r w:rsidRPr="001B6974">
        <w:rPr>
          <w:rStyle w:val="default"/>
          <w:rFonts w:cs="FrankRuehl"/>
          <w:vanish/>
          <w:sz w:val="22"/>
          <w:szCs w:val="22"/>
          <w:shd w:val="clear" w:color="auto" w:fill="FFFF99"/>
          <w:rtl/>
        </w:rPr>
        <w:tab/>
        <w:t>הכנת הב</w:t>
      </w:r>
      <w:r w:rsidRPr="001B6974">
        <w:rPr>
          <w:rStyle w:val="default"/>
          <w:rFonts w:cs="FrankRuehl" w:hint="cs"/>
          <w:vanish/>
          <w:sz w:val="22"/>
          <w:szCs w:val="22"/>
          <w:shd w:val="clear" w:color="auto" w:fill="FFFF99"/>
          <w:rtl/>
        </w:rPr>
        <w:t>חירות, הנהלתן וקביעת תוצאותיהן;</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(2)</w:t>
      </w:r>
      <w:r w:rsidRPr="001B6974">
        <w:rPr>
          <w:rStyle w:val="default"/>
          <w:rFonts w:cs="FrankRuehl"/>
          <w:vanish/>
          <w:sz w:val="22"/>
          <w:szCs w:val="22"/>
          <w:shd w:val="clear" w:color="auto" w:fill="FFFF99"/>
          <w:rtl/>
        </w:rPr>
        <w:tab/>
        <w:t>סדר הדי</w:t>
      </w:r>
      <w:r w:rsidRPr="001B6974">
        <w:rPr>
          <w:rStyle w:val="default"/>
          <w:rFonts w:cs="FrankRuehl" w:hint="cs"/>
          <w:vanish/>
          <w:sz w:val="22"/>
          <w:szCs w:val="22"/>
          <w:shd w:val="clear" w:color="auto" w:fill="FFFF99"/>
          <w:rtl/>
        </w:rPr>
        <w:t>ונים בועדו</w:t>
      </w:r>
      <w:r w:rsidRPr="001B6974">
        <w:rPr>
          <w:rStyle w:val="default"/>
          <w:rFonts w:cs="FrankRuehl"/>
          <w:vanish/>
          <w:sz w:val="22"/>
          <w:szCs w:val="22"/>
          <w:shd w:val="clear" w:color="auto" w:fill="FFFF99"/>
          <w:rtl/>
        </w:rPr>
        <w:t>ת הב</w:t>
      </w:r>
      <w:r w:rsidRPr="001B6974">
        <w:rPr>
          <w:rStyle w:val="default"/>
          <w:rFonts w:cs="FrankRuehl" w:hint="cs"/>
          <w:vanish/>
          <w:sz w:val="22"/>
          <w:szCs w:val="22"/>
          <w:shd w:val="clear" w:color="auto" w:fill="FFFF99"/>
          <w:rtl/>
        </w:rPr>
        <w:t>חירו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(3)</w:t>
      </w:r>
      <w:r w:rsidRPr="001B6974">
        <w:rPr>
          <w:rStyle w:val="default"/>
          <w:rFonts w:cs="FrankRuehl"/>
          <w:vanish/>
          <w:sz w:val="22"/>
          <w:szCs w:val="22"/>
          <w:shd w:val="clear" w:color="auto" w:fill="FFFF99"/>
          <w:rtl/>
        </w:rPr>
        <w:tab/>
        <w:t>שמירה ע</w:t>
      </w:r>
      <w:r w:rsidRPr="001B6974">
        <w:rPr>
          <w:rStyle w:val="default"/>
          <w:rFonts w:cs="FrankRuehl" w:hint="cs"/>
          <w:vanish/>
          <w:sz w:val="22"/>
          <w:szCs w:val="22"/>
          <w:shd w:val="clear" w:color="auto" w:fill="FFFF99"/>
          <w:rtl/>
        </w:rPr>
        <w:t>ל רשימות הבוחרים מזמן מסירתן על ידי שר הפנים לידי הועדה המרכזית;</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(4)</w:t>
      </w:r>
      <w:r w:rsidRPr="001B6974">
        <w:rPr>
          <w:rStyle w:val="default"/>
          <w:rFonts w:cs="FrankRuehl"/>
          <w:vanish/>
          <w:sz w:val="22"/>
          <w:szCs w:val="22"/>
          <w:shd w:val="clear" w:color="auto" w:fill="FFFF99"/>
          <w:rtl/>
        </w:rPr>
        <w:tab/>
        <w:t>סדר הבח</w:t>
      </w:r>
      <w:r w:rsidRPr="001B6974">
        <w:rPr>
          <w:rStyle w:val="default"/>
          <w:rFonts w:cs="FrankRuehl" w:hint="cs"/>
          <w:vanish/>
          <w:sz w:val="22"/>
          <w:szCs w:val="22"/>
          <w:shd w:val="clear" w:color="auto" w:fill="FFFF99"/>
          <w:rtl/>
        </w:rPr>
        <w:t>ירות בין חיילים;</w:t>
      </w:r>
    </w:p>
    <w:p w:rsidR="006639E5" w:rsidRPr="001B6974" w:rsidRDefault="006639E5">
      <w:pPr>
        <w:pStyle w:val="P22"/>
        <w:spacing w:before="0"/>
        <w:ind w:left="1021"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(5)</w:t>
      </w:r>
      <w:r w:rsidRPr="001B6974">
        <w:rPr>
          <w:rStyle w:val="default"/>
          <w:rFonts w:cs="FrankRuehl"/>
          <w:vanish/>
          <w:sz w:val="22"/>
          <w:szCs w:val="22"/>
          <w:shd w:val="clear" w:color="auto" w:fill="FFFF99"/>
          <w:rtl/>
        </w:rPr>
        <w:tab/>
        <w:t>סדר הבח</w:t>
      </w:r>
      <w:r w:rsidRPr="001B6974">
        <w:rPr>
          <w:rStyle w:val="default"/>
          <w:rFonts w:cs="FrankRuehl" w:hint="cs"/>
          <w:vanish/>
          <w:sz w:val="22"/>
          <w:szCs w:val="22"/>
          <w:shd w:val="clear" w:color="auto" w:fill="FFFF99"/>
          <w:rtl/>
        </w:rPr>
        <w:t>ירות בבת</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 xml:space="preserve"> ס</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הר</w:t>
      </w:r>
      <w:r w:rsidRPr="001B6974">
        <w:rPr>
          <w:rStyle w:val="default"/>
          <w:rFonts w:cs="FrankRuehl"/>
          <w:vanish/>
          <w:sz w:val="22"/>
          <w:szCs w:val="22"/>
          <w:shd w:val="clear" w:color="auto" w:fill="FFFF99"/>
          <w:rtl/>
        </w:rPr>
        <w:t xml:space="preserve"> ו</w:t>
      </w:r>
      <w:r w:rsidRPr="001B6974">
        <w:rPr>
          <w:rStyle w:val="default"/>
          <w:rFonts w:cs="FrankRuehl" w:hint="cs"/>
          <w:vanish/>
          <w:sz w:val="22"/>
          <w:szCs w:val="22"/>
          <w:shd w:val="clear" w:color="auto" w:fill="FFFF99"/>
          <w:rtl/>
        </w:rPr>
        <w:t>בבתי מעצר;</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(6)</w:t>
      </w:r>
      <w:r w:rsidRPr="001B6974">
        <w:rPr>
          <w:rStyle w:val="default"/>
          <w:rFonts w:cs="FrankRuehl"/>
          <w:vanish/>
          <w:sz w:val="22"/>
          <w:szCs w:val="22"/>
          <w:shd w:val="clear" w:color="auto" w:fill="FFFF99"/>
          <w:rtl/>
        </w:rPr>
        <w:tab/>
        <w:t>סדר הבח</w:t>
      </w:r>
      <w:r w:rsidRPr="001B6974">
        <w:rPr>
          <w:rStyle w:val="default"/>
          <w:rFonts w:cs="FrankRuehl" w:hint="cs"/>
          <w:vanish/>
          <w:sz w:val="22"/>
          <w:szCs w:val="22"/>
          <w:shd w:val="clear" w:color="auto" w:fill="FFFF99"/>
          <w:rtl/>
        </w:rPr>
        <w:t>ירות בכלי שיט;</w:t>
      </w:r>
    </w:p>
    <w:p w:rsidR="006639E5" w:rsidRPr="001B6974" w:rsidRDefault="006639E5">
      <w:pPr>
        <w:pStyle w:val="P22"/>
        <w:spacing w:before="0"/>
        <w:ind w:left="1021" w:right="1134"/>
        <w:rPr>
          <w:rStyle w:val="default"/>
          <w:rFonts w:cs="FrankRuehl"/>
          <w:vanish/>
          <w:sz w:val="22"/>
          <w:szCs w:val="22"/>
          <w:u w:val="single"/>
          <w:shd w:val="clear" w:color="auto" w:fill="FFFF99"/>
          <w:rtl/>
        </w:rPr>
      </w:pPr>
      <w:r w:rsidRPr="001B6974">
        <w:rPr>
          <w:rStyle w:val="default"/>
          <w:rFonts w:cs="FrankRuehl" w:hint="cs"/>
          <w:vanish/>
          <w:sz w:val="22"/>
          <w:szCs w:val="22"/>
          <w:u w:val="single"/>
          <w:shd w:val="clear" w:color="auto" w:fill="FFFF99"/>
          <w:rtl/>
        </w:rPr>
        <w:t>(6א)</w:t>
      </w:r>
      <w:r w:rsidRPr="001B6974">
        <w:rPr>
          <w:rStyle w:val="default"/>
          <w:rFonts w:cs="FrankRuehl" w:hint="cs"/>
          <w:vanish/>
          <w:sz w:val="22"/>
          <w:szCs w:val="22"/>
          <w:u w:val="single"/>
          <w:shd w:val="clear" w:color="auto" w:fill="FFFF99"/>
          <w:rtl/>
        </w:rPr>
        <w:tab/>
        <w:t>סדר הבחירות בבתי חולים;</w:t>
      </w:r>
    </w:p>
    <w:p w:rsidR="006639E5" w:rsidRPr="001B6974" w:rsidRDefault="006639E5">
      <w:pPr>
        <w:pStyle w:val="P22"/>
        <w:spacing w:before="0"/>
        <w:ind w:left="1021"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(7)</w:t>
      </w:r>
      <w:r w:rsidRPr="001B6974">
        <w:rPr>
          <w:rStyle w:val="default"/>
          <w:rFonts w:cs="FrankRuehl"/>
          <w:vanish/>
          <w:sz w:val="22"/>
          <w:szCs w:val="22"/>
          <w:shd w:val="clear" w:color="auto" w:fill="FFFF99"/>
          <w:rtl/>
        </w:rPr>
        <w:tab/>
        <w:t>כל ענין</w:t>
      </w:r>
      <w:r w:rsidRPr="001B6974">
        <w:rPr>
          <w:rStyle w:val="default"/>
          <w:rFonts w:cs="FrankRuehl" w:hint="cs"/>
          <w:vanish/>
          <w:sz w:val="22"/>
          <w:szCs w:val="22"/>
          <w:shd w:val="clear" w:color="auto" w:fill="FFFF99"/>
          <w:rtl/>
        </w:rPr>
        <w:t xml:space="preserve"> שעליו נאמר בחוק זה שייקבע בתקנות.</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(ב)</w:t>
      </w:r>
      <w:r w:rsidRPr="001B6974">
        <w:rPr>
          <w:rStyle w:val="default"/>
          <w:rFonts w:cs="FrankRuehl"/>
          <w:vanish/>
          <w:sz w:val="22"/>
          <w:szCs w:val="22"/>
          <w:shd w:val="clear" w:color="auto" w:fill="FFFF99"/>
          <w:rtl/>
        </w:rPr>
        <w:tab/>
        <w:t>תקנות ב</w:t>
      </w:r>
      <w:r w:rsidRPr="001B6974">
        <w:rPr>
          <w:rStyle w:val="default"/>
          <w:rFonts w:cs="FrankRuehl" w:hint="cs"/>
          <w:vanish/>
          <w:sz w:val="22"/>
          <w:szCs w:val="22"/>
          <w:shd w:val="clear" w:color="auto" w:fill="FFFF99"/>
          <w:rtl/>
        </w:rPr>
        <w:t>דבר סדר הבחירות בין חיילים יותקנו לאחר התייעצות עם שר הבטחון והן אינן טעונות פרסום ברשומות; בדיונים של הועדה המרכזית הנוגעי</w:t>
      </w:r>
      <w:r w:rsidRPr="001B6974">
        <w:rPr>
          <w:rStyle w:val="default"/>
          <w:rFonts w:cs="FrankRuehl"/>
          <w:vanish/>
          <w:sz w:val="22"/>
          <w:szCs w:val="22"/>
          <w:shd w:val="clear" w:color="auto" w:fill="FFFF99"/>
          <w:rtl/>
        </w:rPr>
        <w:t>ם</w:t>
      </w:r>
      <w:r w:rsidRPr="001B6974">
        <w:rPr>
          <w:rStyle w:val="default"/>
          <w:rFonts w:cs="FrankRuehl" w:hint="cs"/>
          <w:vanish/>
          <w:sz w:val="22"/>
          <w:szCs w:val="22"/>
          <w:shd w:val="clear" w:color="auto" w:fill="FFFF99"/>
          <w:rtl/>
        </w:rPr>
        <w:t xml:space="preserve"> ל</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חי</w:t>
      </w:r>
      <w:r w:rsidRPr="001B6974">
        <w:rPr>
          <w:rStyle w:val="default"/>
          <w:rFonts w:cs="FrankRuehl"/>
          <w:vanish/>
          <w:sz w:val="22"/>
          <w:szCs w:val="22"/>
          <w:shd w:val="clear" w:color="auto" w:fill="FFFF99"/>
          <w:rtl/>
        </w:rPr>
        <w:t>רו</w:t>
      </w:r>
      <w:r w:rsidRPr="001B6974">
        <w:rPr>
          <w:rStyle w:val="default"/>
          <w:rFonts w:cs="FrankRuehl" w:hint="cs"/>
          <w:vanish/>
          <w:sz w:val="22"/>
          <w:szCs w:val="22"/>
          <w:shd w:val="clear" w:color="auto" w:fill="FFFF99"/>
          <w:rtl/>
        </w:rPr>
        <w:t>ת בין חיילים או לבחירות בשטחים הנזכרים ב</w:t>
      </w:r>
      <w:r w:rsidRPr="001B6974">
        <w:rPr>
          <w:rStyle w:val="default"/>
          <w:rFonts w:cs="FrankRuehl"/>
          <w:vanish/>
          <w:sz w:val="22"/>
          <w:szCs w:val="22"/>
          <w:shd w:val="clear" w:color="auto" w:fill="FFFF99"/>
          <w:rtl/>
        </w:rPr>
        <w:t>סעיף 132(א) י</w:t>
      </w:r>
      <w:r w:rsidRPr="001B6974">
        <w:rPr>
          <w:rStyle w:val="default"/>
          <w:rFonts w:cs="FrankRuehl" w:hint="cs"/>
          <w:vanish/>
          <w:sz w:val="22"/>
          <w:szCs w:val="22"/>
          <w:shd w:val="clear" w:color="auto" w:fill="FFFF99"/>
          <w:rtl/>
        </w:rPr>
        <w:t xml:space="preserve">שתתף </w:t>
      </w:r>
      <w:r w:rsidRPr="001B6974">
        <w:rPr>
          <w:rStyle w:val="default"/>
          <w:rFonts w:cs="FrankRuehl"/>
          <w:vanish/>
          <w:sz w:val="22"/>
          <w:szCs w:val="22"/>
          <w:shd w:val="clear" w:color="auto" w:fill="FFFF99"/>
          <w:rtl/>
        </w:rPr>
        <w:t>ש</w:t>
      </w:r>
      <w:r w:rsidRPr="001B6974">
        <w:rPr>
          <w:rStyle w:val="default"/>
          <w:rFonts w:cs="FrankRuehl" w:hint="cs"/>
          <w:vanish/>
          <w:sz w:val="22"/>
          <w:szCs w:val="22"/>
          <w:shd w:val="clear" w:color="auto" w:fill="FFFF99"/>
          <w:rtl/>
        </w:rPr>
        <w:t>ר ה</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טחון 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כ</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חו.</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Fonts w:cs="FrankRuehl"/>
          <w:vanish/>
          <w:sz w:val="22"/>
          <w:szCs w:val="22"/>
          <w:shd w:val="clear" w:color="auto" w:fill="FFFF99"/>
          <w:rtl/>
        </w:rPr>
        <w:tab/>
      </w:r>
      <w:r w:rsidRPr="001B6974">
        <w:rPr>
          <w:rStyle w:val="default"/>
          <w:rFonts w:cs="FrankRuehl"/>
          <w:vanish/>
          <w:sz w:val="22"/>
          <w:szCs w:val="22"/>
          <w:shd w:val="clear" w:color="auto" w:fill="FFFF99"/>
          <w:rtl/>
        </w:rPr>
        <w:t>(ג)</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תקנו</w:t>
      </w:r>
      <w:r w:rsidRPr="001B6974">
        <w:rPr>
          <w:rStyle w:val="default"/>
          <w:rFonts w:cs="FrankRuehl"/>
          <w:vanish/>
          <w:sz w:val="22"/>
          <w:szCs w:val="22"/>
          <w:shd w:val="clear" w:color="auto" w:fill="FFFF99"/>
          <w:rtl/>
        </w:rPr>
        <w:t>ת ב</w:t>
      </w:r>
      <w:r w:rsidRPr="001B6974">
        <w:rPr>
          <w:rStyle w:val="default"/>
          <w:rFonts w:cs="FrankRuehl" w:hint="cs"/>
          <w:vanish/>
          <w:sz w:val="22"/>
          <w:szCs w:val="22"/>
          <w:shd w:val="clear" w:color="auto" w:fill="FFFF99"/>
          <w:rtl/>
        </w:rPr>
        <w:t>דבר סדר הבחירות בבתי סוהר ובבתי מעצר יותקנו לאחר התייעצות עם שר המשטרה; בדיונים של הועדה המרכזית הנוגעים לבחירות אלה רשאי להשתתף</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שר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המ</w:t>
      </w:r>
      <w:r w:rsidRPr="001B6974">
        <w:rPr>
          <w:rStyle w:val="default"/>
          <w:rFonts w:cs="FrankRuehl"/>
          <w:vanish/>
          <w:sz w:val="22"/>
          <w:szCs w:val="22"/>
          <w:shd w:val="clear" w:color="auto" w:fill="FFFF99"/>
          <w:rtl/>
        </w:rPr>
        <w:t>שט</w:t>
      </w:r>
      <w:r w:rsidRPr="001B6974">
        <w:rPr>
          <w:rStyle w:val="default"/>
          <w:rFonts w:cs="FrankRuehl" w:hint="cs"/>
          <w:vanish/>
          <w:sz w:val="22"/>
          <w:szCs w:val="22"/>
          <w:shd w:val="clear" w:color="auto" w:fill="FFFF99"/>
          <w:rtl/>
        </w:rPr>
        <w:t>רה או בא כוחו.</w:t>
      </w:r>
    </w:p>
    <w:p w:rsidR="006639E5" w:rsidRPr="001B6974" w:rsidRDefault="006639E5">
      <w:pPr>
        <w:pStyle w:val="P00"/>
        <w:spacing w:before="0"/>
        <w:ind w:left="0" w:right="1134"/>
        <w:rPr>
          <w:rStyle w:val="default"/>
          <w:rFonts w:cs="FrankRuehl"/>
          <w:vanish/>
          <w:sz w:val="22"/>
          <w:szCs w:val="22"/>
          <w:shd w:val="clear" w:color="auto" w:fill="FFFF99"/>
          <w:rtl/>
        </w:rPr>
      </w:pPr>
      <w:r w:rsidRPr="001B6974">
        <w:rPr>
          <w:rStyle w:val="default"/>
          <w:rFonts w:cs="FrankRuehl" w:hint="cs"/>
          <w:vanish/>
          <w:shd w:val="clear" w:color="auto" w:fill="FFFF99"/>
          <w:rtl/>
        </w:rPr>
        <w:tab/>
      </w:r>
      <w:r w:rsidRPr="001B6974">
        <w:rPr>
          <w:rStyle w:val="default"/>
          <w:rFonts w:cs="FrankRuehl"/>
          <w:vanish/>
          <w:sz w:val="22"/>
          <w:szCs w:val="22"/>
          <w:u w:val="single"/>
          <w:shd w:val="clear" w:color="auto" w:fill="FFFF99"/>
          <w:rtl/>
        </w:rPr>
        <w:t>(ג1)</w:t>
      </w:r>
      <w:r w:rsidRPr="001B6974">
        <w:rPr>
          <w:rStyle w:val="default"/>
          <w:rFonts w:cs="FrankRuehl"/>
          <w:vanish/>
          <w:sz w:val="22"/>
          <w:szCs w:val="22"/>
          <w:u w:val="single"/>
          <w:shd w:val="clear" w:color="auto" w:fill="FFFF99"/>
          <w:rtl/>
        </w:rPr>
        <w:tab/>
        <w:t>תקנות ב</w:t>
      </w:r>
      <w:r w:rsidRPr="001B6974">
        <w:rPr>
          <w:rStyle w:val="default"/>
          <w:rFonts w:cs="FrankRuehl" w:hint="cs"/>
          <w:vanish/>
          <w:sz w:val="22"/>
          <w:szCs w:val="22"/>
          <w:u w:val="single"/>
          <w:shd w:val="clear" w:color="auto" w:fill="FFFF99"/>
          <w:rtl/>
        </w:rPr>
        <w:t xml:space="preserve">דבר סדר הבחירות בבתי חולים יותקנו לאחר התייעצות עם שר הבריאות; בדיוני הועדה המרכזית </w:t>
      </w:r>
      <w:r w:rsidRPr="001B6974">
        <w:rPr>
          <w:rStyle w:val="default"/>
          <w:rFonts w:cs="FrankRuehl"/>
          <w:vanish/>
          <w:sz w:val="22"/>
          <w:szCs w:val="22"/>
          <w:u w:val="single"/>
          <w:shd w:val="clear" w:color="auto" w:fill="FFFF99"/>
          <w:rtl/>
        </w:rPr>
        <w:t>הנוג</w:t>
      </w:r>
      <w:r w:rsidRPr="001B6974">
        <w:rPr>
          <w:rStyle w:val="default"/>
          <w:rFonts w:cs="FrankRuehl" w:hint="cs"/>
          <w:vanish/>
          <w:sz w:val="22"/>
          <w:szCs w:val="22"/>
          <w:u w:val="single"/>
          <w:shd w:val="clear" w:color="auto" w:fill="FFFF99"/>
          <w:rtl/>
        </w:rPr>
        <w:t>עים לבחירות אלה רשאי להשתתף שר הבריאות או בא כוחו.</w:t>
      </w:r>
    </w:p>
    <w:p w:rsidR="00E33D53" w:rsidRPr="001B6974" w:rsidRDefault="00E33D53">
      <w:pPr>
        <w:pStyle w:val="P00"/>
        <w:spacing w:before="0"/>
        <w:ind w:left="0" w:right="1134"/>
        <w:rPr>
          <w:rStyle w:val="default"/>
          <w:rFonts w:cs="FrankRuehl"/>
          <w:vanish/>
          <w:sz w:val="20"/>
          <w:szCs w:val="20"/>
          <w:shd w:val="clear" w:color="auto" w:fill="FFFF99"/>
          <w:rtl/>
        </w:rPr>
      </w:pPr>
    </w:p>
    <w:p w:rsidR="00E33D53" w:rsidRPr="001B6974" w:rsidRDefault="00E33D53" w:rsidP="00E33D53">
      <w:pPr>
        <w:pStyle w:val="P00"/>
        <w:spacing w:before="0"/>
        <w:ind w:left="0" w:right="1134"/>
        <w:rPr>
          <w:rStyle w:val="default"/>
          <w:rFonts w:cs="FrankRuehl"/>
          <w:vanish/>
          <w:sz w:val="18"/>
          <w:szCs w:val="20"/>
          <w:shd w:val="clear" w:color="auto" w:fill="FFFF99"/>
          <w:rtl/>
        </w:rPr>
      </w:pPr>
      <w:r w:rsidRPr="001B6974">
        <w:rPr>
          <w:rStyle w:val="default"/>
          <w:rFonts w:cs="FrankRuehl" w:hint="cs"/>
          <w:vanish/>
          <w:color w:val="FF0000"/>
          <w:sz w:val="18"/>
          <w:szCs w:val="20"/>
          <w:shd w:val="clear" w:color="auto" w:fill="FFFF99"/>
          <w:rtl/>
        </w:rPr>
        <w:t>מיום 12.12.2019 עד יום 1.1.2020</w:t>
      </w:r>
      <w:r w:rsidR="002A1477" w:rsidRPr="001B6974">
        <w:rPr>
          <w:rStyle w:val="default"/>
          <w:rFonts w:cs="FrankRuehl" w:hint="cs"/>
          <w:vanish/>
          <w:color w:val="FF0000"/>
          <w:sz w:val="18"/>
          <w:szCs w:val="20"/>
          <w:shd w:val="clear" w:color="auto" w:fill="FFFF99"/>
          <w:rtl/>
        </w:rPr>
        <w:t xml:space="preserve"> </w:t>
      </w:r>
      <w:r w:rsidR="002A1477" w:rsidRPr="001B6974">
        <w:rPr>
          <w:rStyle w:val="default"/>
          <w:rFonts w:cs="FrankRuehl" w:hint="cs"/>
          <w:vanish/>
          <w:sz w:val="18"/>
          <w:szCs w:val="20"/>
          <w:shd w:val="clear" w:color="auto" w:fill="FFFF99"/>
          <w:rtl/>
        </w:rPr>
        <w:t>(עקב פיזור הכנסת ה-22 עד יום 16.6.2020)</w:t>
      </w:r>
    </w:p>
    <w:p w:rsidR="00E33D53" w:rsidRPr="001B6974" w:rsidRDefault="00E33D53" w:rsidP="00E33D53">
      <w:pPr>
        <w:pStyle w:val="P00"/>
        <w:spacing w:before="0"/>
        <w:ind w:left="0" w:right="1134"/>
        <w:rPr>
          <w:rStyle w:val="default"/>
          <w:rFonts w:cs="FrankRuehl"/>
          <w:vanish/>
          <w:sz w:val="18"/>
          <w:szCs w:val="20"/>
          <w:shd w:val="clear" w:color="auto" w:fill="FFFF99"/>
          <w:rtl/>
        </w:rPr>
      </w:pPr>
      <w:r w:rsidRPr="001B6974">
        <w:rPr>
          <w:rStyle w:val="default"/>
          <w:rFonts w:cs="FrankRuehl" w:hint="cs"/>
          <w:b/>
          <w:bCs/>
          <w:vanish/>
          <w:sz w:val="18"/>
          <w:szCs w:val="20"/>
          <w:shd w:val="clear" w:color="auto" w:fill="FFFF99"/>
          <w:rtl/>
        </w:rPr>
        <w:t>הוראת שעה</w:t>
      </w:r>
    </w:p>
    <w:p w:rsidR="00E33D53" w:rsidRPr="001B6974" w:rsidRDefault="00E33D53" w:rsidP="00E33D53">
      <w:pPr>
        <w:pStyle w:val="P00"/>
        <w:spacing w:before="0"/>
        <w:ind w:left="0" w:right="1134"/>
        <w:rPr>
          <w:rStyle w:val="default"/>
          <w:rFonts w:cs="FrankRuehl"/>
          <w:vanish/>
          <w:sz w:val="18"/>
          <w:szCs w:val="20"/>
          <w:shd w:val="clear" w:color="auto" w:fill="FFFF99"/>
          <w:rtl/>
        </w:rPr>
      </w:pPr>
      <w:hyperlink r:id="rId1136" w:history="1">
        <w:r w:rsidRPr="001B6974">
          <w:rPr>
            <w:rStyle w:val="Hyperlink"/>
            <w:rFonts w:cs="FrankRuehl" w:hint="cs"/>
            <w:vanish/>
            <w:sz w:val="18"/>
            <w:szCs w:val="20"/>
            <w:shd w:val="clear" w:color="auto" w:fill="FFFF99"/>
            <w:rtl/>
          </w:rPr>
          <w:t>ס"ח תש"ף מס' 2789</w:t>
        </w:r>
      </w:hyperlink>
      <w:r w:rsidRPr="001B6974">
        <w:rPr>
          <w:rStyle w:val="default"/>
          <w:rFonts w:cs="FrankRuehl" w:hint="cs"/>
          <w:vanish/>
          <w:sz w:val="18"/>
          <w:szCs w:val="20"/>
          <w:shd w:val="clear" w:color="auto" w:fill="FFFF99"/>
          <w:rtl/>
        </w:rPr>
        <w:t xml:space="preserve"> מיום 12.12.2019 עמ' 8 (</w:t>
      </w:r>
      <w:hyperlink r:id="rId1137" w:history="1">
        <w:r w:rsidRPr="001B6974">
          <w:rPr>
            <w:rStyle w:val="Hyperlink"/>
            <w:rFonts w:cs="FrankRuehl" w:hint="cs"/>
            <w:vanish/>
            <w:sz w:val="18"/>
            <w:szCs w:val="20"/>
            <w:shd w:val="clear" w:color="auto" w:fill="FFFF99"/>
            <w:rtl/>
          </w:rPr>
          <w:t>ה"ח 839</w:t>
        </w:r>
      </w:hyperlink>
      <w:r w:rsidRPr="001B6974">
        <w:rPr>
          <w:rStyle w:val="default"/>
          <w:rFonts w:cs="FrankRuehl" w:hint="cs"/>
          <w:vanish/>
          <w:sz w:val="18"/>
          <w:szCs w:val="20"/>
          <w:shd w:val="clear" w:color="auto" w:fill="FFFF99"/>
          <w:rtl/>
        </w:rPr>
        <w:t>)</w:t>
      </w:r>
    </w:p>
    <w:p w:rsidR="00E33D53" w:rsidRPr="001B6974" w:rsidRDefault="00E33D53" w:rsidP="00E33D53">
      <w:pPr>
        <w:pStyle w:val="P00"/>
        <w:spacing w:before="0"/>
        <w:ind w:left="0" w:right="1134"/>
        <w:rPr>
          <w:rStyle w:val="default"/>
          <w:rFonts w:cs="FrankRuehl"/>
          <w:vanish/>
          <w:sz w:val="18"/>
          <w:szCs w:val="20"/>
          <w:shd w:val="clear" w:color="auto" w:fill="FFFF99"/>
          <w:rtl/>
        </w:rPr>
      </w:pPr>
      <w:r w:rsidRPr="001B6974">
        <w:rPr>
          <w:rStyle w:val="default"/>
          <w:rFonts w:cs="FrankRuehl" w:hint="cs"/>
          <w:b/>
          <w:bCs/>
          <w:vanish/>
          <w:sz w:val="18"/>
          <w:szCs w:val="20"/>
          <w:shd w:val="clear" w:color="auto" w:fill="FFFF99"/>
          <w:rtl/>
        </w:rPr>
        <w:t>החלפת סעיף קטן 145(ד)</w:t>
      </w:r>
    </w:p>
    <w:p w:rsidR="00E33D53" w:rsidRPr="001B6974" w:rsidRDefault="00E33D53" w:rsidP="00E33D53">
      <w:pPr>
        <w:pStyle w:val="P00"/>
        <w:ind w:left="0" w:right="1134"/>
        <w:rPr>
          <w:rStyle w:val="default"/>
          <w:rFonts w:cs="FrankRuehl"/>
          <w:vanish/>
          <w:sz w:val="18"/>
          <w:szCs w:val="20"/>
          <w:shd w:val="clear" w:color="auto" w:fill="FFFF99"/>
          <w:rtl/>
        </w:rPr>
      </w:pPr>
      <w:r w:rsidRPr="001B6974">
        <w:rPr>
          <w:rStyle w:val="default"/>
          <w:rFonts w:cs="FrankRuehl" w:hint="cs"/>
          <w:vanish/>
          <w:sz w:val="18"/>
          <w:szCs w:val="20"/>
          <w:shd w:val="clear" w:color="auto" w:fill="FFFF99"/>
          <w:rtl/>
        </w:rPr>
        <w:t>הנוסח הקודם:</w:t>
      </w:r>
    </w:p>
    <w:p w:rsidR="00E33D53" w:rsidRPr="001B6974" w:rsidRDefault="00E33D53" w:rsidP="00E33D53">
      <w:pPr>
        <w:pStyle w:val="P00"/>
        <w:spacing w:before="0"/>
        <w:ind w:left="0" w:right="1134"/>
        <w:rPr>
          <w:rStyle w:val="default"/>
          <w:rFonts w:cs="FrankRuehl"/>
          <w:strike/>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strike/>
          <w:vanish/>
          <w:sz w:val="22"/>
          <w:szCs w:val="22"/>
          <w:shd w:val="clear" w:color="auto" w:fill="FFFF99"/>
          <w:rtl/>
        </w:rPr>
        <w:t>(ד)</w:t>
      </w:r>
      <w:r w:rsidRPr="001B6974">
        <w:rPr>
          <w:rStyle w:val="default"/>
          <w:rFonts w:cs="FrankRuehl"/>
          <w:strike/>
          <w:vanish/>
          <w:sz w:val="22"/>
          <w:szCs w:val="22"/>
          <w:shd w:val="clear" w:color="auto" w:fill="FFFF99"/>
          <w:rtl/>
        </w:rPr>
        <w:tab/>
        <w:t xml:space="preserve">בתקופה </w:t>
      </w:r>
      <w:r w:rsidRPr="001B6974">
        <w:rPr>
          <w:rStyle w:val="default"/>
          <w:rFonts w:cs="FrankRuehl" w:hint="cs"/>
          <w:strike/>
          <w:vanish/>
          <w:sz w:val="22"/>
          <w:szCs w:val="22"/>
          <w:shd w:val="clear" w:color="auto" w:fill="FFFF99"/>
          <w:rtl/>
        </w:rPr>
        <w:t>שבין 60 יום לפני יום הבחירות ועד פרסום תוצאות</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הבחירות ברשומות רש</w:t>
      </w:r>
      <w:r w:rsidRPr="001B6974">
        <w:rPr>
          <w:rStyle w:val="default"/>
          <w:rFonts w:cs="FrankRuehl"/>
          <w:strike/>
          <w:vanish/>
          <w:sz w:val="22"/>
          <w:szCs w:val="22"/>
          <w:shd w:val="clear" w:color="auto" w:fill="FFFF99"/>
          <w:rtl/>
        </w:rPr>
        <w:t>אית הו</w:t>
      </w:r>
      <w:r w:rsidRPr="001B6974">
        <w:rPr>
          <w:rStyle w:val="default"/>
          <w:rFonts w:cs="FrankRuehl" w:hint="cs"/>
          <w:strike/>
          <w:vanish/>
          <w:sz w:val="22"/>
          <w:szCs w:val="22"/>
          <w:shd w:val="clear" w:color="auto" w:fill="FFFF99"/>
          <w:rtl/>
        </w:rPr>
        <w:t xml:space="preserve">עדה </w:t>
      </w:r>
      <w:r w:rsidRPr="001B6974">
        <w:rPr>
          <w:rStyle w:val="default"/>
          <w:rFonts w:cs="FrankRuehl"/>
          <w:strike/>
          <w:vanish/>
          <w:sz w:val="22"/>
          <w:szCs w:val="22"/>
          <w:shd w:val="clear" w:color="auto" w:fill="FFFF99"/>
          <w:rtl/>
        </w:rPr>
        <w:t>המ</w:t>
      </w:r>
      <w:r w:rsidRPr="001B6974">
        <w:rPr>
          <w:rStyle w:val="default"/>
          <w:rFonts w:cs="FrankRuehl" w:hint="cs"/>
          <w:strike/>
          <w:vanish/>
          <w:sz w:val="22"/>
          <w:szCs w:val="22"/>
          <w:shd w:val="clear" w:color="auto" w:fill="FFFF99"/>
          <w:rtl/>
        </w:rPr>
        <w:t>רכזית ליתן הוראות-שעה בענינים האמורים בסעיף קטן (א); הוראה שיושב ראש הועדה קבע שהיא סוטה מהתקנות לפי סעיף קטן (א)</w:t>
      </w:r>
      <w:r w:rsidRPr="001B6974">
        <w:rPr>
          <w:rStyle w:val="default"/>
          <w:rFonts w:cs="FrankRuehl"/>
          <w:strike/>
          <w:vanish/>
          <w:sz w:val="22"/>
          <w:szCs w:val="22"/>
          <w:shd w:val="clear" w:color="auto" w:fill="FFFF99"/>
          <w:rtl/>
        </w:rPr>
        <w:t xml:space="preserve"> לא </w:t>
      </w:r>
      <w:r w:rsidRPr="001B6974">
        <w:rPr>
          <w:rStyle w:val="default"/>
          <w:rFonts w:cs="FrankRuehl" w:hint="cs"/>
          <w:strike/>
          <w:vanish/>
          <w:sz w:val="22"/>
          <w:szCs w:val="22"/>
          <w:shd w:val="clear" w:color="auto" w:fill="FFFF99"/>
          <w:rtl/>
        </w:rPr>
        <w:t xml:space="preserve">תתקבל אלא אם ראתה הועדה שנסיבות השעה מצדיקות אותה הוראה; הוראות לפי סעיף קטן זה יכולות להיות כלליות או לחול </w:t>
      </w:r>
      <w:r w:rsidRPr="001B6974">
        <w:rPr>
          <w:rStyle w:val="default"/>
          <w:rFonts w:cs="FrankRuehl"/>
          <w:strike/>
          <w:vanish/>
          <w:sz w:val="22"/>
          <w:szCs w:val="22"/>
          <w:shd w:val="clear" w:color="auto" w:fill="FFFF99"/>
          <w:rtl/>
        </w:rPr>
        <w:t>ע</w:t>
      </w:r>
      <w:r w:rsidRPr="001B6974">
        <w:rPr>
          <w:rStyle w:val="default"/>
          <w:rFonts w:cs="FrankRuehl" w:hint="cs"/>
          <w:strike/>
          <w:vanish/>
          <w:sz w:val="22"/>
          <w:szCs w:val="22"/>
          <w:shd w:val="clear" w:color="auto" w:fill="FFFF99"/>
          <w:rtl/>
        </w:rPr>
        <w:t>ל אזורי בחירות או</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ועדו</w:t>
      </w:r>
      <w:r w:rsidRPr="001B6974">
        <w:rPr>
          <w:rStyle w:val="default"/>
          <w:rFonts w:cs="FrankRuehl"/>
          <w:strike/>
          <w:vanish/>
          <w:sz w:val="22"/>
          <w:szCs w:val="22"/>
          <w:shd w:val="clear" w:color="auto" w:fill="FFFF99"/>
          <w:rtl/>
        </w:rPr>
        <w:t>ת</w:t>
      </w:r>
      <w:r w:rsidRPr="001B6974">
        <w:rPr>
          <w:rStyle w:val="default"/>
          <w:rFonts w:cs="FrankRuehl" w:hint="cs"/>
          <w:strike/>
          <w:vanish/>
          <w:sz w:val="22"/>
          <w:szCs w:val="22"/>
          <w:shd w:val="clear" w:color="auto" w:fill="FFFF99"/>
          <w:rtl/>
        </w:rPr>
        <w:t xml:space="preserve"> בחיר</w:t>
      </w:r>
      <w:r w:rsidRPr="001B6974">
        <w:rPr>
          <w:rStyle w:val="default"/>
          <w:rFonts w:cs="FrankRuehl"/>
          <w:strike/>
          <w:vanish/>
          <w:sz w:val="22"/>
          <w:szCs w:val="22"/>
          <w:shd w:val="clear" w:color="auto" w:fill="FFFF99"/>
          <w:rtl/>
        </w:rPr>
        <w:t>ות</w:t>
      </w:r>
      <w:r w:rsidRPr="001B6974">
        <w:rPr>
          <w:rStyle w:val="default"/>
          <w:rFonts w:cs="FrankRuehl" w:hint="cs"/>
          <w:strike/>
          <w:vanish/>
          <w:sz w:val="22"/>
          <w:szCs w:val="22"/>
          <w:shd w:val="clear" w:color="auto" w:fill="FFFF99"/>
          <w:rtl/>
        </w:rPr>
        <w:t xml:space="preserve"> מסויי</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 xml:space="preserve">ים; </w:t>
      </w:r>
      <w:r w:rsidRPr="001B6974">
        <w:rPr>
          <w:rStyle w:val="default"/>
          <w:rFonts w:cs="FrankRuehl"/>
          <w:strike/>
          <w:vanish/>
          <w:sz w:val="22"/>
          <w:szCs w:val="22"/>
          <w:shd w:val="clear" w:color="auto" w:fill="FFFF99"/>
          <w:rtl/>
        </w:rPr>
        <w:t>ה</w:t>
      </w:r>
      <w:r w:rsidRPr="001B6974">
        <w:rPr>
          <w:rStyle w:val="default"/>
          <w:rFonts w:cs="FrankRuehl" w:hint="cs"/>
          <w:strike/>
          <w:vanish/>
          <w:sz w:val="22"/>
          <w:szCs w:val="22"/>
          <w:shd w:val="clear" w:color="auto" w:fill="FFFF99"/>
          <w:rtl/>
        </w:rPr>
        <w:t>ן יפו</w:t>
      </w:r>
      <w:r w:rsidRPr="001B6974">
        <w:rPr>
          <w:rStyle w:val="default"/>
          <w:rFonts w:cs="FrankRuehl"/>
          <w:strike/>
          <w:vanish/>
          <w:sz w:val="22"/>
          <w:szCs w:val="22"/>
          <w:shd w:val="clear" w:color="auto" w:fill="FFFF99"/>
          <w:rtl/>
        </w:rPr>
        <w:t>ר</w:t>
      </w:r>
      <w:r w:rsidRPr="001B6974">
        <w:rPr>
          <w:rStyle w:val="default"/>
          <w:rFonts w:cs="FrankRuehl" w:hint="cs"/>
          <w:strike/>
          <w:vanish/>
          <w:sz w:val="22"/>
          <w:szCs w:val="22"/>
          <w:shd w:val="clear" w:color="auto" w:fill="FFFF99"/>
          <w:rtl/>
        </w:rPr>
        <w:t>ס</w:t>
      </w:r>
      <w:r w:rsidRPr="001B6974">
        <w:rPr>
          <w:rStyle w:val="default"/>
          <w:rFonts w:cs="FrankRuehl"/>
          <w:strike/>
          <w:vanish/>
          <w:sz w:val="22"/>
          <w:szCs w:val="22"/>
          <w:shd w:val="clear" w:color="auto" w:fill="FFFF99"/>
          <w:rtl/>
        </w:rPr>
        <w:t>מ</w:t>
      </w:r>
      <w:r w:rsidRPr="001B6974">
        <w:rPr>
          <w:rStyle w:val="default"/>
          <w:rFonts w:cs="FrankRuehl" w:hint="cs"/>
          <w:strike/>
          <w:vanish/>
          <w:sz w:val="22"/>
          <w:szCs w:val="22"/>
          <w:shd w:val="clear" w:color="auto" w:fill="FFFF99"/>
          <w:rtl/>
        </w:rPr>
        <w:t>ו</w:t>
      </w:r>
      <w:r w:rsidRPr="001B6974">
        <w:rPr>
          <w:rStyle w:val="default"/>
          <w:rFonts w:cs="FrankRuehl"/>
          <w:strike/>
          <w:vanish/>
          <w:sz w:val="22"/>
          <w:szCs w:val="22"/>
          <w:shd w:val="clear" w:color="auto" w:fill="FFFF99"/>
          <w:rtl/>
        </w:rPr>
        <w:t xml:space="preserve"> </w:t>
      </w:r>
      <w:r w:rsidRPr="001B6974">
        <w:rPr>
          <w:rStyle w:val="default"/>
          <w:rFonts w:cs="FrankRuehl" w:hint="cs"/>
          <w:strike/>
          <w:vanish/>
          <w:sz w:val="22"/>
          <w:szCs w:val="22"/>
          <w:shd w:val="clear" w:color="auto" w:fill="FFFF99"/>
          <w:rtl/>
        </w:rPr>
        <w:t>א</w:t>
      </w:r>
      <w:r w:rsidRPr="001B6974">
        <w:rPr>
          <w:rStyle w:val="default"/>
          <w:rFonts w:cs="FrankRuehl"/>
          <w:strike/>
          <w:vanish/>
          <w:sz w:val="22"/>
          <w:szCs w:val="22"/>
          <w:shd w:val="clear" w:color="auto" w:fill="FFFF99"/>
          <w:rtl/>
        </w:rPr>
        <w:t>ו</w:t>
      </w:r>
      <w:r w:rsidRPr="001B6974">
        <w:rPr>
          <w:rStyle w:val="default"/>
          <w:rFonts w:cs="FrankRuehl" w:hint="cs"/>
          <w:strike/>
          <w:vanish/>
          <w:sz w:val="22"/>
          <w:szCs w:val="22"/>
          <w:shd w:val="clear" w:color="auto" w:fill="FFFF99"/>
          <w:rtl/>
        </w:rPr>
        <w:t xml:space="preserve"> יובאו לידיעת הנוגעים בהן כפי שהועדה המרכזית תמצא לנכון; הן אינן טעונות פרסום ברשומות.</w:t>
      </w:r>
    </w:p>
    <w:p w:rsidR="00E33D53" w:rsidRPr="001B6974" w:rsidRDefault="00E33D53" w:rsidP="00E33D53">
      <w:pPr>
        <w:pStyle w:val="P00"/>
        <w:ind w:left="0" w:right="1134"/>
        <w:rPr>
          <w:rStyle w:val="default"/>
          <w:rFonts w:cs="FrankRuehl"/>
          <w:vanish/>
          <w:sz w:val="18"/>
          <w:szCs w:val="20"/>
          <w:shd w:val="clear" w:color="auto" w:fill="FFFF99"/>
          <w:rtl/>
        </w:rPr>
      </w:pPr>
      <w:r w:rsidRPr="001B6974">
        <w:rPr>
          <w:rStyle w:val="default"/>
          <w:rFonts w:cs="FrankRuehl" w:hint="cs"/>
          <w:vanish/>
          <w:sz w:val="18"/>
          <w:szCs w:val="20"/>
          <w:shd w:val="clear" w:color="auto" w:fill="FFFF99"/>
          <w:rtl/>
        </w:rPr>
        <w:t>הנוסח:</w:t>
      </w:r>
    </w:p>
    <w:p w:rsidR="00E33D53" w:rsidRPr="001B6974" w:rsidRDefault="00E33D53" w:rsidP="00E33D53">
      <w:pPr>
        <w:pStyle w:val="P00"/>
        <w:spacing w:before="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(ד)</w:t>
      </w:r>
      <w:r w:rsidRPr="001B6974">
        <w:rPr>
          <w:rStyle w:val="default"/>
          <w:rFonts w:cs="FrankRuehl"/>
          <w:vanish/>
          <w:sz w:val="22"/>
          <w:szCs w:val="22"/>
          <w:shd w:val="clear" w:color="auto" w:fill="FFFF99"/>
          <w:rtl/>
        </w:rPr>
        <w:tab/>
      </w:r>
      <w:r w:rsidRPr="001B6974">
        <w:rPr>
          <w:rStyle w:val="default"/>
          <w:rFonts w:cs="FrankRuehl" w:hint="cs"/>
          <w:vanish/>
          <w:sz w:val="22"/>
          <w:szCs w:val="22"/>
          <w:shd w:val="clear" w:color="auto" w:fill="FFFF99"/>
          <w:rtl/>
        </w:rPr>
        <w:t>יושב ראש הוועדה המרכזית רשאי ליתן הוראות שעה בעניינים האמורים בסעיף קטן (א); הוראות לפי סעיף קטן זה יכולות להיות כלליות או לחול על אזורי בחירות או ועדות בחירות מסוימים; הן יפורסמו או יובאו לידיעת הנוגעים בהן כפי שיושב ראש הוועדה המרכזית ימצא לנכון; הן אינן טעונות פרסום ברשומות.</w:t>
      </w:r>
    </w:p>
    <w:p w:rsidR="00FC0094" w:rsidRPr="001B6974" w:rsidRDefault="00FC0094" w:rsidP="00FC0094">
      <w:pPr>
        <w:pStyle w:val="P00"/>
        <w:spacing w:before="0"/>
        <w:ind w:left="0" w:right="1134"/>
        <w:rPr>
          <w:rStyle w:val="default"/>
          <w:rFonts w:ascii="FrankRuehl" w:hAnsi="FrankRuehl" w:cs="FrankRuehl"/>
          <w:vanish/>
          <w:sz w:val="20"/>
          <w:szCs w:val="20"/>
          <w:shd w:val="clear" w:color="auto" w:fill="FFFF99"/>
          <w:rtl/>
        </w:rPr>
      </w:pPr>
      <w:bookmarkStart w:id="389" w:name="_Hlk59724026"/>
    </w:p>
    <w:p w:rsidR="00FC0094" w:rsidRPr="001B6974" w:rsidRDefault="00FC0094" w:rsidP="00FC0094">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FC0094" w:rsidRPr="001B6974" w:rsidRDefault="00FC0094" w:rsidP="00FC0094">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FC0094" w:rsidRPr="001B6974" w:rsidRDefault="00FC0094" w:rsidP="00FC0094">
      <w:pPr>
        <w:pStyle w:val="P00"/>
        <w:spacing w:before="0"/>
        <w:ind w:left="0" w:right="1134"/>
        <w:rPr>
          <w:rStyle w:val="default"/>
          <w:rFonts w:ascii="FrankRuehl" w:hAnsi="FrankRuehl" w:cs="FrankRuehl"/>
          <w:vanish/>
          <w:sz w:val="20"/>
          <w:szCs w:val="20"/>
          <w:shd w:val="clear" w:color="auto" w:fill="FFFF99"/>
          <w:rtl/>
        </w:rPr>
      </w:pPr>
      <w:hyperlink r:id="rId1138"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201</w:t>
      </w:r>
      <w:r w:rsidRPr="001B6974">
        <w:rPr>
          <w:rStyle w:val="default"/>
          <w:rFonts w:ascii="FrankRuehl" w:hAnsi="FrankRuehl" w:cs="FrankRuehl"/>
          <w:vanish/>
          <w:sz w:val="20"/>
          <w:szCs w:val="20"/>
          <w:shd w:val="clear" w:color="auto" w:fill="FFFF99"/>
          <w:rtl/>
        </w:rPr>
        <w:t xml:space="preserve"> (</w:t>
      </w:r>
      <w:hyperlink r:id="rId1139"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bookmarkEnd w:id="389"/>
    <w:p w:rsidR="007C620D" w:rsidRPr="001B6974" w:rsidRDefault="007C620D" w:rsidP="007C620D">
      <w:pPr>
        <w:pStyle w:val="P00"/>
        <w:ind w:left="0" w:right="1134"/>
        <w:rPr>
          <w:rStyle w:val="default"/>
          <w:rFonts w:cs="FrankRuehl"/>
          <w:vanish/>
          <w:sz w:val="22"/>
          <w:szCs w:val="22"/>
          <w:shd w:val="clear" w:color="auto" w:fill="FFFF99"/>
          <w:rtl/>
        </w:rPr>
      </w:pPr>
      <w:r w:rsidRPr="001B6974">
        <w:rPr>
          <w:rStyle w:val="default"/>
          <w:rFonts w:cs="FrankRuehl"/>
          <w:vanish/>
          <w:sz w:val="22"/>
          <w:szCs w:val="22"/>
          <w:shd w:val="clear" w:color="auto" w:fill="FFFF99"/>
          <w:rtl/>
        </w:rPr>
        <w:tab/>
        <w:t>(ד)</w:t>
      </w:r>
      <w:r w:rsidRPr="001B6974">
        <w:rPr>
          <w:rStyle w:val="default"/>
          <w:rFonts w:cs="FrankRuehl"/>
          <w:vanish/>
          <w:sz w:val="22"/>
          <w:szCs w:val="22"/>
          <w:shd w:val="clear" w:color="auto" w:fill="FFFF99"/>
          <w:rtl/>
        </w:rPr>
        <w:tab/>
        <w:t xml:space="preserve">בתקופה </w:t>
      </w:r>
      <w:r w:rsidRPr="001B6974">
        <w:rPr>
          <w:rStyle w:val="default"/>
          <w:rFonts w:cs="FrankRuehl" w:hint="cs"/>
          <w:vanish/>
          <w:sz w:val="22"/>
          <w:szCs w:val="22"/>
          <w:shd w:val="clear" w:color="auto" w:fill="FFFF99"/>
          <w:rtl/>
        </w:rPr>
        <w:t xml:space="preserve">שבין </w:t>
      </w:r>
      <w:r w:rsidRPr="001B6974">
        <w:rPr>
          <w:rStyle w:val="default"/>
          <w:rFonts w:cs="FrankRuehl" w:hint="cs"/>
          <w:strike/>
          <w:vanish/>
          <w:sz w:val="22"/>
          <w:szCs w:val="22"/>
          <w:shd w:val="clear" w:color="auto" w:fill="FFFF99"/>
          <w:rtl/>
        </w:rPr>
        <w:t>60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90</w:t>
      </w:r>
      <w:r w:rsidRPr="001B6974">
        <w:rPr>
          <w:rStyle w:val="default"/>
          <w:rFonts w:cs="FrankRuehl" w:hint="cs"/>
          <w:vanish/>
          <w:sz w:val="22"/>
          <w:szCs w:val="22"/>
          <w:shd w:val="clear" w:color="auto" w:fill="FFFF99"/>
          <w:rtl/>
        </w:rPr>
        <w:t xml:space="preserve"> יום לפני יום הבחירות ועד פרסום תוצאות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הבחירות ברשומות </w:t>
      </w:r>
      <w:r w:rsidRPr="001B6974">
        <w:rPr>
          <w:rStyle w:val="default"/>
          <w:rFonts w:cs="FrankRuehl" w:hint="cs"/>
          <w:strike/>
          <w:vanish/>
          <w:sz w:val="22"/>
          <w:szCs w:val="22"/>
          <w:shd w:val="clear" w:color="auto" w:fill="FFFF99"/>
          <w:rtl/>
        </w:rPr>
        <w:t>רש</w:t>
      </w:r>
      <w:r w:rsidRPr="001B6974">
        <w:rPr>
          <w:rStyle w:val="default"/>
          <w:rFonts w:cs="FrankRuehl"/>
          <w:strike/>
          <w:vanish/>
          <w:sz w:val="22"/>
          <w:szCs w:val="22"/>
          <w:shd w:val="clear" w:color="auto" w:fill="FFFF99"/>
          <w:rtl/>
        </w:rPr>
        <w:t>אית הו</w:t>
      </w:r>
      <w:r w:rsidRPr="001B6974">
        <w:rPr>
          <w:rStyle w:val="default"/>
          <w:rFonts w:cs="FrankRuehl" w:hint="cs"/>
          <w:strike/>
          <w:vanish/>
          <w:sz w:val="22"/>
          <w:szCs w:val="22"/>
          <w:shd w:val="clear" w:color="auto" w:fill="FFFF99"/>
          <w:rtl/>
        </w:rPr>
        <w:t xml:space="preserve">עדה </w:t>
      </w:r>
      <w:r w:rsidRPr="001B6974">
        <w:rPr>
          <w:rStyle w:val="default"/>
          <w:rFonts w:cs="FrankRuehl"/>
          <w:strike/>
          <w:vanish/>
          <w:sz w:val="22"/>
          <w:szCs w:val="22"/>
          <w:shd w:val="clear" w:color="auto" w:fill="FFFF99"/>
          <w:rtl/>
        </w:rPr>
        <w:t>המ</w:t>
      </w:r>
      <w:r w:rsidRPr="001B6974">
        <w:rPr>
          <w:rStyle w:val="default"/>
          <w:rFonts w:cs="FrankRuehl" w:hint="cs"/>
          <w:strike/>
          <w:vanish/>
          <w:sz w:val="22"/>
          <w:szCs w:val="22"/>
          <w:shd w:val="clear" w:color="auto" w:fill="FFFF99"/>
          <w:rtl/>
        </w:rPr>
        <w:t>רכזית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רשאי יושב ראש הוועדה המרכזית וסגניו, או רשאית הוועדה המרכזית אם ביקש זאת אחד מהסגנים לגבי הצעה שהניח היושב ראש בפני הסגנים,</w:t>
      </w:r>
      <w:r w:rsidRPr="001B6974">
        <w:rPr>
          <w:rStyle w:val="default"/>
          <w:rFonts w:cs="FrankRuehl" w:hint="cs"/>
          <w:vanish/>
          <w:sz w:val="22"/>
          <w:szCs w:val="22"/>
          <w:shd w:val="clear" w:color="auto" w:fill="FFFF99"/>
          <w:rtl/>
        </w:rPr>
        <w:t xml:space="preserve"> ליתן הוראות-שעה בענינים האמורים בסעיף קטן (א); הוראה שיושב ראש הועדה קבע שהיא סוטה מהתקנות לפי סעיף קטן (א)</w:t>
      </w:r>
      <w:r w:rsidRPr="001B6974">
        <w:rPr>
          <w:rStyle w:val="default"/>
          <w:rFonts w:cs="FrankRuehl"/>
          <w:vanish/>
          <w:sz w:val="22"/>
          <w:szCs w:val="22"/>
          <w:shd w:val="clear" w:color="auto" w:fill="FFFF99"/>
          <w:rtl/>
        </w:rPr>
        <w:t xml:space="preserve"> לא </w:t>
      </w:r>
      <w:r w:rsidRPr="001B6974">
        <w:rPr>
          <w:rStyle w:val="default"/>
          <w:rFonts w:cs="FrankRuehl" w:hint="cs"/>
          <w:vanish/>
          <w:sz w:val="22"/>
          <w:szCs w:val="22"/>
          <w:shd w:val="clear" w:color="auto" w:fill="FFFF99"/>
          <w:rtl/>
        </w:rPr>
        <w:t xml:space="preserve">תתקבל אלא אם ראתה הועדה שנסיבות השעה מצדיקות אותה הוראה; הוראות לפי סעיף קטן זה יכולות להיות כלליות או לחול </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ל אזורי בחירות או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ועדו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xml:space="preserve"> מסויי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ים;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ן יפו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יובאו לידיעת הנוגעים בהן כפי שהועדה המרכזית תמצא לנכון; הן אינן טעונות פרסום ברשומות.</w:t>
      </w:r>
    </w:p>
    <w:p w:rsidR="007C620D" w:rsidRPr="001B6974" w:rsidRDefault="007C620D" w:rsidP="007C620D">
      <w:pPr>
        <w:pStyle w:val="P00"/>
        <w:spacing w:before="0"/>
        <w:ind w:left="0" w:right="1134"/>
        <w:rPr>
          <w:rStyle w:val="default"/>
          <w:rFonts w:ascii="FrankRuehl" w:hAnsi="FrankRuehl" w:cs="FrankRuehl"/>
          <w:vanish/>
          <w:sz w:val="20"/>
          <w:szCs w:val="20"/>
          <w:shd w:val="clear" w:color="auto" w:fill="FFFF99"/>
          <w:rtl/>
        </w:rPr>
      </w:pPr>
      <w:bookmarkStart w:id="390" w:name="_Hlk107744888"/>
    </w:p>
    <w:p w:rsidR="007C620D" w:rsidRPr="001B6974" w:rsidRDefault="007C620D" w:rsidP="007C620D">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מיום 30.6.2022</w:t>
      </w:r>
    </w:p>
    <w:p w:rsidR="007C620D" w:rsidRPr="001B6974" w:rsidRDefault="007C620D" w:rsidP="007C620D">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77</w:t>
      </w:r>
    </w:p>
    <w:p w:rsidR="007C620D" w:rsidRPr="001B6974" w:rsidRDefault="007C620D" w:rsidP="007C620D">
      <w:pPr>
        <w:pStyle w:val="P00"/>
        <w:spacing w:before="0"/>
        <w:ind w:left="0" w:right="1134"/>
        <w:rPr>
          <w:rStyle w:val="default"/>
          <w:rFonts w:ascii="FrankRuehl" w:hAnsi="FrankRuehl" w:cs="FrankRuehl"/>
          <w:vanish/>
          <w:sz w:val="20"/>
          <w:szCs w:val="20"/>
          <w:shd w:val="clear" w:color="auto" w:fill="FFFF99"/>
          <w:rtl/>
        </w:rPr>
      </w:pPr>
      <w:hyperlink r:id="rId1140"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910 (</w:t>
      </w:r>
      <w:hyperlink r:id="rId1141"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bookmarkEnd w:id="390"/>
    <w:p w:rsidR="00FC0094" w:rsidRPr="00FC0094" w:rsidRDefault="00FC0094" w:rsidP="00FC0094">
      <w:pPr>
        <w:pStyle w:val="P00"/>
        <w:ind w:left="0" w:right="1134"/>
        <w:rPr>
          <w:rStyle w:val="default"/>
          <w:rFonts w:cs="FrankRuehl"/>
          <w:sz w:val="2"/>
          <w:szCs w:val="2"/>
          <w:shd w:val="clear" w:color="auto" w:fill="FFFF99"/>
          <w:rtl/>
        </w:rPr>
      </w:pPr>
      <w:r w:rsidRPr="001B6974">
        <w:rPr>
          <w:rStyle w:val="default"/>
          <w:rFonts w:cs="FrankRuehl"/>
          <w:vanish/>
          <w:sz w:val="22"/>
          <w:szCs w:val="22"/>
          <w:shd w:val="clear" w:color="auto" w:fill="FFFF99"/>
          <w:rtl/>
        </w:rPr>
        <w:tab/>
        <w:t>(ד)</w:t>
      </w:r>
      <w:r w:rsidRPr="001B6974">
        <w:rPr>
          <w:rStyle w:val="default"/>
          <w:rFonts w:cs="FrankRuehl"/>
          <w:vanish/>
          <w:sz w:val="22"/>
          <w:szCs w:val="22"/>
          <w:shd w:val="clear" w:color="auto" w:fill="FFFF99"/>
          <w:rtl/>
        </w:rPr>
        <w:tab/>
        <w:t xml:space="preserve">בתקופה </w:t>
      </w:r>
      <w:r w:rsidRPr="001B6974">
        <w:rPr>
          <w:rStyle w:val="default"/>
          <w:rFonts w:cs="FrankRuehl" w:hint="cs"/>
          <w:vanish/>
          <w:sz w:val="22"/>
          <w:szCs w:val="22"/>
          <w:shd w:val="clear" w:color="auto" w:fill="FFFF99"/>
          <w:rtl/>
        </w:rPr>
        <w:t xml:space="preserve">שבין </w:t>
      </w:r>
      <w:r w:rsidRPr="001B6974">
        <w:rPr>
          <w:rStyle w:val="default"/>
          <w:rFonts w:cs="FrankRuehl" w:hint="cs"/>
          <w:strike/>
          <w:vanish/>
          <w:sz w:val="22"/>
          <w:szCs w:val="22"/>
          <w:shd w:val="clear" w:color="auto" w:fill="FFFF99"/>
          <w:rtl/>
        </w:rPr>
        <w:t>60</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90</w:t>
      </w:r>
      <w:r w:rsidRPr="001B6974">
        <w:rPr>
          <w:rStyle w:val="default"/>
          <w:rFonts w:cs="FrankRuehl" w:hint="cs"/>
          <w:vanish/>
          <w:sz w:val="22"/>
          <w:szCs w:val="22"/>
          <w:shd w:val="clear" w:color="auto" w:fill="FFFF99"/>
          <w:rtl/>
        </w:rPr>
        <w:t xml:space="preserve"> יום לפני יום הבחירות ועד פרסום תוצאות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הבחירות ברשומות </w:t>
      </w:r>
      <w:r w:rsidRPr="001B6974">
        <w:rPr>
          <w:rStyle w:val="default"/>
          <w:rFonts w:cs="FrankRuehl" w:hint="cs"/>
          <w:strike/>
          <w:vanish/>
          <w:sz w:val="22"/>
          <w:szCs w:val="22"/>
          <w:shd w:val="clear" w:color="auto" w:fill="FFFF99"/>
          <w:rtl/>
        </w:rPr>
        <w:t>רש</w:t>
      </w:r>
      <w:r w:rsidRPr="001B6974">
        <w:rPr>
          <w:rStyle w:val="default"/>
          <w:rFonts w:cs="FrankRuehl"/>
          <w:strike/>
          <w:vanish/>
          <w:sz w:val="22"/>
          <w:szCs w:val="22"/>
          <w:shd w:val="clear" w:color="auto" w:fill="FFFF99"/>
          <w:rtl/>
        </w:rPr>
        <w:t>אית הו</w:t>
      </w:r>
      <w:r w:rsidRPr="001B6974">
        <w:rPr>
          <w:rStyle w:val="default"/>
          <w:rFonts w:cs="FrankRuehl" w:hint="cs"/>
          <w:strike/>
          <w:vanish/>
          <w:sz w:val="22"/>
          <w:szCs w:val="22"/>
          <w:shd w:val="clear" w:color="auto" w:fill="FFFF99"/>
          <w:rtl/>
        </w:rPr>
        <w:t xml:space="preserve">עדה </w:t>
      </w:r>
      <w:r w:rsidRPr="001B6974">
        <w:rPr>
          <w:rStyle w:val="default"/>
          <w:rFonts w:cs="FrankRuehl"/>
          <w:strike/>
          <w:vanish/>
          <w:sz w:val="22"/>
          <w:szCs w:val="22"/>
          <w:shd w:val="clear" w:color="auto" w:fill="FFFF99"/>
          <w:rtl/>
        </w:rPr>
        <w:t>המ</w:t>
      </w:r>
      <w:r w:rsidRPr="001B6974">
        <w:rPr>
          <w:rStyle w:val="default"/>
          <w:rFonts w:cs="FrankRuehl" w:hint="cs"/>
          <w:strike/>
          <w:vanish/>
          <w:sz w:val="22"/>
          <w:szCs w:val="22"/>
          <w:shd w:val="clear" w:color="auto" w:fill="FFFF99"/>
          <w:rtl/>
        </w:rPr>
        <w:t>רכזית</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 xml:space="preserve">רשאי יושב ראש הוועדה המרכזית וסגניו, או רשאית הוועדה המרכזית אם ביקש זאת אחד מהסגנים לגבי הצעה שהניח היושב ראש </w:t>
      </w:r>
      <w:r w:rsidR="007C620D" w:rsidRPr="001B6974">
        <w:rPr>
          <w:rStyle w:val="default"/>
          <w:rFonts w:cs="FrankRuehl" w:hint="cs"/>
          <w:vanish/>
          <w:sz w:val="22"/>
          <w:szCs w:val="22"/>
          <w:u w:val="single"/>
          <w:shd w:val="clear" w:color="auto" w:fill="FFFF99"/>
          <w:rtl/>
        </w:rPr>
        <w:t>ל</w:t>
      </w:r>
      <w:r w:rsidRPr="001B6974">
        <w:rPr>
          <w:rStyle w:val="default"/>
          <w:rFonts w:cs="FrankRuehl" w:hint="cs"/>
          <w:vanish/>
          <w:sz w:val="22"/>
          <w:szCs w:val="22"/>
          <w:u w:val="single"/>
          <w:shd w:val="clear" w:color="auto" w:fill="FFFF99"/>
          <w:rtl/>
        </w:rPr>
        <w:t>פני הסגנים,</w:t>
      </w:r>
      <w:r w:rsidRPr="001B6974">
        <w:rPr>
          <w:rStyle w:val="default"/>
          <w:rFonts w:cs="FrankRuehl" w:hint="cs"/>
          <w:vanish/>
          <w:sz w:val="22"/>
          <w:szCs w:val="22"/>
          <w:shd w:val="clear" w:color="auto" w:fill="FFFF99"/>
          <w:rtl/>
        </w:rPr>
        <w:t xml:space="preserve"> ליתן הוראות-שעה בענינים האמורים בסעיף קטן (א); הוראה שיושב ראש הועדה קבע שהיא סוטה מהתקנות לפי סעיף קטן (א)</w:t>
      </w:r>
      <w:r w:rsidRPr="001B6974">
        <w:rPr>
          <w:rStyle w:val="default"/>
          <w:rFonts w:cs="FrankRuehl"/>
          <w:vanish/>
          <w:sz w:val="22"/>
          <w:szCs w:val="22"/>
          <w:shd w:val="clear" w:color="auto" w:fill="FFFF99"/>
          <w:rtl/>
        </w:rPr>
        <w:t xml:space="preserve"> לא </w:t>
      </w:r>
      <w:r w:rsidRPr="001B6974">
        <w:rPr>
          <w:rStyle w:val="default"/>
          <w:rFonts w:cs="FrankRuehl" w:hint="cs"/>
          <w:vanish/>
          <w:sz w:val="22"/>
          <w:szCs w:val="22"/>
          <w:shd w:val="clear" w:color="auto" w:fill="FFFF99"/>
          <w:rtl/>
        </w:rPr>
        <w:t xml:space="preserve">תתקבל אלא אם ראתה הועדה שנסיבות השעה מצדיקות אותה הוראה; הוראות לפי סעיף קטן זה יכולות להיות כלליות או לחול </w:t>
      </w:r>
      <w:r w:rsidRPr="001B6974">
        <w:rPr>
          <w:rStyle w:val="default"/>
          <w:rFonts w:cs="FrankRuehl"/>
          <w:vanish/>
          <w:sz w:val="22"/>
          <w:szCs w:val="22"/>
          <w:shd w:val="clear" w:color="auto" w:fill="FFFF99"/>
          <w:rtl/>
        </w:rPr>
        <w:t>ע</w:t>
      </w:r>
      <w:r w:rsidRPr="001B6974">
        <w:rPr>
          <w:rStyle w:val="default"/>
          <w:rFonts w:cs="FrankRuehl" w:hint="cs"/>
          <w:vanish/>
          <w:sz w:val="22"/>
          <w:szCs w:val="22"/>
          <w:shd w:val="clear" w:color="auto" w:fill="FFFF99"/>
          <w:rtl/>
        </w:rPr>
        <w:t>ל אזורי בחירות או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ועדו</w:t>
      </w:r>
      <w:r w:rsidRPr="001B6974">
        <w:rPr>
          <w:rStyle w:val="default"/>
          <w:rFonts w:cs="FrankRuehl"/>
          <w:vanish/>
          <w:sz w:val="22"/>
          <w:szCs w:val="22"/>
          <w:shd w:val="clear" w:color="auto" w:fill="FFFF99"/>
          <w:rtl/>
        </w:rPr>
        <w:t>ת</w:t>
      </w:r>
      <w:r w:rsidRPr="001B6974">
        <w:rPr>
          <w:rStyle w:val="default"/>
          <w:rFonts w:cs="FrankRuehl" w:hint="cs"/>
          <w:vanish/>
          <w:sz w:val="22"/>
          <w:szCs w:val="22"/>
          <w:shd w:val="clear" w:color="auto" w:fill="FFFF99"/>
          <w:rtl/>
        </w:rPr>
        <w:t xml:space="preserve"> בחיר</w:t>
      </w:r>
      <w:r w:rsidRPr="001B6974">
        <w:rPr>
          <w:rStyle w:val="default"/>
          <w:rFonts w:cs="FrankRuehl"/>
          <w:vanish/>
          <w:sz w:val="22"/>
          <w:szCs w:val="22"/>
          <w:shd w:val="clear" w:color="auto" w:fill="FFFF99"/>
          <w:rtl/>
        </w:rPr>
        <w:t>ות</w:t>
      </w:r>
      <w:r w:rsidRPr="001B6974">
        <w:rPr>
          <w:rStyle w:val="default"/>
          <w:rFonts w:cs="FrankRuehl" w:hint="cs"/>
          <w:vanish/>
          <w:sz w:val="22"/>
          <w:szCs w:val="22"/>
          <w:shd w:val="clear" w:color="auto" w:fill="FFFF99"/>
          <w:rtl/>
        </w:rPr>
        <w:t xml:space="preserve"> מסויי</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 xml:space="preserve">ים; </w:t>
      </w:r>
      <w:r w:rsidRPr="001B6974">
        <w:rPr>
          <w:rStyle w:val="default"/>
          <w:rFonts w:cs="FrankRuehl"/>
          <w:vanish/>
          <w:sz w:val="22"/>
          <w:szCs w:val="22"/>
          <w:shd w:val="clear" w:color="auto" w:fill="FFFF99"/>
          <w:rtl/>
        </w:rPr>
        <w:t>ה</w:t>
      </w:r>
      <w:r w:rsidRPr="001B6974">
        <w:rPr>
          <w:rStyle w:val="default"/>
          <w:rFonts w:cs="FrankRuehl" w:hint="cs"/>
          <w:vanish/>
          <w:sz w:val="22"/>
          <w:szCs w:val="22"/>
          <w:shd w:val="clear" w:color="auto" w:fill="FFFF99"/>
          <w:rtl/>
        </w:rPr>
        <w:t>ן יפו</w:t>
      </w:r>
      <w:r w:rsidRPr="001B6974">
        <w:rPr>
          <w:rStyle w:val="default"/>
          <w:rFonts w:cs="FrankRuehl"/>
          <w:vanish/>
          <w:sz w:val="22"/>
          <w:szCs w:val="22"/>
          <w:shd w:val="clear" w:color="auto" w:fill="FFFF99"/>
          <w:rtl/>
        </w:rPr>
        <w:t>ר</w:t>
      </w:r>
      <w:r w:rsidRPr="001B6974">
        <w:rPr>
          <w:rStyle w:val="default"/>
          <w:rFonts w:cs="FrankRuehl" w:hint="cs"/>
          <w:vanish/>
          <w:sz w:val="22"/>
          <w:szCs w:val="22"/>
          <w:shd w:val="clear" w:color="auto" w:fill="FFFF99"/>
          <w:rtl/>
        </w:rPr>
        <w:t>ס</w:t>
      </w:r>
      <w:r w:rsidRPr="001B6974">
        <w:rPr>
          <w:rStyle w:val="default"/>
          <w:rFonts w:cs="FrankRuehl"/>
          <w:vanish/>
          <w:sz w:val="22"/>
          <w:szCs w:val="22"/>
          <w:shd w:val="clear" w:color="auto" w:fill="FFFF99"/>
          <w:rtl/>
        </w:rPr>
        <w:t>מ</w:t>
      </w:r>
      <w:r w:rsidRPr="001B6974">
        <w:rPr>
          <w:rStyle w:val="default"/>
          <w:rFonts w:cs="FrankRuehl" w:hint="cs"/>
          <w:vanish/>
          <w:sz w:val="22"/>
          <w:szCs w:val="22"/>
          <w:shd w:val="clear" w:color="auto" w:fill="FFFF99"/>
          <w:rtl/>
        </w:rPr>
        <w:t>ו</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יובאו לידיעת הנוגעים בהן כפי שהועדה המרכזית תמצא לנכון; הן אינן טעונות פרסום ברשומות.</w:t>
      </w:r>
      <w:bookmarkEnd w:id="388"/>
    </w:p>
    <w:p w:rsidR="006639E5" w:rsidRDefault="006639E5">
      <w:pPr>
        <w:pStyle w:val="P00"/>
        <w:spacing w:before="72"/>
        <w:ind w:left="0" w:right="1134"/>
        <w:rPr>
          <w:rStyle w:val="default"/>
          <w:rFonts w:cs="FrankRuehl" w:hint="cs"/>
          <w:rtl/>
        </w:rPr>
      </w:pPr>
      <w:bookmarkStart w:id="391" w:name="Seif159"/>
      <w:bookmarkEnd w:id="391"/>
      <w:r>
        <w:rPr>
          <w:lang w:val="he-IL"/>
        </w:rPr>
        <w:pict>
          <v:shape id="_x0000_s2381" type="#_x0000_t202" style="position:absolute;left:0;text-align:left;margin-left:470.7pt;margin-top:6.6pt;width:1in;height:48pt;z-index:251769856" filled="f" stroked="f">
            <v:textbox style="mso-next-textbox:#_x0000_s2381">
              <w:txbxContent>
                <w:p w:rsidR="00DC28D6" w:rsidRDefault="00DC28D6">
                  <w:pPr>
                    <w:spacing w:line="160" w:lineRule="exact"/>
                    <w:jc w:val="left"/>
                    <w:rPr>
                      <w:rFonts w:cs="Miriam"/>
                      <w:sz w:val="18"/>
                      <w:szCs w:val="18"/>
                      <w:rtl/>
                    </w:rPr>
                  </w:pPr>
                  <w:r>
                    <w:rPr>
                      <w:rFonts w:cs="Miriam"/>
                      <w:sz w:val="18"/>
                      <w:szCs w:val="18"/>
                      <w:rtl/>
                    </w:rPr>
                    <w:t>תקנו</w:t>
                  </w:r>
                  <w:r>
                    <w:rPr>
                      <w:rFonts w:cs="Miriam" w:hint="cs"/>
                      <w:sz w:val="18"/>
                      <w:szCs w:val="18"/>
                      <w:rtl/>
                    </w:rPr>
                    <w:t>ת סדרי דין בענין עתירות וערעורים</w:t>
                  </w:r>
                </w:p>
                <w:p w:rsidR="00DC28D6" w:rsidRDefault="00DC28D6">
                  <w:pPr>
                    <w:spacing w:line="160" w:lineRule="exact"/>
                    <w:jc w:val="left"/>
                    <w:rPr>
                      <w:rFonts w:cs="Miriam"/>
                      <w:sz w:val="18"/>
                      <w:szCs w:val="18"/>
                      <w:rtl/>
                    </w:rPr>
                  </w:pPr>
                  <w:r>
                    <w:rPr>
                      <w:rFonts w:cs="Miriam"/>
                      <w:sz w:val="18"/>
                      <w:szCs w:val="18"/>
                      <w:rtl/>
                    </w:rPr>
                    <w:t>(תי</w:t>
                  </w:r>
                  <w:r>
                    <w:rPr>
                      <w:rFonts w:cs="Miriam" w:hint="cs"/>
                      <w:sz w:val="18"/>
                      <w:szCs w:val="18"/>
                      <w:rtl/>
                    </w:rPr>
                    <w:t>קון מס' 49) תשס"ג-2002</w:t>
                  </w:r>
                </w:p>
              </w:txbxContent>
            </v:textbox>
            <w10:anchorlock/>
          </v:shape>
        </w:pict>
      </w:r>
      <w:r>
        <w:rPr>
          <w:rStyle w:val="default"/>
          <w:rFonts w:cs="Miriam"/>
          <w:sz w:val="32"/>
          <w:szCs w:val="32"/>
          <w:rtl/>
        </w:rPr>
        <w:t>145</w:t>
      </w:r>
      <w:r>
        <w:rPr>
          <w:rStyle w:val="default"/>
          <w:rFonts w:cs="FrankRuehl"/>
          <w:rtl/>
        </w:rPr>
        <w:t>א. שר</w:t>
      </w:r>
      <w:r>
        <w:rPr>
          <w:rStyle w:val="default"/>
          <w:rFonts w:cs="FrankRuehl" w:hint="cs"/>
          <w:rtl/>
        </w:rPr>
        <w:t xml:space="preserve"> המשפטים רשאי להתקין תקנות סדרי דין בכל הנוגע לעתירות ולערעורים</w:t>
      </w:r>
      <w:r>
        <w:rPr>
          <w:rStyle w:val="default"/>
          <w:rFonts w:cs="FrankRuehl"/>
          <w:rtl/>
        </w:rPr>
        <w:t xml:space="preserve"> לפי</w:t>
      </w:r>
      <w:r>
        <w:rPr>
          <w:rStyle w:val="default"/>
          <w:rFonts w:cs="FrankRuehl" w:hint="cs"/>
          <w:rtl/>
        </w:rPr>
        <w:t xml:space="preserve"> חוק זה; הותקנו תקנות בענין עתירה מינהלית או ערעור מינהלי לפי סעיף זה, לא יחולו באותו ענין התקנות שהותקנו לפי</w:t>
      </w:r>
      <w:r>
        <w:rPr>
          <w:rStyle w:val="default"/>
          <w:rFonts w:cs="FrankRuehl"/>
          <w:rtl/>
        </w:rPr>
        <w:t xml:space="preserve"> חוק</w:t>
      </w:r>
      <w:r>
        <w:rPr>
          <w:rStyle w:val="default"/>
          <w:rFonts w:cs="FrankRuehl" w:hint="cs"/>
          <w:rtl/>
        </w:rPr>
        <w:t xml:space="preserve"> בתי משפט לענינים מינהליים.</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92" w:name="Rov399"/>
      <w:r w:rsidRPr="001B6974">
        <w:rPr>
          <w:rStyle w:val="default"/>
          <w:rFonts w:cs="FrankRuehl" w:hint="cs"/>
          <w:vanish/>
          <w:color w:val="FF0000"/>
          <w:sz w:val="20"/>
          <w:szCs w:val="20"/>
          <w:shd w:val="clear" w:color="auto" w:fill="FFFF99"/>
          <w:rtl/>
        </w:rPr>
        <w:t>מיום 28.3.2006</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49</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42" w:history="1">
        <w:r w:rsidRPr="001B6974">
          <w:rPr>
            <w:rStyle w:val="Hyperlink"/>
            <w:rFonts w:cs="FrankRuehl" w:hint="cs"/>
            <w:vanish/>
            <w:szCs w:val="20"/>
            <w:shd w:val="clear" w:color="auto" w:fill="FFFF99"/>
            <w:rtl/>
          </w:rPr>
          <w:t>ס"ח תשס"ג מס' 1872</w:t>
        </w:r>
      </w:hyperlink>
      <w:r w:rsidRPr="001B6974">
        <w:rPr>
          <w:rStyle w:val="default"/>
          <w:rFonts w:cs="FrankRuehl" w:hint="cs"/>
          <w:vanish/>
          <w:sz w:val="20"/>
          <w:szCs w:val="20"/>
          <w:shd w:val="clear" w:color="auto" w:fill="FFFF99"/>
          <w:rtl/>
        </w:rPr>
        <w:t xml:space="preserve"> מיום 17.11.2002 עמ' 39 (</w:t>
      </w:r>
      <w:hyperlink r:id="rId1143" w:history="1">
        <w:r w:rsidRPr="001B6974">
          <w:rPr>
            <w:rStyle w:val="Hyperlink"/>
            <w:rFonts w:cs="FrankRuehl" w:hint="cs"/>
            <w:vanish/>
            <w:szCs w:val="20"/>
            <w:shd w:val="clear" w:color="auto" w:fill="FFFF99"/>
            <w:rtl/>
          </w:rPr>
          <w:t>ה"ח 3149</w:t>
        </w:r>
      </w:hyperlink>
      <w:r w:rsidRPr="001B6974">
        <w:rPr>
          <w:rStyle w:val="default"/>
          <w:rFonts w:cs="FrankRuehl" w:hint="cs"/>
          <w:vanish/>
          <w:sz w:val="20"/>
          <w:szCs w:val="20"/>
          <w:shd w:val="clear" w:color="auto" w:fill="FFFF99"/>
          <w:rtl/>
        </w:rPr>
        <w:t>)</w:t>
      </w:r>
    </w:p>
    <w:p w:rsidR="006639E5" w:rsidRDefault="006639E5">
      <w:pPr>
        <w:pStyle w:val="P00"/>
        <w:spacing w:before="0"/>
        <w:ind w:left="0" w:right="1134"/>
        <w:rPr>
          <w:rStyle w:val="default"/>
          <w:rFonts w:cs="FrankRuehl" w:hint="cs"/>
          <w:b/>
          <w:bCs/>
          <w:sz w:val="2"/>
          <w:szCs w:val="2"/>
          <w:shd w:val="clear" w:color="auto" w:fill="FFFF99"/>
          <w:rtl/>
        </w:rPr>
      </w:pPr>
      <w:r w:rsidRPr="001B6974">
        <w:rPr>
          <w:rStyle w:val="default"/>
          <w:rFonts w:cs="FrankRuehl" w:hint="cs"/>
          <w:b/>
          <w:bCs/>
          <w:vanish/>
          <w:sz w:val="20"/>
          <w:szCs w:val="20"/>
          <w:shd w:val="clear" w:color="auto" w:fill="FFFF99"/>
          <w:rtl/>
        </w:rPr>
        <w:t>הוספת סעיף 145א</w:t>
      </w:r>
      <w:bookmarkEnd w:id="392"/>
    </w:p>
    <w:p w:rsidR="006639E5" w:rsidRDefault="006639E5">
      <w:pPr>
        <w:pStyle w:val="P00"/>
        <w:spacing w:before="72"/>
        <w:ind w:left="0" w:right="1134"/>
        <w:rPr>
          <w:rStyle w:val="default"/>
          <w:rFonts w:cs="FrankRuehl"/>
          <w:rtl/>
        </w:rPr>
      </w:pPr>
      <w:bookmarkStart w:id="393" w:name="Seif82"/>
      <w:bookmarkEnd w:id="393"/>
      <w:r>
        <w:rPr>
          <w:lang w:val="he-IL"/>
        </w:rPr>
        <w:pict>
          <v:rect id="_x0000_s2382" style="position:absolute;left:0;text-align:left;margin-left:464.5pt;margin-top:8.05pt;width:75.05pt;height:8pt;z-index:25159372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אצילת סמ</w:t>
                  </w:r>
                  <w:r>
                    <w:rPr>
                      <w:rFonts w:cs="Miriam" w:hint="cs"/>
                      <w:sz w:val="18"/>
                      <w:szCs w:val="18"/>
                      <w:rtl/>
                    </w:rPr>
                    <w:t>כויות</w:t>
                  </w:r>
                </w:p>
              </w:txbxContent>
            </v:textbox>
            <w10:anchorlock/>
          </v:rect>
        </w:pict>
      </w:r>
      <w:r>
        <w:rPr>
          <w:rStyle w:val="big-number"/>
          <w:rtl/>
        </w:rPr>
        <w:t>146.</w:t>
      </w:r>
      <w:r>
        <w:rPr>
          <w:rStyle w:val="big-number"/>
          <w:rtl/>
        </w:rPr>
        <w:tab/>
      </w:r>
      <w:r>
        <w:rPr>
          <w:rStyle w:val="default"/>
          <w:rFonts w:cs="FrankRuehl"/>
          <w:rtl/>
        </w:rPr>
        <w:t>(א)</w:t>
      </w:r>
      <w:r>
        <w:rPr>
          <w:rStyle w:val="default"/>
          <w:rFonts w:cs="FrankRuehl"/>
          <w:rtl/>
        </w:rPr>
        <w:tab/>
        <w:t>שר הפני</w:t>
      </w:r>
      <w:r>
        <w:rPr>
          <w:rStyle w:val="default"/>
          <w:rFonts w:cs="FrankRuehl" w:hint="cs"/>
          <w:rtl/>
        </w:rPr>
        <w:t xml:space="preserve">ם רשאי </w:t>
      </w:r>
      <w:r>
        <w:rPr>
          <w:rStyle w:val="default"/>
          <w:rFonts w:cs="FrankRuehl"/>
          <w:rtl/>
        </w:rPr>
        <w:t>לא</w:t>
      </w:r>
      <w:r>
        <w:rPr>
          <w:rStyle w:val="default"/>
          <w:rFonts w:cs="FrankRuehl" w:hint="cs"/>
          <w:rtl/>
        </w:rPr>
        <w:t>צול מסמכויותי</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 xml:space="preserve">פי פרקים ג' ו-ה' וסעיף 71(א); אצל שר הפנים מסמכותו להכריע בעררים לפי סעיף 44, </w:t>
      </w:r>
      <w:r>
        <w:rPr>
          <w:rStyle w:val="default"/>
          <w:rFonts w:cs="FrankRuehl"/>
          <w:rtl/>
        </w:rPr>
        <w:t>יפרס</w:t>
      </w:r>
      <w:r>
        <w:rPr>
          <w:rStyle w:val="default"/>
          <w:rFonts w:cs="FrankRuehl" w:hint="cs"/>
          <w:rtl/>
        </w:rPr>
        <w:t>ם על כך הודעה ברשומות.</w:t>
      </w:r>
    </w:p>
    <w:p w:rsidR="006639E5" w:rsidRDefault="006639E5">
      <w:pPr>
        <w:pStyle w:val="P00"/>
        <w:spacing w:before="72"/>
        <w:ind w:left="0" w:right="1134"/>
        <w:rPr>
          <w:rStyle w:val="default"/>
          <w:rFonts w:cs="FrankRuehl" w:hint="cs"/>
          <w:rtl/>
        </w:rPr>
      </w:pPr>
      <w:r>
        <w:rPr>
          <w:lang w:val="he-IL"/>
        </w:rPr>
        <w:pict>
          <v:rect id="_x0000_s2383" style="position:absolute;left:0;text-align:left;margin-left:464.5pt;margin-top:8.05pt;width:75.05pt;height:32pt;z-index:251594752"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r>
                    <w:rPr>
                      <w:rFonts w:cs="Miriam" w:hint="cs"/>
                      <w:sz w:val="18"/>
                      <w:szCs w:val="18"/>
                      <w:rtl/>
                    </w:rPr>
                    <w:t>ת</w:t>
                  </w:r>
                  <w:r>
                    <w:rPr>
                      <w:rFonts w:cs="Miriam"/>
                      <w:sz w:val="18"/>
                      <w:szCs w:val="18"/>
                      <w:rtl/>
                    </w:rPr>
                    <w:t>שמ"א</w:t>
                  </w:r>
                  <w:r>
                    <w:rPr>
                      <w:rFonts w:cs="Miriam" w:hint="cs"/>
                      <w:sz w:val="18"/>
                      <w:szCs w:val="18"/>
                      <w:rtl/>
                    </w:rPr>
                    <w:t>-</w:t>
                  </w:r>
                  <w:r>
                    <w:rPr>
                      <w:rFonts w:cs="Miriam"/>
                      <w:sz w:val="18"/>
                      <w:szCs w:val="18"/>
                      <w:rtl/>
                    </w:rPr>
                    <w:t>1981</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18) תשמ"ח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הועדה ה</w:t>
      </w:r>
      <w:r>
        <w:rPr>
          <w:rStyle w:val="default"/>
          <w:rFonts w:cs="FrankRuehl" w:hint="cs"/>
          <w:rtl/>
        </w:rPr>
        <w:t>מרכזית רשאית לאצול מסמכויותיה ליושב ראש</w:t>
      </w:r>
      <w:r>
        <w:rPr>
          <w:rStyle w:val="default"/>
          <w:rFonts w:cs="FrankRuehl"/>
          <w:rtl/>
        </w:rPr>
        <w:t xml:space="preserve"> הועדה י</w:t>
      </w:r>
      <w:r>
        <w:rPr>
          <w:rStyle w:val="default"/>
          <w:rFonts w:cs="FrankRuehl" w:hint="cs"/>
          <w:rtl/>
        </w:rPr>
        <w:t>חד עם סגניו ולהעביר לביצועם תפקידים המוטלים עליה,</w:t>
      </w:r>
      <w:r>
        <w:rPr>
          <w:rStyle w:val="default"/>
          <w:rFonts w:cs="FrankRuehl"/>
          <w:rtl/>
        </w:rPr>
        <w:t xml:space="preserve"> ל</w:t>
      </w:r>
      <w:r>
        <w:rPr>
          <w:rStyle w:val="default"/>
          <w:rFonts w:cs="FrankRuehl" w:hint="cs"/>
          <w:rtl/>
        </w:rPr>
        <w:t>מע</w:t>
      </w:r>
      <w:r>
        <w:rPr>
          <w:rStyle w:val="default"/>
          <w:rFonts w:cs="FrankRuehl"/>
          <w:rtl/>
        </w:rPr>
        <w:t xml:space="preserve">ט </w:t>
      </w:r>
      <w:r>
        <w:rPr>
          <w:rStyle w:val="default"/>
          <w:rFonts w:cs="FrankRuehl" w:hint="cs"/>
          <w:rtl/>
        </w:rPr>
        <w:t xml:space="preserve">הסמכויות או התפקידים לפי סעיפים </w:t>
      </w:r>
      <w:r>
        <w:rPr>
          <w:rStyle w:val="default"/>
          <w:rFonts w:cs="FrankRuehl"/>
          <w:rtl/>
        </w:rPr>
        <w:t>17(</w:t>
      </w:r>
      <w:r>
        <w:rPr>
          <w:rStyle w:val="default"/>
          <w:rFonts w:cs="FrankRuehl" w:hint="cs"/>
          <w:rtl/>
        </w:rPr>
        <w:t>ו</w:t>
      </w:r>
      <w:r>
        <w:rPr>
          <w:rStyle w:val="default"/>
          <w:rFonts w:cs="FrankRuehl"/>
          <w:rtl/>
        </w:rPr>
        <w:t>), 19, 21(</w:t>
      </w:r>
      <w:r>
        <w:rPr>
          <w:rStyle w:val="default"/>
          <w:rFonts w:cs="FrankRuehl" w:hint="cs"/>
          <w:rtl/>
        </w:rPr>
        <w:t xml:space="preserve">א), 68(ג), 76, 84, 137, 142 ו-145 והסמכות שלא לאשר רשימת מועמדים.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94" w:name="Rov409"/>
      <w:r w:rsidRPr="001B6974">
        <w:rPr>
          <w:rStyle w:val="default"/>
          <w:rFonts w:cs="FrankRuehl" w:hint="cs"/>
          <w:vanish/>
          <w:color w:val="FF0000"/>
          <w:sz w:val="20"/>
          <w:szCs w:val="20"/>
          <w:shd w:val="clear" w:color="auto" w:fill="FFFF99"/>
          <w:rtl/>
        </w:rPr>
        <w:t>מיום 7.4.1981</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44" w:history="1">
        <w:r w:rsidRPr="001B6974">
          <w:rPr>
            <w:rStyle w:val="Hyperlink"/>
            <w:rFonts w:cs="FrankRuehl" w:hint="cs"/>
            <w:vanish/>
            <w:szCs w:val="20"/>
            <w:shd w:val="clear" w:color="auto" w:fill="FFFF99"/>
            <w:rtl/>
          </w:rPr>
          <w:t>ס"ח תשמ"א מס' 1017</w:t>
        </w:r>
      </w:hyperlink>
      <w:r w:rsidRPr="001B6974">
        <w:rPr>
          <w:rStyle w:val="default"/>
          <w:rFonts w:cs="FrankRuehl" w:hint="cs"/>
          <w:vanish/>
          <w:sz w:val="20"/>
          <w:szCs w:val="20"/>
          <w:shd w:val="clear" w:color="auto" w:fill="FFFF99"/>
          <w:rtl/>
        </w:rPr>
        <w:t xml:space="preserve"> מיום 7.4.1981 עמ' 177 (</w:t>
      </w:r>
      <w:hyperlink r:id="rId1145" w:history="1">
        <w:r w:rsidRPr="001B6974">
          <w:rPr>
            <w:rStyle w:val="Hyperlink"/>
            <w:rFonts w:cs="FrankRuehl" w:hint="cs"/>
            <w:vanish/>
            <w:szCs w:val="20"/>
            <w:shd w:val="clear" w:color="auto" w:fill="FFFF99"/>
            <w:rtl/>
          </w:rPr>
          <w:t>ה"ח 1536</w:t>
        </w:r>
      </w:hyperlink>
      <w:r w:rsidRPr="001B6974">
        <w:rPr>
          <w:rStyle w:val="default"/>
          <w:rFonts w:cs="FrankRuehl" w:hint="cs"/>
          <w:vanish/>
          <w:sz w:val="20"/>
          <w:szCs w:val="20"/>
          <w:shd w:val="clear" w:color="auto" w:fill="FFFF99"/>
          <w:rtl/>
        </w:rPr>
        <w:t>)</w:t>
      </w:r>
    </w:p>
    <w:p w:rsidR="006639E5" w:rsidRPr="001B6974" w:rsidRDefault="006639E5">
      <w:pPr>
        <w:pStyle w:val="P00"/>
        <w:ind w:left="0" w:right="1134"/>
        <w:rPr>
          <w:rStyle w:val="default"/>
          <w:rFonts w:cs="FrankRuehl" w:hint="cs"/>
          <w:vanish/>
          <w:sz w:val="22"/>
          <w:szCs w:val="22"/>
          <w:shd w:val="clear" w:color="auto" w:fill="FFFF99"/>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w:t>
      </w:r>
      <w:r w:rsidRPr="001B6974">
        <w:rPr>
          <w:rStyle w:val="default"/>
          <w:rFonts w:cs="FrankRuehl" w:hint="cs"/>
          <w:vanish/>
          <w:sz w:val="22"/>
          <w:szCs w:val="22"/>
          <w:shd w:val="clear" w:color="auto" w:fill="FFFF99"/>
          <w:rtl/>
        </w:rPr>
        <w:t>מרכזית רשאית לאצול מסמכויותיה ליושב ראש</w:t>
      </w:r>
      <w:r w:rsidRPr="001B6974">
        <w:rPr>
          <w:rFonts w:cs="FrankRuehl"/>
          <w:vanish/>
          <w:sz w:val="22"/>
          <w:szCs w:val="22"/>
          <w:shd w:val="clear" w:color="auto" w:fill="FFFF99"/>
          <w:rtl/>
        </w:rPr>
        <w:t> </w:t>
      </w:r>
      <w:r w:rsidRPr="001B6974">
        <w:rPr>
          <w:rStyle w:val="default"/>
          <w:rFonts w:cs="FrankRuehl"/>
          <w:vanish/>
          <w:sz w:val="22"/>
          <w:szCs w:val="22"/>
          <w:shd w:val="clear" w:color="auto" w:fill="FFFF99"/>
          <w:rtl/>
        </w:rPr>
        <w:t xml:space="preserve"> הועדה י</w:t>
      </w:r>
      <w:r w:rsidRPr="001B6974">
        <w:rPr>
          <w:rStyle w:val="default"/>
          <w:rFonts w:cs="FrankRuehl" w:hint="cs"/>
          <w:vanish/>
          <w:sz w:val="22"/>
          <w:szCs w:val="22"/>
          <w:shd w:val="clear" w:color="auto" w:fill="FFFF99"/>
          <w:rtl/>
        </w:rPr>
        <w:t>חד עם סגניו ולהעביר לביצועם תפקידים המוטלים עליה,</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מע</w:t>
      </w:r>
      <w:r w:rsidRPr="001B6974">
        <w:rPr>
          <w:rStyle w:val="default"/>
          <w:rFonts w:cs="FrankRuehl"/>
          <w:vanish/>
          <w:sz w:val="22"/>
          <w:szCs w:val="22"/>
          <w:shd w:val="clear" w:color="auto" w:fill="FFFF99"/>
          <w:rtl/>
        </w:rPr>
        <w:t xml:space="preserve">ט </w:t>
      </w:r>
      <w:r w:rsidRPr="001B6974">
        <w:rPr>
          <w:rStyle w:val="default"/>
          <w:rFonts w:cs="FrankRuehl" w:hint="cs"/>
          <w:vanish/>
          <w:sz w:val="22"/>
          <w:szCs w:val="22"/>
          <w:shd w:val="clear" w:color="auto" w:fill="FFFF99"/>
          <w:rtl/>
        </w:rPr>
        <w:t xml:space="preserve">הסמכויות או התפקידים לפי סעיפים </w:t>
      </w:r>
      <w:r w:rsidRPr="001B6974">
        <w:rPr>
          <w:rStyle w:val="default"/>
          <w:rFonts w:cs="FrankRuehl"/>
          <w:strike/>
          <w:vanish/>
          <w:sz w:val="22"/>
          <w:szCs w:val="22"/>
          <w:shd w:val="clear" w:color="auto" w:fill="FFFF99"/>
          <w:rtl/>
        </w:rPr>
        <w:t>17(</w:t>
      </w:r>
      <w:r w:rsidRPr="001B6974">
        <w:rPr>
          <w:rStyle w:val="default"/>
          <w:rFonts w:cs="FrankRuehl" w:hint="cs"/>
          <w:strike/>
          <w:vanish/>
          <w:sz w:val="22"/>
          <w:szCs w:val="22"/>
          <w:shd w:val="clear" w:color="auto" w:fill="FFFF99"/>
          <w:rtl/>
        </w:rPr>
        <w:t>ג</w:t>
      </w:r>
      <w:r w:rsidRPr="001B6974">
        <w:rPr>
          <w:rStyle w:val="default"/>
          <w:rFonts w:cs="FrankRuehl"/>
          <w:strike/>
          <w:vanish/>
          <w:sz w:val="22"/>
          <w:szCs w:val="22"/>
          <w:shd w:val="clear" w:color="auto" w:fill="FFFF99"/>
          <w:rtl/>
        </w:rPr>
        <w:t>)</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17(ו)</w:t>
      </w:r>
      <w:r w:rsidRPr="001B6974">
        <w:rPr>
          <w:rStyle w:val="default"/>
          <w:rFonts w:cs="FrankRuehl"/>
          <w:vanish/>
          <w:sz w:val="22"/>
          <w:szCs w:val="22"/>
          <w:shd w:val="clear" w:color="auto" w:fill="FFFF99"/>
          <w:rtl/>
        </w:rPr>
        <w:t xml:space="preserve">, 19, </w:t>
      </w:r>
      <w:r w:rsidRPr="001B6974">
        <w:rPr>
          <w:rStyle w:val="default"/>
          <w:rFonts w:cs="FrankRuehl"/>
          <w:strike/>
          <w:vanish/>
          <w:sz w:val="22"/>
          <w:szCs w:val="22"/>
          <w:shd w:val="clear" w:color="auto" w:fill="FFFF99"/>
          <w:rtl/>
        </w:rPr>
        <w:t>21(</w:t>
      </w:r>
      <w:r w:rsidRPr="001B6974">
        <w:rPr>
          <w:rStyle w:val="default"/>
          <w:rFonts w:cs="FrankRuehl" w:hint="cs"/>
          <w:strike/>
          <w:vanish/>
          <w:sz w:val="22"/>
          <w:szCs w:val="22"/>
          <w:shd w:val="clear" w:color="auto" w:fill="FFFF99"/>
          <w:rtl/>
        </w:rPr>
        <w:t>ב)</w:t>
      </w:r>
      <w:r w:rsidRPr="001B6974">
        <w:rPr>
          <w:rStyle w:val="default"/>
          <w:rFonts w:cs="FrankRuehl" w:hint="cs"/>
          <w:vanish/>
          <w:sz w:val="22"/>
          <w:szCs w:val="22"/>
          <w:shd w:val="clear" w:color="auto" w:fill="FFFF99"/>
          <w:rtl/>
        </w:rPr>
        <w:t xml:space="preserve"> </w:t>
      </w:r>
      <w:r w:rsidRPr="001B6974">
        <w:rPr>
          <w:rStyle w:val="default"/>
          <w:rFonts w:cs="FrankRuehl" w:hint="cs"/>
          <w:vanish/>
          <w:sz w:val="22"/>
          <w:szCs w:val="22"/>
          <w:u w:val="single"/>
          <w:shd w:val="clear" w:color="auto" w:fill="FFFF99"/>
          <w:rtl/>
        </w:rPr>
        <w:t>21(א)</w:t>
      </w:r>
      <w:r w:rsidRPr="001B6974">
        <w:rPr>
          <w:rStyle w:val="default"/>
          <w:rFonts w:cs="FrankRuehl" w:hint="cs"/>
          <w:vanish/>
          <w:sz w:val="22"/>
          <w:szCs w:val="22"/>
          <w:shd w:val="clear" w:color="auto" w:fill="FFFF99"/>
          <w:rtl/>
        </w:rPr>
        <w:t xml:space="preserve">, 68(ג), 76, 84, 90, 137, 142 ו-145 והסמכות שלא לאשר רשימת מועמדים. </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27.7.1988</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18</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46" w:history="1">
        <w:r w:rsidRPr="001B6974">
          <w:rPr>
            <w:rStyle w:val="Hyperlink"/>
            <w:rFonts w:cs="FrankRuehl" w:hint="cs"/>
            <w:vanish/>
            <w:szCs w:val="20"/>
            <w:shd w:val="clear" w:color="auto" w:fill="FFFF99"/>
            <w:rtl/>
          </w:rPr>
          <w:t>ס"ח תשמ"ח מס' 1262</w:t>
        </w:r>
      </w:hyperlink>
      <w:r w:rsidRPr="001B6974">
        <w:rPr>
          <w:rStyle w:val="default"/>
          <w:rFonts w:cs="FrankRuehl" w:hint="cs"/>
          <w:vanish/>
          <w:sz w:val="20"/>
          <w:szCs w:val="20"/>
          <w:shd w:val="clear" w:color="auto" w:fill="FFFF99"/>
          <w:rtl/>
        </w:rPr>
        <w:t xml:space="preserve"> מיום 27.7.1988 עמ' 251 (</w:t>
      </w:r>
      <w:hyperlink r:id="rId1147" w:history="1">
        <w:r w:rsidRPr="001B6974">
          <w:rPr>
            <w:rStyle w:val="Hyperlink"/>
            <w:rFonts w:cs="FrankRuehl" w:hint="cs"/>
            <w:vanish/>
            <w:szCs w:val="20"/>
            <w:shd w:val="clear" w:color="auto" w:fill="FFFF99"/>
            <w:rtl/>
          </w:rPr>
          <w:t>ה"ח 1844</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ab/>
        <w:t>(ב)</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הועדה ה</w:t>
      </w:r>
      <w:r w:rsidRPr="001B6974">
        <w:rPr>
          <w:rStyle w:val="default"/>
          <w:rFonts w:cs="FrankRuehl" w:hint="cs"/>
          <w:vanish/>
          <w:sz w:val="22"/>
          <w:szCs w:val="22"/>
          <w:shd w:val="clear" w:color="auto" w:fill="FFFF99"/>
          <w:rtl/>
        </w:rPr>
        <w:t>מרכזית רשאית לאצול מסמכויותיה ליושב ראש</w:t>
      </w:r>
      <w:r w:rsidRPr="001B6974">
        <w:rPr>
          <w:rFonts w:cs="FrankRuehl"/>
          <w:vanish/>
          <w:sz w:val="22"/>
          <w:szCs w:val="22"/>
          <w:shd w:val="clear" w:color="auto" w:fill="FFFF99"/>
          <w:rtl/>
        </w:rPr>
        <w:t> </w:t>
      </w:r>
      <w:r w:rsidRPr="001B6974">
        <w:rPr>
          <w:rStyle w:val="default"/>
          <w:rFonts w:cs="FrankRuehl"/>
          <w:vanish/>
          <w:sz w:val="22"/>
          <w:szCs w:val="22"/>
          <w:shd w:val="clear" w:color="auto" w:fill="FFFF99"/>
          <w:rtl/>
        </w:rPr>
        <w:t xml:space="preserve"> הועדה י</w:t>
      </w:r>
      <w:r w:rsidRPr="001B6974">
        <w:rPr>
          <w:rStyle w:val="default"/>
          <w:rFonts w:cs="FrankRuehl" w:hint="cs"/>
          <w:vanish/>
          <w:sz w:val="22"/>
          <w:szCs w:val="22"/>
          <w:shd w:val="clear" w:color="auto" w:fill="FFFF99"/>
          <w:rtl/>
        </w:rPr>
        <w:t>חד עם סגניו ולהעביר לביצועם תפקידים המוטלים עליה,</w:t>
      </w:r>
      <w:r w:rsidRPr="001B6974">
        <w:rPr>
          <w:rStyle w:val="default"/>
          <w:rFonts w:cs="FrankRuehl"/>
          <w:vanish/>
          <w:sz w:val="22"/>
          <w:szCs w:val="22"/>
          <w:shd w:val="clear" w:color="auto" w:fill="FFFF99"/>
          <w:rtl/>
        </w:rPr>
        <w:t xml:space="preserve"> ל</w:t>
      </w:r>
      <w:r w:rsidRPr="001B6974">
        <w:rPr>
          <w:rStyle w:val="default"/>
          <w:rFonts w:cs="FrankRuehl" w:hint="cs"/>
          <w:vanish/>
          <w:sz w:val="22"/>
          <w:szCs w:val="22"/>
          <w:shd w:val="clear" w:color="auto" w:fill="FFFF99"/>
          <w:rtl/>
        </w:rPr>
        <w:t>מע</w:t>
      </w:r>
      <w:r w:rsidRPr="001B6974">
        <w:rPr>
          <w:rStyle w:val="default"/>
          <w:rFonts w:cs="FrankRuehl"/>
          <w:vanish/>
          <w:sz w:val="22"/>
          <w:szCs w:val="22"/>
          <w:shd w:val="clear" w:color="auto" w:fill="FFFF99"/>
          <w:rtl/>
        </w:rPr>
        <w:t xml:space="preserve">ט </w:t>
      </w:r>
      <w:r w:rsidRPr="001B6974">
        <w:rPr>
          <w:rStyle w:val="default"/>
          <w:rFonts w:cs="FrankRuehl" w:hint="cs"/>
          <w:vanish/>
          <w:sz w:val="22"/>
          <w:szCs w:val="22"/>
          <w:shd w:val="clear" w:color="auto" w:fill="FFFF99"/>
          <w:rtl/>
        </w:rPr>
        <w:t>הסמכויות או התפקידים לפי סעיפים 17(ו)</w:t>
      </w:r>
      <w:r w:rsidRPr="001B6974">
        <w:rPr>
          <w:rStyle w:val="default"/>
          <w:rFonts w:cs="FrankRuehl"/>
          <w:vanish/>
          <w:sz w:val="22"/>
          <w:szCs w:val="22"/>
          <w:shd w:val="clear" w:color="auto" w:fill="FFFF99"/>
          <w:rtl/>
        </w:rPr>
        <w:t xml:space="preserve">, 19, </w:t>
      </w:r>
      <w:r w:rsidRPr="001B6974">
        <w:rPr>
          <w:rStyle w:val="default"/>
          <w:rFonts w:cs="FrankRuehl" w:hint="cs"/>
          <w:vanish/>
          <w:sz w:val="22"/>
          <w:szCs w:val="22"/>
          <w:shd w:val="clear" w:color="auto" w:fill="FFFF99"/>
          <w:rtl/>
        </w:rPr>
        <w:t xml:space="preserve">21(א), 68(ג), 76, 84, </w:t>
      </w:r>
      <w:r w:rsidRPr="001B6974">
        <w:rPr>
          <w:rStyle w:val="default"/>
          <w:rFonts w:cs="FrankRuehl" w:hint="cs"/>
          <w:strike/>
          <w:vanish/>
          <w:sz w:val="22"/>
          <w:szCs w:val="22"/>
          <w:shd w:val="clear" w:color="auto" w:fill="FFFF99"/>
          <w:rtl/>
        </w:rPr>
        <w:t>90,</w:t>
      </w:r>
      <w:r w:rsidRPr="001B6974">
        <w:rPr>
          <w:rStyle w:val="default"/>
          <w:rFonts w:cs="FrankRuehl" w:hint="cs"/>
          <w:vanish/>
          <w:sz w:val="22"/>
          <w:szCs w:val="22"/>
          <w:shd w:val="clear" w:color="auto" w:fill="FFFF99"/>
          <w:rtl/>
        </w:rPr>
        <w:t xml:space="preserve"> 137, 142 ו-145 והסמכות שלא לאשר רשימת מועמדים. </w:t>
      </w:r>
      <w:bookmarkEnd w:id="394"/>
    </w:p>
    <w:p w:rsidR="006639E5" w:rsidRDefault="006639E5">
      <w:pPr>
        <w:pStyle w:val="P00"/>
        <w:spacing w:before="72"/>
        <w:ind w:left="0" w:right="1134"/>
        <w:rPr>
          <w:rStyle w:val="default"/>
          <w:rFonts w:cs="FrankRuehl" w:hint="cs"/>
          <w:rtl/>
        </w:rPr>
      </w:pPr>
      <w:bookmarkStart w:id="395" w:name="Seif83"/>
      <w:bookmarkEnd w:id="395"/>
      <w:r>
        <w:rPr>
          <w:lang w:val="he-IL"/>
        </w:rPr>
        <w:pict>
          <v:rect id="_x0000_s2384" style="position:absolute;left:0;text-align:left;margin-left:464.5pt;margin-top:8.05pt;width:75.05pt;height:49.2pt;z-index:251595776" o:allowincell="f" filled="f" stroked="f" strokecolor="lime" strokeweight=".25pt">
            <v:textbox inset="0,0,0,0">
              <w:txbxContent>
                <w:p w:rsidR="00DC28D6" w:rsidRDefault="00DC28D6">
                  <w:pPr>
                    <w:spacing w:line="160" w:lineRule="exact"/>
                    <w:jc w:val="left"/>
                    <w:rPr>
                      <w:rFonts w:cs="Miriam" w:hint="cs"/>
                      <w:sz w:val="18"/>
                      <w:szCs w:val="18"/>
                      <w:rtl/>
                    </w:rPr>
                  </w:pPr>
                  <w:r>
                    <w:rPr>
                      <w:rFonts w:cs="Miriam"/>
                      <w:sz w:val="18"/>
                      <w:szCs w:val="18"/>
                      <w:rtl/>
                    </w:rPr>
                    <w:t>הורא</w:t>
                  </w:r>
                  <w:r>
                    <w:rPr>
                      <w:rFonts w:cs="Miriam" w:hint="cs"/>
                      <w:sz w:val="18"/>
                      <w:szCs w:val="18"/>
                      <w:rtl/>
                    </w:rPr>
                    <w:t>ות</w:t>
                  </w:r>
                  <w:r>
                    <w:rPr>
                      <w:rFonts w:cs="Miriam"/>
                      <w:sz w:val="18"/>
                      <w:szCs w:val="18"/>
                      <w:rtl/>
                    </w:rPr>
                    <w:t xml:space="preserve"> מיוחדות</w:t>
                  </w:r>
                </w:p>
                <w:p w:rsidR="00DC28D6" w:rsidRDefault="00DC28D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תש"ל-</w:t>
                  </w:r>
                  <w:r>
                    <w:rPr>
                      <w:rFonts w:cs="Miriam"/>
                      <w:sz w:val="18"/>
                      <w:szCs w:val="18"/>
                      <w:rtl/>
                    </w:rPr>
                    <w:t>1970</w:t>
                  </w:r>
                </w:p>
                <w:p w:rsidR="00DC28D6" w:rsidRDefault="00DC28D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26) ת</w:t>
                  </w:r>
                  <w:r>
                    <w:rPr>
                      <w:rFonts w:cs="Miriam" w:hint="cs"/>
                      <w:sz w:val="18"/>
                      <w:szCs w:val="18"/>
                      <w:rtl/>
                    </w:rPr>
                    <w:t>שנ"ב-</w:t>
                  </w:r>
                  <w:r>
                    <w:rPr>
                      <w:rFonts w:cs="Miriam"/>
                      <w:sz w:val="18"/>
                      <w:szCs w:val="18"/>
                      <w:rtl/>
                    </w:rPr>
                    <w:t>1992</w:t>
                  </w:r>
                </w:p>
              </w:txbxContent>
            </v:textbox>
            <w10:anchorlock/>
          </v:rect>
        </w:pict>
      </w:r>
      <w:r>
        <w:rPr>
          <w:rStyle w:val="big-number"/>
          <w:rtl/>
        </w:rPr>
        <w:t>147.</w:t>
      </w:r>
      <w:r>
        <w:rPr>
          <w:rStyle w:val="big-number"/>
          <w:rtl/>
        </w:rPr>
        <w:tab/>
      </w:r>
      <w:r>
        <w:rPr>
          <w:rStyle w:val="default"/>
          <w:rFonts w:cs="FrankRuehl"/>
          <w:rtl/>
        </w:rPr>
        <w:t>על אף הא</w:t>
      </w:r>
      <w:r>
        <w:rPr>
          <w:rStyle w:val="default"/>
          <w:rFonts w:cs="FrankRuehl" w:hint="cs"/>
          <w:rtl/>
        </w:rPr>
        <w:t>מור בחוק זה</w:t>
      </w:r>
      <w:r>
        <w:rPr>
          <w:rStyle w:val="default"/>
          <w:rFonts w:cs="FrankRuehl"/>
          <w:rtl/>
        </w:rPr>
        <w:t xml:space="preserve"> א</w:t>
      </w:r>
      <w:r>
        <w:rPr>
          <w:rStyle w:val="default"/>
          <w:rFonts w:cs="FrankRuehl" w:hint="cs"/>
          <w:rtl/>
        </w:rPr>
        <w:t xml:space="preserve">ו </w:t>
      </w:r>
      <w:r>
        <w:rPr>
          <w:rStyle w:val="default"/>
          <w:rFonts w:cs="FrankRuehl"/>
          <w:rtl/>
        </w:rPr>
        <w:t>בכ</w:t>
      </w:r>
      <w:r>
        <w:rPr>
          <w:rStyle w:val="default"/>
          <w:rFonts w:cs="FrankRuehl" w:hint="cs"/>
          <w:rtl/>
        </w:rPr>
        <w:t>ל דין אחר, יכל</w:t>
      </w:r>
      <w:r>
        <w:rPr>
          <w:rStyle w:val="default"/>
          <w:rFonts w:cs="FrankRuehl"/>
          <w:rtl/>
        </w:rPr>
        <w:t>לו</w:t>
      </w:r>
      <w:r>
        <w:rPr>
          <w:rStyle w:val="default"/>
          <w:rFonts w:cs="FrankRuehl" w:hint="cs"/>
          <w:rtl/>
        </w:rPr>
        <w:t xml:space="preserve"> בפנקס הבוחרים </w:t>
      </w:r>
      <w:r>
        <w:rPr>
          <w:rStyle w:val="default"/>
          <w:rFonts w:cs="FrankRuehl"/>
          <w:rtl/>
        </w:rPr>
        <w:t>– בוחרים</w:t>
      </w:r>
      <w:r>
        <w:rPr>
          <w:rStyle w:val="default"/>
          <w:rFonts w:cs="FrankRuehl" w:hint="cs"/>
          <w:rtl/>
        </w:rPr>
        <w:t xml:space="preserve"> שמענם הרשום במרשם הא</w:t>
      </w:r>
      <w:r>
        <w:rPr>
          <w:rStyle w:val="default"/>
          <w:rFonts w:cs="FrankRuehl"/>
          <w:rtl/>
        </w:rPr>
        <w:t xml:space="preserve">וכלוסין </w:t>
      </w:r>
      <w:r>
        <w:rPr>
          <w:rStyle w:val="default"/>
          <w:rFonts w:cs="FrankRuehl" w:hint="cs"/>
          <w:rtl/>
        </w:rPr>
        <w:t>נמצא בשטח המוחזק על 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צ</w:t>
      </w:r>
      <w:r>
        <w:rPr>
          <w:rStyle w:val="default"/>
          <w:rFonts w:cs="FrankRuehl"/>
          <w:rtl/>
        </w:rPr>
        <w:t>ב</w:t>
      </w:r>
      <w:r>
        <w:rPr>
          <w:rStyle w:val="default"/>
          <w:rFonts w:cs="FrankRuehl" w:hint="cs"/>
          <w:rtl/>
        </w:rPr>
        <w:t>א</w:t>
      </w:r>
      <w:r>
        <w:rPr>
          <w:rStyle w:val="default"/>
          <w:rFonts w:cs="FrankRuehl"/>
          <w:rtl/>
        </w:rPr>
        <w:t>-</w:t>
      </w:r>
      <w:r>
        <w:rPr>
          <w:rStyle w:val="default"/>
          <w:rFonts w:cs="FrankRuehl" w:hint="cs"/>
          <w:rtl/>
        </w:rPr>
        <w:t>הגנה לישראל והם י</w:t>
      </w:r>
      <w:r>
        <w:rPr>
          <w:rStyle w:val="default"/>
          <w:rFonts w:cs="FrankRuehl"/>
          <w:rtl/>
        </w:rPr>
        <w:t xml:space="preserve">היו </w:t>
      </w:r>
      <w:r>
        <w:rPr>
          <w:rStyle w:val="default"/>
          <w:rFonts w:cs="FrankRuehl" w:hint="cs"/>
          <w:rtl/>
        </w:rPr>
        <w:t>רשאים להצביע במקום מגוריהם לפי הוראות חוק זה; שר הפנים, לאחר התייעצות עם יושב ראש הועדה המרכזית, יתן הוראות בכל ענין הנוגע לביצוע סעי</w:t>
      </w:r>
      <w:r>
        <w:rPr>
          <w:rStyle w:val="default"/>
          <w:rFonts w:cs="FrankRuehl"/>
          <w:rtl/>
        </w:rPr>
        <w:t xml:space="preserve">ף </w:t>
      </w:r>
      <w:r>
        <w:rPr>
          <w:rStyle w:val="default"/>
          <w:rFonts w:cs="FrankRuehl" w:hint="cs"/>
          <w:rtl/>
        </w:rPr>
        <w:t>זה</w:t>
      </w:r>
      <w:r>
        <w:rPr>
          <w:rStyle w:val="default"/>
          <w:rFonts w:cs="FrankRuehl"/>
          <w:rtl/>
        </w:rPr>
        <w:t xml:space="preserve"> ו</w:t>
      </w:r>
      <w:r>
        <w:rPr>
          <w:rStyle w:val="default"/>
          <w:rFonts w:cs="FrankRuehl" w:hint="cs"/>
          <w:rtl/>
        </w:rPr>
        <w:t>בכל ענין אחר ה</w:t>
      </w:r>
      <w:r>
        <w:rPr>
          <w:rStyle w:val="default"/>
          <w:rFonts w:cs="FrankRuehl"/>
          <w:rtl/>
        </w:rPr>
        <w:t>נו</w:t>
      </w:r>
      <w:r>
        <w:rPr>
          <w:rStyle w:val="default"/>
          <w:rFonts w:cs="FrankRuehl" w:hint="cs"/>
          <w:rtl/>
        </w:rPr>
        <w:t>גע להצבעתם של בו</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ם כאמור; הוראות אלה יובא</w:t>
      </w:r>
      <w:r>
        <w:rPr>
          <w:rStyle w:val="default"/>
          <w:rFonts w:cs="FrankRuehl"/>
          <w:rtl/>
        </w:rPr>
        <w:t>ו</w:t>
      </w:r>
      <w:r>
        <w:rPr>
          <w:rStyle w:val="default"/>
          <w:rFonts w:cs="FrankRuehl" w:hint="cs"/>
          <w:rtl/>
        </w:rPr>
        <w:t xml:space="preserve"> לידיעת</w:t>
      </w:r>
      <w:r>
        <w:rPr>
          <w:rStyle w:val="default"/>
          <w:rFonts w:cs="FrankRuehl"/>
          <w:rtl/>
        </w:rPr>
        <w:t xml:space="preserve"> </w:t>
      </w:r>
      <w:r>
        <w:rPr>
          <w:rStyle w:val="default"/>
          <w:rFonts w:cs="FrankRuehl" w:hint="cs"/>
          <w:rtl/>
        </w:rPr>
        <w:t xml:space="preserve">הנוגעים </w:t>
      </w:r>
      <w:r>
        <w:rPr>
          <w:rStyle w:val="default"/>
          <w:rFonts w:cs="FrankRuehl"/>
          <w:rtl/>
        </w:rPr>
        <w:t>ב</w:t>
      </w:r>
      <w:r>
        <w:rPr>
          <w:rStyle w:val="default"/>
          <w:rFonts w:cs="FrankRuehl" w:hint="cs"/>
          <w:rtl/>
        </w:rPr>
        <w:t>דבר</w:t>
      </w:r>
      <w:r>
        <w:rPr>
          <w:rStyle w:val="default"/>
          <w:rFonts w:cs="FrankRuehl"/>
          <w:rtl/>
        </w:rPr>
        <w:t xml:space="preserve"> </w:t>
      </w:r>
      <w:r>
        <w:rPr>
          <w:rStyle w:val="default"/>
          <w:rFonts w:cs="FrankRuehl" w:hint="cs"/>
          <w:rtl/>
        </w:rPr>
        <w:t>בדרך ששר</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ימצא לנכון לאחר ה</w:t>
      </w:r>
      <w:r>
        <w:rPr>
          <w:rStyle w:val="default"/>
          <w:rFonts w:cs="FrankRuehl"/>
          <w:rtl/>
        </w:rPr>
        <w:t>תייע</w:t>
      </w:r>
      <w:r>
        <w:rPr>
          <w:rStyle w:val="default"/>
          <w:rFonts w:cs="FrankRuehl" w:hint="cs"/>
          <w:rtl/>
        </w:rPr>
        <w:t>צות עם יושב</w:t>
      </w:r>
      <w:r>
        <w:rPr>
          <w:rStyle w:val="default"/>
          <w:rFonts w:cs="FrankRuehl"/>
          <w:rtl/>
        </w:rPr>
        <w:t xml:space="preserve"> </w:t>
      </w:r>
      <w:r>
        <w:rPr>
          <w:rStyle w:val="default"/>
          <w:rFonts w:cs="FrankRuehl" w:hint="cs"/>
          <w:rtl/>
        </w:rPr>
        <w:t xml:space="preserve">ראש הועדה המרכזית; הן אינן טעונות פרסום ברשומות. </w:t>
      </w: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bookmarkStart w:id="396" w:name="Rov262"/>
      <w:r w:rsidRPr="001B6974">
        <w:rPr>
          <w:rStyle w:val="default"/>
          <w:rFonts w:cs="FrankRuehl" w:hint="cs"/>
          <w:vanish/>
          <w:color w:val="FF0000"/>
          <w:sz w:val="20"/>
          <w:szCs w:val="20"/>
          <w:shd w:val="clear" w:color="auto" w:fill="FFFF99"/>
          <w:rtl/>
        </w:rPr>
        <w:t>מיום 17.8.1970</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48" w:history="1">
        <w:r w:rsidRPr="001B6974">
          <w:rPr>
            <w:rStyle w:val="Hyperlink"/>
            <w:rFonts w:cs="FrankRuehl" w:hint="cs"/>
            <w:vanish/>
            <w:szCs w:val="20"/>
            <w:shd w:val="clear" w:color="auto" w:fill="FFFF99"/>
            <w:rtl/>
          </w:rPr>
          <w:t>ס"ח תש"ל מס' 604</w:t>
        </w:r>
      </w:hyperlink>
      <w:r w:rsidRPr="001B6974">
        <w:rPr>
          <w:rStyle w:val="default"/>
          <w:rFonts w:cs="FrankRuehl" w:hint="cs"/>
          <w:vanish/>
          <w:sz w:val="20"/>
          <w:szCs w:val="20"/>
          <w:shd w:val="clear" w:color="auto" w:fill="FFFF99"/>
          <w:rtl/>
        </w:rPr>
        <w:t xml:space="preserve"> מיום 17.8.1970 עמ' 146 (</w:t>
      </w:r>
      <w:hyperlink r:id="rId1149" w:history="1">
        <w:r w:rsidRPr="001B6974">
          <w:rPr>
            <w:rStyle w:val="Hyperlink"/>
            <w:rFonts w:cs="FrankRuehl" w:hint="cs"/>
            <w:vanish/>
            <w:szCs w:val="20"/>
            <w:shd w:val="clear" w:color="auto" w:fill="FFFF99"/>
            <w:rtl/>
          </w:rPr>
          <w:t>ה"ח 893</w:t>
        </w:r>
      </w:hyperlink>
      <w:r w:rsidRPr="001B6974">
        <w:rPr>
          <w:rStyle w:val="default"/>
          <w:rFonts w:cs="FrankRuehl" w:hint="cs"/>
          <w:vanish/>
          <w:sz w:val="20"/>
          <w:szCs w:val="20"/>
          <w:shd w:val="clear" w:color="auto" w:fill="FFFF99"/>
          <w:rtl/>
        </w:rPr>
        <w:t>)</w:t>
      </w:r>
    </w:p>
    <w:p w:rsidR="006639E5" w:rsidRPr="001B6974" w:rsidRDefault="006639E5">
      <w:pPr>
        <w:pStyle w:val="P00"/>
        <w:spacing w:before="0"/>
        <w:ind w:left="0" w:right="1134"/>
        <w:rPr>
          <w:rStyle w:val="default"/>
          <w:rFonts w:cs="FrankRuehl" w:hint="cs"/>
          <w:vanish/>
          <w:sz w:val="20"/>
          <w:szCs w:val="20"/>
          <w:shd w:val="clear" w:color="auto" w:fill="FFFF99"/>
          <w:rtl/>
        </w:rPr>
      </w:pPr>
      <w:r w:rsidRPr="001B6974">
        <w:rPr>
          <w:rStyle w:val="default"/>
          <w:rFonts w:cs="FrankRuehl" w:hint="cs"/>
          <w:b/>
          <w:bCs/>
          <w:vanish/>
          <w:sz w:val="20"/>
          <w:szCs w:val="20"/>
          <w:shd w:val="clear" w:color="auto" w:fill="FFFF99"/>
          <w:rtl/>
        </w:rPr>
        <w:t>החלפת סעיף 147</w:t>
      </w:r>
    </w:p>
    <w:p w:rsidR="006639E5" w:rsidRPr="001B6974" w:rsidRDefault="006639E5">
      <w:pPr>
        <w:pStyle w:val="P00"/>
        <w:ind w:left="0" w:right="1134"/>
        <w:rPr>
          <w:rStyle w:val="default"/>
          <w:rFonts w:cs="FrankRuehl" w:hint="cs"/>
          <w:vanish/>
          <w:sz w:val="20"/>
          <w:szCs w:val="20"/>
          <w:shd w:val="clear" w:color="auto" w:fill="FFFF99"/>
          <w:rtl/>
        </w:rPr>
      </w:pPr>
      <w:r w:rsidRPr="001B6974">
        <w:rPr>
          <w:rStyle w:val="default"/>
          <w:rFonts w:cs="FrankRuehl" w:hint="cs"/>
          <w:vanish/>
          <w:sz w:val="20"/>
          <w:szCs w:val="20"/>
          <w:shd w:val="clear" w:color="auto" w:fill="FFFF99"/>
          <w:rtl/>
        </w:rPr>
        <w:t>הנוסח הקודם:</w:t>
      </w:r>
    </w:p>
    <w:p w:rsidR="006639E5" w:rsidRPr="001B6974" w:rsidRDefault="006639E5">
      <w:pPr>
        <w:pStyle w:val="P00"/>
        <w:spacing w:before="20"/>
        <w:ind w:left="0" w:right="1134"/>
        <w:rPr>
          <w:rStyle w:val="default"/>
          <w:rFonts w:cs="Miriam" w:hint="cs"/>
          <w:strike/>
          <w:vanish/>
          <w:sz w:val="16"/>
          <w:szCs w:val="16"/>
          <w:shd w:val="clear" w:color="auto" w:fill="FFFF99"/>
          <w:rtl/>
        </w:rPr>
      </w:pPr>
      <w:r w:rsidRPr="001B6974">
        <w:rPr>
          <w:rStyle w:val="default"/>
          <w:rFonts w:cs="Miriam" w:hint="cs"/>
          <w:strike/>
          <w:vanish/>
          <w:sz w:val="16"/>
          <w:szCs w:val="16"/>
          <w:shd w:val="clear" w:color="auto" w:fill="FFFF99"/>
          <w:rtl/>
        </w:rPr>
        <w:t>הוראות שעה</w:t>
      </w:r>
    </w:p>
    <w:p w:rsidR="006639E5" w:rsidRPr="001B6974" w:rsidRDefault="006639E5">
      <w:pPr>
        <w:pStyle w:val="P00"/>
        <w:spacing w:before="0"/>
        <w:ind w:left="0" w:right="1134"/>
        <w:rPr>
          <w:rStyle w:val="default"/>
          <w:rFonts w:cs="FrankRuehl" w:hint="cs"/>
          <w:strike/>
          <w:vanish/>
          <w:sz w:val="22"/>
          <w:szCs w:val="22"/>
          <w:shd w:val="clear" w:color="auto" w:fill="FFFF99"/>
          <w:rtl/>
        </w:rPr>
      </w:pPr>
      <w:r w:rsidRPr="001B6974">
        <w:rPr>
          <w:rStyle w:val="default"/>
          <w:rFonts w:cs="FrankRuehl" w:hint="cs"/>
          <w:strike/>
          <w:vanish/>
          <w:sz w:val="22"/>
          <w:szCs w:val="22"/>
          <w:shd w:val="clear" w:color="auto" w:fill="FFFF99"/>
          <w:rtl/>
        </w:rPr>
        <w:t>147.</w:t>
      </w:r>
      <w:r w:rsidRPr="001B6974">
        <w:rPr>
          <w:rStyle w:val="default"/>
          <w:rFonts w:cs="FrankRuehl" w:hint="cs"/>
          <w:strike/>
          <w:vanish/>
          <w:sz w:val="22"/>
          <w:szCs w:val="22"/>
          <w:shd w:val="clear" w:color="auto" w:fill="FFFF99"/>
          <w:rtl/>
        </w:rPr>
        <w:tab/>
        <w:t>על אף האמור בחוק זה או בכל דין אחר, רשאי שר הפנים לכלול בפנקס הבוחרים לשנת הפנקס שהיום הקובע שלה הוא יום א' בניסן תשכ"ט בוחרים שמענם הרשום באותו יום במרשם האוכלוסין נמצא בשטח המוחזק על ידי צבא-הגנה לישראל, ורשאי השר, לאחר התייעצות עם יושב ראש הועדה המרכזית, לתת הוראות בכל ענין הנוגע לביצוע סעיף זה ובכל ענין אחר הנוגע להצבעתם של בוחרים כאמור; הוראות אלה יובאו לידיעת הנוגעים בהן כפי ששר הפנים ימצא לנכון; הן אינן טעונות פרסום ברשומות.</w:t>
      </w:r>
    </w:p>
    <w:p w:rsidR="006639E5" w:rsidRPr="001B6974" w:rsidRDefault="006639E5">
      <w:pPr>
        <w:pStyle w:val="P00"/>
        <w:spacing w:before="0"/>
        <w:ind w:left="0" w:right="1134"/>
        <w:rPr>
          <w:rStyle w:val="default"/>
          <w:rFonts w:cs="FrankRuehl" w:hint="cs"/>
          <w:vanish/>
          <w:sz w:val="20"/>
          <w:szCs w:val="20"/>
          <w:shd w:val="clear" w:color="auto" w:fill="FFFF99"/>
          <w:rtl/>
        </w:rPr>
      </w:pPr>
    </w:p>
    <w:p w:rsidR="006639E5" w:rsidRPr="001B6974" w:rsidRDefault="006639E5">
      <w:pPr>
        <w:pStyle w:val="P00"/>
        <w:spacing w:before="0"/>
        <w:ind w:left="0" w:right="1134"/>
        <w:rPr>
          <w:rStyle w:val="default"/>
          <w:rFonts w:cs="FrankRuehl" w:hint="cs"/>
          <w:vanish/>
          <w:color w:val="FF0000"/>
          <w:sz w:val="20"/>
          <w:szCs w:val="20"/>
          <w:shd w:val="clear" w:color="auto" w:fill="FFFF99"/>
          <w:rtl/>
        </w:rPr>
      </w:pPr>
      <w:r w:rsidRPr="001B6974">
        <w:rPr>
          <w:rStyle w:val="default"/>
          <w:rFonts w:cs="FrankRuehl" w:hint="cs"/>
          <w:vanish/>
          <w:color w:val="FF0000"/>
          <w:sz w:val="20"/>
          <w:szCs w:val="20"/>
          <w:shd w:val="clear" w:color="auto" w:fill="FFFF99"/>
          <w:rtl/>
        </w:rPr>
        <w:t>מיום 18.3.1992</w:t>
      </w:r>
    </w:p>
    <w:p w:rsidR="006639E5" w:rsidRPr="001B6974" w:rsidRDefault="006639E5">
      <w:pPr>
        <w:pStyle w:val="P00"/>
        <w:spacing w:before="0"/>
        <w:ind w:left="0" w:right="1134"/>
        <w:rPr>
          <w:rStyle w:val="default"/>
          <w:rFonts w:cs="FrankRuehl" w:hint="cs"/>
          <w:b/>
          <w:bCs/>
          <w:vanish/>
          <w:sz w:val="20"/>
          <w:szCs w:val="20"/>
          <w:shd w:val="clear" w:color="auto" w:fill="FFFF99"/>
          <w:rtl/>
        </w:rPr>
      </w:pPr>
      <w:r w:rsidRPr="001B6974">
        <w:rPr>
          <w:rStyle w:val="default"/>
          <w:rFonts w:cs="FrankRuehl" w:hint="cs"/>
          <w:b/>
          <w:bCs/>
          <w:vanish/>
          <w:sz w:val="20"/>
          <w:szCs w:val="20"/>
          <w:shd w:val="clear" w:color="auto" w:fill="FFFF99"/>
          <w:rtl/>
        </w:rPr>
        <w:t>תיקון מס' 26</w:t>
      </w:r>
    </w:p>
    <w:p w:rsidR="006639E5" w:rsidRPr="001B6974" w:rsidRDefault="006639E5">
      <w:pPr>
        <w:pStyle w:val="P00"/>
        <w:spacing w:before="0"/>
        <w:ind w:left="0" w:right="1134"/>
        <w:rPr>
          <w:rStyle w:val="default"/>
          <w:rFonts w:cs="FrankRuehl" w:hint="cs"/>
          <w:vanish/>
          <w:sz w:val="20"/>
          <w:szCs w:val="20"/>
          <w:shd w:val="clear" w:color="auto" w:fill="FFFF99"/>
          <w:rtl/>
        </w:rPr>
      </w:pPr>
      <w:hyperlink r:id="rId1150" w:history="1">
        <w:r w:rsidRPr="001B6974">
          <w:rPr>
            <w:rStyle w:val="Hyperlink"/>
            <w:rFonts w:cs="FrankRuehl" w:hint="cs"/>
            <w:vanish/>
            <w:szCs w:val="20"/>
            <w:shd w:val="clear" w:color="auto" w:fill="FFFF99"/>
            <w:rtl/>
          </w:rPr>
          <w:t>ס"ח תשנ"ב מס' 1395</w:t>
        </w:r>
      </w:hyperlink>
      <w:r w:rsidRPr="001B6974">
        <w:rPr>
          <w:rStyle w:val="default"/>
          <w:rFonts w:cs="FrankRuehl" w:hint="cs"/>
          <w:vanish/>
          <w:sz w:val="20"/>
          <w:szCs w:val="20"/>
          <w:shd w:val="clear" w:color="auto" w:fill="FFFF99"/>
          <w:rtl/>
        </w:rPr>
        <w:t xml:space="preserve"> מיום 9.4.1992 עמ' 196 (</w:t>
      </w:r>
      <w:hyperlink r:id="rId1151" w:history="1">
        <w:r w:rsidRPr="001B6974">
          <w:rPr>
            <w:rStyle w:val="Hyperlink"/>
            <w:rFonts w:cs="FrankRuehl" w:hint="cs"/>
            <w:vanish/>
            <w:szCs w:val="20"/>
            <w:shd w:val="clear" w:color="auto" w:fill="FFFF99"/>
            <w:rtl/>
          </w:rPr>
          <w:t>ה"ח 2137</w:t>
        </w:r>
      </w:hyperlink>
      <w:r w:rsidRPr="001B6974">
        <w:rPr>
          <w:rStyle w:val="default"/>
          <w:rFonts w:cs="FrankRuehl" w:hint="cs"/>
          <w:vanish/>
          <w:sz w:val="20"/>
          <w:szCs w:val="20"/>
          <w:shd w:val="clear" w:color="auto" w:fill="FFFF99"/>
          <w:rtl/>
        </w:rPr>
        <w:t>)</w:t>
      </w:r>
    </w:p>
    <w:p w:rsidR="006639E5" w:rsidRDefault="006639E5">
      <w:pPr>
        <w:pStyle w:val="P00"/>
        <w:ind w:left="0" w:right="1134"/>
        <w:rPr>
          <w:rStyle w:val="default"/>
          <w:rFonts w:cs="FrankRuehl" w:hint="cs"/>
          <w:sz w:val="2"/>
          <w:szCs w:val="2"/>
          <w:rtl/>
        </w:rPr>
      </w:pPr>
      <w:r w:rsidRPr="001B6974">
        <w:rPr>
          <w:rStyle w:val="default"/>
          <w:rFonts w:cs="FrankRuehl" w:hint="cs"/>
          <w:vanish/>
          <w:sz w:val="22"/>
          <w:szCs w:val="22"/>
          <w:shd w:val="clear" w:color="auto" w:fill="FFFF99"/>
          <w:rtl/>
        </w:rPr>
        <w:t>147.</w:t>
      </w:r>
      <w:r w:rsidRPr="001B6974">
        <w:rPr>
          <w:rStyle w:val="default"/>
          <w:rFonts w:cs="FrankRuehl" w:hint="cs"/>
          <w:vanish/>
          <w:sz w:val="22"/>
          <w:szCs w:val="22"/>
          <w:shd w:val="clear" w:color="auto" w:fill="FFFF99"/>
          <w:rtl/>
        </w:rPr>
        <w:tab/>
      </w:r>
      <w:r w:rsidRPr="001B6974">
        <w:rPr>
          <w:rStyle w:val="default"/>
          <w:rFonts w:cs="FrankRuehl"/>
          <w:vanish/>
          <w:sz w:val="22"/>
          <w:szCs w:val="22"/>
          <w:shd w:val="clear" w:color="auto" w:fill="FFFF99"/>
          <w:rtl/>
        </w:rPr>
        <w:t>על אף הא</w:t>
      </w:r>
      <w:r w:rsidRPr="001B6974">
        <w:rPr>
          <w:rStyle w:val="default"/>
          <w:rFonts w:cs="FrankRuehl" w:hint="cs"/>
          <w:vanish/>
          <w:sz w:val="22"/>
          <w:szCs w:val="22"/>
          <w:shd w:val="clear" w:color="auto" w:fill="FFFF99"/>
          <w:rtl/>
        </w:rPr>
        <w:t>מור בחוק זה</w:t>
      </w:r>
      <w:r w:rsidRPr="001B6974">
        <w:rPr>
          <w:rStyle w:val="default"/>
          <w:rFonts w:cs="FrankRuehl"/>
          <w:vanish/>
          <w:sz w:val="22"/>
          <w:szCs w:val="22"/>
          <w:shd w:val="clear" w:color="auto" w:fill="FFFF99"/>
          <w:rtl/>
        </w:rPr>
        <w:t xml:space="preserve"> א</w:t>
      </w:r>
      <w:r w:rsidRPr="001B6974">
        <w:rPr>
          <w:rStyle w:val="default"/>
          <w:rFonts w:cs="FrankRuehl" w:hint="cs"/>
          <w:vanish/>
          <w:sz w:val="22"/>
          <w:szCs w:val="22"/>
          <w:shd w:val="clear" w:color="auto" w:fill="FFFF99"/>
          <w:rtl/>
        </w:rPr>
        <w:t xml:space="preserve">ו </w:t>
      </w:r>
      <w:r w:rsidRPr="001B6974">
        <w:rPr>
          <w:rStyle w:val="default"/>
          <w:rFonts w:cs="FrankRuehl"/>
          <w:vanish/>
          <w:sz w:val="22"/>
          <w:szCs w:val="22"/>
          <w:shd w:val="clear" w:color="auto" w:fill="FFFF99"/>
          <w:rtl/>
        </w:rPr>
        <w:t>בכ</w:t>
      </w:r>
      <w:r w:rsidRPr="001B6974">
        <w:rPr>
          <w:rStyle w:val="default"/>
          <w:rFonts w:cs="FrankRuehl" w:hint="cs"/>
          <w:vanish/>
          <w:sz w:val="22"/>
          <w:szCs w:val="22"/>
          <w:shd w:val="clear" w:color="auto" w:fill="FFFF99"/>
          <w:rtl/>
        </w:rPr>
        <w:t>ל דין אחר, יכל</w:t>
      </w:r>
      <w:r w:rsidRPr="001B6974">
        <w:rPr>
          <w:rStyle w:val="default"/>
          <w:rFonts w:cs="FrankRuehl"/>
          <w:vanish/>
          <w:sz w:val="22"/>
          <w:szCs w:val="22"/>
          <w:shd w:val="clear" w:color="auto" w:fill="FFFF99"/>
          <w:rtl/>
        </w:rPr>
        <w:t>לו</w:t>
      </w:r>
      <w:r w:rsidRPr="001B6974">
        <w:rPr>
          <w:rStyle w:val="default"/>
          <w:rFonts w:cs="FrankRuehl" w:hint="cs"/>
          <w:vanish/>
          <w:sz w:val="22"/>
          <w:szCs w:val="22"/>
          <w:shd w:val="clear" w:color="auto" w:fill="FFFF99"/>
          <w:rtl/>
        </w:rPr>
        <w:t xml:space="preserve"> בפנקס הבוחרים </w:t>
      </w:r>
      <w:r w:rsidRPr="001B6974">
        <w:rPr>
          <w:rStyle w:val="default"/>
          <w:rFonts w:cs="FrankRuehl"/>
          <w:vanish/>
          <w:sz w:val="22"/>
          <w:szCs w:val="22"/>
          <w:shd w:val="clear" w:color="auto" w:fill="FFFF99"/>
          <w:rtl/>
        </w:rPr>
        <w:t>– בוחרים</w:t>
      </w:r>
      <w:r w:rsidRPr="001B6974">
        <w:rPr>
          <w:rStyle w:val="default"/>
          <w:rFonts w:cs="FrankRuehl" w:hint="cs"/>
          <w:vanish/>
          <w:sz w:val="22"/>
          <w:szCs w:val="22"/>
          <w:shd w:val="clear" w:color="auto" w:fill="FFFF99"/>
          <w:rtl/>
        </w:rPr>
        <w:t xml:space="preserve"> שמענם הרשום במרשם הא</w:t>
      </w:r>
      <w:r w:rsidRPr="001B6974">
        <w:rPr>
          <w:rStyle w:val="default"/>
          <w:rFonts w:cs="FrankRuehl"/>
          <w:vanish/>
          <w:sz w:val="22"/>
          <w:szCs w:val="22"/>
          <w:shd w:val="clear" w:color="auto" w:fill="FFFF99"/>
          <w:rtl/>
        </w:rPr>
        <w:t xml:space="preserve">וכלוסין </w:t>
      </w:r>
      <w:r w:rsidRPr="001B6974">
        <w:rPr>
          <w:rStyle w:val="default"/>
          <w:rFonts w:cs="FrankRuehl" w:hint="cs"/>
          <w:vanish/>
          <w:sz w:val="22"/>
          <w:szCs w:val="22"/>
          <w:shd w:val="clear" w:color="auto" w:fill="FFFF99"/>
          <w:rtl/>
        </w:rPr>
        <w:t>נמצא בשטח המוחזק על י</w:t>
      </w:r>
      <w:r w:rsidRPr="001B6974">
        <w:rPr>
          <w:rStyle w:val="default"/>
          <w:rFonts w:cs="FrankRuehl"/>
          <w:vanish/>
          <w:sz w:val="22"/>
          <w:szCs w:val="22"/>
          <w:shd w:val="clear" w:color="auto" w:fill="FFFF99"/>
          <w:rtl/>
        </w:rPr>
        <w:t>ד</w:t>
      </w:r>
      <w:r w:rsidRPr="001B6974">
        <w:rPr>
          <w:rStyle w:val="default"/>
          <w:rFonts w:cs="FrankRuehl" w:hint="cs"/>
          <w:vanish/>
          <w:sz w:val="22"/>
          <w:szCs w:val="22"/>
          <w:shd w:val="clear" w:color="auto" w:fill="FFFF99"/>
          <w:rtl/>
        </w:rPr>
        <w:t>י</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צ</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א</w:t>
      </w:r>
      <w:r w:rsidRPr="001B6974">
        <w:rPr>
          <w:rStyle w:val="default"/>
          <w:rFonts w:cs="FrankRuehl"/>
          <w:vanish/>
          <w:sz w:val="22"/>
          <w:szCs w:val="22"/>
          <w:shd w:val="clear" w:color="auto" w:fill="FFFF99"/>
          <w:rtl/>
        </w:rPr>
        <w:t>-</w:t>
      </w:r>
      <w:r w:rsidRPr="001B6974">
        <w:rPr>
          <w:rStyle w:val="default"/>
          <w:rFonts w:cs="FrankRuehl" w:hint="cs"/>
          <w:vanish/>
          <w:sz w:val="22"/>
          <w:szCs w:val="22"/>
          <w:shd w:val="clear" w:color="auto" w:fill="FFFF99"/>
          <w:rtl/>
        </w:rPr>
        <w:t>הגנה לישראל</w:t>
      </w:r>
      <w:r w:rsidRPr="001B6974">
        <w:rPr>
          <w:rStyle w:val="default"/>
          <w:rFonts w:cs="FrankRuehl" w:hint="cs"/>
          <w:vanish/>
          <w:sz w:val="22"/>
          <w:szCs w:val="22"/>
          <w:u w:val="single"/>
          <w:shd w:val="clear" w:color="auto" w:fill="FFFF99"/>
          <w:rtl/>
        </w:rPr>
        <w:t xml:space="preserve"> והם י</w:t>
      </w:r>
      <w:r w:rsidRPr="001B6974">
        <w:rPr>
          <w:rStyle w:val="default"/>
          <w:rFonts w:cs="FrankRuehl"/>
          <w:vanish/>
          <w:sz w:val="22"/>
          <w:szCs w:val="22"/>
          <w:u w:val="single"/>
          <w:shd w:val="clear" w:color="auto" w:fill="FFFF99"/>
          <w:rtl/>
        </w:rPr>
        <w:t xml:space="preserve">היו </w:t>
      </w:r>
      <w:r w:rsidRPr="001B6974">
        <w:rPr>
          <w:rStyle w:val="default"/>
          <w:rFonts w:cs="FrankRuehl" w:hint="cs"/>
          <w:vanish/>
          <w:sz w:val="22"/>
          <w:szCs w:val="22"/>
          <w:u w:val="single"/>
          <w:shd w:val="clear" w:color="auto" w:fill="FFFF99"/>
          <w:rtl/>
        </w:rPr>
        <w:t>רשאים להצביע במקום מגוריהם לפי הוראות חוק זה</w:t>
      </w:r>
      <w:r w:rsidRPr="001B6974">
        <w:rPr>
          <w:rStyle w:val="default"/>
          <w:rFonts w:cs="FrankRuehl" w:hint="cs"/>
          <w:vanish/>
          <w:sz w:val="22"/>
          <w:szCs w:val="22"/>
          <w:shd w:val="clear" w:color="auto" w:fill="FFFF99"/>
          <w:rtl/>
        </w:rPr>
        <w:t>; שר הפנים, לאחר התייעצות עם יושב ראש הועדה המרכזית, יתן הוראות בכל ענין הנוגע לביצוע סעי</w:t>
      </w:r>
      <w:r w:rsidRPr="001B6974">
        <w:rPr>
          <w:rStyle w:val="default"/>
          <w:rFonts w:cs="FrankRuehl"/>
          <w:vanish/>
          <w:sz w:val="22"/>
          <w:szCs w:val="22"/>
          <w:shd w:val="clear" w:color="auto" w:fill="FFFF99"/>
          <w:rtl/>
        </w:rPr>
        <w:t xml:space="preserve">ף </w:t>
      </w:r>
      <w:r w:rsidRPr="001B6974">
        <w:rPr>
          <w:rStyle w:val="default"/>
          <w:rFonts w:cs="FrankRuehl" w:hint="cs"/>
          <w:vanish/>
          <w:sz w:val="22"/>
          <w:szCs w:val="22"/>
          <w:shd w:val="clear" w:color="auto" w:fill="FFFF99"/>
          <w:rtl/>
        </w:rPr>
        <w:t>זה</w:t>
      </w:r>
      <w:r w:rsidRPr="001B6974">
        <w:rPr>
          <w:rStyle w:val="default"/>
          <w:rFonts w:cs="FrankRuehl"/>
          <w:vanish/>
          <w:sz w:val="22"/>
          <w:szCs w:val="22"/>
          <w:shd w:val="clear" w:color="auto" w:fill="FFFF99"/>
          <w:rtl/>
        </w:rPr>
        <w:t xml:space="preserve"> ו</w:t>
      </w:r>
      <w:r w:rsidRPr="001B6974">
        <w:rPr>
          <w:rStyle w:val="default"/>
          <w:rFonts w:cs="FrankRuehl" w:hint="cs"/>
          <w:vanish/>
          <w:sz w:val="22"/>
          <w:szCs w:val="22"/>
          <w:shd w:val="clear" w:color="auto" w:fill="FFFF99"/>
          <w:rtl/>
        </w:rPr>
        <w:t>בכל ענין אחר ה</w:t>
      </w:r>
      <w:r w:rsidRPr="001B6974">
        <w:rPr>
          <w:rStyle w:val="default"/>
          <w:rFonts w:cs="FrankRuehl"/>
          <w:vanish/>
          <w:sz w:val="22"/>
          <w:szCs w:val="22"/>
          <w:shd w:val="clear" w:color="auto" w:fill="FFFF99"/>
          <w:rtl/>
        </w:rPr>
        <w:t>נו</w:t>
      </w:r>
      <w:r w:rsidRPr="001B6974">
        <w:rPr>
          <w:rStyle w:val="default"/>
          <w:rFonts w:cs="FrankRuehl" w:hint="cs"/>
          <w:vanish/>
          <w:sz w:val="22"/>
          <w:szCs w:val="22"/>
          <w:shd w:val="clear" w:color="auto" w:fill="FFFF99"/>
          <w:rtl/>
        </w:rPr>
        <w:t>גע להצבעתם של בו</w:t>
      </w:r>
      <w:r w:rsidRPr="001B6974">
        <w:rPr>
          <w:rStyle w:val="default"/>
          <w:rFonts w:cs="FrankRuehl"/>
          <w:vanish/>
          <w:sz w:val="22"/>
          <w:szCs w:val="22"/>
          <w:shd w:val="clear" w:color="auto" w:fill="FFFF99"/>
          <w:rtl/>
        </w:rPr>
        <w:t>ח</w:t>
      </w:r>
      <w:r w:rsidRPr="001B6974">
        <w:rPr>
          <w:rStyle w:val="default"/>
          <w:rFonts w:cs="FrankRuehl" w:hint="cs"/>
          <w:vanish/>
          <w:sz w:val="22"/>
          <w:szCs w:val="22"/>
          <w:shd w:val="clear" w:color="auto" w:fill="FFFF99"/>
          <w:rtl/>
        </w:rPr>
        <w:t>ר</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 כאמור; הוראות אלה יובא</w:t>
      </w:r>
      <w:r w:rsidRPr="001B6974">
        <w:rPr>
          <w:rStyle w:val="default"/>
          <w:rFonts w:cs="FrankRuehl"/>
          <w:vanish/>
          <w:sz w:val="22"/>
          <w:szCs w:val="22"/>
          <w:shd w:val="clear" w:color="auto" w:fill="FFFF99"/>
          <w:rtl/>
        </w:rPr>
        <w:t>ו</w:t>
      </w:r>
      <w:r w:rsidRPr="001B6974">
        <w:rPr>
          <w:rStyle w:val="default"/>
          <w:rFonts w:cs="FrankRuehl" w:hint="cs"/>
          <w:vanish/>
          <w:sz w:val="22"/>
          <w:szCs w:val="22"/>
          <w:shd w:val="clear" w:color="auto" w:fill="FFFF99"/>
          <w:rtl/>
        </w:rPr>
        <w:t xml:space="preserve"> לידיעת</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הנוגעים </w:t>
      </w:r>
      <w:r w:rsidRPr="001B6974">
        <w:rPr>
          <w:rStyle w:val="default"/>
          <w:rFonts w:cs="FrankRuehl"/>
          <w:vanish/>
          <w:sz w:val="22"/>
          <w:szCs w:val="22"/>
          <w:shd w:val="clear" w:color="auto" w:fill="FFFF99"/>
          <w:rtl/>
        </w:rPr>
        <w:t>ב</w:t>
      </w:r>
      <w:r w:rsidRPr="001B6974">
        <w:rPr>
          <w:rStyle w:val="default"/>
          <w:rFonts w:cs="FrankRuehl" w:hint="cs"/>
          <w:vanish/>
          <w:sz w:val="22"/>
          <w:szCs w:val="22"/>
          <w:shd w:val="clear" w:color="auto" w:fill="FFFF99"/>
          <w:rtl/>
        </w:rPr>
        <w:t>דבר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בדרך ששר</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ה</w:t>
      </w:r>
      <w:r w:rsidRPr="001B6974">
        <w:rPr>
          <w:rStyle w:val="default"/>
          <w:rFonts w:cs="FrankRuehl"/>
          <w:vanish/>
          <w:sz w:val="22"/>
          <w:szCs w:val="22"/>
          <w:shd w:val="clear" w:color="auto" w:fill="FFFF99"/>
          <w:rtl/>
        </w:rPr>
        <w:t>פ</w:t>
      </w:r>
      <w:r w:rsidRPr="001B6974">
        <w:rPr>
          <w:rStyle w:val="default"/>
          <w:rFonts w:cs="FrankRuehl" w:hint="cs"/>
          <w:vanish/>
          <w:sz w:val="22"/>
          <w:szCs w:val="22"/>
          <w:shd w:val="clear" w:color="auto" w:fill="FFFF99"/>
          <w:rtl/>
        </w:rPr>
        <w:t>נ</w:t>
      </w:r>
      <w:r w:rsidRPr="001B6974">
        <w:rPr>
          <w:rStyle w:val="default"/>
          <w:rFonts w:cs="FrankRuehl"/>
          <w:vanish/>
          <w:sz w:val="22"/>
          <w:szCs w:val="22"/>
          <w:shd w:val="clear" w:color="auto" w:fill="FFFF99"/>
          <w:rtl/>
        </w:rPr>
        <w:t>י</w:t>
      </w:r>
      <w:r w:rsidRPr="001B6974">
        <w:rPr>
          <w:rStyle w:val="default"/>
          <w:rFonts w:cs="FrankRuehl" w:hint="cs"/>
          <w:vanish/>
          <w:sz w:val="22"/>
          <w:szCs w:val="22"/>
          <w:shd w:val="clear" w:color="auto" w:fill="FFFF99"/>
          <w:rtl/>
        </w:rPr>
        <w:t>ם</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ימצא לנכון לאחר ה</w:t>
      </w:r>
      <w:r w:rsidRPr="001B6974">
        <w:rPr>
          <w:rStyle w:val="default"/>
          <w:rFonts w:cs="FrankRuehl"/>
          <w:vanish/>
          <w:sz w:val="22"/>
          <w:szCs w:val="22"/>
          <w:shd w:val="clear" w:color="auto" w:fill="FFFF99"/>
          <w:rtl/>
        </w:rPr>
        <w:t>תייע</w:t>
      </w:r>
      <w:r w:rsidRPr="001B6974">
        <w:rPr>
          <w:rStyle w:val="default"/>
          <w:rFonts w:cs="FrankRuehl" w:hint="cs"/>
          <w:vanish/>
          <w:sz w:val="22"/>
          <w:szCs w:val="22"/>
          <w:shd w:val="clear" w:color="auto" w:fill="FFFF99"/>
          <w:rtl/>
        </w:rPr>
        <w:t>צות עם יושב</w:t>
      </w:r>
      <w:r w:rsidRPr="001B6974">
        <w:rPr>
          <w:rStyle w:val="default"/>
          <w:rFonts w:cs="FrankRuehl"/>
          <w:vanish/>
          <w:sz w:val="22"/>
          <w:szCs w:val="22"/>
          <w:shd w:val="clear" w:color="auto" w:fill="FFFF99"/>
          <w:rtl/>
        </w:rPr>
        <w:t xml:space="preserve"> </w:t>
      </w:r>
      <w:r w:rsidRPr="001B6974">
        <w:rPr>
          <w:rStyle w:val="default"/>
          <w:rFonts w:cs="FrankRuehl" w:hint="cs"/>
          <w:vanish/>
          <w:sz w:val="22"/>
          <w:szCs w:val="22"/>
          <w:shd w:val="clear" w:color="auto" w:fill="FFFF99"/>
          <w:rtl/>
        </w:rPr>
        <w:t xml:space="preserve">ראש הועדה המרכזית; הן אינן טעונות פרסום ברשומות. </w:t>
      </w:r>
      <w:bookmarkEnd w:id="396"/>
    </w:p>
    <w:p w:rsidR="006639E5" w:rsidRDefault="006639E5">
      <w:pPr>
        <w:pStyle w:val="P00"/>
        <w:spacing w:before="72"/>
        <w:ind w:left="0" w:right="1134"/>
        <w:rPr>
          <w:rStyle w:val="default"/>
          <w:rFonts w:cs="FrankRuehl"/>
          <w:rtl/>
        </w:rPr>
      </w:pPr>
      <w:bookmarkStart w:id="397" w:name="Seif84"/>
      <w:bookmarkEnd w:id="397"/>
      <w:r>
        <w:rPr>
          <w:lang w:val="he-IL"/>
        </w:rPr>
        <w:pict>
          <v:rect id="_x0000_s2385" style="position:absolute;left:0;text-align:left;margin-left:464.5pt;margin-top:8.05pt;width:75.05pt;height:8pt;z-index:251596800" o:allowincell="f" filled="f" stroked="f" strokecolor="lime" strokeweight=".25pt">
            <v:textbox style="mso-next-textbox:#_x0000_s2385" inset="0,0,0,0">
              <w:txbxContent>
                <w:p w:rsidR="00DC28D6" w:rsidRDefault="00DC28D6">
                  <w:pPr>
                    <w:spacing w:line="160" w:lineRule="exact"/>
                    <w:jc w:val="left"/>
                    <w:rPr>
                      <w:rFonts w:cs="Miriam"/>
                      <w:noProof/>
                      <w:sz w:val="18"/>
                      <w:szCs w:val="18"/>
                      <w:rtl/>
                    </w:rPr>
                  </w:pPr>
                  <w:r>
                    <w:rPr>
                      <w:rFonts w:cs="Miriam"/>
                      <w:sz w:val="18"/>
                      <w:szCs w:val="18"/>
                      <w:rtl/>
                    </w:rPr>
                    <w:t>הוראות מ</w:t>
                  </w:r>
                  <w:r>
                    <w:rPr>
                      <w:rFonts w:cs="Miriam" w:hint="cs"/>
                      <w:sz w:val="18"/>
                      <w:szCs w:val="18"/>
                      <w:rtl/>
                    </w:rPr>
                    <w:t>עבר</w:t>
                  </w:r>
                </w:p>
              </w:txbxContent>
            </v:textbox>
            <w10:anchorlock/>
          </v:rect>
        </w:pict>
      </w:r>
      <w:r>
        <w:rPr>
          <w:rStyle w:val="big-number"/>
          <w:rtl/>
        </w:rPr>
        <w:t>148.</w:t>
      </w:r>
      <w:r>
        <w:rPr>
          <w:rStyle w:val="big-number"/>
          <w:rtl/>
        </w:rPr>
        <w:tab/>
      </w:r>
      <w:r>
        <w:rPr>
          <w:rStyle w:val="default"/>
          <w:rFonts w:cs="FrankRuehl"/>
          <w:rtl/>
        </w:rPr>
        <w:t>בשנה המת</w:t>
      </w:r>
      <w:r>
        <w:rPr>
          <w:rStyle w:val="default"/>
          <w:rFonts w:cs="FrankRuehl" w:hint="cs"/>
          <w:rtl/>
        </w:rPr>
        <w:t xml:space="preserve">חילה ביום ט"ו בחשון תשכ"ט (6 בנובמבר 1968) ייעשו הפעולות </w:t>
      </w:r>
      <w:r>
        <w:rPr>
          <w:rStyle w:val="default"/>
          <w:rFonts w:cs="FrankRuehl"/>
          <w:rtl/>
        </w:rPr>
        <w:t>לפ</w:t>
      </w:r>
      <w:r>
        <w:rPr>
          <w:rStyle w:val="default"/>
          <w:rFonts w:cs="FrankRuehl" w:hint="cs"/>
          <w:rtl/>
        </w:rPr>
        <w:t xml:space="preserve">י </w:t>
      </w:r>
      <w:r>
        <w:rPr>
          <w:rStyle w:val="default"/>
          <w:rFonts w:cs="FrankRuehl"/>
          <w:rtl/>
        </w:rPr>
        <w:t>סע</w:t>
      </w:r>
      <w:r>
        <w:rPr>
          <w:rStyle w:val="default"/>
          <w:rFonts w:cs="FrankRuehl" w:hint="cs"/>
          <w:rtl/>
        </w:rPr>
        <w:t>יפים 21(ב) ו-68(ג) במועד הקבוע ב</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אולם לא יאו</w:t>
      </w:r>
      <w:r>
        <w:rPr>
          <w:rStyle w:val="default"/>
          <w:rFonts w:cs="FrankRuehl"/>
          <w:rtl/>
        </w:rPr>
        <w:t>חר מ-42 יום</w:t>
      </w:r>
      <w:r>
        <w:rPr>
          <w:rStyle w:val="default"/>
          <w:rFonts w:cs="FrankRuehl" w:hint="cs"/>
          <w:rtl/>
        </w:rPr>
        <w:t xml:space="preserve"> לפני</w:t>
      </w:r>
      <w:r>
        <w:rPr>
          <w:rStyle w:val="default"/>
          <w:rFonts w:cs="FrankRuehl"/>
          <w:rtl/>
        </w:rPr>
        <w:t xml:space="preserve"> </w:t>
      </w:r>
      <w:r>
        <w:rPr>
          <w:rStyle w:val="default"/>
          <w:rFonts w:cs="FrankRuehl" w:hint="cs"/>
          <w:rtl/>
        </w:rPr>
        <w:t>יום</w:t>
      </w:r>
      <w:r>
        <w:rPr>
          <w:rStyle w:val="default"/>
          <w:rFonts w:cs="FrankRuehl"/>
          <w:rtl/>
        </w:rPr>
        <w:t xml:space="preserve"> </w:t>
      </w:r>
      <w:r>
        <w:rPr>
          <w:rStyle w:val="default"/>
          <w:rFonts w:cs="FrankRuehl" w:hint="cs"/>
          <w:rtl/>
        </w:rPr>
        <w:t xml:space="preserve">הבחירות. </w:t>
      </w:r>
    </w:p>
    <w:p w:rsidR="006639E5" w:rsidRDefault="006639E5">
      <w:pPr>
        <w:pStyle w:val="P00"/>
        <w:spacing w:before="72"/>
        <w:ind w:left="0" w:right="1134"/>
        <w:rPr>
          <w:rStyle w:val="default"/>
          <w:rFonts w:cs="FrankRuehl"/>
          <w:rtl/>
        </w:rPr>
      </w:pPr>
      <w:bookmarkStart w:id="398" w:name="Seif85"/>
      <w:bookmarkEnd w:id="398"/>
      <w:r>
        <w:rPr>
          <w:lang w:val="he-IL"/>
        </w:rPr>
        <w:pict>
          <v:rect id="_x0000_s2386" style="position:absolute;left:0;text-align:left;margin-left:464.5pt;margin-top:8.05pt;width:75.05pt;height:8pt;z-index:251597824"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 xml:space="preserve">חסינות </w:t>
                  </w:r>
                  <w:r>
                    <w:rPr>
                      <w:rFonts w:cs="Miriam" w:hint="cs"/>
                      <w:sz w:val="18"/>
                      <w:szCs w:val="18"/>
                      <w:rtl/>
                    </w:rPr>
                    <w:t>הח</w:t>
                  </w:r>
                  <w:r>
                    <w:rPr>
                      <w:rFonts w:cs="Miriam"/>
                      <w:sz w:val="18"/>
                      <w:szCs w:val="18"/>
                      <w:rtl/>
                    </w:rPr>
                    <w:t>ו</w:t>
                  </w:r>
                  <w:r>
                    <w:rPr>
                      <w:rFonts w:cs="Miriam" w:hint="cs"/>
                      <w:sz w:val="18"/>
                      <w:szCs w:val="18"/>
                      <w:rtl/>
                    </w:rPr>
                    <w:t>ק</w:t>
                  </w:r>
                </w:p>
              </w:txbxContent>
            </v:textbox>
            <w10:anchorlock/>
          </v:rect>
        </w:pict>
      </w:r>
      <w:r>
        <w:rPr>
          <w:rStyle w:val="big-number"/>
          <w:rtl/>
        </w:rPr>
        <w:t>149.</w:t>
      </w:r>
      <w:r>
        <w:rPr>
          <w:rStyle w:val="big-number"/>
          <w:rtl/>
        </w:rPr>
        <w:tab/>
      </w:r>
      <w:r>
        <w:rPr>
          <w:rStyle w:val="default"/>
          <w:rFonts w:cs="FrankRuehl"/>
          <w:rtl/>
        </w:rPr>
        <w:t>תקנות-שע</w:t>
      </w:r>
      <w:r>
        <w:rPr>
          <w:rStyle w:val="default"/>
          <w:rFonts w:cs="FrankRuehl" w:hint="cs"/>
          <w:rtl/>
        </w:rPr>
        <w:t>ת-חירום אין בכוחן לשנו</w:t>
      </w:r>
      <w:r>
        <w:rPr>
          <w:rStyle w:val="default"/>
          <w:rFonts w:cs="FrankRuehl"/>
          <w:rtl/>
        </w:rPr>
        <w:t>ת חו</w:t>
      </w:r>
      <w:r>
        <w:rPr>
          <w:rStyle w:val="default"/>
          <w:rFonts w:cs="FrankRuehl" w:hint="cs"/>
          <w:rtl/>
        </w:rPr>
        <w:t>ק זה, להפקיע זמנית את תקפו או לקבוע בו תנאים.</w:t>
      </w:r>
    </w:p>
    <w:p w:rsidR="006639E5" w:rsidRDefault="006639E5">
      <w:pPr>
        <w:pStyle w:val="P00"/>
        <w:spacing w:before="72"/>
        <w:ind w:left="0" w:right="1134"/>
        <w:rPr>
          <w:rStyle w:val="default"/>
          <w:rFonts w:cs="FrankRuehl"/>
          <w:rtl/>
        </w:rPr>
      </w:pPr>
      <w:bookmarkStart w:id="399" w:name="Seif86"/>
      <w:bookmarkEnd w:id="399"/>
      <w:r>
        <w:rPr>
          <w:lang w:val="he-IL"/>
        </w:rPr>
        <w:pict>
          <v:rect id="_x0000_s2387" style="position:absolute;left:0;text-align:left;margin-left:464.5pt;margin-top:8.05pt;width:75.05pt;height:8pt;z-index:251598848" o:allowincell="f" filled="f" stroked="f" strokecolor="lime" strokeweight=".25pt">
            <v:textbox inset="0,0,0,0">
              <w:txbxContent>
                <w:p w:rsidR="00DC28D6" w:rsidRDefault="00DC28D6">
                  <w:pPr>
                    <w:spacing w:line="160" w:lineRule="exact"/>
                    <w:jc w:val="left"/>
                    <w:rPr>
                      <w:rFonts w:cs="Miriam"/>
                      <w:noProof/>
                      <w:sz w:val="18"/>
                      <w:szCs w:val="18"/>
                      <w:rtl/>
                    </w:rPr>
                  </w:pPr>
                  <w:r>
                    <w:rPr>
                      <w:rFonts w:cs="Miriam"/>
                      <w:sz w:val="18"/>
                      <w:szCs w:val="18"/>
                      <w:rtl/>
                    </w:rPr>
                    <w:t>ביצוע</w:t>
                  </w:r>
                </w:p>
              </w:txbxContent>
            </v:textbox>
            <w10:anchorlock/>
          </v:rect>
        </w:pict>
      </w:r>
      <w:r>
        <w:rPr>
          <w:rStyle w:val="big-number"/>
          <w:rtl/>
        </w:rPr>
        <w:t>150.</w:t>
      </w:r>
      <w:r>
        <w:rPr>
          <w:rStyle w:val="big-number"/>
          <w:rtl/>
        </w:rPr>
        <w:tab/>
      </w:r>
      <w:r>
        <w:rPr>
          <w:rStyle w:val="default"/>
          <w:rFonts w:cs="FrankRuehl"/>
          <w:rtl/>
        </w:rPr>
        <w:t>שר הפנים</w:t>
      </w:r>
      <w:r>
        <w:rPr>
          <w:rStyle w:val="default"/>
          <w:rFonts w:cs="FrankRuehl" w:hint="cs"/>
          <w:rtl/>
        </w:rPr>
        <w:t xml:space="preserve"> ממונה</w:t>
      </w:r>
      <w:r>
        <w:rPr>
          <w:rStyle w:val="default"/>
          <w:sz w:val="22"/>
          <w:szCs w:val="22"/>
          <w:rtl/>
        </w:rPr>
        <w:footnoteReference w:customMarkFollows="1" w:id="2"/>
        <w:t>*</w:t>
      </w:r>
      <w:r>
        <w:rPr>
          <w:rStyle w:val="default"/>
          <w:rFonts w:cs="FrankRuehl" w:hint="cs"/>
          <w:rtl/>
        </w:rPr>
        <w:t xml:space="preserve"> על ביצוע חוק זה; כל משרדי הממשלה והרשויות המקומיות יגישו את העזרה </w:t>
      </w:r>
      <w:r>
        <w:rPr>
          <w:rStyle w:val="default"/>
          <w:rFonts w:cs="FrankRuehl"/>
          <w:rtl/>
        </w:rPr>
        <w:t>שת</w:t>
      </w:r>
      <w:r>
        <w:rPr>
          <w:rStyle w:val="default"/>
          <w:rFonts w:cs="FrankRuehl" w:hint="cs"/>
          <w:rtl/>
        </w:rPr>
        <w:t>דר</w:t>
      </w:r>
      <w:r>
        <w:rPr>
          <w:rStyle w:val="default"/>
          <w:rFonts w:cs="FrankRuehl"/>
          <w:rtl/>
        </w:rPr>
        <w:t>וש</w:t>
      </w:r>
      <w:r>
        <w:rPr>
          <w:rStyle w:val="default"/>
          <w:rFonts w:cs="FrankRuehl" w:hint="cs"/>
          <w:rtl/>
        </w:rPr>
        <w:t xml:space="preserve"> מהם הועדה המרכזית.</w:t>
      </w:r>
    </w:p>
    <w:p w:rsidR="006639E5" w:rsidRDefault="006639E5">
      <w:pPr>
        <w:pStyle w:val="P00"/>
        <w:spacing w:before="72"/>
        <w:ind w:left="0" w:right="1134"/>
        <w:rPr>
          <w:rStyle w:val="default"/>
          <w:rFonts w:cs="FrankRuehl"/>
          <w:rtl/>
        </w:rPr>
      </w:pPr>
    </w:p>
    <w:p w:rsidR="00256CDA" w:rsidRPr="00256CDA" w:rsidRDefault="00256CDA" w:rsidP="00256CDA">
      <w:pPr>
        <w:pStyle w:val="medium2-header"/>
        <w:keepLines w:val="0"/>
        <w:spacing w:before="72"/>
        <w:ind w:left="0" w:right="1134"/>
        <w:rPr>
          <w:rFonts w:cs="FrankRuehl"/>
          <w:noProof/>
          <w:rtl/>
        </w:rPr>
      </w:pPr>
      <w:bookmarkStart w:id="400" w:name="med19"/>
      <w:bookmarkEnd w:id="400"/>
      <w:r w:rsidRPr="00256CDA">
        <w:rPr>
          <w:rFonts w:cs="FrankRuehl"/>
          <w:noProof/>
          <w:rtl/>
        </w:rPr>
        <w:pict>
          <v:shape id="_x0000_s2660" type="#_x0000_t202" style="position:absolute;left:0;text-align:left;margin-left:470.35pt;margin-top:7.1pt;width:1in;height:18.25pt;z-index:251869184" filled="f" stroked="f">
            <v:textbox inset="1mm,0,1mm,0">
              <w:txbxContent>
                <w:p w:rsidR="00256CDA" w:rsidRDefault="00256CDA" w:rsidP="00256CDA">
                  <w:pPr>
                    <w:spacing w:line="160" w:lineRule="exact"/>
                    <w:jc w:val="left"/>
                    <w:rPr>
                      <w:rFonts w:cs="Miriam"/>
                      <w:noProof/>
                      <w:szCs w:val="18"/>
                      <w:rtl/>
                    </w:rPr>
                  </w:pPr>
                  <w:r>
                    <w:rPr>
                      <w:rFonts w:cs="Miriam" w:hint="cs"/>
                      <w:noProof/>
                      <w:szCs w:val="18"/>
                      <w:rtl/>
                    </w:rPr>
                    <w:t>(תיקון מס' 75) תשפ"א-2020</w:t>
                  </w:r>
                </w:p>
              </w:txbxContent>
            </v:textbox>
            <w10:anchorlock/>
          </v:shape>
        </w:pict>
      </w:r>
      <w:r w:rsidRPr="00256CDA">
        <w:rPr>
          <w:rFonts w:cs="FrankRuehl" w:hint="cs"/>
          <w:noProof/>
          <w:rtl/>
        </w:rPr>
        <w:t>תוספת</w:t>
      </w:r>
    </w:p>
    <w:p w:rsidR="00256CDA" w:rsidRPr="00130910" w:rsidRDefault="00130910" w:rsidP="00130910">
      <w:pPr>
        <w:pStyle w:val="P00"/>
        <w:spacing w:before="72"/>
        <w:ind w:left="0" w:right="1134"/>
        <w:jc w:val="center"/>
        <w:rPr>
          <w:rStyle w:val="default"/>
          <w:rFonts w:cs="FrankRuehl"/>
          <w:sz w:val="24"/>
          <w:szCs w:val="24"/>
          <w:rtl/>
        </w:rPr>
      </w:pPr>
      <w:r w:rsidRPr="00130910">
        <w:rPr>
          <w:rStyle w:val="default"/>
          <w:rFonts w:cs="FrankRuehl" w:hint="cs"/>
          <w:sz w:val="24"/>
          <w:szCs w:val="24"/>
          <w:rtl/>
        </w:rPr>
        <w:t>(סעיף 17ב)</w:t>
      </w:r>
    </w:p>
    <w:p w:rsidR="00130910" w:rsidRPr="00130910" w:rsidRDefault="00130910" w:rsidP="00130910">
      <w:pPr>
        <w:pStyle w:val="P00"/>
        <w:spacing w:before="72"/>
        <w:ind w:left="0" w:right="1134"/>
        <w:jc w:val="center"/>
        <w:rPr>
          <w:rStyle w:val="default"/>
          <w:rFonts w:cs="FrankRuehl"/>
          <w:b/>
          <w:bCs/>
          <w:sz w:val="22"/>
          <w:szCs w:val="22"/>
          <w:rtl/>
        </w:rPr>
      </w:pPr>
      <w:r w:rsidRPr="00130910">
        <w:rPr>
          <w:rStyle w:val="default"/>
          <w:rFonts w:cs="FrankRuehl" w:hint="cs"/>
          <w:b/>
          <w:bCs/>
          <w:sz w:val="22"/>
          <w:szCs w:val="22"/>
          <w:rtl/>
        </w:rPr>
        <w:t xml:space="preserve">תגמול לבעלי תפקידים המועסקים רק ביום הבחירות או ביום הבחירות לכנסת </w:t>
      </w:r>
      <w:r>
        <w:rPr>
          <w:rStyle w:val="default"/>
          <w:rFonts w:cs="FrankRuehl"/>
          <w:b/>
          <w:bCs/>
          <w:sz w:val="22"/>
          <w:szCs w:val="22"/>
          <w:rtl/>
        </w:rPr>
        <w:br/>
      </w:r>
      <w:r w:rsidRPr="00130910">
        <w:rPr>
          <w:rStyle w:val="default"/>
          <w:rFonts w:cs="FrankRuehl" w:hint="cs"/>
          <w:b/>
          <w:bCs/>
          <w:sz w:val="22"/>
          <w:szCs w:val="22"/>
          <w:rtl/>
        </w:rPr>
        <w:t>וביום שלאחריו ברצף</w:t>
      </w:r>
    </w:p>
    <w:p w:rsidR="00130910" w:rsidRDefault="00130910">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 ועדת קלפי שמינו סיעה או יושב ראש ועדת בחירות אזורית;</w:t>
      </w:r>
    </w:p>
    <w:p w:rsidR="00130910" w:rsidRDefault="0013091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משקיף בוועדת קלפי שהסיעה שמינתה אותו החליטה לשלם לו שכר;</w:t>
      </w:r>
    </w:p>
    <w:p w:rsidR="00130910" w:rsidRDefault="00130910">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מזכיר ועדת קלפי שמינתה הוועדה המרכזית;</w:t>
      </w:r>
    </w:p>
    <w:p w:rsidR="00130910" w:rsidRDefault="00130910">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מפקח טוהר הבחירות שמעסיקה הוועדה המרכזית;</w:t>
      </w:r>
    </w:p>
    <w:p w:rsidR="00130910" w:rsidRDefault="00130910">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אב בית במקום הקלפי שמעסיקה הוועדה המרכזית;</w:t>
      </w:r>
    </w:p>
    <w:p w:rsidR="00130910" w:rsidRDefault="00130910">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מאבטח במקום הקלפי שמעסיקה הוועדה המרכזית;</w:t>
      </w:r>
    </w:p>
    <w:p w:rsidR="00130910" w:rsidRDefault="0013091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סדרן במקום הקלפי שמעסיקה הוועדה המרכזית;</w:t>
      </w:r>
    </w:p>
    <w:p w:rsidR="005D0F89" w:rsidRPr="005D0F89" w:rsidRDefault="00130910" w:rsidP="005D0F89">
      <w:pPr>
        <w:pStyle w:val="P00"/>
        <w:spacing w:before="72"/>
        <w:ind w:left="0" w:right="1134"/>
        <w:rPr>
          <w:rStyle w:val="default"/>
          <w:rFonts w:cs="FrankRuehl"/>
          <w:rtl/>
        </w:rPr>
      </w:pPr>
      <w:r>
        <w:rPr>
          <w:lang w:val="he-IL"/>
        </w:rPr>
        <w:pict>
          <v:rect id="_x0000_s2661" style="position:absolute;left:0;text-align:left;margin-left:464.5pt;margin-top:8.05pt;width:75.05pt;height:26.65pt;z-index:251870208" o:allowincell="f" filled="f" stroked="f" strokecolor="lime" strokeweight=".25pt">
            <v:textbox inset="0,0,0,0">
              <w:txbxContent>
                <w:p w:rsidR="00130910" w:rsidRDefault="00130910" w:rsidP="0013091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7</w:t>
                  </w:r>
                  <w:r w:rsidR="005D0F89">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w:t>
                  </w:r>
                  <w:r w:rsidR="005D0F89">
                    <w:rPr>
                      <w:rFonts w:cs="Miriam" w:hint="cs"/>
                      <w:sz w:val="18"/>
                      <w:szCs w:val="18"/>
                      <w:rtl/>
                    </w:rPr>
                    <w:t>ב</w:t>
                  </w:r>
                  <w:r>
                    <w:rPr>
                      <w:rFonts w:cs="Miriam" w:hint="cs"/>
                      <w:sz w:val="18"/>
                      <w:szCs w:val="18"/>
                      <w:rtl/>
                    </w:rPr>
                    <w:t>-202</w:t>
                  </w:r>
                  <w:r w:rsidR="005D0F89">
                    <w:rPr>
                      <w:rFonts w:cs="Miriam" w:hint="cs"/>
                      <w:sz w:val="18"/>
                      <w:szCs w:val="18"/>
                      <w:rtl/>
                    </w:rPr>
                    <w:t>2</w:t>
                  </w:r>
                </w:p>
              </w:txbxContent>
            </v:textbox>
            <w10:anchorlock/>
          </v:rect>
        </w:pict>
      </w:r>
      <w:r>
        <w:rPr>
          <w:rFonts w:cs="FrankRuehl" w:hint="cs"/>
          <w:sz w:val="26"/>
          <w:rtl/>
        </w:rPr>
        <w:t>(8)</w:t>
      </w:r>
      <w:r>
        <w:rPr>
          <w:rFonts w:cs="FrankRuehl"/>
          <w:sz w:val="26"/>
          <w:rtl/>
        </w:rPr>
        <w:tab/>
      </w:r>
      <w:r w:rsidR="001B6974">
        <w:rPr>
          <w:rStyle w:val="default"/>
          <w:rFonts w:cs="FrankRuehl" w:hint="cs"/>
          <w:rtl/>
        </w:rPr>
        <w:t>(פקע)</w:t>
      </w:r>
      <w:r w:rsidR="005D0F89" w:rsidRPr="005D0F89">
        <w:rPr>
          <w:rStyle w:val="default"/>
          <w:rFonts w:cs="FrankRuehl" w:hint="cs"/>
          <w:rtl/>
        </w:rPr>
        <w:t>.</w:t>
      </w:r>
    </w:p>
    <w:p w:rsidR="00256CDA" w:rsidRPr="001B6974" w:rsidRDefault="00256CDA" w:rsidP="00256CDA">
      <w:pPr>
        <w:pStyle w:val="P00"/>
        <w:spacing w:before="0"/>
        <w:ind w:left="0" w:right="1134"/>
        <w:rPr>
          <w:rStyle w:val="default"/>
          <w:rFonts w:ascii="FrankRuehl" w:hAnsi="FrankRuehl" w:cs="FrankRuehl"/>
          <w:vanish/>
          <w:color w:val="FF0000"/>
          <w:sz w:val="20"/>
          <w:szCs w:val="20"/>
          <w:shd w:val="clear" w:color="auto" w:fill="FFFF99"/>
          <w:rtl/>
        </w:rPr>
      </w:pPr>
      <w:bookmarkStart w:id="401" w:name="Rov473"/>
      <w:r w:rsidRPr="001B6974">
        <w:rPr>
          <w:rStyle w:val="default"/>
          <w:rFonts w:ascii="FrankRuehl" w:hAnsi="FrankRuehl" w:cs="FrankRuehl" w:hint="cs"/>
          <w:vanish/>
          <w:color w:val="FF0000"/>
          <w:sz w:val="20"/>
          <w:szCs w:val="20"/>
          <w:shd w:val="clear" w:color="auto" w:fill="FFFF99"/>
          <w:rtl/>
        </w:rPr>
        <w:t>מיום 23.12.2020</w:t>
      </w:r>
    </w:p>
    <w:p w:rsidR="00256CDA" w:rsidRPr="001B6974" w:rsidRDefault="00256CDA" w:rsidP="00256CD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תיקון מס' 75</w:t>
      </w:r>
    </w:p>
    <w:p w:rsidR="00256CDA" w:rsidRPr="001B6974" w:rsidRDefault="00256CDA" w:rsidP="00256CDA">
      <w:pPr>
        <w:pStyle w:val="P00"/>
        <w:spacing w:before="0"/>
        <w:ind w:left="0" w:right="1134"/>
        <w:rPr>
          <w:rStyle w:val="default"/>
          <w:rFonts w:ascii="FrankRuehl" w:hAnsi="FrankRuehl" w:cs="FrankRuehl"/>
          <w:vanish/>
          <w:sz w:val="20"/>
          <w:szCs w:val="20"/>
          <w:shd w:val="clear" w:color="auto" w:fill="FFFF99"/>
          <w:rtl/>
        </w:rPr>
      </w:pPr>
      <w:hyperlink r:id="rId1152"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Pr="001B6974">
        <w:rPr>
          <w:rStyle w:val="default"/>
          <w:rFonts w:ascii="FrankRuehl" w:hAnsi="FrankRuehl" w:cs="FrankRuehl" w:hint="cs"/>
          <w:vanish/>
          <w:sz w:val="20"/>
          <w:szCs w:val="20"/>
          <w:shd w:val="clear" w:color="auto" w:fill="FFFF99"/>
          <w:rtl/>
        </w:rPr>
        <w:t>206</w:t>
      </w:r>
      <w:r w:rsidRPr="001B6974">
        <w:rPr>
          <w:rStyle w:val="default"/>
          <w:rFonts w:ascii="FrankRuehl" w:hAnsi="FrankRuehl" w:cs="FrankRuehl"/>
          <w:vanish/>
          <w:sz w:val="20"/>
          <w:szCs w:val="20"/>
          <w:shd w:val="clear" w:color="auto" w:fill="FFFF99"/>
          <w:rtl/>
        </w:rPr>
        <w:t xml:space="preserve"> (</w:t>
      </w:r>
      <w:hyperlink r:id="rId1153"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256CDA" w:rsidRPr="001B6974" w:rsidRDefault="00256CDA" w:rsidP="00256CD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תוספת</w:t>
      </w:r>
    </w:p>
    <w:p w:rsidR="00256CDA" w:rsidRPr="001B6974" w:rsidRDefault="00256CDA" w:rsidP="00256CDA">
      <w:pPr>
        <w:pStyle w:val="P00"/>
        <w:spacing w:before="0"/>
        <w:ind w:left="0" w:right="1134"/>
        <w:rPr>
          <w:rStyle w:val="default"/>
          <w:rFonts w:ascii="FrankRuehl" w:hAnsi="FrankRuehl" w:cs="FrankRuehl"/>
          <w:vanish/>
          <w:sz w:val="20"/>
          <w:szCs w:val="20"/>
          <w:shd w:val="clear" w:color="auto" w:fill="FFFF99"/>
          <w:rtl/>
        </w:rPr>
      </w:pPr>
    </w:p>
    <w:p w:rsidR="00256CDA" w:rsidRPr="001B6974" w:rsidRDefault="00256CDA" w:rsidP="00256CDA">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vanish/>
          <w:color w:val="FF0000"/>
          <w:sz w:val="20"/>
          <w:szCs w:val="20"/>
          <w:shd w:val="clear" w:color="auto" w:fill="FFFF99"/>
          <w:rtl/>
        </w:rPr>
        <w:t>לעניין הבחירות לכנסת העשרים וארבע</w:t>
      </w:r>
    </w:p>
    <w:p w:rsidR="00256CDA" w:rsidRPr="001B6974" w:rsidRDefault="00256CDA" w:rsidP="00256CD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b/>
          <w:bCs/>
          <w:vanish/>
          <w:sz w:val="20"/>
          <w:szCs w:val="20"/>
          <w:shd w:val="clear" w:color="auto" w:fill="FFFF99"/>
          <w:rtl/>
        </w:rPr>
        <w:t>תיקון מס' 74 – הוראת שעה</w:t>
      </w:r>
    </w:p>
    <w:p w:rsidR="00256CDA" w:rsidRPr="001B6974" w:rsidRDefault="00256CDA" w:rsidP="00256CDA">
      <w:pPr>
        <w:pStyle w:val="P00"/>
        <w:spacing w:before="0"/>
        <w:ind w:left="0" w:right="1134"/>
        <w:rPr>
          <w:rStyle w:val="default"/>
          <w:rFonts w:ascii="FrankRuehl" w:hAnsi="FrankRuehl" w:cs="FrankRuehl"/>
          <w:vanish/>
          <w:sz w:val="20"/>
          <w:szCs w:val="20"/>
          <w:shd w:val="clear" w:color="auto" w:fill="FFFF99"/>
          <w:rtl/>
        </w:rPr>
      </w:pPr>
      <w:hyperlink r:id="rId1154" w:history="1">
        <w:r w:rsidRPr="001B6974">
          <w:rPr>
            <w:rStyle w:val="Hyperlink"/>
            <w:rFonts w:ascii="FrankRuehl" w:hAnsi="FrankRuehl" w:cs="FrankRuehl"/>
            <w:vanish/>
            <w:szCs w:val="20"/>
            <w:shd w:val="clear" w:color="auto" w:fill="FFFF99"/>
            <w:rtl/>
          </w:rPr>
          <w:t>ס"ח תשפ"א מס' 2881</w:t>
        </w:r>
      </w:hyperlink>
      <w:r w:rsidRPr="001B6974">
        <w:rPr>
          <w:rStyle w:val="default"/>
          <w:rFonts w:ascii="FrankRuehl" w:hAnsi="FrankRuehl" w:cs="FrankRuehl"/>
          <w:vanish/>
          <w:sz w:val="20"/>
          <w:szCs w:val="20"/>
          <w:shd w:val="clear" w:color="auto" w:fill="FFFF99"/>
          <w:rtl/>
        </w:rPr>
        <w:t xml:space="preserve"> מיום 23.12.2020 עמ' </w:t>
      </w:r>
      <w:r w:rsidR="00130910" w:rsidRPr="001B6974">
        <w:rPr>
          <w:rStyle w:val="default"/>
          <w:rFonts w:ascii="FrankRuehl" w:hAnsi="FrankRuehl" w:cs="FrankRuehl" w:hint="cs"/>
          <w:vanish/>
          <w:sz w:val="20"/>
          <w:szCs w:val="20"/>
          <w:shd w:val="clear" w:color="auto" w:fill="FFFF99"/>
          <w:rtl/>
        </w:rPr>
        <w:t>201</w:t>
      </w:r>
      <w:r w:rsidRPr="001B6974">
        <w:rPr>
          <w:rStyle w:val="default"/>
          <w:rFonts w:ascii="FrankRuehl" w:hAnsi="FrankRuehl" w:cs="FrankRuehl"/>
          <w:vanish/>
          <w:sz w:val="20"/>
          <w:szCs w:val="20"/>
          <w:shd w:val="clear" w:color="auto" w:fill="FFFF99"/>
          <w:rtl/>
        </w:rPr>
        <w:t xml:space="preserve"> (</w:t>
      </w:r>
      <w:hyperlink r:id="rId1155" w:history="1">
        <w:r w:rsidRPr="001B6974">
          <w:rPr>
            <w:rStyle w:val="Hyperlink"/>
            <w:rFonts w:ascii="FrankRuehl" w:hAnsi="FrankRuehl" w:cs="FrankRuehl"/>
            <w:vanish/>
            <w:szCs w:val="20"/>
            <w:shd w:val="clear" w:color="auto" w:fill="FFFF99"/>
            <w:rtl/>
          </w:rPr>
          <w:t>ה"ח 869</w:t>
        </w:r>
      </w:hyperlink>
      <w:r w:rsidRPr="001B6974">
        <w:rPr>
          <w:rStyle w:val="default"/>
          <w:rFonts w:ascii="FrankRuehl" w:hAnsi="FrankRuehl" w:cs="FrankRuehl"/>
          <w:vanish/>
          <w:sz w:val="20"/>
          <w:szCs w:val="20"/>
          <w:shd w:val="clear" w:color="auto" w:fill="FFFF99"/>
          <w:rtl/>
        </w:rPr>
        <w:t>)</w:t>
      </w:r>
    </w:p>
    <w:p w:rsidR="00130910" w:rsidRPr="001B6974" w:rsidRDefault="00130910" w:rsidP="00256CDA">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פרט (8)</w:t>
      </w:r>
    </w:p>
    <w:p w:rsidR="00130910" w:rsidRPr="001B6974" w:rsidRDefault="00130910" w:rsidP="00130910">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5D0F89" w:rsidRPr="001B6974" w:rsidRDefault="005D0F89" w:rsidP="005D0F89">
      <w:pPr>
        <w:pStyle w:val="P00"/>
        <w:spacing w:before="0"/>
        <w:ind w:left="0" w:right="1134"/>
        <w:rPr>
          <w:rStyle w:val="default"/>
          <w:rFonts w:ascii="FrankRuehl" w:hAnsi="FrankRuehl" w:cs="FrankRuehl"/>
          <w:vanish/>
          <w:sz w:val="22"/>
          <w:szCs w:val="22"/>
          <w:shd w:val="clear" w:color="auto" w:fill="FFFF99"/>
          <w:rtl/>
        </w:rPr>
      </w:pPr>
      <w:r w:rsidRPr="001B6974">
        <w:rPr>
          <w:rStyle w:val="default"/>
          <w:rFonts w:ascii="FrankRuehl" w:hAnsi="FrankRuehl" w:cs="FrankRuehl" w:hint="cs"/>
          <w:vanish/>
          <w:sz w:val="22"/>
          <w:szCs w:val="22"/>
          <w:shd w:val="clear" w:color="auto" w:fill="FFFF99"/>
          <w:rtl/>
        </w:rPr>
        <w:t>(8)</w:t>
      </w:r>
      <w:r w:rsidRPr="001B6974">
        <w:rPr>
          <w:rStyle w:val="default"/>
          <w:rFonts w:ascii="FrankRuehl" w:hAnsi="FrankRuehl" w:cs="FrankRuehl"/>
          <w:vanish/>
          <w:sz w:val="22"/>
          <w:szCs w:val="22"/>
          <w:shd w:val="clear" w:color="auto" w:fill="FFFF99"/>
          <w:rtl/>
        </w:rPr>
        <w:tab/>
      </w:r>
      <w:r w:rsidRPr="001B6974">
        <w:rPr>
          <w:rStyle w:val="default"/>
          <w:rFonts w:ascii="FrankRuehl" w:hAnsi="FrankRuehl" w:cs="FrankRuehl" w:hint="cs"/>
          <w:vanish/>
          <w:sz w:val="22"/>
          <w:szCs w:val="22"/>
          <w:shd w:val="clear" w:color="auto" w:fill="FFFF99"/>
          <w:rtl/>
        </w:rPr>
        <w:t>כל עובד אחר של מפלגה או של ועדת בחירות.</w:t>
      </w:r>
    </w:p>
    <w:p w:rsidR="005D0F89" w:rsidRPr="001B6974" w:rsidRDefault="005D0F89" w:rsidP="005D0F89">
      <w:pPr>
        <w:pStyle w:val="P00"/>
        <w:spacing w:before="0"/>
        <w:ind w:left="0" w:right="1134"/>
        <w:rPr>
          <w:rStyle w:val="default"/>
          <w:rFonts w:ascii="FrankRuehl" w:hAnsi="FrankRuehl" w:cs="FrankRuehl"/>
          <w:vanish/>
          <w:sz w:val="20"/>
          <w:szCs w:val="20"/>
          <w:shd w:val="clear" w:color="auto" w:fill="FFFF99"/>
          <w:rtl/>
        </w:rPr>
      </w:pPr>
    </w:p>
    <w:p w:rsidR="005D0F89" w:rsidRPr="001B6974" w:rsidRDefault="005D0F89" w:rsidP="005D0F89">
      <w:pPr>
        <w:pStyle w:val="P00"/>
        <w:spacing w:before="0"/>
        <w:ind w:left="0" w:right="1134"/>
        <w:rPr>
          <w:rStyle w:val="default"/>
          <w:rFonts w:ascii="FrankRuehl" w:hAnsi="FrankRuehl" w:cs="FrankRuehl"/>
          <w:vanish/>
          <w:color w:val="FF0000"/>
          <w:sz w:val="20"/>
          <w:szCs w:val="20"/>
          <w:shd w:val="clear" w:color="auto" w:fill="FFFF99"/>
          <w:rtl/>
        </w:rPr>
      </w:pPr>
      <w:r w:rsidRPr="001B6974">
        <w:rPr>
          <w:rStyle w:val="default"/>
          <w:rFonts w:ascii="FrankRuehl" w:hAnsi="FrankRuehl" w:cs="FrankRuehl" w:hint="cs"/>
          <w:vanish/>
          <w:color w:val="FF0000"/>
          <w:sz w:val="20"/>
          <w:szCs w:val="20"/>
          <w:shd w:val="clear" w:color="auto" w:fill="FFFF99"/>
          <w:rtl/>
        </w:rPr>
        <w:t>לעניין הבחירות לכנסת העשרים וחמש</w:t>
      </w:r>
    </w:p>
    <w:p w:rsidR="005D0F89" w:rsidRPr="001B6974" w:rsidRDefault="005D0F89" w:rsidP="005D0F8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 xml:space="preserve">תיקון מס' 76 </w:t>
      </w:r>
      <w:r w:rsidRPr="001B6974">
        <w:rPr>
          <w:rStyle w:val="default"/>
          <w:rFonts w:ascii="FrankRuehl" w:hAnsi="FrankRuehl" w:cs="FrankRuehl"/>
          <w:b/>
          <w:bCs/>
          <w:vanish/>
          <w:sz w:val="20"/>
          <w:szCs w:val="20"/>
          <w:shd w:val="clear" w:color="auto" w:fill="FFFF99"/>
          <w:rtl/>
        </w:rPr>
        <w:t>–</w:t>
      </w:r>
      <w:r w:rsidRPr="001B6974">
        <w:rPr>
          <w:rStyle w:val="default"/>
          <w:rFonts w:ascii="FrankRuehl" w:hAnsi="FrankRuehl" w:cs="FrankRuehl" w:hint="cs"/>
          <w:b/>
          <w:bCs/>
          <w:vanish/>
          <w:sz w:val="20"/>
          <w:szCs w:val="20"/>
          <w:shd w:val="clear" w:color="auto" w:fill="FFFF99"/>
          <w:rtl/>
        </w:rPr>
        <w:t xml:space="preserve"> הוראת שעה</w:t>
      </w:r>
    </w:p>
    <w:p w:rsidR="005D0F89" w:rsidRPr="001B6974" w:rsidRDefault="005D0F89" w:rsidP="005D0F89">
      <w:pPr>
        <w:pStyle w:val="P00"/>
        <w:spacing w:before="0"/>
        <w:ind w:left="0" w:right="1134"/>
        <w:rPr>
          <w:rStyle w:val="default"/>
          <w:rFonts w:ascii="FrankRuehl" w:hAnsi="FrankRuehl" w:cs="FrankRuehl"/>
          <w:vanish/>
          <w:sz w:val="20"/>
          <w:szCs w:val="20"/>
          <w:shd w:val="clear" w:color="auto" w:fill="FFFF99"/>
          <w:rtl/>
        </w:rPr>
      </w:pPr>
      <w:hyperlink r:id="rId1156" w:history="1">
        <w:r w:rsidRPr="001B6974">
          <w:rPr>
            <w:rStyle w:val="Hyperlink"/>
            <w:rFonts w:ascii="FrankRuehl" w:hAnsi="FrankRuehl" w:cs="FrankRuehl" w:hint="cs"/>
            <w:vanish/>
            <w:szCs w:val="20"/>
            <w:shd w:val="clear" w:color="auto" w:fill="FFFF99"/>
            <w:rtl/>
          </w:rPr>
          <w:t>ס"ח תשפ"ב מס' 2982</w:t>
        </w:r>
      </w:hyperlink>
      <w:r w:rsidRPr="001B6974">
        <w:rPr>
          <w:rStyle w:val="default"/>
          <w:rFonts w:ascii="FrankRuehl" w:hAnsi="FrankRuehl" w:cs="FrankRuehl" w:hint="cs"/>
          <w:vanish/>
          <w:sz w:val="20"/>
          <w:szCs w:val="20"/>
          <w:shd w:val="clear" w:color="auto" w:fill="FFFF99"/>
          <w:rtl/>
        </w:rPr>
        <w:t xml:space="preserve"> מיום 30.6.2022 עמ' 908 (</w:t>
      </w:r>
      <w:hyperlink r:id="rId1157" w:history="1">
        <w:r w:rsidRPr="001B6974">
          <w:rPr>
            <w:rStyle w:val="Hyperlink"/>
            <w:rFonts w:ascii="FrankRuehl" w:hAnsi="FrankRuehl" w:cs="FrankRuehl" w:hint="cs"/>
            <w:vanish/>
            <w:szCs w:val="20"/>
            <w:shd w:val="clear" w:color="auto" w:fill="FFFF99"/>
            <w:rtl/>
          </w:rPr>
          <w:t>ה"ח 931</w:t>
        </w:r>
      </w:hyperlink>
      <w:r w:rsidRPr="001B6974">
        <w:rPr>
          <w:rStyle w:val="default"/>
          <w:rFonts w:ascii="FrankRuehl" w:hAnsi="FrankRuehl" w:cs="FrankRuehl" w:hint="cs"/>
          <w:vanish/>
          <w:sz w:val="20"/>
          <w:szCs w:val="20"/>
          <w:shd w:val="clear" w:color="auto" w:fill="FFFF99"/>
          <w:rtl/>
        </w:rPr>
        <w:t>)</w:t>
      </w:r>
    </w:p>
    <w:p w:rsidR="005D0F89" w:rsidRPr="001B6974" w:rsidRDefault="005D0F89" w:rsidP="005D0F89">
      <w:pPr>
        <w:pStyle w:val="P00"/>
        <w:spacing w:before="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b/>
          <w:bCs/>
          <w:vanish/>
          <w:sz w:val="20"/>
          <w:szCs w:val="20"/>
          <w:shd w:val="clear" w:color="auto" w:fill="FFFF99"/>
          <w:rtl/>
        </w:rPr>
        <w:t>הוספת סעיף 116יז9</w:t>
      </w:r>
    </w:p>
    <w:p w:rsidR="005D0F89" w:rsidRPr="001B6974" w:rsidRDefault="005D0F89" w:rsidP="005D0F89">
      <w:pPr>
        <w:pStyle w:val="P00"/>
        <w:ind w:left="0" w:right="1134"/>
        <w:rPr>
          <w:rStyle w:val="default"/>
          <w:rFonts w:ascii="FrankRuehl" w:hAnsi="FrankRuehl" w:cs="FrankRuehl"/>
          <w:vanish/>
          <w:sz w:val="20"/>
          <w:szCs w:val="20"/>
          <w:shd w:val="clear" w:color="auto" w:fill="FFFF99"/>
          <w:rtl/>
        </w:rPr>
      </w:pPr>
      <w:r w:rsidRPr="001B6974">
        <w:rPr>
          <w:rStyle w:val="default"/>
          <w:rFonts w:ascii="FrankRuehl" w:hAnsi="FrankRuehl" w:cs="FrankRuehl" w:hint="cs"/>
          <w:vanish/>
          <w:sz w:val="20"/>
          <w:szCs w:val="20"/>
          <w:shd w:val="clear" w:color="auto" w:fill="FFFF99"/>
          <w:rtl/>
        </w:rPr>
        <w:t>הנוסח:</w:t>
      </w:r>
    </w:p>
    <w:p w:rsidR="00130910" w:rsidRPr="00FC0094" w:rsidRDefault="00130910" w:rsidP="00FC0094">
      <w:pPr>
        <w:pStyle w:val="P00"/>
        <w:spacing w:before="0"/>
        <w:ind w:left="0" w:right="1134"/>
        <w:rPr>
          <w:rStyle w:val="default"/>
          <w:rFonts w:ascii="FrankRuehl" w:hAnsi="FrankRuehl" w:cs="FrankRuehl"/>
          <w:sz w:val="2"/>
          <w:szCs w:val="2"/>
          <w:shd w:val="clear" w:color="auto" w:fill="FFFF99"/>
          <w:rtl/>
        </w:rPr>
      </w:pPr>
      <w:r w:rsidRPr="001B6974">
        <w:rPr>
          <w:rStyle w:val="default"/>
          <w:rFonts w:ascii="FrankRuehl" w:hAnsi="FrankRuehl" w:cs="FrankRuehl" w:hint="cs"/>
          <w:vanish/>
          <w:sz w:val="22"/>
          <w:szCs w:val="22"/>
          <w:shd w:val="clear" w:color="auto" w:fill="FFFF99"/>
          <w:rtl/>
        </w:rPr>
        <w:t>(8)</w:t>
      </w:r>
      <w:r w:rsidRPr="001B6974">
        <w:rPr>
          <w:rStyle w:val="default"/>
          <w:rFonts w:ascii="FrankRuehl" w:hAnsi="FrankRuehl" w:cs="FrankRuehl"/>
          <w:vanish/>
          <w:sz w:val="22"/>
          <w:szCs w:val="22"/>
          <w:shd w:val="clear" w:color="auto" w:fill="FFFF99"/>
          <w:rtl/>
        </w:rPr>
        <w:tab/>
      </w:r>
      <w:r w:rsidRPr="001B6974">
        <w:rPr>
          <w:rStyle w:val="default"/>
          <w:rFonts w:ascii="FrankRuehl" w:hAnsi="FrankRuehl" w:cs="FrankRuehl" w:hint="cs"/>
          <w:vanish/>
          <w:sz w:val="22"/>
          <w:szCs w:val="22"/>
          <w:shd w:val="clear" w:color="auto" w:fill="FFFF99"/>
          <w:rtl/>
        </w:rPr>
        <w:t>כל עובד אחר של מפלגה או של ועדת בחירות.</w:t>
      </w:r>
      <w:bookmarkEnd w:id="401"/>
    </w:p>
    <w:p w:rsidR="00256CDA" w:rsidRDefault="00256CDA">
      <w:pPr>
        <w:pStyle w:val="P00"/>
        <w:spacing w:before="72"/>
        <w:ind w:left="0" w:right="1134"/>
        <w:rPr>
          <w:rStyle w:val="default"/>
          <w:rFonts w:cs="FrankRuehl"/>
          <w:rtl/>
        </w:rPr>
      </w:pPr>
    </w:p>
    <w:p w:rsidR="006639E5" w:rsidRDefault="006639E5">
      <w:pPr>
        <w:pStyle w:val="P00"/>
        <w:spacing w:before="72"/>
        <w:ind w:left="0" w:right="1134"/>
        <w:rPr>
          <w:rStyle w:val="default"/>
          <w:rFonts w:cs="FrankRuehl"/>
          <w:rtl/>
        </w:rPr>
      </w:pPr>
    </w:p>
    <w:p w:rsidR="006639E5" w:rsidRDefault="006639E5">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זרח ורהפ</w:t>
      </w:r>
      <w:r>
        <w:rPr>
          <w:rFonts w:cs="FrankRuehl" w:hint="cs"/>
          <w:sz w:val="26"/>
          <w:szCs w:val="26"/>
          <w:rtl/>
        </w:rPr>
        <w:t>ט</w:t>
      </w:r>
      <w:r>
        <w:rPr>
          <w:rFonts w:cs="FrankRuehl"/>
          <w:sz w:val="26"/>
          <w:szCs w:val="26"/>
          <w:rtl/>
        </w:rPr>
        <w:t>י</w:t>
      </w:r>
      <w:r>
        <w:rPr>
          <w:rFonts w:cs="FrankRuehl" w:hint="cs"/>
          <w:sz w:val="26"/>
          <w:szCs w:val="26"/>
          <w:rtl/>
        </w:rPr>
        <w:t>ג</w:t>
      </w:r>
      <w:r>
        <w:rPr>
          <w:rFonts w:cs="FrankRuehl"/>
          <w:sz w:val="26"/>
          <w:szCs w:val="26"/>
          <w:rtl/>
        </w:rPr>
        <w:t> </w:t>
      </w:r>
    </w:p>
    <w:p w:rsidR="006639E5" w:rsidRDefault="006639E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שר הדתו</w:t>
      </w:r>
      <w:r>
        <w:rPr>
          <w:rFonts w:cs="FrankRuehl" w:hint="cs"/>
          <w:sz w:val="22"/>
          <w:rtl/>
        </w:rPr>
        <w:t>ת</w:t>
      </w:r>
      <w:r>
        <w:rPr>
          <w:rFonts w:cs="FrankRuehl"/>
          <w:sz w:val="22"/>
          <w:rtl/>
        </w:rPr>
        <w:t> </w:t>
      </w:r>
    </w:p>
    <w:p w:rsidR="006639E5" w:rsidRDefault="006639E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מ</w:t>
      </w:r>
      <w:r>
        <w:rPr>
          <w:rFonts w:cs="FrankRuehl"/>
          <w:sz w:val="22"/>
          <w:rtl/>
        </w:rPr>
        <w:t>מ</w:t>
      </w:r>
      <w:r>
        <w:rPr>
          <w:rFonts w:cs="FrankRuehl" w:hint="cs"/>
          <w:sz w:val="22"/>
          <w:rtl/>
        </w:rPr>
        <w:t>ל</w:t>
      </w:r>
      <w:r>
        <w:rPr>
          <w:rFonts w:cs="FrankRuehl"/>
          <w:sz w:val="22"/>
          <w:rtl/>
        </w:rPr>
        <w:t>א</w:t>
      </w:r>
      <w:r>
        <w:rPr>
          <w:rFonts w:cs="FrankRuehl" w:hint="cs"/>
          <w:sz w:val="22"/>
          <w:rtl/>
        </w:rPr>
        <w:t xml:space="preserve"> מק</w:t>
      </w:r>
      <w:r>
        <w:rPr>
          <w:rFonts w:cs="FrankRuehl"/>
          <w:sz w:val="22"/>
          <w:rtl/>
        </w:rPr>
        <w:t>ו</w:t>
      </w:r>
      <w:r>
        <w:rPr>
          <w:rFonts w:cs="FrankRuehl" w:hint="cs"/>
          <w:sz w:val="22"/>
          <w:rtl/>
        </w:rPr>
        <w:t>ם שר המשפטים</w:t>
      </w:r>
    </w:p>
    <w:p w:rsidR="006639E5" w:rsidRDefault="006639E5">
      <w:pPr>
        <w:pStyle w:val="sig-1"/>
        <w:widowControl/>
        <w:ind w:left="0" w:right="1134"/>
        <w:rPr>
          <w:rFonts w:cs="FrankRuehl"/>
          <w:sz w:val="22"/>
          <w:rtl/>
        </w:rPr>
      </w:pPr>
    </w:p>
    <w:p w:rsidR="006639E5" w:rsidRDefault="006639E5">
      <w:pPr>
        <w:pStyle w:val="page"/>
        <w:widowControl/>
        <w:ind w:right="1134"/>
        <w:rPr>
          <w:rFonts w:cs="David"/>
          <w:position w:val="0"/>
          <w:sz w:val="22"/>
          <w:rtl/>
        </w:rPr>
      </w:pPr>
      <w:r>
        <w:rPr>
          <w:rFonts w:cs="David"/>
          <w:position w:val="0"/>
          <w:sz w:val="22"/>
          <w:rtl/>
        </w:rPr>
        <w:br w:type="page"/>
      </w:r>
    </w:p>
    <w:p w:rsidR="006639E5" w:rsidRDefault="006639E5">
      <w:pPr>
        <w:pStyle w:val="medium2-header"/>
        <w:keepLines w:val="0"/>
        <w:spacing w:before="72"/>
        <w:ind w:left="0" w:right="1134"/>
        <w:rPr>
          <w:rFonts w:cs="FrankRuehl"/>
          <w:noProof/>
          <w:rtl/>
        </w:rPr>
      </w:pPr>
      <w:bookmarkStart w:id="402" w:name="med20"/>
      <w:bookmarkEnd w:id="402"/>
      <w:r>
        <w:rPr>
          <w:rFonts w:cs="FrankRuehl"/>
          <w:noProof/>
          <w:rtl/>
        </w:rPr>
        <w:t>לוח השוו</w:t>
      </w:r>
      <w:r>
        <w:rPr>
          <w:rFonts w:cs="FrankRuehl" w:hint="cs"/>
          <w:noProof/>
          <w:rtl/>
        </w:rPr>
        <w:t xml:space="preserve">אה </w:t>
      </w:r>
      <w:r>
        <w:rPr>
          <w:rFonts w:cs="FrankRuehl"/>
          <w:noProof/>
          <w:rtl/>
        </w:rPr>
        <w:t>– חוק הב</w:t>
      </w:r>
      <w:r>
        <w:rPr>
          <w:rFonts w:cs="FrankRuehl" w:hint="cs"/>
          <w:noProof/>
          <w:rtl/>
        </w:rPr>
        <w:t>חירות לכנסת תשי"ט</w:t>
      </w:r>
      <w:r>
        <w:rPr>
          <w:rFonts w:cs="FrankRuehl"/>
          <w:noProof/>
          <w:rtl/>
        </w:rPr>
        <w:t>–1959</w:t>
      </w:r>
    </w:p>
    <w:p w:rsidR="006639E5" w:rsidRDefault="006639E5">
      <w:pPr>
        <w:pStyle w:val="page"/>
        <w:widowControl/>
        <w:ind w:right="1134"/>
        <w:rPr>
          <w:rFonts w:cs="David"/>
          <w:position w:val="0"/>
          <w:sz w:val="22"/>
          <w:rtl/>
        </w:rPr>
      </w:pPr>
    </w:p>
    <w:p w:rsidR="006639E5" w:rsidRDefault="006639E5">
      <w:pPr>
        <w:pStyle w:val="page"/>
        <w:widowControl/>
        <w:tabs>
          <w:tab w:val="left" w:pos="1417"/>
        </w:tabs>
        <w:ind w:right="1134"/>
        <w:rPr>
          <w:rStyle w:val="default"/>
          <w:rFonts w:cs="FrankRuehl"/>
          <w:position w:val="0"/>
          <w:rtl/>
        </w:rPr>
      </w:pPr>
      <w:r>
        <w:rPr>
          <w:rStyle w:val="default"/>
          <w:rFonts w:cs="FrankRuehl"/>
          <w:position w:val="0"/>
          <w:rtl/>
        </w:rPr>
        <w:t>הסעיף</w:t>
      </w:r>
      <w:r>
        <w:rPr>
          <w:rStyle w:val="default"/>
          <w:rFonts w:cs="FrankRuehl"/>
          <w:position w:val="0"/>
          <w:rtl/>
        </w:rPr>
        <w:tab/>
      </w:r>
      <w:r>
        <w:rPr>
          <w:rStyle w:val="default"/>
          <w:rFonts w:cs="FrankRuehl"/>
          <w:position w:val="0"/>
          <w:rtl/>
        </w:rPr>
        <w:tab/>
        <w:t>הסעיף</w:t>
      </w:r>
      <w:r>
        <w:rPr>
          <w:rStyle w:val="default"/>
          <w:rFonts w:cs="FrankRuehl"/>
          <w:position w:val="0"/>
          <w:rtl/>
        </w:rPr>
        <w:tab/>
      </w:r>
      <w:r>
        <w:rPr>
          <w:rStyle w:val="default"/>
          <w:rFonts w:cs="FrankRuehl"/>
          <w:position w:val="0"/>
          <w:rtl/>
        </w:rPr>
        <w:tab/>
      </w:r>
      <w:r>
        <w:rPr>
          <w:rFonts w:cs="David"/>
          <w:sz w:val="22"/>
          <w:rtl/>
        </w:rPr>
        <w:t> </w:t>
      </w:r>
      <w:r>
        <w:rPr>
          <w:rFonts w:cs="David"/>
          <w:sz w:val="22"/>
          <w:rtl/>
        </w:rPr>
        <w:t> </w:t>
      </w:r>
      <w:r>
        <w:rPr>
          <w:rFonts w:cs="David"/>
          <w:sz w:val="22"/>
          <w:rtl/>
        </w:rPr>
        <w:tab/>
      </w:r>
      <w:r>
        <w:rPr>
          <w:rFonts w:cs="David"/>
          <w:sz w:val="22"/>
          <w:rtl/>
        </w:rPr>
        <w:tab/>
        <w:t xml:space="preserve">         </w:t>
      </w:r>
      <w:r>
        <w:rPr>
          <w:rStyle w:val="default"/>
          <w:rFonts w:cs="FrankRuehl"/>
          <w:position w:val="0"/>
          <w:rtl/>
        </w:rPr>
        <w:t>הסעיף</w:t>
      </w:r>
      <w:r>
        <w:rPr>
          <w:rFonts w:cs="David"/>
          <w:sz w:val="22"/>
          <w:rtl/>
        </w:rPr>
        <w:t> </w:t>
      </w:r>
      <w:r>
        <w:rPr>
          <w:rFonts w:cs="David"/>
          <w:sz w:val="22"/>
          <w:rtl/>
        </w:rPr>
        <w:t> </w:t>
      </w:r>
      <w:r>
        <w:rPr>
          <w:rFonts w:cs="David"/>
          <w:sz w:val="22"/>
          <w:rtl/>
        </w:rPr>
        <w:t xml:space="preserve">            </w:t>
      </w:r>
      <w:r>
        <w:rPr>
          <w:rStyle w:val="default"/>
          <w:rFonts w:cs="FrankRuehl"/>
          <w:position w:val="0"/>
          <w:rtl/>
        </w:rPr>
        <w:t>הסעי</w:t>
      </w:r>
      <w:r>
        <w:rPr>
          <w:rStyle w:val="default"/>
          <w:rFonts w:cs="FrankRuehl" w:hint="cs"/>
          <w:position w:val="0"/>
          <w:rtl/>
        </w:rPr>
        <w:t>ף</w:t>
      </w:r>
    </w:p>
    <w:p w:rsidR="006639E5" w:rsidRDefault="006639E5">
      <w:pPr>
        <w:pStyle w:val="page"/>
        <w:widowControl/>
        <w:tabs>
          <w:tab w:val="left" w:pos="1417"/>
        </w:tabs>
        <w:ind w:right="1134"/>
        <w:rPr>
          <w:rStyle w:val="default"/>
          <w:rFonts w:cs="FrankRuehl"/>
          <w:position w:val="0"/>
          <w:u w:val="single"/>
          <w:rtl/>
        </w:rPr>
      </w:pPr>
      <w:r>
        <w:rPr>
          <w:rStyle w:val="default"/>
          <w:rFonts w:cs="FrankRuehl"/>
          <w:position w:val="0"/>
          <w:u w:val="single"/>
          <w:rtl/>
        </w:rPr>
        <w:t>הקודם</w:t>
      </w:r>
      <w:r>
        <w:rPr>
          <w:rStyle w:val="default"/>
          <w:rFonts w:cs="FrankRuehl"/>
          <w:position w:val="0"/>
          <w:u w:val="single"/>
          <w:rtl/>
        </w:rPr>
        <w:tab/>
      </w:r>
      <w:r>
        <w:rPr>
          <w:rStyle w:val="default"/>
          <w:rFonts w:cs="FrankRuehl"/>
          <w:position w:val="0"/>
          <w:u w:val="single"/>
          <w:rtl/>
        </w:rPr>
        <w:tab/>
        <w:t>החדש</w:t>
      </w:r>
      <w:r>
        <w:rPr>
          <w:rStyle w:val="default"/>
          <w:rFonts w:cs="FrankRuehl"/>
          <w:position w:val="0"/>
          <w:u w:val="single"/>
          <w:rtl/>
        </w:rPr>
        <w:tab/>
      </w:r>
      <w:r>
        <w:rPr>
          <w:rStyle w:val="default"/>
          <w:rFonts w:cs="FrankRuehl"/>
          <w:position w:val="0"/>
          <w:u w:val="single"/>
          <w:rtl/>
        </w:rPr>
        <w:tab/>
      </w:r>
      <w:r>
        <w:rPr>
          <w:rFonts w:cs="David"/>
          <w:sz w:val="22"/>
          <w:u w:val="single"/>
          <w:rtl/>
        </w:rPr>
        <w:t> </w:t>
      </w:r>
      <w:r>
        <w:rPr>
          <w:rFonts w:cs="David"/>
          <w:sz w:val="22"/>
          <w:u w:val="single"/>
          <w:rtl/>
        </w:rPr>
        <w:t> </w:t>
      </w:r>
      <w:r>
        <w:rPr>
          <w:rFonts w:cs="David"/>
          <w:sz w:val="22"/>
          <w:u w:val="single"/>
          <w:rtl/>
        </w:rPr>
        <w:tab/>
      </w:r>
      <w:r>
        <w:rPr>
          <w:rFonts w:cs="David"/>
          <w:sz w:val="22"/>
          <w:u w:val="single"/>
          <w:rtl/>
        </w:rPr>
        <w:tab/>
        <w:t xml:space="preserve">         </w:t>
      </w:r>
      <w:r>
        <w:rPr>
          <w:rStyle w:val="default"/>
          <w:rFonts w:cs="FrankRuehl"/>
          <w:position w:val="0"/>
          <w:u w:val="single"/>
          <w:rtl/>
        </w:rPr>
        <w:t>הק</w:t>
      </w:r>
      <w:r>
        <w:rPr>
          <w:rStyle w:val="default"/>
          <w:rFonts w:cs="FrankRuehl" w:hint="cs"/>
          <w:position w:val="0"/>
          <w:u w:val="single"/>
          <w:rtl/>
        </w:rPr>
        <w:t>ודם</w:t>
      </w:r>
      <w:r>
        <w:rPr>
          <w:rFonts w:cs="David"/>
          <w:sz w:val="22"/>
          <w:u w:val="single"/>
          <w:rtl/>
        </w:rPr>
        <w:t> </w:t>
      </w:r>
      <w:r>
        <w:rPr>
          <w:rFonts w:cs="David"/>
          <w:sz w:val="22"/>
          <w:u w:val="single"/>
          <w:rtl/>
        </w:rPr>
        <w:t> </w:t>
      </w:r>
      <w:r>
        <w:rPr>
          <w:rFonts w:cs="David"/>
          <w:sz w:val="22"/>
          <w:u w:val="single"/>
          <w:rtl/>
        </w:rPr>
        <w:t xml:space="preserve">            </w:t>
      </w:r>
      <w:r>
        <w:rPr>
          <w:rStyle w:val="default"/>
          <w:rFonts w:cs="FrankRuehl"/>
          <w:position w:val="0"/>
          <w:u w:val="single"/>
          <w:rtl/>
        </w:rPr>
        <w:t>החדש</w:t>
      </w:r>
    </w:p>
    <w:p w:rsidR="006639E5" w:rsidRDefault="006639E5">
      <w:pPr>
        <w:pStyle w:val="page"/>
        <w:widowControl/>
        <w:ind w:right="1134"/>
        <w:rPr>
          <w:rStyle w:val="default"/>
          <w:rFonts w:cs="FrankRuehl"/>
          <w:position w:val="0"/>
          <w:rtl/>
        </w:rPr>
      </w:pPr>
    </w:p>
    <w:p w:rsidR="006639E5" w:rsidRDefault="006639E5">
      <w:pPr>
        <w:pStyle w:val="page"/>
        <w:widowControl/>
        <w:tabs>
          <w:tab w:val="left" w:pos="1417"/>
        </w:tabs>
        <w:ind w:right="1134"/>
        <w:rPr>
          <w:rStyle w:val="default"/>
          <w:rFonts w:cs="FrankRuehl"/>
          <w:position w:val="0"/>
          <w:rtl/>
        </w:rPr>
        <w:sectPr w:rsidR="006639E5">
          <w:headerReference w:type="default" r:id="rId1158"/>
          <w:footerReference w:type="default" r:id="rId1159"/>
          <w:pgSz w:w="11906" w:h="16838"/>
          <w:pgMar w:top="1200" w:right="2267" w:bottom="400" w:left="567" w:header="709" w:footer="709" w:gutter="0"/>
          <w:cols w:space="709"/>
          <w:bidi/>
        </w:sectPr>
      </w:pPr>
    </w:p>
    <w:p w:rsidR="006639E5" w:rsidRDefault="006639E5">
      <w:pPr>
        <w:pStyle w:val="page"/>
        <w:widowControl/>
        <w:tabs>
          <w:tab w:val="left" w:pos="1417"/>
        </w:tabs>
        <w:ind w:right="1134"/>
        <w:rPr>
          <w:rStyle w:val="default"/>
          <w:rFonts w:cs="FrankRuehl"/>
          <w:position w:val="0"/>
          <w:rtl/>
        </w:rPr>
      </w:pPr>
      <w:r>
        <w:rPr>
          <w:rStyle w:val="default"/>
          <w:rFonts w:cs="FrankRuehl"/>
          <w:position w:val="0"/>
          <w:rtl/>
        </w:rPr>
        <w:t>1</w:t>
      </w:r>
      <w:r>
        <w:rPr>
          <w:rStyle w:val="default"/>
          <w:rFonts w:cs="FrankRuehl"/>
          <w:position w:val="0"/>
          <w:rtl/>
        </w:rPr>
        <w:tab/>
        <w:t xml:space="preserve"> 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 </w:t>
      </w:r>
      <w:r>
        <w:rPr>
          <w:rStyle w:val="default"/>
          <w:rFonts w:cs="FrankRuehl"/>
          <w:position w:val="0"/>
          <w:rtl/>
        </w:rPr>
        <w:tab/>
        <w:t>56(א)</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 </w:t>
      </w:r>
      <w:r>
        <w:rPr>
          <w:rStyle w:val="default"/>
          <w:rFonts w:cs="FrankRuehl"/>
          <w:position w:val="0"/>
          <w:rtl/>
        </w:rPr>
        <w:tab/>
        <w:t>56(ב),(ג)</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4(א) </w:t>
      </w:r>
      <w:r>
        <w:rPr>
          <w:rStyle w:val="default"/>
          <w:rFonts w:cs="FrankRuehl"/>
          <w:position w:val="0"/>
          <w:rtl/>
        </w:rPr>
        <w:tab/>
        <w:t>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4(ב) </w:t>
      </w:r>
      <w:r>
        <w:rPr>
          <w:rStyle w:val="default"/>
          <w:rFonts w:cs="FrankRuehl"/>
          <w:position w:val="0"/>
          <w:rtl/>
        </w:rPr>
        <w:tab/>
        <w:t>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4(ג) </w:t>
      </w:r>
      <w:r>
        <w:rPr>
          <w:rStyle w:val="default"/>
          <w:rFonts w:cs="FrankRuehl"/>
          <w:position w:val="0"/>
          <w:rtl/>
        </w:rPr>
        <w:tab/>
        <w:t>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5(א) </w:t>
      </w:r>
      <w:r>
        <w:rPr>
          <w:rStyle w:val="default"/>
          <w:rFonts w:cs="FrankRuehl"/>
          <w:position w:val="0"/>
          <w:rtl/>
        </w:rPr>
        <w:tab/>
        <w:t>129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5(ב) </w:t>
      </w:r>
      <w:r>
        <w:rPr>
          <w:rStyle w:val="default"/>
          <w:rFonts w:cs="FrankRuehl"/>
          <w:position w:val="0"/>
          <w:rtl/>
        </w:rPr>
        <w:tab/>
        <w:t>136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t>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t>14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9 </w:t>
      </w:r>
      <w:r>
        <w:rPr>
          <w:rStyle w:val="default"/>
          <w:rFonts w:cs="FrankRuehl"/>
          <w:position w:val="0"/>
          <w:rtl/>
        </w:rPr>
        <w:tab/>
        <w:t>15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10 </w:t>
      </w:r>
      <w:r>
        <w:rPr>
          <w:rStyle w:val="default"/>
          <w:rFonts w:cs="FrankRuehl"/>
          <w:position w:val="0"/>
          <w:rtl/>
        </w:rPr>
        <w:tab/>
        <w:t>16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11 </w:t>
      </w:r>
      <w:r>
        <w:rPr>
          <w:rStyle w:val="default"/>
          <w:rFonts w:cs="FrankRuehl"/>
          <w:position w:val="0"/>
          <w:rtl/>
        </w:rPr>
        <w:tab/>
        <w:t>17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12 </w:t>
      </w:r>
      <w:r>
        <w:rPr>
          <w:rStyle w:val="default"/>
          <w:rFonts w:cs="FrankRuehl"/>
          <w:position w:val="0"/>
          <w:rtl/>
        </w:rPr>
        <w:tab/>
        <w:t>18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13 </w:t>
      </w:r>
      <w:r>
        <w:rPr>
          <w:rStyle w:val="default"/>
          <w:rFonts w:cs="FrankRuehl"/>
          <w:position w:val="0"/>
          <w:rtl/>
        </w:rPr>
        <w:tab/>
        <w:t>19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13א </w:t>
      </w:r>
      <w:r>
        <w:rPr>
          <w:rStyle w:val="default"/>
          <w:rFonts w:cs="FrankRuehl"/>
          <w:position w:val="0"/>
          <w:rtl/>
        </w:rPr>
        <w:tab/>
        <w:t>20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14 </w:t>
      </w:r>
      <w:r>
        <w:rPr>
          <w:rStyle w:val="default"/>
          <w:rFonts w:cs="FrankRuehl"/>
          <w:position w:val="0"/>
          <w:rtl/>
        </w:rPr>
        <w:tab/>
        <w:t>21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14א </w:t>
      </w:r>
      <w:r>
        <w:rPr>
          <w:rStyle w:val="default"/>
          <w:rFonts w:cs="FrankRuehl"/>
          <w:position w:val="0"/>
          <w:rtl/>
        </w:rPr>
        <w:tab/>
        <w:t>22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15 </w:t>
      </w:r>
      <w:r>
        <w:rPr>
          <w:rStyle w:val="default"/>
          <w:rFonts w:cs="FrankRuehl"/>
          <w:position w:val="0"/>
          <w:rtl/>
        </w:rPr>
        <w:tab/>
        <w:t>23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16 </w:t>
      </w:r>
      <w:r>
        <w:rPr>
          <w:rStyle w:val="default"/>
          <w:rFonts w:cs="FrankRuehl"/>
          <w:position w:val="0"/>
          <w:rtl/>
        </w:rPr>
        <w:tab/>
        <w:t>24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17 </w:t>
      </w:r>
      <w:r>
        <w:rPr>
          <w:rStyle w:val="default"/>
          <w:rFonts w:cs="FrankRuehl"/>
          <w:position w:val="0"/>
          <w:rtl/>
        </w:rPr>
        <w:tab/>
        <w:t>25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18(א)</w:t>
      </w:r>
      <w:r>
        <w:rPr>
          <w:rStyle w:val="default"/>
          <w:rFonts w:cs="FrankRuehl"/>
          <w:position w:val="0"/>
          <w:rtl/>
        </w:rPr>
        <w:tab/>
        <w:t>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18(ב)</w:t>
      </w:r>
      <w:r>
        <w:rPr>
          <w:rStyle w:val="default"/>
          <w:rFonts w:cs="FrankRuehl"/>
          <w:position w:val="0"/>
          <w:rtl/>
        </w:rPr>
        <w:t xml:space="preserve">–(י) </w:t>
      </w:r>
      <w:r>
        <w:rPr>
          <w:rStyle w:val="default"/>
          <w:rFonts w:cs="FrankRuehl"/>
          <w:position w:val="0"/>
          <w:rtl/>
        </w:rPr>
        <w:tab/>
        <w:t>57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19 </w:t>
      </w:r>
      <w:r>
        <w:rPr>
          <w:rStyle w:val="default"/>
          <w:rFonts w:cs="FrankRuehl"/>
          <w:position w:val="0"/>
          <w:rtl/>
        </w:rPr>
        <w:tab/>
        <w:t>58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20 </w:t>
      </w:r>
      <w:r>
        <w:rPr>
          <w:rStyle w:val="default"/>
          <w:rFonts w:cs="FrankRuehl"/>
          <w:position w:val="0"/>
          <w:rtl/>
        </w:rPr>
        <w:tab/>
        <w:t>59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20א </w:t>
      </w:r>
      <w:r>
        <w:rPr>
          <w:rStyle w:val="default"/>
          <w:rFonts w:cs="FrankRuehl"/>
          <w:position w:val="0"/>
          <w:rtl/>
        </w:rPr>
        <w:tab/>
        <w:t>60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21 </w:t>
      </w:r>
      <w:r>
        <w:rPr>
          <w:rStyle w:val="default"/>
          <w:rFonts w:cs="FrankRuehl"/>
          <w:position w:val="0"/>
          <w:rtl/>
        </w:rPr>
        <w:tab/>
        <w:t>61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22 </w:t>
      </w:r>
      <w:r>
        <w:rPr>
          <w:rStyle w:val="default"/>
          <w:rFonts w:cs="FrankRuehl"/>
          <w:position w:val="0"/>
          <w:rtl/>
        </w:rPr>
        <w:tab/>
      </w:r>
      <w:r>
        <w:rPr>
          <w:rStyle w:val="default"/>
          <w:rFonts w:cs="FrankRuehl" w:hint="cs"/>
          <w:position w:val="0"/>
          <w:rtl/>
        </w:rPr>
        <w:t>62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23 </w:t>
      </w:r>
      <w:r>
        <w:rPr>
          <w:rStyle w:val="default"/>
          <w:rFonts w:cs="FrankRuehl"/>
          <w:position w:val="0"/>
          <w:rtl/>
        </w:rPr>
        <w:tab/>
        <w:t>63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24 </w:t>
      </w:r>
      <w:r>
        <w:rPr>
          <w:rStyle w:val="default"/>
          <w:rFonts w:cs="FrankRuehl"/>
          <w:position w:val="0"/>
          <w:rtl/>
        </w:rPr>
        <w:tab/>
        <w:t>64(א),(ב)</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25 </w:t>
      </w:r>
      <w:r>
        <w:rPr>
          <w:rStyle w:val="default"/>
          <w:rFonts w:cs="FrankRuehl"/>
          <w:position w:val="0"/>
          <w:rtl/>
        </w:rPr>
        <w:tab/>
        <w:t>65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25 </w:t>
      </w:r>
      <w:r>
        <w:rPr>
          <w:rStyle w:val="default"/>
          <w:rFonts w:cs="FrankRuehl"/>
          <w:position w:val="0"/>
          <w:rtl/>
        </w:rPr>
        <w:tab/>
        <w:t>66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26 </w:t>
      </w:r>
      <w:r>
        <w:rPr>
          <w:rStyle w:val="default"/>
          <w:rFonts w:cs="FrankRuehl"/>
          <w:position w:val="0"/>
          <w:rtl/>
        </w:rPr>
        <w:tab/>
        <w:t>67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27 </w:t>
      </w:r>
      <w:r>
        <w:rPr>
          <w:rStyle w:val="default"/>
          <w:rFonts w:cs="FrankRuehl"/>
          <w:position w:val="0"/>
          <w:rtl/>
        </w:rPr>
        <w:tab/>
        <w:t>68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27א </w:t>
      </w:r>
      <w:r>
        <w:rPr>
          <w:rStyle w:val="default"/>
          <w:rFonts w:cs="FrankRuehl"/>
          <w:position w:val="0"/>
          <w:rtl/>
        </w:rPr>
        <w:tab/>
        <w:t>70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28 </w:t>
      </w:r>
      <w:r>
        <w:rPr>
          <w:rStyle w:val="default"/>
          <w:rFonts w:cs="FrankRuehl"/>
          <w:position w:val="0"/>
          <w:rtl/>
        </w:rPr>
        <w:tab/>
        <w:t>71(ב)</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29 </w:t>
      </w:r>
      <w:r>
        <w:rPr>
          <w:rStyle w:val="default"/>
          <w:rFonts w:cs="FrankRuehl"/>
          <w:position w:val="0"/>
          <w:rtl/>
        </w:rPr>
        <w:tab/>
        <w:t>72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30 </w:t>
      </w:r>
      <w:r>
        <w:rPr>
          <w:rStyle w:val="default"/>
          <w:rFonts w:cs="FrankRuehl"/>
          <w:position w:val="0"/>
          <w:rtl/>
        </w:rPr>
        <w:tab/>
        <w:t>73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31 </w:t>
      </w:r>
      <w:r>
        <w:rPr>
          <w:rStyle w:val="default"/>
          <w:rFonts w:cs="FrankRuehl"/>
          <w:position w:val="0"/>
          <w:rtl/>
        </w:rPr>
        <w:tab/>
        <w:t>74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32 </w:t>
      </w:r>
      <w:r>
        <w:rPr>
          <w:rStyle w:val="default"/>
          <w:rFonts w:cs="FrankRuehl"/>
          <w:position w:val="0"/>
          <w:rtl/>
        </w:rPr>
        <w:tab/>
        <w:t>75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33 </w:t>
      </w:r>
      <w:r>
        <w:rPr>
          <w:rStyle w:val="default"/>
          <w:rFonts w:cs="FrankRuehl"/>
          <w:position w:val="0"/>
          <w:rtl/>
        </w:rPr>
        <w:tab/>
        <w:t>76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33א </w:t>
      </w:r>
      <w:r>
        <w:rPr>
          <w:rStyle w:val="default"/>
          <w:rFonts w:cs="FrankRuehl"/>
          <w:position w:val="0"/>
          <w:rtl/>
        </w:rPr>
        <w:tab/>
        <w:t>78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34 </w:t>
      </w:r>
      <w:r>
        <w:rPr>
          <w:rStyle w:val="default"/>
          <w:rFonts w:cs="FrankRuehl"/>
          <w:position w:val="0"/>
          <w:rtl/>
        </w:rPr>
        <w:tab/>
        <w:t>77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35 </w:t>
      </w:r>
      <w:r>
        <w:rPr>
          <w:rStyle w:val="default"/>
          <w:rFonts w:cs="FrankRuehl"/>
          <w:position w:val="0"/>
          <w:rtl/>
        </w:rPr>
        <w:tab/>
        <w:t>79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36 </w:t>
      </w:r>
      <w:r>
        <w:rPr>
          <w:rStyle w:val="default"/>
          <w:rFonts w:cs="FrankRuehl"/>
          <w:position w:val="0"/>
          <w:rtl/>
        </w:rPr>
        <w:tab/>
        <w:t>80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37 </w:t>
      </w:r>
      <w:r>
        <w:rPr>
          <w:rStyle w:val="default"/>
          <w:rFonts w:cs="FrankRuehl"/>
          <w:position w:val="0"/>
          <w:rtl/>
        </w:rPr>
        <w:tab/>
        <w:t>81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37א </w:t>
      </w:r>
      <w:r>
        <w:rPr>
          <w:rStyle w:val="default"/>
          <w:rFonts w:cs="FrankRuehl"/>
          <w:position w:val="0"/>
          <w:rtl/>
        </w:rPr>
        <w:tab/>
        <w:t>85רישה</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38 </w:t>
      </w:r>
      <w:r>
        <w:rPr>
          <w:rStyle w:val="default"/>
          <w:rFonts w:cs="FrankRuehl"/>
          <w:position w:val="0"/>
          <w:rtl/>
        </w:rPr>
        <w:tab/>
        <w:t>82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39 </w:t>
      </w:r>
      <w:r>
        <w:rPr>
          <w:rStyle w:val="default"/>
          <w:rFonts w:cs="FrankRuehl"/>
          <w:position w:val="0"/>
          <w:rtl/>
        </w:rPr>
        <w:tab/>
        <w:t>83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40 </w:t>
      </w:r>
      <w:r>
        <w:rPr>
          <w:rStyle w:val="default"/>
          <w:rFonts w:cs="FrankRuehl"/>
          <w:position w:val="0"/>
          <w:rtl/>
        </w:rPr>
        <w:tab/>
        <w:t>84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40א </w:t>
      </w:r>
      <w:r>
        <w:rPr>
          <w:rStyle w:val="default"/>
          <w:rFonts w:cs="FrankRuehl"/>
          <w:position w:val="0"/>
          <w:rtl/>
        </w:rPr>
        <w:tab/>
        <w:t>85סיפה</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41 </w:t>
      </w:r>
      <w:r>
        <w:rPr>
          <w:rStyle w:val="default"/>
          <w:rFonts w:cs="FrankRuehl"/>
          <w:position w:val="0"/>
          <w:rtl/>
        </w:rPr>
        <w:tab/>
        <w:t>86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42 </w:t>
      </w:r>
      <w:r>
        <w:rPr>
          <w:rStyle w:val="default"/>
          <w:rFonts w:cs="FrankRuehl"/>
          <w:position w:val="0"/>
          <w:rtl/>
        </w:rPr>
        <w:tab/>
        <w:t>87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43 </w:t>
      </w:r>
      <w:r>
        <w:rPr>
          <w:rStyle w:val="default"/>
          <w:rFonts w:cs="FrankRuehl"/>
          <w:position w:val="0"/>
          <w:rtl/>
        </w:rPr>
        <w:tab/>
        <w:t>88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44רישה </w:t>
      </w:r>
      <w:r>
        <w:rPr>
          <w:rStyle w:val="default"/>
          <w:rFonts w:cs="FrankRuehl"/>
          <w:position w:val="0"/>
          <w:rtl/>
        </w:rPr>
        <w:tab/>
        <w:t>56(ד)</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44סיפה </w:t>
      </w:r>
      <w:r>
        <w:rPr>
          <w:rStyle w:val="default"/>
          <w:rFonts w:cs="FrankRuehl"/>
          <w:position w:val="0"/>
          <w:rtl/>
        </w:rPr>
        <w:tab/>
        <w:t>56(ג)</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45 </w:t>
      </w:r>
      <w:r>
        <w:rPr>
          <w:rStyle w:val="default"/>
          <w:rFonts w:cs="FrankRuehl"/>
          <w:position w:val="0"/>
          <w:rtl/>
        </w:rPr>
        <w:tab/>
        <w:t>135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47 </w:t>
      </w:r>
      <w:r>
        <w:rPr>
          <w:rStyle w:val="default"/>
          <w:rFonts w:cs="FrankRuehl"/>
          <w:position w:val="0"/>
          <w:rtl/>
        </w:rPr>
        <w:tab/>
        <w:t>130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48 </w:t>
      </w:r>
      <w:r>
        <w:rPr>
          <w:rStyle w:val="default"/>
          <w:rFonts w:cs="FrankRuehl"/>
          <w:position w:val="0"/>
          <w:rtl/>
        </w:rPr>
        <w:tab/>
      </w:r>
      <w:r>
        <w:rPr>
          <w:rStyle w:val="default"/>
          <w:rFonts w:cs="FrankRuehl" w:hint="cs"/>
          <w:position w:val="0"/>
          <w:rtl/>
        </w:rPr>
        <w:t>125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49 </w:t>
      </w:r>
      <w:r>
        <w:rPr>
          <w:rStyle w:val="default"/>
          <w:rFonts w:cs="FrankRuehl"/>
          <w:position w:val="0"/>
          <w:rtl/>
        </w:rPr>
        <w:tab/>
        <w:t>133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50 </w:t>
      </w:r>
      <w:r>
        <w:rPr>
          <w:rStyle w:val="default"/>
          <w:rFonts w:cs="FrankRuehl"/>
          <w:position w:val="0"/>
          <w:rtl/>
        </w:rPr>
        <w:tab/>
        <w:t>131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51 </w:t>
      </w:r>
      <w:r>
        <w:rPr>
          <w:rStyle w:val="default"/>
          <w:rFonts w:cs="FrankRuehl"/>
          <w:position w:val="0"/>
          <w:rtl/>
        </w:rPr>
        <w:tab/>
        <w:t>132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52(א)רישה</w:t>
      </w:r>
      <w:r>
        <w:rPr>
          <w:rStyle w:val="default"/>
          <w:rFonts w:cs="FrankRuehl"/>
          <w:position w:val="0"/>
          <w:rtl/>
        </w:rPr>
        <w:t xml:space="preserve"> </w:t>
      </w:r>
      <w:r>
        <w:rPr>
          <w:rStyle w:val="default"/>
          <w:rFonts w:cs="FrankRuehl"/>
          <w:position w:val="0"/>
          <w:rtl/>
        </w:rPr>
        <w:tab/>
        <w:t>89רישה</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52 </w:t>
      </w:r>
      <w:r>
        <w:rPr>
          <w:rStyle w:val="default"/>
          <w:rFonts w:cs="FrankRuehl"/>
          <w:position w:val="0"/>
          <w:rtl/>
        </w:rPr>
        <w:tab/>
        <w:t>90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53 </w:t>
      </w:r>
      <w:r>
        <w:rPr>
          <w:rStyle w:val="default"/>
          <w:rFonts w:cs="FrankRuehl"/>
          <w:position w:val="0"/>
          <w:rtl/>
        </w:rPr>
        <w:tab/>
        <w:t>91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54(א)</w:t>
      </w:r>
      <w:r>
        <w:rPr>
          <w:rStyle w:val="default"/>
          <w:rFonts w:cs="FrankRuehl"/>
          <w:position w:val="0"/>
          <w:rtl/>
        </w:rPr>
        <w:t xml:space="preserve">–(ד) </w:t>
      </w:r>
      <w:r>
        <w:rPr>
          <w:rStyle w:val="default"/>
          <w:rFonts w:cs="FrankRuehl"/>
          <w:position w:val="0"/>
          <w:rtl/>
        </w:rPr>
        <w:tab/>
        <w:t>92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54(ה) </w:t>
      </w:r>
      <w:r>
        <w:rPr>
          <w:rStyle w:val="default"/>
          <w:rFonts w:cs="FrankRuehl"/>
          <w:position w:val="0"/>
          <w:rtl/>
        </w:rPr>
        <w:tab/>
        <w:t>89סיפה</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55 </w:t>
      </w:r>
      <w:r>
        <w:rPr>
          <w:rStyle w:val="default"/>
          <w:rFonts w:cs="FrankRuehl"/>
          <w:position w:val="0"/>
          <w:rtl/>
        </w:rPr>
        <w:tab/>
        <w:t>93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 </w:t>
      </w:r>
      <w:r>
        <w:rPr>
          <w:rStyle w:val="default"/>
          <w:rFonts w:cs="FrankRuehl"/>
          <w:position w:val="0"/>
          <w:rtl/>
        </w:rPr>
        <w:tab/>
        <w:t>94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56א </w:t>
      </w:r>
      <w:r>
        <w:rPr>
          <w:rStyle w:val="default"/>
          <w:rFonts w:cs="FrankRuehl"/>
          <w:position w:val="0"/>
          <w:rtl/>
        </w:rPr>
        <w:tab/>
        <w:t>95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56ב</w:t>
      </w:r>
      <w:r>
        <w:rPr>
          <w:rStyle w:val="default"/>
          <w:rFonts w:cs="FrankRuehl"/>
          <w:position w:val="0"/>
          <w:rtl/>
        </w:rPr>
        <w:tab/>
        <w:t xml:space="preserve"> 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56ג </w:t>
      </w:r>
      <w:r>
        <w:rPr>
          <w:rStyle w:val="default"/>
          <w:rFonts w:cs="FrankRuehl"/>
          <w:position w:val="0"/>
          <w:rtl/>
        </w:rPr>
        <w:tab/>
        <w:t>96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56ד </w:t>
      </w:r>
      <w:r>
        <w:rPr>
          <w:rStyle w:val="default"/>
          <w:rFonts w:cs="FrankRuehl"/>
          <w:position w:val="0"/>
          <w:rtl/>
        </w:rPr>
        <w:tab/>
        <w:t>97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56ה </w:t>
      </w:r>
      <w:r>
        <w:rPr>
          <w:rStyle w:val="default"/>
          <w:rFonts w:cs="FrankRuehl"/>
          <w:position w:val="0"/>
          <w:rtl/>
        </w:rPr>
        <w:tab/>
        <w:t>98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56ו </w:t>
      </w:r>
      <w:r>
        <w:rPr>
          <w:rStyle w:val="default"/>
          <w:rFonts w:cs="FrankRuehl"/>
          <w:position w:val="0"/>
          <w:rtl/>
        </w:rPr>
        <w:tab/>
        <w:t>99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56ז </w:t>
      </w:r>
      <w:r>
        <w:rPr>
          <w:rStyle w:val="default"/>
          <w:rFonts w:cs="FrankRuehl"/>
          <w:position w:val="0"/>
          <w:rtl/>
        </w:rPr>
        <w:tab/>
        <w:t>100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56ח </w:t>
      </w:r>
      <w:r>
        <w:rPr>
          <w:rStyle w:val="default"/>
          <w:rFonts w:cs="FrankRuehl"/>
          <w:position w:val="0"/>
          <w:rtl/>
        </w:rPr>
        <w:tab/>
        <w:t>101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56ט </w:t>
      </w:r>
      <w:r>
        <w:rPr>
          <w:rStyle w:val="default"/>
          <w:rFonts w:cs="FrankRuehl"/>
          <w:position w:val="0"/>
          <w:rtl/>
        </w:rPr>
        <w:tab/>
        <w:t>102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 </w:t>
      </w:r>
      <w:r>
        <w:rPr>
          <w:rStyle w:val="default"/>
          <w:rFonts w:cs="FrankRuehl"/>
          <w:position w:val="0"/>
          <w:rtl/>
        </w:rPr>
        <w:tab/>
        <w:t>103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56יא </w:t>
      </w:r>
      <w:r>
        <w:rPr>
          <w:rStyle w:val="default"/>
          <w:rFonts w:cs="FrankRuehl"/>
          <w:position w:val="0"/>
          <w:rtl/>
        </w:rPr>
        <w:tab/>
        <w:t>104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56יב </w:t>
      </w:r>
      <w:r>
        <w:rPr>
          <w:rStyle w:val="default"/>
          <w:rFonts w:cs="FrankRuehl"/>
          <w:position w:val="0"/>
          <w:rtl/>
        </w:rPr>
        <w:tab/>
        <w:t>105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56יג </w:t>
      </w:r>
      <w:r>
        <w:rPr>
          <w:rStyle w:val="default"/>
          <w:rFonts w:cs="FrankRuehl"/>
          <w:position w:val="0"/>
          <w:rtl/>
        </w:rPr>
        <w:tab/>
        <w:t>106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56יד </w:t>
      </w:r>
      <w:r>
        <w:rPr>
          <w:rStyle w:val="default"/>
          <w:rFonts w:cs="FrankRuehl"/>
          <w:position w:val="0"/>
          <w:rtl/>
        </w:rPr>
        <w:tab/>
        <w:t>107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56טו </w:t>
      </w:r>
      <w:r>
        <w:rPr>
          <w:rStyle w:val="default"/>
          <w:rFonts w:cs="FrankRuehl"/>
          <w:position w:val="0"/>
          <w:rtl/>
        </w:rPr>
        <w:tab/>
        <w:t>108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56טז </w:t>
      </w:r>
      <w:r>
        <w:rPr>
          <w:rStyle w:val="default"/>
          <w:rFonts w:cs="FrankRuehl"/>
          <w:position w:val="0"/>
          <w:rtl/>
        </w:rPr>
        <w:tab/>
        <w:t>109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56יז </w:t>
      </w:r>
      <w:r>
        <w:rPr>
          <w:rStyle w:val="default"/>
          <w:rFonts w:cs="FrankRuehl"/>
          <w:position w:val="0"/>
          <w:rtl/>
        </w:rPr>
        <w:tab/>
        <w:t>110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56יח </w:t>
      </w:r>
      <w:r>
        <w:rPr>
          <w:rStyle w:val="default"/>
          <w:rFonts w:cs="FrankRuehl"/>
          <w:position w:val="0"/>
          <w:rtl/>
        </w:rPr>
        <w:tab/>
        <w:t>111</w:t>
      </w:r>
    </w:p>
    <w:p w:rsidR="006639E5" w:rsidRDefault="006639E5">
      <w:pPr>
        <w:pStyle w:val="page"/>
        <w:widowControl/>
        <w:tabs>
          <w:tab w:val="left" w:pos="1417"/>
        </w:tabs>
        <w:ind w:right="1134"/>
        <w:rPr>
          <w:rStyle w:val="default"/>
          <w:rFonts w:cs="FrankRuehl"/>
          <w:position w:val="0"/>
          <w:rtl/>
        </w:rPr>
        <w:sectPr w:rsidR="006639E5">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 xml:space="preserve">56יט </w:t>
      </w:r>
      <w:r>
        <w:rPr>
          <w:rStyle w:val="default"/>
          <w:rFonts w:cs="FrankRuehl"/>
          <w:position w:val="0"/>
          <w:rtl/>
        </w:rPr>
        <w:tab/>
        <w:t>112</w:t>
      </w:r>
    </w:p>
    <w:p w:rsidR="006639E5" w:rsidRDefault="006639E5">
      <w:pPr>
        <w:pStyle w:val="page"/>
        <w:widowControl/>
        <w:ind w:right="1134"/>
        <w:rPr>
          <w:rFonts w:cs="David"/>
          <w:position w:val="0"/>
          <w:sz w:val="22"/>
          <w:rtl/>
        </w:rPr>
      </w:pPr>
    </w:p>
    <w:p w:rsidR="006639E5" w:rsidRDefault="006639E5">
      <w:pPr>
        <w:pStyle w:val="page"/>
        <w:widowControl/>
        <w:tabs>
          <w:tab w:val="left" w:pos="1417"/>
          <w:tab w:val="left" w:pos="4819"/>
          <w:tab w:val="left" w:pos="6237"/>
        </w:tabs>
        <w:ind w:right="1134"/>
        <w:rPr>
          <w:rStyle w:val="default"/>
          <w:rFonts w:cs="FrankRuehl"/>
          <w:position w:val="0"/>
          <w:rtl/>
        </w:rPr>
      </w:pPr>
      <w:r>
        <w:rPr>
          <w:rStyle w:val="default"/>
          <w:rFonts w:cs="FrankRuehl"/>
          <w:position w:val="0"/>
          <w:rtl/>
        </w:rPr>
        <w:t>הסעיף</w:t>
      </w:r>
      <w:r>
        <w:rPr>
          <w:rStyle w:val="default"/>
          <w:rFonts w:cs="FrankRuehl"/>
          <w:position w:val="0"/>
          <w:rtl/>
        </w:rPr>
        <w:tab/>
        <w:t>הסעיף</w:t>
      </w:r>
      <w:r>
        <w:rPr>
          <w:rStyle w:val="default"/>
          <w:rFonts w:cs="FrankRuehl"/>
          <w:position w:val="0"/>
          <w:rtl/>
        </w:rPr>
        <w:tab/>
        <w:t>הסעיף</w:t>
      </w:r>
      <w:r>
        <w:rPr>
          <w:rFonts w:cs="David"/>
          <w:sz w:val="22"/>
          <w:rtl/>
        </w:rPr>
        <w:t> </w:t>
      </w:r>
      <w:r>
        <w:rPr>
          <w:rFonts w:cs="David"/>
          <w:sz w:val="22"/>
          <w:rtl/>
        </w:rPr>
        <w:t> </w:t>
      </w:r>
      <w:r>
        <w:rPr>
          <w:rFonts w:cs="David"/>
          <w:sz w:val="22"/>
          <w:rtl/>
        </w:rPr>
        <w:tab/>
      </w:r>
      <w:r>
        <w:rPr>
          <w:rStyle w:val="default"/>
          <w:rFonts w:cs="FrankRuehl"/>
          <w:position w:val="0"/>
          <w:rtl/>
        </w:rPr>
        <w:t>הסעיף</w:t>
      </w:r>
    </w:p>
    <w:p w:rsidR="006639E5" w:rsidRDefault="006639E5">
      <w:pPr>
        <w:pStyle w:val="page"/>
        <w:widowControl/>
        <w:tabs>
          <w:tab w:val="left" w:pos="1417"/>
          <w:tab w:val="left" w:pos="4819"/>
          <w:tab w:val="left" w:pos="6237"/>
        </w:tabs>
        <w:ind w:right="1134"/>
        <w:rPr>
          <w:rStyle w:val="default"/>
          <w:rFonts w:cs="FrankRuehl"/>
          <w:position w:val="0"/>
          <w:u w:val="single"/>
          <w:rtl/>
        </w:rPr>
      </w:pPr>
      <w:r>
        <w:rPr>
          <w:rStyle w:val="default"/>
          <w:rFonts w:cs="FrankRuehl"/>
          <w:position w:val="0"/>
          <w:u w:val="single"/>
          <w:rtl/>
        </w:rPr>
        <w:t>הקודם</w:t>
      </w:r>
      <w:r>
        <w:rPr>
          <w:rStyle w:val="default"/>
          <w:rFonts w:cs="FrankRuehl"/>
          <w:position w:val="0"/>
          <w:u w:val="single"/>
          <w:rtl/>
        </w:rPr>
        <w:tab/>
        <w:t>החדש</w:t>
      </w:r>
      <w:r>
        <w:rPr>
          <w:rStyle w:val="default"/>
          <w:rFonts w:cs="FrankRuehl"/>
          <w:position w:val="0"/>
          <w:u w:val="single"/>
          <w:rtl/>
        </w:rPr>
        <w:tab/>
        <w:t>הקודם</w:t>
      </w:r>
      <w:r>
        <w:rPr>
          <w:rFonts w:cs="David"/>
          <w:sz w:val="22"/>
          <w:u w:val="single"/>
          <w:rtl/>
        </w:rPr>
        <w:t> </w:t>
      </w:r>
      <w:r>
        <w:rPr>
          <w:rFonts w:cs="David"/>
          <w:sz w:val="22"/>
          <w:u w:val="single"/>
          <w:rtl/>
        </w:rPr>
        <w:t> </w:t>
      </w:r>
      <w:r>
        <w:rPr>
          <w:rFonts w:cs="David"/>
          <w:sz w:val="22"/>
          <w:u w:val="single"/>
          <w:rtl/>
        </w:rPr>
        <w:tab/>
      </w:r>
      <w:r>
        <w:rPr>
          <w:rStyle w:val="default"/>
          <w:rFonts w:cs="FrankRuehl"/>
          <w:position w:val="0"/>
          <w:u w:val="single"/>
          <w:rtl/>
        </w:rPr>
        <w:t>החדש</w:t>
      </w:r>
    </w:p>
    <w:p w:rsidR="006639E5" w:rsidRDefault="006639E5">
      <w:pPr>
        <w:pStyle w:val="page"/>
        <w:widowControl/>
        <w:ind w:right="1134"/>
        <w:rPr>
          <w:rStyle w:val="default"/>
          <w:rFonts w:cs="FrankRuehl"/>
          <w:position w:val="0"/>
          <w:rtl/>
        </w:rPr>
      </w:pPr>
    </w:p>
    <w:p w:rsidR="006639E5" w:rsidRDefault="006639E5">
      <w:pPr>
        <w:pStyle w:val="page"/>
        <w:widowControl/>
        <w:tabs>
          <w:tab w:val="left" w:pos="1417"/>
        </w:tabs>
        <w:ind w:right="1134"/>
        <w:rPr>
          <w:rStyle w:val="default"/>
          <w:rFonts w:cs="FrankRuehl"/>
          <w:position w:val="0"/>
          <w:rtl/>
        </w:rPr>
        <w:sectPr w:rsidR="006639E5">
          <w:type w:val="continuous"/>
          <w:pgSz w:w="11906" w:h="16838"/>
          <w:pgMar w:top="1200" w:right="2267" w:bottom="400" w:left="567" w:header="709" w:footer="709" w:gutter="0"/>
          <w:cols w:space="709"/>
          <w:bidi/>
        </w:sectPr>
      </w:pPr>
    </w:p>
    <w:p w:rsidR="006639E5" w:rsidRDefault="006639E5">
      <w:pPr>
        <w:pStyle w:val="page"/>
        <w:widowControl/>
        <w:tabs>
          <w:tab w:val="left" w:pos="1417"/>
        </w:tabs>
        <w:ind w:right="1134"/>
        <w:rPr>
          <w:rStyle w:val="default"/>
          <w:rFonts w:cs="FrankRuehl"/>
          <w:position w:val="0"/>
          <w:rtl/>
        </w:rPr>
      </w:pPr>
      <w:r>
        <w:rPr>
          <w:rStyle w:val="default"/>
          <w:rFonts w:cs="FrankRuehl"/>
          <w:position w:val="0"/>
          <w:rtl/>
        </w:rPr>
        <w:t>56</w:t>
      </w:r>
      <w:r>
        <w:rPr>
          <w:rStyle w:val="default"/>
          <w:rFonts w:cs="FrankRuehl" w:hint="cs"/>
          <w:position w:val="0"/>
          <w:rtl/>
        </w:rPr>
        <w:t xml:space="preserve">כ </w:t>
      </w:r>
      <w:r>
        <w:rPr>
          <w:rStyle w:val="default"/>
          <w:rFonts w:cs="FrankRuehl"/>
          <w:position w:val="0"/>
          <w:rtl/>
        </w:rPr>
        <w:tab/>
        <w:t>113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56כא </w:t>
      </w:r>
      <w:r>
        <w:rPr>
          <w:rStyle w:val="default"/>
          <w:rFonts w:cs="FrankRuehl"/>
          <w:position w:val="0"/>
          <w:rtl/>
        </w:rPr>
        <w:tab/>
        <w:t>114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56כב </w:t>
      </w:r>
      <w:r>
        <w:rPr>
          <w:rStyle w:val="default"/>
          <w:rFonts w:cs="FrankRuehl"/>
          <w:position w:val="0"/>
          <w:rtl/>
        </w:rPr>
        <w:tab/>
        <w:t>115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56כג </w:t>
      </w:r>
      <w:r>
        <w:rPr>
          <w:rStyle w:val="default"/>
          <w:rFonts w:cs="FrankRuehl"/>
          <w:position w:val="0"/>
          <w:rtl/>
        </w:rPr>
        <w:tab/>
        <w:t>116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57 </w:t>
      </w:r>
      <w:r>
        <w:rPr>
          <w:rStyle w:val="default"/>
          <w:rFonts w:cs="FrankRuehl"/>
          <w:position w:val="0"/>
          <w:rtl/>
        </w:rPr>
        <w:tab/>
        <w:t>118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58 </w:t>
      </w:r>
      <w:r>
        <w:rPr>
          <w:rStyle w:val="default"/>
          <w:rFonts w:cs="FrankRuehl"/>
          <w:position w:val="0"/>
          <w:rtl/>
        </w:rPr>
        <w:tab/>
        <w:t>119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58א </w:t>
      </w:r>
      <w:r>
        <w:rPr>
          <w:rStyle w:val="default"/>
          <w:rFonts w:cs="FrankRuehl"/>
          <w:position w:val="0"/>
          <w:rtl/>
        </w:rPr>
        <w:tab/>
        <w:t>120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58ב </w:t>
      </w:r>
      <w:r>
        <w:rPr>
          <w:rStyle w:val="default"/>
          <w:rFonts w:cs="FrankRuehl"/>
          <w:position w:val="0"/>
          <w:rtl/>
        </w:rPr>
        <w:tab/>
        <w:t>121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59 </w:t>
      </w:r>
      <w:r>
        <w:rPr>
          <w:rStyle w:val="default"/>
          <w:rFonts w:cs="FrankRuehl"/>
          <w:position w:val="0"/>
          <w:rtl/>
        </w:rPr>
        <w:tab/>
        <w:t>122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59א </w:t>
      </w:r>
      <w:r>
        <w:rPr>
          <w:rStyle w:val="default"/>
          <w:rFonts w:cs="FrankRuehl"/>
          <w:position w:val="0"/>
          <w:rtl/>
        </w:rPr>
        <w:tab/>
        <w:t>123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60 </w:t>
      </w:r>
      <w:r>
        <w:rPr>
          <w:rStyle w:val="default"/>
          <w:rFonts w:cs="FrankRuehl"/>
          <w:position w:val="0"/>
          <w:rtl/>
        </w:rPr>
        <w:tab/>
        <w:t>124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61 </w:t>
      </w:r>
      <w:r>
        <w:rPr>
          <w:rStyle w:val="default"/>
          <w:rFonts w:cs="FrankRuehl"/>
          <w:position w:val="0"/>
          <w:rtl/>
        </w:rPr>
        <w:tab/>
      </w:r>
      <w:r>
        <w:rPr>
          <w:rStyle w:val="default"/>
          <w:rFonts w:cs="FrankRuehl" w:hint="cs"/>
          <w:position w:val="0"/>
          <w:rtl/>
        </w:rPr>
        <w:t>125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62 </w:t>
      </w:r>
      <w:r>
        <w:rPr>
          <w:rStyle w:val="default"/>
          <w:rFonts w:cs="FrankRuehl"/>
          <w:position w:val="0"/>
          <w:rtl/>
        </w:rPr>
        <w:tab/>
        <w:t>126</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63 </w:t>
      </w:r>
      <w:r>
        <w:rPr>
          <w:rStyle w:val="default"/>
          <w:rFonts w:cs="FrankRuehl"/>
          <w:position w:val="0"/>
          <w:rtl/>
        </w:rPr>
        <w:tab/>
        <w:t>127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64 </w:t>
      </w:r>
      <w:r>
        <w:rPr>
          <w:rStyle w:val="default"/>
          <w:rFonts w:cs="FrankRuehl"/>
          <w:position w:val="0"/>
          <w:rtl/>
        </w:rPr>
        <w:tab/>
        <w:t>128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6</w:t>
      </w:r>
      <w:r>
        <w:rPr>
          <w:rStyle w:val="default"/>
          <w:rFonts w:cs="FrankRuehl"/>
          <w:position w:val="0"/>
          <w:rtl/>
        </w:rPr>
        <w:t>5(א</w:t>
      </w:r>
      <w:r>
        <w:rPr>
          <w:rStyle w:val="default"/>
          <w:rFonts w:cs="FrankRuehl" w:hint="cs"/>
          <w:position w:val="0"/>
          <w:rtl/>
        </w:rPr>
        <w:t xml:space="preserve">) </w:t>
      </w:r>
      <w:r>
        <w:rPr>
          <w:rStyle w:val="default"/>
          <w:rFonts w:cs="FrankRuehl"/>
          <w:position w:val="0"/>
          <w:rtl/>
        </w:rPr>
        <w:tab/>
        <w:t>141</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65(ב) </w:t>
      </w:r>
      <w:r>
        <w:rPr>
          <w:rStyle w:val="default"/>
          <w:rFonts w:cs="FrankRuehl"/>
          <w:position w:val="0"/>
          <w:rtl/>
        </w:rPr>
        <w:tab/>
        <w:t>142</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66 </w:t>
      </w:r>
      <w:r>
        <w:rPr>
          <w:rStyle w:val="default"/>
          <w:rFonts w:cs="FrankRuehl"/>
          <w:position w:val="0"/>
          <w:rtl/>
        </w:rPr>
        <w:tab/>
        <w:t>143</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67 </w:t>
      </w:r>
      <w:r>
        <w:rPr>
          <w:rStyle w:val="default"/>
          <w:rFonts w:cs="FrankRuehl"/>
          <w:position w:val="0"/>
          <w:rtl/>
        </w:rPr>
        <w:tab/>
        <w:t>140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68 </w:t>
      </w:r>
      <w:r>
        <w:rPr>
          <w:rStyle w:val="default"/>
          <w:rFonts w:cs="FrankRuehl"/>
          <w:position w:val="0"/>
          <w:rtl/>
        </w:rPr>
        <w:tab/>
        <w:t>138</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68א </w:t>
      </w:r>
      <w:r>
        <w:rPr>
          <w:rStyle w:val="default"/>
          <w:rFonts w:cs="FrankRuehl"/>
          <w:position w:val="0"/>
          <w:rtl/>
        </w:rPr>
        <w:tab/>
        <w:t>146(ב)</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69 </w:t>
      </w:r>
      <w:r>
        <w:rPr>
          <w:rStyle w:val="default"/>
          <w:rFonts w:cs="FrankRuehl"/>
          <w:position w:val="0"/>
          <w:rtl/>
        </w:rPr>
        <w:tab/>
        <w:t>69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70 </w:t>
      </w:r>
      <w:r>
        <w:rPr>
          <w:rStyle w:val="default"/>
          <w:rFonts w:cs="FrankRuehl"/>
          <w:position w:val="0"/>
          <w:rtl/>
        </w:rPr>
        <w:tab/>
        <w:t>137</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71 </w:t>
      </w:r>
      <w:r>
        <w:rPr>
          <w:rStyle w:val="default"/>
          <w:rFonts w:cs="FrankRuehl"/>
          <w:position w:val="0"/>
          <w:rtl/>
        </w:rPr>
        <w:tab/>
        <w:t>145</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72(א) </w:t>
      </w:r>
      <w:r>
        <w:rPr>
          <w:rStyle w:val="default"/>
          <w:rFonts w:cs="FrankRuehl"/>
          <w:position w:val="0"/>
          <w:rtl/>
        </w:rPr>
        <w:tab/>
        <w:t>64(ג)</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72(ב) </w:t>
      </w:r>
      <w:r>
        <w:rPr>
          <w:rStyle w:val="default"/>
          <w:rFonts w:cs="FrankRuehl"/>
          <w:position w:val="0"/>
          <w:rtl/>
        </w:rPr>
        <w:tab/>
        <w:t>144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72א </w:t>
      </w:r>
      <w:r>
        <w:rPr>
          <w:rStyle w:val="default"/>
          <w:rFonts w:cs="FrankRuehl"/>
          <w:position w:val="0"/>
          <w:rtl/>
        </w:rPr>
        <w:tab/>
        <w:t>149</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73(א) </w:t>
      </w:r>
      <w:r>
        <w:rPr>
          <w:rStyle w:val="default"/>
          <w:rFonts w:cs="FrankRuehl"/>
          <w:position w:val="0"/>
          <w:rtl/>
        </w:rPr>
        <w:tab/>
        <w:t>150</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73(</w:t>
      </w:r>
      <w:r>
        <w:rPr>
          <w:rStyle w:val="default"/>
          <w:rFonts w:cs="FrankRuehl"/>
          <w:position w:val="0"/>
          <w:rtl/>
        </w:rPr>
        <w:t xml:space="preserve">ב) </w:t>
      </w:r>
      <w:r>
        <w:rPr>
          <w:rStyle w:val="default"/>
          <w:rFonts w:cs="FrankRuehl"/>
          <w:position w:val="0"/>
          <w:rtl/>
        </w:rPr>
        <w:tab/>
        <w:t>134</w:t>
      </w:r>
    </w:p>
    <w:p w:rsidR="006639E5" w:rsidRDefault="006639E5">
      <w:pPr>
        <w:pStyle w:val="page"/>
        <w:widowControl/>
        <w:tabs>
          <w:tab w:val="left" w:pos="1417"/>
        </w:tabs>
        <w:ind w:right="1134"/>
        <w:rPr>
          <w:rStyle w:val="default"/>
          <w:rFonts w:cs="FrankRuehl"/>
          <w:position w:val="0"/>
          <w:rtl/>
        </w:rPr>
      </w:pPr>
      <w:r>
        <w:rPr>
          <w:rStyle w:val="default"/>
          <w:rFonts w:cs="FrankRuehl" w:hint="cs"/>
          <w:position w:val="0"/>
          <w:rtl/>
        </w:rPr>
        <w:t xml:space="preserve">תשכ"ט50 </w:t>
      </w:r>
      <w:r>
        <w:rPr>
          <w:rStyle w:val="default"/>
          <w:rFonts w:cs="FrankRuehl"/>
          <w:position w:val="0"/>
          <w:rtl/>
        </w:rPr>
        <w:tab/>
        <w:t>147</w:t>
      </w:r>
    </w:p>
    <w:p w:rsidR="006639E5" w:rsidRDefault="006639E5">
      <w:pPr>
        <w:pStyle w:val="page"/>
        <w:widowControl/>
        <w:tabs>
          <w:tab w:val="left" w:pos="1417"/>
        </w:tabs>
        <w:ind w:right="1134"/>
        <w:rPr>
          <w:rStyle w:val="default"/>
          <w:rFonts w:cs="FrankRuehl"/>
          <w:position w:val="0"/>
          <w:rtl/>
        </w:rPr>
        <w:sectPr w:rsidR="006639E5">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 xml:space="preserve">תשכ"ט51 </w:t>
      </w:r>
      <w:r>
        <w:rPr>
          <w:rStyle w:val="default"/>
          <w:rFonts w:cs="FrankRuehl"/>
          <w:position w:val="0"/>
          <w:rtl/>
        </w:rPr>
        <w:tab/>
        <w:t>148</w:t>
      </w:r>
    </w:p>
    <w:p w:rsidR="006639E5" w:rsidRDefault="006639E5">
      <w:pPr>
        <w:pStyle w:val="page"/>
        <w:widowControl/>
        <w:ind w:right="1134"/>
        <w:rPr>
          <w:rStyle w:val="default"/>
          <w:rFonts w:cs="FrankRuehl"/>
          <w:position w:val="0"/>
          <w:rtl/>
        </w:rPr>
      </w:pPr>
    </w:p>
    <w:p w:rsidR="006639E5" w:rsidRDefault="006639E5">
      <w:pPr>
        <w:pStyle w:val="medium-header"/>
        <w:keepNext w:val="0"/>
        <w:keepLines w:val="0"/>
        <w:ind w:left="0" w:right="1134"/>
        <w:rPr>
          <w:rStyle w:val="default"/>
          <w:rFonts w:cs="FrankRuehl"/>
          <w:rtl/>
        </w:rPr>
      </w:pPr>
      <w:r>
        <w:rPr>
          <w:rStyle w:val="default"/>
          <w:rFonts w:cs="FrankRuehl"/>
          <w:rtl/>
        </w:rPr>
        <w:t>לוח השוו</w:t>
      </w:r>
      <w:r>
        <w:rPr>
          <w:rStyle w:val="default"/>
          <w:rFonts w:cs="FrankRuehl" w:hint="cs"/>
          <w:rtl/>
        </w:rPr>
        <w:t xml:space="preserve">אה </w:t>
      </w:r>
      <w:r>
        <w:rPr>
          <w:rStyle w:val="default"/>
          <w:rFonts w:cs="FrankRuehl"/>
          <w:rtl/>
        </w:rPr>
        <w:t>– חוק פנ</w:t>
      </w:r>
      <w:r>
        <w:rPr>
          <w:rStyle w:val="default"/>
          <w:rFonts w:cs="FrankRuehl" w:hint="cs"/>
          <w:rtl/>
        </w:rPr>
        <w:t xml:space="preserve">קס הבוחרים </w:t>
      </w:r>
      <w:r>
        <w:rPr>
          <w:rStyle w:val="default"/>
          <w:rFonts w:cs="FrankRuehl"/>
          <w:rtl/>
        </w:rPr>
        <w:t>לכנסת, תש</w:t>
      </w:r>
      <w:r>
        <w:rPr>
          <w:rStyle w:val="default"/>
          <w:rFonts w:cs="FrankRuehl" w:hint="cs"/>
          <w:rtl/>
        </w:rPr>
        <w:t>י"ט</w:t>
      </w:r>
      <w:r>
        <w:rPr>
          <w:rStyle w:val="default"/>
          <w:rFonts w:cs="FrankRuehl"/>
          <w:rtl/>
        </w:rPr>
        <w:t>–1959</w:t>
      </w:r>
    </w:p>
    <w:p w:rsidR="006639E5" w:rsidRDefault="006639E5">
      <w:pPr>
        <w:pStyle w:val="medium-header"/>
        <w:keepNext w:val="0"/>
        <w:keepLines w:val="0"/>
        <w:ind w:left="0" w:right="1134"/>
        <w:rPr>
          <w:rStyle w:val="default"/>
          <w:rFonts w:cs="FrankRuehl"/>
          <w:rtl/>
        </w:rPr>
      </w:pPr>
    </w:p>
    <w:p w:rsidR="006639E5" w:rsidRDefault="006639E5">
      <w:pPr>
        <w:pStyle w:val="medium-header"/>
        <w:keepNext w:val="0"/>
        <w:keepLines w:val="0"/>
        <w:tabs>
          <w:tab w:val="clear" w:pos="624"/>
          <w:tab w:val="clear" w:pos="1021"/>
          <w:tab w:val="clear" w:pos="1474"/>
          <w:tab w:val="clear" w:pos="1928"/>
          <w:tab w:val="clear" w:pos="2381"/>
          <w:tab w:val="clear" w:pos="2835"/>
          <w:tab w:val="left" w:pos="1417"/>
          <w:tab w:val="left" w:pos="4819"/>
          <w:tab w:val="left" w:pos="6237"/>
        </w:tabs>
        <w:ind w:left="0" w:right="1134"/>
        <w:jc w:val="both"/>
        <w:rPr>
          <w:rStyle w:val="default"/>
          <w:rFonts w:cs="FrankRuehl"/>
          <w:rtl/>
        </w:rPr>
      </w:pPr>
      <w:r>
        <w:rPr>
          <w:rStyle w:val="default"/>
          <w:rFonts w:cs="FrankRuehl"/>
          <w:rtl/>
        </w:rPr>
        <w:t>הסעיף</w:t>
      </w:r>
      <w:r>
        <w:rPr>
          <w:rStyle w:val="default"/>
          <w:rFonts w:cs="FrankRuehl"/>
          <w:rtl/>
        </w:rPr>
        <w:tab/>
        <w:t>הסעיף</w:t>
      </w:r>
      <w:r>
        <w:rPr>
          <w:rStyle w:val="default"/>
          <w:rFonts w:cs="FrankRuehl"/>
          <w:rtl/>
        </w:rPr>
        <w:tab/>
        <w:t>הסעיף</w:t>
      </w:r>
      <w:r>
        <w:rPr>
          <w:rFonts w:cs="FrankRuehl"/>
          <w:sz w:val="26"/>
          <w:rtl/>
        </w:rPr>
        <w:t> </w:t>
      </w:r>
      <w:r>
        <w:rPr>
          <w:rFonts w:cs="FrankRuehl"/>
          <w:sz w:val="26"/>
          <w:rtl/>
        </w:rPr>
        <w:t> </w:t>
      </w:r>
      <w:r>
        <w:rPr>
          <w:rFonts w:cs="FrankRuehl"/>
          <w:sz w:val="26"/>
          <w:rtl/>
        </w:rPr>
        <w:tab/>
      </w:r>
      <w:r>
        <w:rPr>
          <w:rStyle w:val="default"/>
          <w:rFonts w:cs="FrankRuehl"/>
          <w:rtl/>
        </w:rPr>
        <w:t>הסעיף</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17"/>
          <w:tab w:val="left" w:pos="4819"/>
          <w:tab w:val="left" w:pos="6237"/>
        </w:tabs>
        <w:ind w:left="0" w:right="1134"/>
        <w:jc w:val="both"/>
        <w:rPr>
          <w:rStyle w:val="default"/>
          <w:rFonts w:cs="FrankRuehl"/>
          <w:u w:val="single"/>
          <w:rtl/>
        </w:rPr>
      </w:pPr>
      <w:r>
        <w:rPr>
          <w:rStyle w:val="default"/>
          <w:rFonts w:cs="FrankRuehl"/>
          <w:u w:val="single"/>
          <w:rtl/>
        </w:rPr>
        <w:t>הקודם</w:t>
      </w:r>
      <w:r>
        <w:rPr>
          <w:rStyle w:val="default"/>
          <w:rFonts w:cs="FrankRuehl"/>
          <w:u w:val="single"/>
          <w:rtl/>
        </w:rPr>
        <w:tab/>
        <w:t>החדש</w:t>
      </w:r>
      <w:r>
        <w:rPr>
          <w:rStyle w:val="default"/>
          <w:rFonts w:cs="FrankRuehl"/>
          <w:u w:val="single"/>
          <w:rtl/>
        </w:rPr>
        <w:tab/>
        <w:t>הקודם</w:t>
      </w:r>
      <w:r>
        <w:rPr>
          <w:rFonts w:cs="FrankRuehl"/>
          <w:sz w:val="26"/>
          <w:u w:val="single"/>
          <w:rtl/>
        </w:rPr>
        <w:t> </w:t>
      </w:r>
      <w:r>
        <w:rPr>
          <w:rFonts w:cs="FrankRuehl"/>
          <w:sz w:val="26"/>
          <w:u w:val="single"/>
          <w:rtl/>
        </w:rPr>
        <w:t> </w:t>
      </w:r>
      <w:r>
        <w:rPr>
          <w:rFonts w:cs="FrankRuehl"/>
          <w:sz w:val="26"/>
          <w:u w:val="single"/>
          <w:rtl/>
        </w:rPr>
        <w:tab/>
      </w:r>
      <w:r>
        <w:rPr>
          <w:rStyle w:val="default"/>
          <w:rFonts w:cs="FrankRuehl"/>
          <w:u w:val="single"/>
          <w:rtl/>
        </w:rPr>
        <w:t>החדש</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17"/>
        </w:tabs>
        <w:ind w:left="0" w:right="1134"/>
        <w:jc w:val="both"/>
        <w:rPr>
          <w:rStyle w:val="default"/>
          <w:rFonts w:cs="FrankRuehl"/>
          <w:rtl/>
        </w:rPr>
      </w:pPr>
    </w:p>
    <w:p w:rsidR="006639E5" w:rsidRDefault="006639E5">
      <w:pPr>
        <w:pStyle w:val="medium-header"/>
        <w:keepNext w:val="0"/>
        <w:keepLines w:val="0"/>
        <w:tabs>
          <w:tab w:val="clear" w:pos="624"/>
          <w:tab w:val="clear" w:pos="1021"/>
          <w:tab w:val="clear" w:pos="1474"/>
          <w:tab w:val="clear" w:pos="1928"/>
          <w:tab w:val="clear" w:pos="2381"/>
          <w:tab w:val="clear" w:pos="2835"/>
          <w:tab w:val="left" w:pos="1417"/>
        </w:tabs>
        <w:ind w:left="0" w:right="1134"/>
        <w:jc w:val="both"/>
        <w:rPr>
          <w:rStyle w:val="default"/>
          <w:rFonts w:cs="FrankRuehl"/>
          <w:rtl/>
        </w:rPr>
        <w:sectPr w:rsidR="006639E5">
          <w:type w:val="continuous"/>
          <w:pgSz w:w="11906" w:h="16838"/>
          <w:pgMar w:top="1200" w:right="2267" w:bottom="400" w:left="567" w:header="709" w:footer="709" w:gutter="0"/>
          <w:cols w:space="709"/>
          <w:bidi/>
        </w:sectPr>
      </w:pP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rtl/>
        </w:rPr>
        <w:t xml:space="preserve">1 </w:t>
      </w:r>
      <w:r>
        <w:rPr>
          <w:rStyle w:val="default"/>
          <w:rFonts w:cs="FrankRuehl"/>
          <w:rtl/>
        </w:rPr>
        <w:tab/>
        <w:t>1</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9 </w:t>
      </w:r>
      <w:r>
        <w:rPr>
          <w:rStyle w:val="default"/>
          <w:rFonts w:cs="FrankRuehl"/>
          <w:rtl/>
        </w:rPr>
        <w:tab/>
        <w:t>26</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10 </w:t>
      </w:r>
      <w:r>
        <w:rPr>
          <w:rStyle w:val="default"/>
          <w:rFonts w:cs="FrankRuehl"/>
          <w:rtl/>
        </w:rPr>
        <w:tab/>
        <w:t>2</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11 </w:t>
      </w:r>
      <w:r>
        <w:rPr>
          <w:rStyle w:val="default"/>
          <w:rFonts w:cs="FrankRuehl"/>
          <w:rtl/>
        </w:rPr>
        <w:tab/>
        <w:t>27</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12 </w:t>
      </w:r>
      <w:r>
        <w:rPr>
          <w:rStyle w:val="default"/>
          <w:rFonts w:cs="FrankRuehl"/>
          <w:rtl/>
        </w:rPr>
        <w:tab/>
        <w:t>9</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13 </w:t>
      </w:r>
      <w:r>
        <w:rPr>
          <w:rStyle w:val="default"/>
          <w:rFonts w:cs="FrankRuehl"/>
          <w:rtl/>
        </w:rPr>
        <w:tab/>
        <w:t>10</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14 </w:t>
      </w:r>
      <w:r>
        <w:rPr>
          <w:rStyle w:val="default"/>
          <w:rFonts w:cs="FrankRuehl"/>
          <w:rtl/>
        </w:rPr>
        <w:tab/>
        <w:t>11</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15 </w:t>
      </w:r>
      <w:r>
        <w:rPr>
          <w:rStyle w:val="default"/>
          <w:rFonts w:cs="FrankRuehl"/>
          <w:rtl/>
        </w:rPr>
        <w:tab/>
        <w:t>12</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16 </w:t>
      </w:r>
      <w:r>
        <w:rPr>
          <w:rStyle w:val="default"/>
          <w:rFonts w:cs="FrankRuehl"/>
          <w:rtl/>
        </w:rPr>
        <w:tab/>
        <w:t>13</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19 </w:t>
      </w:r>
      <w:r>
        <w:rPr>
          <w:rStyle w:val="default"/>
          <w:rFonts w:cs="FrankRuehl"/>
          <w:rtl/>
        </w:rPr>
        <w:tab/>
        <w:t>28</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20 </w:t>
      </w:r>
      <w:r>
        <w:rPr>
          <w:rStyle w:val="default"/>
          <w:rFonts w:cs="FrankRuehl"/>
          <w:rtl/>
        </w:rPr>
        <w:tab/>
        <w:t>29</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21 </w:t>
      </w:r>
      <w:r>
        <w:rPr>
          <w:rStyle w:val="default"/>
          <w:rFonts w:cs="FrankRuehl"/>
          <w:rtl/>
        </w:rPr>
        <w:tab/>
        <w:t>30</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22 </w:t>
      </w:r>
      <w:r>
        <w:rPr>
          <w:rStyle w:val="default"/>
          <w:rFonts w:cs="FrankRuehl"/>
          <w:rtl/>
        </w:rPr>
        <w:tab/>
        <w:t>32</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23 </w:t>
      </w:r>
      <w:r>
        <w:rPr>
          <w:rStyle w:val="default"/>
          <w:rFonts w:cs="FrankRuehl"/>
          <w:rtl/>
        </w:rPr>
        <w:tab/>
        <w:t>31</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24 </w:t>
      </w:r>
      <w:r>
        <w:rPr>
          <w:rStyle w:val="default"/>
          <w:rFonts w:cs="FrankRuehl"/>
          <w:rtl/>
        </w:rPr>
        <w:tab/>
        <w:t>33</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25 </w:t>
      </w:r>
      <w:r>
        <w:rPr>
          <w:rStyle w:val="default"/>
          <w:rFonts w:cs="FrankRuehl"/>
          <w:rtl/>
        </w:rPr>
        <w:tab/>
        <w:t>34</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26 </w:t>
      </w:r>
      <w:r>
        <w:rPr>
          <w:rStyle w:val="default"/>
          <w:rFonts w:cs="FrankRuehl"/>
          <w:rtl/>
        </w:rPr>
        <w:tab/>
        <w:t>35</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27 </w:t>
      </w:r>
      <w:r>
        <w:rPr>
          <w:rStyle w:val="default"/>
          <w:rFonts w:cs="FrankRuehl"/>
          <w:rtl/>
        </w:rPr>
        <w:tab/>
        <w:t>36</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28 </w:t>
      </w:r>
      <w:r>
        <w:rPr>
          <w:rStyle w:val="default"/>
          <w:rFonts w:cs="FrankRuehl"/>
          <w:rtl/>
        </w:rPr>
        <w:tab/>
        <w:t>37</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29 </w:t>
      </w:r>
      <w:r>
        <w:rPr>
          <w:rStyle w:val="default"/>
          <w:rFonts w:cs="FrankRuehl"/>
          <w:rtl/>
        </w:rPr>
        <w:tab/>
        <w:t>38</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30 </w:t>
      </w:r>
      <w:r>
        <w:rPr>
          <w:rStyle w:val="default"/>
          <w:rFonts w:cs="FrankRuehl"/>
          <w:rtl/>
        </w:rPr>
        <w:tab/>
        <w:t>39</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31 </w:t>
      </w:r>
      <w:r>
        <w:rPr>
          <w:rStyle w:val="default"/>
          <w:rFonts w:cs="FrankRuehl"/>
          <w:rtl/>
        </w:rPr>
        <w:tab/>
        <w:t>40</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31א </w:t>
      </w:r>
      <w:r>
        <w:rPr>
          <w:rStyle w:val="default"/>
          <w:rFonts w:cs="FrankRuehl"/>
          <w:rtl/>
        </w:rPr>
        <w:tab/>
        <w:t>41</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31ב </w:t>
      </w:r>
      <w:r>
        <w:rPr>
          <w:rStyle w:val="default"/>
          <w:rFonts w:cs="FrankRuehl"/>
          <w:rtl/>
        </w:rPr>
        <w:tab/>
        <w:t>42</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32 </w:t>
      </w:r>
      <w:r>
        <w:rPr>
          <w:rStyle w:val="default"/>
          <w:rFonts w:cs="FrankRuehl"/>
          <w:rtl/>
        </w:rPr>
        <w:tab/>
        <w:t>43</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33 </w:t>
      </w:r>
      <w:r>
        <w:rPr>
          <w:rStyle w:val="default"/>
          <w:rFonts w:cs="FrankRuehl"/>
          <w:rtl/>
        </w:rPr>
        <w:tab/>
        <w:t>44</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34 </w:t>
      </w:r>
      <w:r>
        <w:rPr>
          <w:rStyle w:val="default"/>
          <w:rFonts w:cs="FrankRuehl"/>
          <w:rtl/>
        </w:rPr>
        <w:tab/>
        <w:t>45</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35 </w:t>
      </w:r>
      <w:r>
        <w:rPr>
          <w:rStyle w:val="default"/>
          <w:rFonts w:cs="FrankRuehl"/>
          <w:rtl/>
        </w:rPr>
        <w:tab/>
        <w:t>46</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36 </w:t>
      </w:r>
      <w:r>
        <w:rPr>
          <w:rStyle w:val="default"/>
          <w:rFonts w:cs="FrankRuehl"/>
          <w:rtl/>
        </w:rPr>
        <w:tab/>
        <w:t>47</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37 </w:t>
      </w:r>
      <w:r>
        <w:rPr>
          <w:rStyle w:val="default"/>
          <w:rFonts w:cs="FrankRuehl"/>
          <w:rtl/>
        </w:rPr>
        <w:tab/>
        <w:t>48</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38 </w:t>
      </w:r>
      <w:r>
        <w:rPr>
          <w:rStyle w:val="default"/>
          <w:rFonts w:cs="FrankRuehl"/>
          <w:rtl/>
        </w:rPr>
        <w:tab/>
        <w:t>49</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39(א) </w:t>
      </w:r>
      <w:r>
        <w:rPr>
          <w:rStyle w:val="default"/>
          <w:rFonts w:cs="FrankRuehl"/>
          <w:rtl/>
        </w:rPr>
        <w:tab/>
        <w:t>144</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39(ב) </w:t>
      </w:r>
      <w:r>
        <w:rPr>
          <w:rStyle w:val="default"/>
          <w:rFonts w:cs="FrankRuehl"/>
          <w:rtl/>
        </w:rPr>
        <w:tab/>
        <w:t>50</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40רישה </w:t>
      </w:r>
      <w:r>
        <w:rPr>
          <w:rStyle w:val="default"/>
          <w:rFonts w:cs="FrankRuehl"/>
          <w:rtl/>
        </w:rPr>
        <w:tab/>
        <w:t>51</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40סיפ</w:t>
      </w:r>
      <w:r>
        <w:rPr>
          <w:rStyle w:val="default"/>
          <w:rFonts w:cs="FrankRuehl"/>
          <w:rtl/>
        </w:rPr>
        <w:t xml:space="preserve">ה </w:t>
      </w:r>
      <w:r>
        <w:rPr>
          <w:rStyle w:val="default"/>
          <w:rFonts w:cs="FrankRuehl"/>
          <w:rtl/>
        </w:rPr>
        <w:tab/>
        <w:t>143</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41 </w:t>
      </w:r>
      <w:r>
        <w:rPr>
          <w:rStyle w:val="default"/>
          <w:rFonts w:cs="FrankRuehl"/>
          <w:rtl/>
        </w:rPr>
        <w:tab/>
        <w:t>52</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42 </w:t>
      </w:r>
      <w:r>
        <w:rPr>
          <w:rStyle w:val="default"/>
          <w:rFonts w:cs="FrankRuehl"/>
          <w:rtl/>
        </w:rPr>
        <w:tab/>
        <w:t>53</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43 </w:t>
      </w:r>
      <w:r>
        <w:rPr>
          <w:rStyle w:val="default"/>
          <w:rFonts w:cs="FrankRuehl"/>
          <w:rtl/>
        </w:rPr>
        <w:tab/>
        <w:t>45</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44 </w:t>
      </w:r>
      <w:r>
        <w:rPr>
          <w:rStyle w:val="default"/>
          <w:rFonts w:cs="FrankRuehl"/>
          <w:rtl/>
        </w:rPr>
        <w:tab/>
        <w:t>55</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45 </w:t>
      </w:r>
      <w:r>
        <w:rPr>
          <w:rStyle w:val="default"/>
          <w:rFonts w:cs="FrankRuehl"/>
          <w:rtl/>
        </w:rPr>
        <w:tab/>
        <w:t>71(א)</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46 </w:t>
      </w:r>
      <w:r>
        <w:rPr>
          <w:rStyle w:val="default"/>
          <w:rFonts w:cs="FrankRuehl"/>
          <w:rtl/>
        </w:rPr>
        <w:tab/>
        <w:t>139</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47 </w:t>
      </w:r>
      <w:r>
        <w:rPr>
          <w:rStyle w:val="default"/>
          <w:rFonts w:cs="FrankRuehl"/>
          <w:rtl/>
        </w:rPr>
        <w:tab/>
        <w:t>117</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48 </w:t>
      </w:r>
      <w:r>
        <w:rPr>
          <w:rStyle w:val="default"/>
          <w:rFonts w:cs="FrankRuehl"/>
          <w:rtl/>
        </w:rPr>
        <w:tab/>
        <w:t>141</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49 </w:t>
      </w:r>
      <w:r>
        <w:rPr>
          <w:rStyle w:val="default"/>
          <w:rFonts w:cs="FrankRuehl"/>
          <w:rtl/>
        </w:rPr>
        <w:tab/>
        <w:t>137</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50 </w:t>
      </w:r>
      <w:r>
        <w:rPr>
          <w:rStyle w:val="default"/>
          <w:rFonts w:cs="FrankRuehl"/>
          <w:rtl/>
        </w:rPr>
        <w:tab/>
        <w:t>הושמט</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51 </w:t>
      </w:r>
      <w:r>
        <w:rPr>
          <w:rStyle w:val="default"/>
          <w:rFonts w:cs="FrankRuehl"/>
          <w:rtl/>
        </w:rPr>
        <w:tab/>
        <w:t>146</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52 </w:t>
      </w:r>
      <w:r>
        <w:rPr>
          <w:rStyle w:val="default"/>
          <w:rFonts w:cs="FrankRuehl"/>
          <w:rtl/>
        </w:rPr>
        <w:tab/>
        <w:t>145</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pPr>
      <w:r>
        <w:rPr>
          <w:rStyle w:val="default"/>
          <w:rFonts w:cs="FrankRuehl" w:hint="cs"/>
          <w:rtl/>
        </w:rPr>
        <w:t xml:space="preserve">53 </w:t>
      </w:r>
      <w:r>
        <w:rPr>
          <w:rStyle w:val="default"/>
          <w:rFonts w:cs="FrankRuehl"/>
          <w:rtl/>
        </w:rPr>
        <w:tab/>
        <w:t>149</w:t>
      </w:r>
    </w:p>
    <w:p w:rsidR="006639E5" w:rsidRDefault="006639E5">
      <w:pPr>
        <w:pStyle w:val="medium-header"/>
        <w:keepNext w:val="0"/>
        <w:keepLines w:val="0"/>
        <w:tabs>
          <w:tab w:val="clear" w:pos="624"/>
          <w:tab w:val="clear" w:pos="1021"/>
          <w:tab w:val="clear" w:pos="1474"/>
          <w:tab w:val="clear" w:pos="1928"/>
          <w:tab w:val="clear" w:pos="2381"/>
          <w:tab w:val="clear" w:pos="2835"/>
          <w:tab w:val="left" w:pos="1487"/>
        </w:tabs>
        <w:spacing w:before="0"/>
        <w:ind w:left="0" w:right="1134"/>
        <w:jc w:val="both"/>
        <w:rPr>
          <w:rStyle w:val="default"/>
          <w:rFonts w:cs="FrankRuehl"/>
          <w:rtl/>
        </w:rPr>
        <w:sectPr w:rsidR="006639E5">
          <w:type w:val="continuous"/>
          <w:pgSz w:w="11906" w:h="16838"/>
          <w:pgMar w:top="1200" w:right="2267" w:bottom="400" w:left="567" w:header="709" w:footer="709" w:gutter="0"/>
          <w:cols w:num="2" w:space="709" w:equalWidth="0">
            <w:col w:w="4181" w:space="709"/>
            <w:col w:w="4181"/>
          </w:cols>
          <w:bidi/>
        </w:sectPr>
      </w:pPr>
      <w:r>
        <w:rPr>
          <w:rStyle w:val="default"/>
          <w:rFonts w:cs="FrankRuehl" w:hint="cs"/>
          <w:rtl/>
        </w:rPr>
        <w:t xml:space="preserve">54 </w:t>
      </w:r>
      <w:r>
        <w:rPr>
          <w:rStyle w:val="default"/>
          <w:rFonts w:cs="FrankRuehl"/>
          <w:rtl/>
        </w:rPr>
        <w:tab/>
        <w:t>הושמ</w:t>
      </w:r>
      <w:r>
        <w:rPr>
          <w:rStyle w:val="default"/>
          <w:rFonts w:cs="FrankRuehl" w:hint="cs"/>
          <w:rtl/>
        </w:rPr>
        <w:t>ט</w:t>
      </w:r>
    </w:p>
    <w:p w:rsidR="00F74A45" w:rsidRDefault="00F74A45">
      <w:pPr>
        <w:ind w:right="1134"/>
        <w:rPr>
          <w:rtl/>
        </w:rPr>
      </w:pPr>
    </w:p>
    <w:p w:rsidR="00F74A45" w:rsidRDefault="00F74A45">
      <w:pPr>
        <w:ind w:right="1134"/>
        <w:rPr>
          <w:rtl/>
        </w:rPr>
      </w:pPr>
    </w:p>
    <w:p w:rsidR="00680743" w:rsidRDefault="00F74A45" w:rsidP="00F74A45">
      <w:pPr>
        <w:ind w:right="1134"/>
        <w:jc w:val="center"/>
        <w:rPr>
          <w:rFonts w:cs="David"/>
          <w:color w:val="0000FF"/>
          <w:u w:val="single"/>
          <w:rtl/>
        </w:rPr>
      </w:pPr>
      <w:hyperlink r:id="rId1160" w:history="1">
        <w:r>
          <w:rPr>
            <w:rFonts w:cs="David"/>
            <w:color w:val="0000FF"/>
            <w:u w:val="single"/>
            <w:rtl/>
          </w:rPr>
          <w:t>הודעה למנויים על עריכה ושינויים במסמכי פסיקה, חקיקה ועוד באתר נבו - הקש כאן</w:t>
        </w:r>
      </w:hyperlink>
    </w:p>
    <w:p w:rsidR="00515ED7" w:rsidRDefault="00515ED7" w:rsidP="00F74A45">
      <w:pPr>
        <w:ind w:right="1134"/>
        <w:jc w:val="center"/>
        <w:rPr>
          <w:rFonts w:cs="David"/>
          <w:color w:val="0000FF"/>
          <w:u w:val="single"/>
          <w:rtl/>
        </w:rPr>
      </w:pPr>
    </w:p>
    <w:sectPr w:rsidR="00515ED7">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165" w:rsidRDefault="00444165">
      <w:r>
        <w:separator/>
      </w:r>
    </w:p>
  </w:endnote>
  <w:endnote w:type="continuationSeparator" w:id="0">
    <w:p w:rsidR="00444165" w:rsidRDefault="0044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8D6" w:rsidRDefault="00DC28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2218C">
      <w:rPr>
        <w:rFonts w:hAnsi="FrankRuehl"/>
        <w:noProof/>
        <w:sz w:val="24"/>
        <w:szCs w:val="24"/>
        <w:rtl/>
      </w:rPr>
      <w:t>28</w:t>
    </w:r>
    <w:r>
      <w:rPr>
        <w:rFonts w:hAnsi="FrankRuehl"/>
        <w:sz w:val="24"/>
        <w:szCs w:val="24"/>
        <w:rtl/>
      </w:rPr>
      <w:fldChar w:fldCharType="end"/>
    </w:r>
  </w:p>
  <w:p w:rsidR="00DC28D6" w:rsidRDefault="00DC28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C28D6" w:rsidRDefault="00DC28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Z:\000-law\yael\2014\2014-12-22\tav\190_026.doc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165" w:rsidRDefault="00444165">
      <w:pPr>
        <w:spacing w:before="60" w:line="240" w:lineRule="auto"/>
        <w:ind w:right="1134"/>
      </w:pPr>
      <w:r>
        <w:separator/>
      </w:r>
    </w:p>
  </w:footnote>
  <w:footnote w:type="continuationSeparator" w:id="0">
    <w:p w:rsidR="00444165" w:rsidRDefault="00444165" w:rsidP="00327EF9">
      <w:pPr>
        <w:spacing w:before="60" w:line="240" w:lineRule="auto"/>
        <w:ind w:right="1134"/>
      </w:pPr>
      <w:r>
        <w:separator/>
      </w:r>
    </w:p>
  </w:footnote>
  <w:footnote w:id="1">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ס</w:t>
      </w:r>
      <w:r>
        <w:rPr>
          <w:rFonts w:cs="FrankRuehl"/>
          <w:rtl/>
        </w:rPr>
        <w:t>ם</w:t>
      </w:r>
      <w:r>
        <w:rPr>
          <w:rFonts w:cs="FrankRuehl" w:hint="cs"/>
          <w:rtl/>
        </w:rPr>
        <w:t xml:space="preserve"> </w:t>
      </w:r>
      <w:hyperlink r:id="rId1" w:history="1">
        <w:r>
          <w:rPr>
            <w:rStyle w:val="Hyperlink"/>
            <w:rFonts w:cs="FrankRuehl"/>
            <w:rtl/>
          </w:rPr>
          <w:t>ס"</w:t>
        </w:r>
        <w:r>
          <w:rPr>
            <w:rStyle w:val="Hyperlink"/>
            <w:rFonts w:cs="FrankRuehl" w:hint="cs"/>
            <w:rtl/>
          </w:rPr>
          <w:t>ח תשכ"ט מס' 556</w:t>
        </w:r>
      </w:hyperlink>
      <w:r>
        <w:rPr>
          <w:rFonts w:cs="FrankRuehl" w:hint="cs"/>
          <w:rtl/>
        </w:rPr>
        <w:t xml:space="preserve"> מיום 14.4.1969 עמ' 103.</w:t>
      </w:r>
    </w:p>
    <w:p w:rsidR="00DC28D6" w:rsidRDefault="00DC28D6" w:rsidP="00940E48">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rtl/>
        </w:rPr>
      </w:pPr>
      <w:r>
        <w:rPr>
          <w:rFonts w:cs="FrankRuehl" w:hint="cs"/>
          <w:rtl/>
        </w:rPr>
        <w:t>[הנוסח משלב את חוק הבח</w:t>
      </w:r>
      <w:r>
        <w:rPr>
          <w:rFonts w:cs="FrankRuehl"/>
          <w:rtl/>
        </w:rPr>
        <w:t>י</w:t>
      </w:r>
      <w:r>
        <w:rPr>
          <w:rFonts w:cs="FrankRuehl" w:hint="cs"/>
          <w:rtl/>
        </w:rPr>
        <w:t>רות לכנסת, תשי"ט-</w:t>
      </w:r>
      <w:r>
        <w:rPr>
          <w:rFonts w:cs="FrankRuehl"/>
          <w:rtl/>
        </w:rPr>
        <w:t>1959, ס"ח תשי"</w:t>
      </w:r>
      <w:r>
        <w:rPr>
          <w:rFonts w:cs="FrankRuehl" w:hint="cs"/>
          <w:rtl/>
        </w:rPr>
        <w:t xml:space="preserve">ט, </w:t>
      </w:r>
      <w:r>
        <w:rPr>
          <w:rFonts w:cs="FrankRuehl"/>
          <w:rtl/>
        </w:rPr>
        <w:t>עמ</w:t>
      </w:r>
      <w:r>
        <w:rPr>
          <w:rFonts w:cs="FrankRuehl" w:hint="cs"/>
          <w:rtl/>
        </w:rPr>
        <w:t>' 114,</w:t>
      </w:r>
      <w:r>
        <w:rPr>
          <w:rFonts w:cs="FrankRuehl"/>
          <w:rtl/>
        </w:rPr>
        <w:t xml:space="preserve"> 147, 148;</w:t>
      </w:r>
      <w:r>
        <w:rPr>
          <w:rFonts w:cs="FrankRuehl" w:hint="cs"/>
          <w:rtl/>
        </w:rPr>
        <w:t xml:space="preserve"> תשכ"א, ע</w:t>
      </w:r>
      <w:r>
        <w:rPr>
          <w:rFonts w:cs="FrankRuehl"/>
          <w:rtl/>
        </w:rPr>
        <w:t>מ</w:t>
      </w:r>
      <w:r>
        <w:rPr>
          <w:rFonts w:cs="FrankRuehl" w:hint="cs"/>
          <w:rtl/>
        </w:rPr>
        <w:t>' 124, 141; תשכ"ה, עמ' 264, 266; תשכ"ו, עמ' 71; תשכ"ט, עמ' 2. חוק פנק</w:t>
      </w:r>
      <w:r>
        <w:rPr>
          <w:rFonts w:cs="FrankRuehl"/>
          <w:rtl/>
        </w:rPr>
        <w:t>ס</w:t>
      </w:r>
      <w:r>
        <w:rPr>
          <w:rFonts w:cs="FrankRuehl" w:hint="cs"/>
          <w:rtl/>
        </w:rPr>
        <w:t xml:space="preserve"> הבוחרים לכנסת, תשי"ט-</w:t>
      </w:r>
      <w:r>
        <w:rPr>
          <w:rFonts w:cs="FrankRuehl"/>
          <w:rtl/>
        </w:rPr>
        <w:t>1959, ס"ח תש</w:t>
      </w:r>
      <w:r>
        <w:rPr>
          <w:rFonts w:cs="FrankRuehl" w:hint="cs"/>
          <w:rtl/>
        </w:rPr>
        <w:t>י"ט, עמ' 24, 60, 141; תשכ"ב, ע</w:t>
      </w:r>
      <w:r>
        <w:rPr>
          <w:rFonts w:cs="FrankRuehl"/>
          <w:rtl/>
        </w:rPr>
        <w:t>מ</w:t>
      </w:r>
      <w:r>
        <w:rPr>
          <w:rFonts w:cs="FrankRuehl" w:hint="cs"/>
          <w:rtl/>
        </w:rPr>
        <w:t>' 10; תשכ"ד, עמ' 66; תשכ"ה, עמ' 267; תשכ"ו, עמ' 71; תשכ"ט, עמ' 1</w:t>
      </w:r>
      <w:r>
        <w:rPr>
          <w:rFonts w:cs="FrankRuehl"/>
          <w:rtl/>
        </w:rPr>
        <w:t xml:space="preserve">1, </w:t>
      </w:r>
      <w:r>
        <w:rPr>
          <w:rFonts w:cs="FrankRuehl" w:hint="cs"/>
          <w:rtl/>
        </w:rPr>
        <w:t>95.]</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w:t>
      </w:r>
      <w:r>
        <w:rPr>
          <w:rFonts w:cs="FrankRuehl"/>
          <w:rtl/>
        </w:rPr>
        <w:t>ק</w:t>
      </w:r>
      <w:r>
        <w:rPr>
          <w:rFonts w:cs="FrankRuehl" w:hint="cs"/>
          <w:rtl/>
        </w:rPr>
        <w:t>ן</w:t>
      </w:r>
      <w:r>
        <w:rPr>
          <w:rFonts w:cs="FrankRuehl"/>
          <w:rtl/>
        </w:rPr>
        <w:t xml:space="preserve"> </w:t>
      </w:r>
      <w:hyperlink r:id="rId2" w:history="1">
        <w:r>
          <w:rPr>
            <w:rStyle w:val="Hyperlink"/>
            <w:rFonts w:cs="FrankRuehl" w:hint="cs"/>
            <w:rtl/>
          </w:rPr>
          <w:t>ס</w:t>
        </w:r>
        <w:r>
          <w:rPr>
            <w:rStyle w:val="Hyperlink"/>
            <w:rFonts w:cs="FrankRuehl"/>
            <w:rtl/>
          </w:rPr>
          <w:t>"</w:t>
        </w:r>
        <w:r>
          <w:rPr>
            <w:rStyle w:val="Hyperlink"/>
            <w:rFonts w:cs="FrankRuehl" w:hint="cs"/>
            <w:rtl/>
          </w:rPr>
          <w:t>ח תשכ"ט</w:t>
        </w:r>
        <w:r>
          <w:rPr>
            <w:rStyle w:val="Hyperlink"/>
            <w:rFonts w:cs="FrankRuehl"/>
            <w:rtl/>
          </w:rPr>
          <w:t xml:space="preserve"> מס' 567</w:t>
        </w:r>
      </w:hyperlink>
      <w:r>
        <w:rPr>
          <w:rFonts w:cs="FrankRuehl"/>
          <w:rtl/>
        </w:rPr>
        <w:t xml:space="preserve"> מי</w:t>
      </w:r>
      <w:r>
        <w:rPr>
          <w:rFonts w:cs="FrankRuehl" w:hint="cs"/>
          <w:rtl/>
        </w:rPr>
        <w:t xml:space="preserve">ום 22.7.1969 </w:t>
      </w:r>
      <w:r>
        <w:rPr>
          <w:rFonts w:cs="FrankRuehl"/>
          <w:rtl/>
        </w:rPr>
        <w:t>ע</w:t>
      </w:r>
      <w:r>
        <w:rPr>
          <w:rFonts w:cs="FrankRuehl" w:hint="cs"/>
          <w:rtl/>
        </w:rPr>
        <w:t>מ' 196 (</w:t>
      </w:r>
      <w:hyperlink r:id="rId3"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תשכ"ט מס' 834 </w:t>
        </w:r>
      </w:hyperlink>
      <w:r>
        <w:rPr>
          <w:rFonts w:cs="FrankRuehl" w:hint="cs"/>
          <w:rtl/>
        </w:rPr>
        <w:t xml:space="preserve"> עמ' 226) </w:t>
      </w:r>
      <w:r>
        <w:rPr>
          <w:rFonts w:cs="FrankRuehl"/>
          <w:rtl/>
        </w:rPr>
        <w:t>–</w:t>
      </w:r>
      <w:r>
        <w:rPr>
          <w:rFonts w:cs="FrankRuehl" w:hint="cs"/>
          <w:rtl/>
        </w:rPr>
        <w:t xml:space="preserve"> תיקון מס' 1; ר' סעיף 11 לענין הוראות שעה. הוארך </w:t>
      </w:r>
      <w:hyperlink r:id="rId4" w:history="1">
        <w:r>
          <w:rPr>
            <w:rStyle w:val="Hyperlink"/>
            <w:rFonts w:cs="FrankRuehl" w:hint="cs"/>
            <w:rtl/>
          </w:rPr>
          <w:t>ס"ח תשל"ג מס' 697</w:t>
        </w:r>
      </w:hyperlink>
      <w:r>
        <w:rPr>
          <w:rFonts w:cs="FrankRuehl" w:hint="cs"/>
          <w:rtl/>
        </w:rPr>
        <w:t xml:space="preserve"> </w:t>
      </w:r>
      <w:r>
        <w:rPr>
          <w:rFonts w:cs="FrankRuehl"/>
          <w:rtl/>
        </w:rPr>
        <w:t>מ</w:t>
      </w:r>
      <w:r>
        <w:rPr>
          <w:rFonts w:cs="FrankRuehl" w:hint="cs"/>
          <w:rtl/>
        </w:rPr>
        <w:t xml:space="preserve">יום </w:t>
      </w:r>
      <w:r>
        <w:rPr>
          <w:rFonts w:cs="FrankRuehl"/>
          <w:rtl/>
        </w:rPr>
        <w:t xml:space="preserve">31.5.1973 </w:t>
      </w:r>
      <w:r>
        <w:rPr>
          <w:rFonts w:cs="FrankRuehl" w:hint="cs"/>
          <w:rtl/>
        </w:rPr>
        <w:t>עמ</w:t>
      </w:r>
      <w:r>
        <w:rPr>
          <w:rFonts w:cs="FrankRuehl"/>
          <w:rtl/>
        </w:rPr>
        <w:t>' 152</w:t>
      </w:r>
      <w:r>
        <w:rPr>
          <w:rFonts w:cs="FrankRuehl" w:hint="cs"/>
          <w:rtl/>
        </w:rPr>
        <w:t xml:space="preserve"> (</w:t>
      </w:r>
      <w:hyperlink r:id="rId5"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תשל"ג מס' 1036</w:t>
        </w:r>
      </w:hyperlink>
      <w:r>
        <w:rPr>
          <w:rFonts w:cs="FrankRuehl" w:hint="cs"/>
          <w:rtl/>
        </w:rPr>
        <w:t xml:space="preserve"> עמ' 138) בסעיף 17 לתיקון מס' 5</w:t>
      </w:r>
      <w:r>
        <w:rPr>
          <w:rFonts w:cs="FrankRuehl"/>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תש"ל מ</w:t>
        </w:r>
        <w:r>
          <w:rPr>
            <w:rStyle w:val="Hyperlink"/>
            <w:rFonts w:cs="FrankRuehl" w:hint="cs"/>
            <w:rtl/>
          </w:rPr>
          <w:t>ס</w:t>
        </w:r>
        <w:r>
          <w:rPr>
            <w:rStyle w:val="Hyperlink"/>
            <w:rFonts w:cs="FrankRuehl" w:hint="cs"/>
            <w:rtl/>
          </w:rPr>
          <w:t>' 576</w:t>
        </w:r>
      </w:hyperlink>
      <w:r>
        <w:rPr>
          <w:rFonts w:cs="FrankRuehl" w:hint="cs"/>
          <w:rtl/>
        </w:rPr>
        <w:t xml:space="preserve"> מיום 5.10.1969 עמ' 2 (</w:t>
      </w:r>
      <w:hyperlink r:id="rId7" w:history="1">
        <w:r>
          <w:rPr>
            <w:rStyle w:val="Hyperlink"/>
            <w:rFonts w:cs="FrankRuehl" w:hint="cs"/>
            <w:rtl/>
          </w:rPr>
          <w:t>ה"ח תש"ל מס' 859</w:t>
        </w:r>
      </w:hyperlink>
      <w:r>
        <w:rPr>
          <w:rFonts w:cs="FrankRuehl" w:hint="cs"/>
          <w:rtl/>
        </w:rPr>
        <w:t xml:space="preserve"> עמ' 2) </w:t>
      </w:r>
      <w:r>
        <w:rPr>
          <w:rFonts w:cs="FrankRuehl"/>
          <w:rtl/>
        </w:rPr>
        <w:t>–</w:t>
      </w:r>
      <w:r>
        <w:rPr>
          <w:rFonts w:cs="FrankRuehl" w:hint="cs"/>
          <w:rtl/>
        </w:rPr>
        <w:t xml:space="preserve"> הוראות שעה.</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ס"ח תש"ל מס' 604</w:t>
        </w:r>
      </w:hyperlink>
      <w:r>
        <w:rPr>
          <w:rFonts w:cs="FrankRuehl" w:hint="cs"/>
          <w:rtl/>
        </w:rPr>
        <w:t xml:space="preserve"> </w:t>
      </w:r>
      <w:r>
        <w:rPr>
          <w:rFonts w:cs="FrankRuehl"/>
          <w:rtl/>
        </w:rPr>
        <w:t>מ</w:t>
      </w:r>
      <w:r>
        <w:rPr>
          <w:rFonts w:cs="FrankRuehl" w:hint="cs"/>
          <w:rtl/>
        </w:rPr>
        <w:t>יום 17.8.1970 עמ' 146 (</w:t>
      </w:r>
      <w:hyperlink r:id="rId9"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תש"ל מס' 893</w:t>
        </w:r>
      </w:hyperlink>
      <w:r>
        <w:rPr>
          <w:rFonts w:cs="FrankRuehl" w:hint="cs"/>
          <w:rtl/>
        </w:rPr>
        <w:t xml:space="preserve"> עמ' 226) </w:t>
      </w:r>
      <w:r>
        <w:rPr>
          <w:rFonts w:cs="FrankRuehl"/>
          <w:rtl/>
        </w:rPr>
        <w:t>–</w:t>
      </w:r>
      <w:r>
        <w:rPr>
          <w:rFonts w:cs="FrankRuehl" w:hint="cs"/>
          <w:rtl/>
        </w:rPr>
        <w:t xml:space="preserve"> תיקון מס' 2.</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תשל"ג מס' 685</w:t>
        </w:r>
      </w:hyperlink>
      <w:r>
        <w:rPr>
          <w:rFonts w:cs="FrankRuehl" w:hint="cs"/>
          <w:rtl/>
        </w:rPr>
        <w:t xml:space="preserve"> </w:t>
      </w:r>
      <w:r>
        <w:rPr>
          <w:rFonts w:cs="FrankRuehl"/>
          <w:rtl/>
        </w:rPr>
        <w:t>מ</w:t>
      </w:r>
      <w:r>
        <w:rPr>
          <w:rFonts w:cs="FrankRuehl" w:hint="cs"/>
          <w:rtl/>
        </w:rPr>
        <w:t>יום 22.2.1973 עמ' 74 (</w:t>
      </w:r>
      <w:hyperlink r:id="rId11"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תשל"ג מס' 1024</w:t>
        </w:r>
      </w:hyperlink>
      <w:r>
        <w:rPr>
          <w:rFonts w:cs="FrankRuehl" w:hint="cs"/>
          <w:rtl/>
        </w:rPr>
        <w:t xml:space="preserve"> עמ' 54) </w:t>
      </w:r>
      <w:r>
        <w:rPr>
          <w:rFonts w:cs="FrankRuehl"/>
          <w:rtl/>
        </w:rPr>
        <w:t>–</w:t>
      </w:r>
      <w:r>
        <w:rPr>
          <w:rFonts w:cs="FrankRuehl" w:hint="cs"/>
          <w:rtl/>
        </w:rPr>
        <w:t xml:space="preserve"> תיקון מס' 3.</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ס"ח תשל"ג מס' 692</w:t>
        </w:r>
      </w:hyperlink>
      <w:r>
        <w:rPr>
          <w:rFonts w:cs="FrankRuehl" w:hint="cs"/>
          <w:rtl/>
        </w:rPr>
        <w:t xml:space="preserve"> </w:t>
      </w:r>
      <w:r>
        <w:rPr>
          <w:rFonts w:cs="FrankRuehl"/>
          <w:rtl/>
        </w:rPr>
        <w:t>מ</w:t>
      </w:r>
      <w:r>
        <w:rPr>
          <w:rFonts w:cs="FrankRuehl" w:hint="cs"/>
          <w:rtl/>
        </w:rPr>
        <w:t>יום 9.4.1973 עמ' 108 (</w:t>
      </w:r>
      <w:hyperlink r:id="rId13"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תשל"ג מס' 1036</w:t>
        </w:r>
      </w:hyperlink>
      <w:r>
        <w:rPr>
          <w:rFonts w:cs="FrankRuehl" w:hint="cs"/>
          <w:rtl/>
        </w:rPr>
        <w:t xml:space="preserve"> עמ' 138) </w:t>
      </w:r>
      <w:r>
        <w:rPr>
          <w:rFonts w:cs="FrankRuehl"/>
          <w:rtl/>
        </w:rPr>
        <w:t>–</w:t>
      </w:r>
      <w:r>
        <w:rPr>
          <w:rFonts w:cs="FrankRuehl" w:hint="cs"/>
          <w:rtl/>
        </w:rPr>
        <w:t xml:space="preserve"> תיקון מס' 4.</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ס"ח תשל"ג מס' 697</w:t>
        </w:r>
      </w:hyperlink>
      <w:r>
        <w:rPr>
          <w:rFonts w:cs="FrankRuehl" w:hint="cs"/>
          <w:rtl/>
        </w:rPr>
        <w:t xml:space="preserve"> </w:t>
      </w:r>
      <w:r>
        <w:rPr>
          <w:rFonts w:cs="FrankRuehl"/>
          <w:rtl/>
        </w:rPr>
        <w:t>מ</w:t>
      </w:r>
      <w:r>
        <w:rPr>
          <w:rFonts w:cs="FrankRuehl" w:hint="cs"/>
          <w:rtl/>
        </w:rPr>
        <w:t xml:space="preserve">יום </w:t>
      </w:r>
      <w:r>
        <w:rPr>
          <w:rFonts w:cs="FrankRuehl"/>
          <w:rtl/>
        </w:rPr>
        <w:t xml:space="preserve">31.5.1973 </w:t>
      </w:r>
      <w:r>
        <w:rPr>
          <w:rFonts w:cs="FrankRuehl" w:hint="cs"/>
          <w:rtl/>
        </w:rPr>
        <w:t>עמ</w:t>
      </w:r>
      <w:r>
        <w:rPr>
          <w:rFonts w:cs="FrankRuehl"/>
          <w:rtl/>
        </w:rPr>
        <w:t>' 152</w:t>
      </w:r>
      <w:r>
        <w:rPr>
          <w:rFonts w:cs="FrankRuehl" w:hint="cs"/>
          <w:rtl/>
        </w:rPr>
        <w:t xml:space="preserve"> (</w:t>
      </w:r>
      <w:hyperlink r:id="rId15"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תשל"ג מס' 1036</w:t>
        </w:r>
      </w:hyperlink>
      <w:r>
        <w:rPr>
          <w:rFonts w:cs="FrankRuehl" w:hint="cs"/>
          <w:rtl/>
        </w:rPr>
        <w:t xml:space="preserve"> עמ' 138) </w:t>
      </w:r>
      <w:r>
        <w:rPr>
          <w:rFonts w:cs="FrankRuehl"/>
          <w:rtl/>
        </w:rPr>
        <w:t>–</w:t>
      </w:r>
      <w:r>
        <w:rPr>
          <w:rFonts w:cs="FrankRuehl" w:hint="cs"/>
          <w:rtl/>
        </w:rPr>
        <w:t xml:space="preserve"> תיקון מס' 5; ר' סעיף 17 לענין הוראת שעה</w:t>
      </w:r>
      <w:r>
        <w:rPr>
          <w:rFonts w:cs="FrankRuehl"/>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ס"ח תשל"ו מס' 843</w:t>
        </w:r>
      </w:hyperlink>
      <w:r>
        <w:rPr>
          <w:rFonts w:cs="FrankRuehl"/>
          <w:rtl/>
        </w:rPr>
        <w:t xml:space="preserve"> מ</w:t>
      </w:r>
      <w:r>
        <w:rPr>
          <w:rFonts w:cs="FrankRuehl" w:hint="cs"/>
          <w:rtl/>
        </w:rPr>
        <w:t>יום 9</w:t>
      </w:r>
      <w:r>
        <w:rPr>
          <w:rFonts w:cs="FrankRuehl"/>
          <w:rtl/>
        </w:rPr>
        <w:t>.2.1977 ע</w:t>
      </w:r>
      <w:r>
        <w:rPr>
          <w:rFonts w:cs="FrankRuehl" w:hint="cs"/>
          <w:rtl/>
        </w:rPr>
        <w:t>מ' 74 (</w:t>
      </w:r>
      <w:hyperlink r:id="rId17"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תשל"ו מס' 1259</w:t>
        </w:r>
      </w:hyperlink>
      <w:r>
        <w:rPr>
          <w:rFonts w:cs="FrankRuehl" w:hint="cs"/>
          <w:rtl/>
        </w:rPr>
        <w:t xml:space="preserve"> עמ' 369) </w:t>
      </w:r>
      <w:r>
        <w:rPr>
          <w:rFonts w:cs="FrankRuehl"/>
          <w:rtl/>
        </w:rPr>
        <w:t>–</w:t>
      </w:r>
      <w:r>
        <w:rPr>
          <w:rFonts w:cs="FrankRuehl" w:hint="cs"/>
          <w:rtl/>
        </w:rPr>
        <w:t xml:space="preserve"> תיקון מס' 6.</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18" w:history="1">
        <w:r>
          <w:rPr>
            <w:rStyle w:val="Hyperlink"/>
            <w:rFonts w:cs="FrankRuehl" w:hint="cs"/>
            <w:spacing w:val="-2"/>
            <w:rtl/>
          </w:rPr>
          <w:t>ס"ח תשל</w:t>
        </w:r>
        <w:r>
          <w:rPr>
            <w:rStyle w:val="Hyperlink"/>
            <w:rFonts w:cs="FrankRuehl"/>
            <w:spacing w:val="-2"/>
            <w:rtl/>
          </w:rPr>
          <w:t>"</w:t>
        </w:r>
        <w:r>
          <w:rPr>
            <w:rStyle w:val="Hyperlink"/>
            <w:rFonts w:cs="FrankRuehl" w:hint="cs"/>
            <w:spacing w:val="-2"/>
            <w:rtl/>
          </w:rPr>
          <w:t>ח מס' 896</w:t>
        </w:r>
      </w:hyperlink>
      <w:r>
        <w:rPr>
          <w:rFonts w:cs="FrankRuehl" w:hint="cs"/>
          <w:spacing w:val="-2"/>
          <w:rtl/>
        </w:rPr>
        <w:t xml:space="preserve"> מיום 9.6.1978, עמ' 136 (</w:t>
      </w:r>
      <w:hyperlink r:id="rId19" w:history="1">
        <w:r>
          <w:rPr>
            <w:rStyle w:val="Hyperlink"/>
            <w:rFonts w:cs="FrankRuehl" w:hint="cs"/>
            <w:spacing w:val="-2"/>
            <w:rtl/>
          </w:rPr>
          <w:t>ה"ח תשל"ח מס' 1330</w:t>
        </w:r>
      </w:hyperlink>
      <w:r>
        <w:rPr>
          <w:rFonts w:cs="FrankRuehl" w:hint="cs"/>
          <w:spacing w:val="-2"/>
          <w:rtl/>
        </w:rPr>
        <w:t xml:space="preserve"> עמ' 114) – תיקון </w:t>
      </w:r>
      <w:r>
        <w:rPr>
          <w:rFonts w:cs="FrankRuehl"/>
          <w:spacing w:val="-2"/>
          <w:rtl/>
        </w:rPr>
        <w:t>מס</w:t>
      </w:r>
      <w:r>
        <w:rPr>
          <w:rFonts w:cs="FrankRuehl" w:hint="cs"/>
          <w:spacing w:val="-2"/>
          <w:rtl/>
        </w:rPr>
        <w:t>' 7.</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20" w:history="1">
        <w:r>
          <w:rPr>
            <w:rStyle w:val="Hyperlink"/>
            <w:rFonts w:cs="FrankRuehl" w:hint="cs"/>
            <w:spacing w:val="-2"/>
            <w:rtl/>
          </w:rPr>
          <w:t>ס"ח תשל</w:t>
        </w:r>
        <w:r>
          <w:rPr>
            <w:rStyle w:val="Hyperlink"/>
            <w:rFonts w:cs="FrankRuehl"/>
            <w:spacing w:val="-2"/>
            <w:rtl/>
          </w:rPr>
          <w:t>"</w:t>
        </w:r>
        <w:r>
          <w:rPr>
            <w:rStyle w:val="Hyperlink"/>
            <w:rFonts w:cs="FrankRuehl" w:hint="cs"/>
            <w:spacing w:val="-2"/>
            <w:rtl/>
          </w:rPr>
          <w:t xml:space="preserve">ח </w:t>
        </w:r>
        <w:r>
          <w:rPr>
            <w:rStyle w:val="Hyperlink"/>
            <w:rFonts w:cs="FrankRuehl"/>
            <w:spacing w:val="-2"/>
            <w:rtl/>
          </w:rPr>
          <w:t>מ</w:t>
        </w:r>
        <w:r>
          <w:rPr>
            <w:rStyle w:val="Hyperlink"/>
            <w:rFonts w:cs="FrankRuehl" w:hint="cs"/>
            <w:spacing w:val="-2"/>
            <w:rtl/>
          </w:rPr>
          <w:t>ס' 896</w:t>
        </w:r>
      </w:hyperlink>
      <w:r>
        <w:rPr>
          <w:rFonts w:cs="FrankRuehl" w:hint="cs"/>
          <w:spacing w:val="-2"/>
          <w:rtl/>
        </w:rPr>
        <w:t xml:space="preserve"> מ</w:t>
      </w:r>
      <w:r>
        <w:rPr>
          <w:rFonts w:cs="FrankRuehl"/>
          <w:spacing w:val="-2"/>
          <w:rtl/>
        </w:rPr>
        <w:t>י</w:t>
      </w:r>
      <w:r>
        <w:rPr>
          <w:rFonts w:cs="FrankRuehl" w:hint="cs"/>
          <w:spacing w:val="-2"/>
          <w:rtl/>
        </w:rPr>
        <w:t>ום 9.6.1978 עמ' 137 (</w:t>
      </w:r>
      <w:hyperlink r:id="rId21" w:history="1">
        <w:r>
          <w:rPr>
            <w:rStyle w:val="Hyperlink"/>
            <w:rFonts w:cs="FrankRuehl" w:hint="cs"/>
            <w:spacing w:val="-2"/>
            <w:rtl/>
          </w:rPr>
          <w:t>ה"ח תשל"ח מס' 1341</w:t>
        </w:r>
      </w:hyperlink>
      <w:r>
        <w:rPr>
          <w:rFonts w:cs="FrankRuehl" w:hint="cs"/>
          <w:spacing w:val="-2"/>
          <w:rtl/>
        </w:rPr>
        <w:t xml:space="preserve"> עמ' 199) – תיקון מס</w:t>
      </w:r>
      <w:r>
        <w:rPr>
          <w:rFonts w:cs="FrankRuehl"/>
          <w:spacing w:val="-2"/>
          <w:rtl/>
        </w:rPr>
        <w:t>' 8.</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22"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א מס' 1008</w:t>
        </w:r>
      </w:hyperlink>
      <w:r>
        <w:rPr>
          <w:rFonts w:cs="FrankRuehl" w:hint="cs"/>
          <w:spacing w:val="-4"/>
          <w:rtl/>
        </w:rPr>
        <w:t xml:space="preserve"> </w:t>
      </w:r>
      <w:r>
        <w:rPr>
          <w:rFonts w:cs="FrankRuehl"/>
          <w:spacing w:val="-4"/>
          <w:rtl/>
        </w:rPr>
        <w:t>מ</w:t>
      </w:r>
      <w:r>
        <w:rPr>
          <w:rFonts w:cs="FrankRuehl" w:hint="cs"/>
          <w:spacing w:val="-4"/>
          <w:rtl/>
        </w:rPr>
        <w:t>י</w:t>
      </w:r>
      <w:r>
        <w:rPr>
          <w:rFonts w:cs="FrankRuehl"/>
          <w:spacing w:val="-4"/>
          <w:rtl/>
        </w:rPr>
        <w:t>ו</w:t>
      </w:r>
      <w:r>
        <w:rPr>
          <w:rFonts w:cs="FrankRuehl" w:hint="cs"/>
          <w:spacing w:val="-4"/>
          <w:rtl/>
        </w:rPr>
        <w:t>ם</w:t>
      </w:r>
      <w:r>
        <w:rPr>
          <w:rFonts w:cs="FrankRuehl"/>
          <w:spacing w:val="-4"/>
          <w:rtl/>
        </w:rPr>
        <w:t xml:space="preserve"> 26.2.1981 </w:t>
      </w:r>
      <w:r>
        <w:rPr>
          <w:rFonts w:cs="FrankRuehl" w:hint="cs"/>
          <w:spacing w:val="-4"/>
          <w:rtl/>
        </w:rPr>
        <w:t>ע</w:t>
      </w:r>
      <w:r>
        <w:rPr>
          <w:rFonts w:cs="FrankRuehl"/>
          <w:spacing w:val="-4"/>
          <w:rtl/>
        </w:rPr>
        <w:t>מ</w:t>
      </w:r>
      <w:r>
        <w:rPr>
          <w:rFonts w:cs="FrankRuehl" w:hint="cs"/>
          <w:spacing w:val="-4"/>
          <w:rtl/>
        </w:rPr>
        <w:t>' 120 (</w:t>
      </w:r>
      <w:hyperlink r:id="rId23" w:history="1">
        <w:r>
          <w:rPr>
            <w:rStyle w:val="Hyperlink"/>
            <w:rFonts w:cs="FrankRuehl" w:hint="cs"/>
            <w:spacing w:val="-4"/>
            <w:rtl/>
          </w:rPr>
          <w:t>ה"ח תשמ"א מס' 1514</w:t>
        </w:r>
      </w:hyperlink>
      <w:r>
        <w:rPr>
          <w:rFonts w:cs="FrankRuehl" w:hint="cs"/>
          <w:spacing w:val="-4"/>
          <w:rtl/>
        </w:rPr>
        <w:t xml:space="preserve"> עמ' 230) – תיקון </w:t>
      </w:r>
      <w:r>
        <w:rPr>
          <w:rFonts w:cs="FrankRuehl"/>
          <w:spacing w:val="-4"/>
          <w:rtl/>
        </w:rPr>
        <w:t>מס</w:t>
      </w:r>
      <w:r>
        <w:rPr>
          <w:rFonts w:cs="FrankRuehl" w:hint="cs"/>
          <w:spacing w:val="-4"/>
          <w:rtl/>
        </w:rPr>
        <w:t>' 9</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24"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א מס' 1016</w:t>
        </w:r>
      </w:hyperlink>
      <w:r>
        <w:rPr>
          <w:rFonts w:cs="FrankRuehl" w:hint="cs"/>
          <w:spacing w:val="-4"/>
          <w:rtl/>
        </w:rPr>
        <w:t xml:space="preserve"> מיום 7.4.1981 עמ' 169 (</w:t>
      </w:r>
      <w:hyperlink r:id="rId25" w:history="1">
        <w:r>
          <w:rPr>
            <w:rStyle w:val="Hyperlink"/>
            <w:rFonts w:cs="FrankRuehl" w:hint="cs"/>
            <w:spacing w:val="-4"/>
            <w:rtl/>
          </w:rPr>
          <w:t>ה"ח תשמ"א מס' 1525</w:t>
        </w:r>
      </w:hyperlink>
      <w:r>
        <w:rPr>
          <w:rFonts w:cs="FrankRuehl"/>
          <w:spacing w:val="-4"/>
          <w:rtl/>
        </w:rPr>
        <w:t xml:space="preserve"> ע</w:t>
      </w:r>
      <w:r>
        <w:rPr>
          <w:rFonts w:cs="FrankRuehl" w:hint="cs"/>
          <w:spacing w:val="-4"/>
          <w:rtl/>
        </w:rPr>
        <w:t xml:space="preserve">מ' 288) – תיקון </w:t>
      </w:r>
      <w:r>
        <w:rPr>
          <w:rFonts w:cs="FrankRuehl"/>
          <w:spacing w:val="-4"/>
          <w:rtl/>
        </w:rPr>
        <w:t>מס' 10.</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26"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א מס' 1016</w:t>
        </w:r>
      </w:hyperlink>
      <w:r>
        <w:rPr>
          <w:rFonts w:cs="FrankRuehl" w:hint="cs"/>
          <w:spacing w:val="-4"/>
          <w:rtl/>
        </w:rPr>
        <w:t xml:space="preserve"> מיום 7.4.1981 עמ' 169 </w:t>
      </w:r>
      <w:r>
        <w:rPr>
          <w:rFonts w:cs="FrankRuehl"/>
          <w:spacing w:val="-4"/>
          <w:rtl/>
        </w:rPr>
        <w:t>(</w:t>
      </w:r>
      <w:hyperlink r:id="rId27" w:history="1">
        <w:r>
          <w:rPr>
            <w:rStyle w:val="Hyperlink"/>
            <w:rFonts w:cs="FrankRuehl"/>
            <w:spacing w:val="-4"/>
            <w:rtl/>
          </w:rPr>
          <w:t>ה</w:t>
        </w:r>
        <w:r>
          <w:rPr>
            <w:rStyle w:val="Hyperlink"/>
            <w:rFonts w:cs="FrankRuehl" w:hint="cs"/>
            <w:spacing w:val="-4"/>
            <w:rtl/>
          </w:rPr>
          <w:t>"ח</w:t>
        </w:r>
        <w:r>
          <w:rPr>
            <w:rStyle w:val="Hyperlink"/>
            <w:rFonts w:cs="FrankRuehl"/>
            <w:spacing w:val="-4"/>
            <w:rtl/>
          </w:rPr>
          <w:t xml:space="preserve"> ת</w:t>
        </w:r>
        <w:r>
          <w:rPr>
            <w:rStyle w:val="Hyperlink"/>
            <w:rFonts w:cs="FrankRuehl" w:hint="cs"/>
            <w:spacing w:val="-4"/>
            <w:rtl/>
          </w:rPr>
          <w:t>שמ"א מס</w:t>
        </w:r>
        <w:r>
          <w:rPr>
            <w:rStyle w:val="Hyperlink"/>
            <w:rFonts w:cs="FrankRuehl"/>
            <w:spacing w:val="-4"/>
            <w:rtl/>
          </w:rPr>
          <w:t>' 1521</w:t>
        </w:r>
      </w:hyperlink>
      <w:r>
        <w:rPr>
          <w:rFonts w:cs="FrankRuehl"/>
          <w:spacing w:val="-4"/>
          <w:rtl/>
        </w:rPr>
        <w:t xml:space="preserve"> עמ' 263) – </w:t>
      </w:r>
      <w:r>
        <w:rPr>
          <w:rFonts w:cs="FrankRuehl" w:hint="cs"/>
          <w:spacing w:val="-4"/>
          <w:rtl/>
        </w:rPr>
        <w:t xml:space="preserve">תיקון </w:t>
      </w:r>
      <w:r>
        <w:rPr>
          <w:rFonts w:cs="FrankRuehl"/>
          <w:spacing w:val="-4"/>
          <w:rtl/>
        </w:rPr>
        <w:t>מס</w:t>
      </w:r>
      <w:r>
        <w:rPr>
          <w:rFonts w:cs="FrankRuehl" w:hint="cs"/>
          <w:spacing w:val="-4"/>
          <w:rtl/>
        </w:rPr>
        <w:t xml:space="preserve">' </w:t>
      </w:r>
      <w:r>
        <w:rPr>
          <w:rFonts w:cs="FrankRuehl"/>
          <w:spacing w:val="-4"/>
          <w:rtl/>
        </w:rPr>
        <w:t>11.</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28"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א מס' 1017</w:t>
        </w:r>
      </w:hyperlink>
      <w:r>
        <w:rPr>
          <w:rFonts w:cs="FrankRuehl" w:hint="cs"/>
          <w:spacing w:val="-4"/>
          <w:rtl/>
        </w:rPr>
        <w:t xml:space="preserve"> מיום 7.4.1981 עמ' 176 (</w:t>
      </w:r>
      <w:hyperlink r:id="rId29" w:history="1">
        <w:r>
          <w:rPr>
            <w:rStyle w:val="Hyperlink"/>
            <w:rFonts w:cs="FrankRuehl" w:hint="cs"/>
            <w:spacing w:val="-4"/>
            <w:rtl/>
          </w:rPr>
          <w:t>ה"ח תשמ"א מס' 1536</w:t>
        </w:r>
      </w:hyperlink>
      <w:r>
        <w:rPr>
          <w:rFonts w:cs="FrankRuehl" w:hint="cs"/>
          <w:spacing w:val="-4"/>
          <w:rtl/>
        </w:rPr>
        <w:t xml:space="preserve"> עמ' 349) – תיקון </w:t>
      </w:r>
      <w:r>
        <w:rPr>
          <w:rFonts w:cs="FrankRuehl"/>
          <w:spacing w:val="-4"/>
          <w:rtl/>
        </w:rPr>
        <w:t>מס</w:t>
      </w:r>
      <w:r>
        <w:rPr>
          <w:rFonts w:cs="FrankRuehl" w:hint="cs"/>
          <w:spacing w:val="-4"/>
          <w:rtl/>
        </w:rPr>
        <w:t>' 12</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30"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א מס' 1026</w:t>
        </w:r>
      </w:hyperlink>
      <w:r>
        <w:rPr>
          <w:rFonts w:cs="FrankRuehl" w:hint="cs"/>
          <w:spacing w:val="-4"/>
          <w:rtl/>
        </w:rPr>
        <w:t xml:space="preserve"> מיום 27.5.1981 עמ' 2</w:t>
      </w:r>
      <w:r>
        <w:rPr>
          <w:rFonts w:cs="FrankRuehl"/>
          <w:spacing w:val="-4"/>
          <w:rtl/>
        </w:rPr>
        <w:t>81 (</w:t>
      </w:r>
      <w:hyperlink r:id="rId31" w:history="1">
        <w:r>
          <w:rPr>
            <w:rStyle w:val="Hyperlink"/>
            <w:rFonts w:cs="FrankRuehl" w:hint="cs"/>
            <w:spacing w:val="-4"/>
            <w:rtl/>
          </w:rPr>
          <w:t>ה"ח</w:t>
        </w:r>
        <w:r>
          <w:rPr>
            <w:rStyle w:val="Hyperlink"/>
            <w:rFonts w:cs="FrankRuehl"/>
            <w:spacing w:val="-4"/>
            <w:rtl/>
          </w:rPr>
          <w:t xml:space="preserve"> </w:t>
        </w:r>
        <w:r>
          <w:rPr>
            <w:rStyle w:val="Hyperlink"/>
            <w:rFonts w:cs="FrankRuehl" w:hint="cs"/>
            <w:spacing w:val="-4"/>
            <w:rtl/>
          </w:rPr>
          <w:t>תשמ"א מס' 1543</w:t>
        </w:r>
      </w:hyperlink>
      <w:r>
        <w:rPr>
          <w:rFonts w:cs="FrankRuehl" w:hint="cs"/>
          <w:spacing w:val="-4"/>
          <w:rtl/>
        </w:rPr>
        <w:t xml:space="preserve"> עמ' 342) – תיקון </w:t>
      </w:r>
      <w:r>
        <w:rPr>
          <w:rFonts w:cs="FrankRuehl"/>
          <w:spacing w:val="-4"/>
          <w:rtl/>
        </w:rPr>
        <w:t>מס</w:t>
      </w:r>
      <w:r>
        <w:rPr>
          <w:rFonts w:cs="FrankRuehl" w:hint="cs"/>
          <w:spacing w:val="-4"/>
          <w:rtl/>
        </w:rPr>
        <w:t>' 13</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32" w:history="1">
        <w:r>
          <w:rPr>
            <w:rStyle w:val="Hyperlink"/>
            <w:rFonts w:cs="FrankRuehl"/>
            <w:spacing w:val="-4"/>
            <w:rtl/>
          </w:rPr>
          <w:t>ס"</w:t>
        </w:r>
        <w:r>
          <w:rPr>
            <w:rStyle w:val="Hyperlink"/>
            <w:rFonts w:cs="FrankRuehl" w:hint="cs"/>
            <w:spacing w:val="-4"/>
            <w:rtl/>
          </w:rPr>
          <w:t xml:space="preserve">ח </w:t>
        </w:r>
        <w:r>
          <w:rPr>
            <w:rStyle w:val="Hyperlink"/>
            <w:rFonts w:cs="FrankRuehl"/>
            <w:spacing w:val="-4"/>
            <w:rtl/>
          </w:rPr>
          <w:t>תש</w:t>
        </w:r>
        <w:r>
          <w:rPr>
            <w:rStyle w:val="Hyperlink"/>
            <w:rFonts w:cs="FrankRuehl" w:hint="cs"/>
            <w:spacing w:val="-4"/>
            <w:rtl/>
          </w:rPr>
          <w:t>מ</w:t>
        </w:r>
        <w:r>
          <w:rPr>
            <w:rStyle w:val="Hyperlink"/>
            <w:rFonts w:cs="FrankRuehl"/>
            <w:spacing w:val="-4"/>
            <w:rtl/>
          </w:rPr>
          <w:t>"</w:t>
        </w:r>
        <w:r>
          <w:rPr>
            <w:rStyle w:val="Hyperlink"/>
            <w:rFonts w:cs="FrankRuehl" w:hint="cs"/>
            <w:spacing w:val="-4"/>
            <w:rtl/>
          </w:rPr>
          <w:t>ג מס' 1082</w:t>
        </w:r>
      </w:hyperlink>
      <w:r>
        <w:rPr>
          <w:rFonts w:cs="FrankRuehl" w:hint="cs"/>
          <w:spacing w:val="-4"/>
          <w:rtl/>
        </w:rPr>
        <w:t xml:space="preserve"> </w:t>
      </w:r>
      <w:r>
        <w:rPr>
          <w:rFonts w:cs="FrankRuehl"/>
          <w:spacing w:val="-4"/>
          <w:rtl/>
        </w:rPr>
        <w:t>מ</w:t>
      </w:r>
      <w:r>
        <w:rPr>
          <w:rFonts w:cs="FrankRuehl" w:hint="cs"/>
          <w:spacing w:val="-4"/>
          <w:rtl/>
        </w:rPr>
        <w:t>י</w:t>
      </w:r>
      <w:r>
        <w:rPr>
          <w:rFonts w:cs="FrankRuehl"/>
          <w:spacing w:val="-4"/>
          <w:rtl/>
        </w:rPr>
        <w:t>ו</w:t>
      </w:r>
      <w:r>
        <w:rPr>
          <w:rFonts w:cs="FrankRuehl" w:hint="cs"/>
          <w:spacing w:val="-4"/>
          <w:rtl/>
        </w:rPr>
        <w:t>ם 24.5.1983 עמ' 106 (</w:t>
      </w:r>
      <w:hyperlink r:id="rId33" w:history="1">
        <w:r>
          <w:rPr>
            <w:rStyle w:val="Hyperlink"/>
            <w:rFonts w:cs="FrankRuehl" w:hint="cs"/>
            <w:spacing w:val="-4"/>
            <w:rtl/>
          </w:rPr>
          <w:t>ה"ח תשמ"ג מס' 1624</w:t>
        </w:r>
      </w:hyperlink>
      <w:r>
        <w:rPr>
          <w:rFonts w:cs="FrankRuehl" w:hint="cs"/>
          <w:spacing w:val="-4"/>
          <w:rtl/>
        </w:rPr>
        <w:t xml:space="preserve"> עמ' 166) – תיקון </w:t>
      </w:r>
      <w:r>
        <w:rPr>
          <w:rFonts w:cs="FrankRuehl"/>
          <w:spacing w:val="-4"/>
          <w:rtl/>
        </w:rPr>
        <w:t>מס</w:t>
      </w:r>
      <w:r>
        <w:rPr>
          <w:rFonts w:cs="FrankRuehl" w:hint="cs"/>
          <w:spacing w:val="-4"/>
          <w:rtl/>
        </w:rPr>
        <w:t>' 14; תחילתו ביום 16.5.1983.</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spacing w:val="-4"/>
          <w:rtl/>
        </w:rPr>
      </w:pPr>
      <w:hyperlink r:id="rId34"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ה מס' 1155</w:t>
        </w:r>
      </w:hyperlink>
      <w:r>
        <w:rPr>
          <w:rFonts w:cs="FrankRuehl" w:hint="cs"/>
          <w:spacing w:val="-4"/>
          <w:rtl/>
        </w:rPr>
        <w:t xml:space="preserve"> מיום</w:t>
      </w:r>
      <w:r>
        <w:rPr>
          <w:rFonts w:cs="FrankRuehl"/>
          <w:spacing w:val="-4"/>
          <w:rtl/>
        </w:rPr>
        <w:t xml:space="preserve"> 7.8.1985 עמ' 196 (</w:t>
      </w:r>
      <w:hyperlink r:id="rId35" w:history="1">
        <w:r>
          <w:rPr>
            <w:rStyle w:val="Hyperlink"/>
            <w:rFonts w:cs="FrankRuehl"/>
            <w:spacing w:val="-4"/>
            <w:rtl/>
          </w:rPr>
          <w:t xml:space="preserve">ה"ח </w:t>
        </w:r>
        <w:r>
          <w:rPr>
            <w:rStyle w:val="Hyperlink"/>
            <w:rFonts w:cs="FrankRuehl" w:hint="cs"/>
            <w:spacing w:val="-4"/>
            <w:rtl/>
          </w:rPr>
          <w:t>תשמ"ה מס' 1728</w:t>
        </w:r>
      </w:hyperlink>
      <w:r>
        <w:rPr>
          <w:rFonts w:cs="FrankRuehl" w:hint="cs"/>
          <w:spacing w:val="-4"/>
          <w:rtl/>
        </w:rPr>
        <w:t xml:space="preserve"> עמ' 193) – תיקון מס' 15 ב</w:t>
      </w:r>
      <w:r>
        <w:rPr>
          <w:rFonts w:cs="FrankRuehl"/>
          <w:spacing w:val="-4"/>
          <w:rtl/>
        </w:rPr>
        <w:t>סעיף 2 ל</w:t>
      </w:r>
      <w:r>
        <w:rPr>
          <w:rFonts w:cs="FrankRuehl" w:hint="cs"/>
          <w:spacing w:val="-4"/>
          <w:rtl/>
        </w:rPr>
        <w:t>חוק-</w:t>
      </w:r>
      <w:r>
        <w:rPr>
          <w:rFonts w:cs="FrankRuehl"/>
          <w:spacing w:val="-4"/>
          <w:rtl/>
        </w:rPr>
        <w:t>יס</w:t>
      </w:r>
      <w:r>
        <w:rPr>
          <w:rFonts w:cs="FrankRuehl" w:hint="cs"/>
          <w:spacing w:val="-4"/>
          <w:rtl/>
        </w:rPr>
        <w:t>וד:</w:t>
      </w:r>
      <w:r>
        <w:rPr>
          <w:rFonts w:cs="FrankRuehl"/>
          <w:spacing w:val="-4"/>
          <w:rtl/>
        </w:rPr>
        <w:t xml:space="preserve"> ה</w:t>
      </w:r>
      <w:r>
        <w:rPr>
          <w:rFonts w:cs="FrankRuehl" w:hint="cs"/>
          <w:spacing w:val="-4"/>
          <w:rtl/>
        </w:rPr>
        <w:t>כנ</w:t>
      </w:r>
      <w:r>
        <w:rPr>
          <w:rFonts w:cs="FrankRuehl"/>
          <w:spacing w:val="-4"/>
          <w:rtl/>
        </w:rPr>
        <w:t>סת</w:t>
      </w:r>
      <w:r>
        <w:rPr>
          <w:rFonts w:cs="FrankRuehl" w:hint="cs"/>
          <w:spacing w:val="-4"/>
          <w:rtl/>
        </w:rPr>
        <w:t xml:space="preserve"> (תיקון</w:t>
      </w:r>
      <w:r>
        <w:rPr>
          <w:rFonts w:cs="FrankRuehl"/>
          <w:spacing w:val="-4"/>
          <w:rtl/>
        </w:rPr>
        <w:t xml:space="preserve"> מס' 9)</w:t>
      </w:r>
      <w:r>
        <w:rPr>
          <w:rFonts w:cs="FrankRuehl" w:hint="cs"/>
          <w:spacing w:val="-4"/>
          <w:rtl/>
        </w:rPr>
        <w:t>,</w:t>
      </w:r>
      <w:r>
        <w:rPr>
          <w:rFonts w:cs="FrankRuehl"/>
          <w:spacing w:val="-4"/>
          <w:rtl/>
        </w:rPr>
        <w:t xml:space="preserve"> </w:t>
      </w:r>
      <w:r>
        <w:rPr>
          <w:rFonts w:cs="FrankRuehl" w:hint="cs"/>
          <w:spacing w:val="-4"/>
          <w:rtl/>
        </w:rPr>
        <w:t>תשמ"ה-</w:t>
      </w:r>
      <w:r>
        <w:rPr>
          <w:rFonts w:cs="FrankRuehl"/>
          <w:spacing w:val="-4"/>
          <w:rtl/>
        </w:rPr>
        <w:t>1985</w:t>
      </w:r>
      <w:r>
        <w:rPr>
          <w:rFonts w:cs="FrankRuehl" w:hint="cs"/>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36"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ו מס' 1191</w:t>
        </w:r>
      </w:hyperlink>
      <w:r>
        <w:rPr>
          <w:rFonts w:cs="FrankRuehl" w:hint="cs"/>
          <w:spacing w:val="-4"/>
          <w:rtl/>
        </w:rPr>
        <w:t xml:space="preserve"> מיום 13.8.1986 עמ' 217 (</w:t>
      </w:r>
      <w:hyperlink r:id="rId37" w:history="1">
        <w:r>
          <w:rPr>
            <w:rStyle w:val="Hyperlink"/>
            <w:rFonts w:cs="FrankRuehl" w:hint="cs"/>
            <w:spacing w:val="-4"/>
            <w:rtl/>
          </w:rPr>
          <w:t>ה"ח תשמ"ו מ</w:t>
        </w:r>
        <w:r>
          <w:rPr>
            <w:rStyle w:val="Hyperlink"/>
            <w:rFonts w:cs="FrankRuehl"/>
            <w:spacing w:val="-4"/>
            <w:rtl/>
          </w:rPr>
          <w:t>ס</w:t>
        </w:r>
        <w:r>
          <w:rPr>
            <w:rStyle w:val="Hyperlink"/>
            <w:rFonts w:cs="FrankRuehl" w:hint="cs"/>
            <w:spacing w:val="-4"/>
            <w:rtl/>
          </w:rPr>
          <w:t>' 17</w:t>
        </w:r>
        <w:r>
          <w:rPr>
            <w:rStyle w:val="Hyperlink"/>
            <w:rFonts w:cs="FrankRuehl"/>
            <w:spacing w:val="-4"/>
            <w:rtl/>
          </w:rPr>
          <w:t>66</w:t>
        </w:r>
      </w:hyperlink>
      <w:r>
        <w:rPr>
          <w:rFonts w:cs="FrankRuehl"/>
          <w:spacing w:val="-4"/>
          <w:rtl/>
        </w:rPr>
        <w:t xml:space="preserve"> </w:t>
      </w:r>
      <w:r>
        <w:rPr>
          <w:rFonts w:cs="FrankRuehl" w:hint="cs"/>
          <w:spacing w:val="-4"/>
          <w:rtl/>
        </w:rPr>
        <w:t xml:space="preserve">עמ' 85) – תיקון </w:t>
      </w:r>
      <w:r>
        <w:rPr>
          <w:rFonts w:cs="FrankRuehl"/>
          <w:spacing w:val="-4"/>
          <w:rtl/>
        </w:rPr>
        <w:t>מס</w:t>
      </w:r>
      <w:r>
        <w:rPr>
          <w:rFonts w:cs="FrankRuehl" w:hint="cs"/>
          <w:spacing w:val="-4"/>
          <w:rtl/>
        </w:rPr>
        <w:t>' 16</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38"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ו מס' 1192</w:t>
        </w:r>
      </w:hyperlink>
      <w:r>
        <w:rPr>
          <w:rFonts w:cs="FrankRuehl" w:hint="cs"/>
          <w:spacing w:val="-4"/>
          <w:rtl/>
        </w:rPr>
        <w:t xml:space="preserve"> מיום 13.8.1986 עמ' 236 (</w:t>
      </w:r>
      <w:hyperlink r:id="rId39" w:history="1">
        <w:r>
          <w:rPr>
            <w:rStyle w:val="Hyperlink"/>
            <w:rFonts w:cs="FrankRuehl" w:hint="cs"/>
            <w:spacing w:val="-4"/>
            <w:rtl/>
          </w:rPr>
          <w:t>ה"ח תשמ"ו מס' 17</w:t>
        </w:r>
        <w:r>
          <w:rPr>
            <w:rStyle w:val="Hyperlink"/>
            <w:rFonts w:cs="FrankRuehl"/>
            <w:spacing w:val="-4"/>
            <w:rtl/>
          </w:rPr>
          <w:t>66</w:t>
        </w:r>
      </w:hyperlink>
      <w:r>
        <w:rPr>
          <w:rFonts w:cs="FrankRuehl"/>
          <w:spacing w:val="-4"/>
          <w:rtl/>
        </w:rPr>
        <w:t xml:space="preserve"> עמ' 87) – </w:t>
      </w:r>
      <w:r>
        <w:rPr>
          <w:rFonts w:cs="FrankRuehl" w:hint="cs"/>
          <w:spacing w:val="-4"/>
          <w:rtl/>
        </w:rPr>
        <w:t xml:space="preserve">תיקון </w:t>
      </w:r>
      <w:r>
        <w:rPr>
          <w:rFonts w:cs="FrankRuehl"/>
          <w:spacing w:val="-4"/>
          <w:rtl/>
        </w:rPr>
        <w:t>מס</w:t>
      </w:r>
      <w:r>
        <w:rPr>
          <w:rFonts w:cs="FrankRuehl" w:hint="cs"/>
          <w:spacing w:val="-4"/>
          <w:rtl/>
        </w:rPr>
        <w:t>' 17</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40"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ח מס' 1262</w:t>
        </w:r>
      </w:hyperlink>
      <w:r>
        <w:rPr>
          <w:rFonts w:cs="FrankRuehl" w:hint="cs"/>
          <w:spacing w:val="-4"/>
          <w:rtl/>
        </w:rPr>
        <w:t xml:space="preserve"> מיום 27.7</w:t>
      </w:r>
      <w:r>
        <w:rPr>
          <w:rFonts w:cs="FrankRuehl"/>
          <w:spacing w:val="-4"/>
          <w:rtl/>
        </w:rPr>
        <w:t>.1988 ע</w:t>
      </w:r>
      <w:r>
        <w:rPr>
          <w:rFonts w:cs="FrankRuehl" w:hint="cs"/>
          <w:spacing w:val="-4"/>
          <w:rtl/>
        </w:rPr>
        <w:t>מ' 247 (</w:t>
      </w:r>
      <w:hyperlink r:id="rId41" w:history="1">
        <w:r>
          <w:rPr>
            <w:rStyle w:val="Hyperlink"/>
            <w:rFonts w:cs="FrankRuehl" w:hint="cs"/>
            <w:spacing w:val="-4"/>
            <w:rtl/>
          </w:rPr>
          <w:t>ה</w:t>
        </w:r>
        <w:r>
          <w:rPr>
            <w:rStyle w:val="Hyperlink"/>
            <w:rFonts w:cs="FrankRuehl"/>
            <w:spacing w:val="-4"/>
            <w:rtl/>
          </w:rPr>
          <w:t>"ח</w:t>
        </w:r>
        <w:r>
          <w:rPr>
            <w:rStyle w:val="Hyperlink"/>
            <w:rFonts w:cs="FrankRuehl" w:hint="cs"/>
            <w:spacing w:val="-4"/>
            <w:rtl/>
          </w:rPr>
          <w:t xml:space="preserve"> תשמ"ז מס' 1844</w:t>
        </w:r>
      </w:hyperlink>
      <w:r>
        <w:rPr>
          <w:rFonts w:cs="FrankRuehl" w:hint="cs"/>
          <w:spacing w:val="-4"/>
          <w:rtl/>
        </w:rPr>
        <w:t xml:space="preserve"> עמ' 308) – תיקון </w:t>
      </w:r>
      <w:r>
        <w:rPr>
          <w:rFonts w:cs="FrankRuehl"/>
          <w:spacing w:val="-4"/>
          <w:rtl/>
        </w:rPr>
        <w:t>מס</w:t>
      </w:r>
      <w:r>
        <w:rPr>
          <w:rFonts w:cs="FrankRuehl" w:hint="cs"/>
          <w:spacing w:val="-4"/>
          <w:rtl/>
        </w:rPr>
        <w:t>' 18; תחילתו ביום 27.7.1988</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42"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ט מס' 1281</w:t>
        </w:r>
      </w:hyperlink>
      <w:r>
        <w:rPr>
          <w:rFonts w:cs="FrankRuehl" w:hint="cs"/>
          <w:spacing w:val="-4"/>
          <w:rtl/>
        </w:rPr>
        <w:t xml:space="preserve"> מיום 26.7.1989 עמ' 72 (</w:t>
      </w:r>
      <w:hyperlink r:id="rId43" w:history="1">
        <w:r>
          <w:rPr>
            <w:rStyle w:val="Hyperlink"/>
            <w:rFonts w:cs="FrankRuehl" w:hint="cs"/>
            <w:spacing w:val="-4"/>
            <w:rtl/>
          </w:rPr>
          <w:t>ה"ח תשמ"ט מס' 1927</w:t>
        </w:r>
      </w:hyperlink>
      <w:r>
        <w:rPr>
          <w:rFonts w:cs="FrankRuehl" w:hint="cs"/>
          <w:spacing w:val="-4"/>
          <w:rtl/>
        </w:rPr>
        <w:t xml:space="preserve"> עמ' 76) – תיקון </w:t>
      </w:r>
      <w:r>
        <w:rPr>
          <w:rFonts w:cs="FrankRuehl"/>
          <w:spacing w:val="-4"/>
          <w:rtl/>
        </w:rPr>
        <w:t>מס</w:t>
      </w:r>
      <w:r>
        <w:rPr>
          <w:rFonts w:cs="FrankRuehl" w:hint="cs"/>
          <w:spacing w:val="-4"/>
          <w:rtl/>
        </w:rPr>
        <w:t>' 19</w:t>
      </w:r>
      <w:r>
        <w:rPr>
          <w:rFonts w:cs="FrankRuehl"/>
          <w:spacing w:val="-4"/>
          <w:rtl/>
        </w:rPr>
        <w:t>; ראה</w:t>
      </w:r>
      <w:r>
        <w:rPr>
          <w:rFonts w:cs="FrankRuehl" w:hint="cs"/>
          <w:spacing w:val="-4"/>
          <w:rtl/>
        </w:rPr>
        <w:t xml:space="preserve"> סעיף 2 לענין הוראת מעבר. ת"ט </w:t>
      </w:r>
      <w:hyperlink r:id="rId44" w:history="1">
        <w:r>
          <w:rPr>
            <w:rStyle w:val="Hyperlink"/>
            <w:rFonts w:cs="FrankRuehl" w:hint="cs"/>
            <w:spacing w:val="-4"/>
            <w:rtl/>
          </w:rPr>
          <w:t>ס"ח תשמ</w:t>
        </w:r>
        <w:r>
          <w:rPr>
            <w:rStyle w:val="Hyperlink"/>
            <w:rFonts w:cs="FrankRuehl"/>
            <w:spacing w:val="-4"/>
            <w:rtl/>
          </w:rPr>
          <w:t>"</w:t>
        </w:r>
        <w:r>
          <w:rPr>
            <w:rStyle w:val="Hyperlink"/>
            <w:rFonts w:cs="FrankRuehl" w:hint="cs"/>
            <w:spacing w:val="-4"/>
            <w:rtl/>
          </w:rPr>
          <w:t>ט מס' 1284</w:t>
        </w:r>
      </w:hyperlink>
      <w:r>
        <w:rPr>
          <w:rFonts w:cs="FrankRuehl" w:hint="cs"/>
          <w:spacing w:val="-4"/>
          <w:rtl/>
        </w:rPr>
        <w:t xml:space="preserve"> מיום 9.8.1989 עמ' 1</w:t>
      </w:r>
      <w:r>
        <w:rPr>
          <w:rFonts w:cs="FrankRuehl"/>
          <w:spacing w:val="-4"/>
          <w:rtl/>
        </w:rPr>
        <w:t>02.</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45" w:history="1">
        <w:r>
          <w:rPr>
            <w:rStyle w:val="Hyperlink"/>
            <w:rFonts w:cs="FrankRuehl" w:hint="cs"/>
            <w:spacing w:val="-4"/>
            <w:rtl/>
          </w:rPr>
          <w:t>ס"ח תש"</w:t>
        </w:r>
        <w:r>
          <w:rPr>
            <w:rStyle w:val="Hyperlink"/>
            <w:rFonts w:cs="FrankRuehl"/>
            <w:spacing w:val="-4"/>
            <w:rtl/>
          </w:rPr>
          <w:t>ן</w:t>
        </w:r>
        <w:r>
          <w:rPr>
            <w:rStyle w:val="Hyperlink"/>
            <w:rFonts w:cs="FrankRuehl" w:hint="cs"/>
            <w:spacing w:val="-4"/>
            <w:rtl/>
          </w:rPr>
          <w:t xml:space="preserve"> מס' 1322</w:t>
        </w:r>
      </w:hyperlink>
      <w:r>
        <w:rPr>
          <w:rFonts w:cs="FrankRuehl" w:hint="cs"/>
          <w:spacing w:val="-4"/>
          <w:rtl/>
        </w:rPr>
        <w:t xml:space="preserve"> מיום 5.7.1990 עמ' 162 (</w:t>
      </w:r>
      <w:hyperlink r:id="rId46" w:history="1">
        <w:r>
          <w:rPr>
            <w:rStyle w:val="Hyperlink"/>
            <w:rFonts w:cs="FrankRuehl" w:hint="cs"/>
            <w:spacing w:val="-4"/>
            <w:rtl/>
          </w:rPr>
          <w:t>ה"ח תשמ"ח מס' 1884</w:t>
        </w:r>
      </w:hyperlink>
      <w:r>
        <w:rPr>
          <w:rFonts w:cs="FrankRuehl" w:hint="cs"/>
          <w:spacing w:val="-4"/>
          <w:rtl/>
        </w:rPr>
        <w:t xml:space="preserve"> עמ' 193) – תיקון מס' 20 בסעיף 1 לחוק לתיקון דיני הבחירות (מקום קלפי), התש"ן-1990;</w:t>
      </w:r>
      <w:r>
        <w:rPr>
          <w:rFonts w:cs="FrankRuehl"/>
          <w:spacing w:val="-4"/>
          <w:rtl/>
        </w:rPr>
        <w:t xml:space="preserve"> </w:t>
      </w:r>
      <w:r>
        <w:rPr>
          <w:rFonts w:cs="FrankRuehl" w:hint="cs"/>
          <w:spacing w:val="-4"/>
          <w:rtl/>
        </w:rPr>
        <w:t>תחילתו ביום 5.7.1991.</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47"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א מס' 1337</w:t>
        </w:r>
      </w:hyperlink>
      <w:r>
        <w:rPr>
          <w:rFonts w:cs="FrankRuehl" w:hint="cs"/>
          <w:spacing w:val="-4"/>
          <w:rtl/>
        </w:rPr>
        <w:t xml:space="preserve"> מיום 2.1.1991</w:t>
      </w:r>
      <w:r>
        <w:rPr>
          <w:rFonts w:cs="FrankRuehl"/>
          <w:spacing w:val="-4"/>
          <w:rtl/>
        </w:rPr>
        <w:t xml:space="preserve"> </w:t>
      </w:r>
      <w:r>
        <w:rPr>
          <w:rFonts w:cs="FrankRuehl" w:hint="cs"/>
          <w:spacing w:val="-4"/>
          <w:rtl/>
        </w:rPr>
        <w:t>עמ' 50 (</w:t>
      </w:r>
      <w:hyperlink r:id="rId48" w:history="1">
        <w:r>
          <w:rPr>
            <w:rStyle w:val="Hyperlink"/>
            <w:rFonts w:cs="FrankRuehl"/>
            <w:spacing w:val="-4"/>
            <w:rtl/>
          </w:rPr>
          <w:t>ה</w:t>
        </w:r>
        <w:r>
          <w:rPr>
            <w:rStyle w:val="Hyperlink"/>
            <w:rFonts w:cs="FrankRuehl" w:hint="cs"/>
            <w:spacing w:val="-4"/>
            <w:rtl/>
          </w:rPr>
          <w:t>"ח תש"</w:t>
        </w:r>
        <w:r>
          <w:rPr>
            <w:rStyle w:val="Hyperlink"/>
            <w:rFonts w:cs="FrankRuehl"/>
            <w:spacing w:val="-4"/>
            <w:rtl/>
          </w:rPr>
          <w:t>ן</w:t>
        </w:r>
        <w:r>
          <w:rPr>
            <w:rStyle w:val="Hyperlink"/>
            <w:rFonts w:cs="FrankRuehl" w:hint="cs"/>
            <w:spacing w:val="-4"/>
            <w:rtl/>
          </w:rPr>
          <w:t xml:space="preserve"> מס' 195</w:t>
        </w:r>
        <w:r>
          <w:rPr>
            <w:rStyle w:val="Hyperlink"/>
            <w:rFonts w:cs="FrankRuehl"/>
            <w:spacing w:val="-4"/>
            <w:rtl/>
          </w:rPr>
          <w:t>7</w:t>
        </w:r>
      </w:hyperlink>
      <w:r>
        <w:rPr>
          <w:rFonts w:cs="FrankRuehl"/>
          <w:spacing w:val="-4"/>
          <w:rtl/>
        </w:rPr>
        <w:t xml:space="preserve"> עמ' 14</w:t>
      </w:r>
      <w:r>
        <w:rPr>
          <w:rFonts w:cs="FrankRuehl" w:hint="cs"/>
          <w:spacing w:val="-4"/>
          <w:rtl/>
        </w:rPr>
        <w:t xml:space="preserve">, </w:t>
      </w:r>
      <w:hyperlink r:id="rId49" w:history="1">
        <w:r>
          <w:rPr>
            <w:rStyle w:val="Hyperlink"/>
            <w:rFonts w:cs="FrankRuehl" w:hint="cs"/>
            <w:spacing w:val="-4"/>
            <w:rtl/>
          </w:rPr>
          <w:t>ה"ח תש"ן</w:t>
        </w:r>
        <w:r>
          <w:rPr>
            <w:rStyle w:val="Hyperlink"/>
            <w:rFonts w:cs="FrankRuehl"/>
            <w:spacing w:val="-4"/>
            <w:rtl/>
          </w:rPr>
          <w:t xml:space="preserve"> מס' 1963</w:t>
        </w:r>
      </w:hyperlink>
      <w:r>
        <w:rPr>
          <w:rFonts w:cs="FrankRuehl"/>
          <w:spacing w:val="-4"/>
          <w:rtl/>
        </w:rPr>
        <w:t xml:space="preserve"> </w:t>
      </w:r>
      <w:r>
        <w:rPr>
          <w:rFonts w:cs="FrankRuehl" w:hint="cs"/>
          <w:spacing w:val="-4"/>
          <w:rtl/>
        </w:rPr>
        <w:t xml:space="preserve">עמ' 37) – תיקון </w:t>
      </w:r>
      <w:r>
        <w:rPr>
          <w:rFonts w:cs="FrankRuehl"/>
          <w:spacing w:val="-4"/>
          <w:rtl/>
        </w:rPr>
        <w:t>מ</w:t>
      </w:r>
      <w:r>
        <w:rPr>
          <w:rFonts w:cs="FrankRuehl" w:hint="cs"/>
          <w:spacing w:val="-4"/>
          <w:rtl/>
        </w:rPr>
        <w:t>ס' 21</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50" w:history="1">
        <w:r>
          <w:rPr>
            <w:rStyle w:val="Hyperlink"/>
            <w:rFonts w:cs="FrankRuehl" w:hint="cs"/>
            <w:spacing w:val="-4"/>
            <w:rtl/>
          </w:rPr>
          <w:t>ס"</w:t>
        </w:r>
        <w:r>
          <w:rPr>
            <w:rStyle w:val="Hyperlink"/>
            <w:rFonts w:cs="FrankRuehl"/>
            <w:spacing w:val="-4"/>
            <w:rtl/>
          </w:rPr>
          <w:t>ח</w:t>
        </w:r>
        <w:r>
          <w:rPr>
            <w:rStyle w:val="Hyperlink"/>
            <w:rFonts w:cs="FrankRuehl" w:hint="cs"/>
            <w:spacing w:val="-4"/>
            <w:rtl/>
          </w:rPr>
          <w:t xml:space="preserve"> </w:t>
        </w:r>
        <w:r>
          <w:rPr>
            <w:rStyle w:val="Hyperlink"/>
            <w:rFonts w:cs="FrankRuehl"/>
            <w:spacing w:val="-4"/>
            <w:rtl/>
          </w:rPr>
          <w:t>ת</w:t>
        </w:r>
        <w:r>
          <w:rPr>
            <w:rStyle w:val="Hyperlink"/>
            <w:rFonts w:cs="FrankRuehl" w:hint="cs"/>
            <w:spacing w:val="-4"/>
            <w:rtl/>
          </w:rPr>
          <w:t>שנ</w:t>
        </w:r>
        <w:r>
          <w:rPr>
            <w:rStyle w:val="Hyperlink"/>
            <w:rFonts w:cs="FrankRuehl"/>
            <w:spacing w:val="-4"/>
            <w:rtl/>
          </w:rPr>
          <w:t>"</w:t>
        </w:r>
        <w:r>
          <w:rPr>
            <w:rStyle w:val="Hyperlink"/>
            <w:rFonts w:cs="FrankRuehl" w:hint="cs"/>
            <w:spacing w:val="-4"/>
            <w:rtl/>
          </w:rPr>
          <w:t>א מס</w:t>
        </w:r>
        <w:r>
          <w:rPr>
            <w:rStyle w:val="Hyperlink"/>
            <w:rFonts w:cs="FrankRuehl"/>
            <w:spacing w:val="-4"/>
            <w:rtl/>
          </w:rPr>
          <w:t>' 1345</w:t>
        </w:r>
      </w:hyperlink>
      <w:r>
        <w:rPr>
          <w:rFonts w:cs="FrankRuehl"/>
          <w:spacing w:val="-4"/>
          <w:rtl/>
        </w:rPr>
        <w:t xml:space="preserve"> מ</w:t>
      </w:r>
      <w:r>
        <w:rPr>
          <w:rFonts w:cs="FrankRuehl" w:hint="cs"/>
          <w:spacing w:val="-4"/>
          <w:rtl/>
        </w:rPr>
        <w:t>יו</w:t>
      </w:r>
      <w:r>
        <w:rPr>
          <w:rFonts w:cs="FrankRuehl"/>
          <w:spacing w:val="-4"/>
          <w:rtl/>
        </w:rPr>
        <w:t xml:space="preserve">ם 22.2.1991 עמ' 90 </w:t>
      </w:r>
      <w:r>
        <w:rPr>
          <w:rFonts w:cs="FrankRuehl" w:hint="cs"/>
          <w:spacing w:val="-4"/>
          <w:rtl/>
        </w:rPr>
        <w:t>(</w:t>
      </w:r>
      <w:hyperlink r:id="rId51" w:history="1">
        <w:r>
          <w:rPr>
            <w:rStyle w:val="Hyperlink"/>
            <w:rFonts w:cs="FrankRuehl" w:hint="cs"/>
            <w:spacing w:val="-4"/>
            <w:rtl/>
          </w:rPr>
          <w:t>ה"ח תש"ן מס' 1998</w:t>
        </w:r>
      </w:hyperlink>
      <w:r>
        <w:rPr>
          <w:rFonts w:cs="FrankRuehl" w:hint="cs"/>
          <w:spacing w:val="-4"/>
          <w:rtl/>
        </w:rPr>
        <w:t xml:space="preserve"> עמ' 210)  </w:t>
      </w:r>
      <w:r>
        <w:rPr>
          <w:rFonts w:cs="FrankRuehl"/>
          <w:spacing w:val="-4"/>
          <w:rtl/>
        </w:rPr>
        <w:t xml:space="preserve">– </w:t>
      </w:r>
      <w:r>
        <w:rPr>
          <w:rFonts w:cs="FrankRuehl" w:hint="cs"/>
          <w:spacing w:val="-4"/>
          <w:rtl/>
        </w:rPr>
        <w:t>תיקון מס' 22 ב</w:t>
      </w:r>
      <w:r>
        <w:rPr>
          <w:rFonts w:cs="FrankRuehl"/>
          <w:spacing w:val="-4"/>
          <w:rtl/>
        </w:rPr>
        <w:t>סעיף 2 ל</w:t>
      </w:r>
      <w:r>
        <w:rPr>
          <w:rFonts w:cs="FrankRuehl" w:hint="cs"/>
          <w:spacing w:val="-4"/>
          <w:rtl/>
        </w:rPr>
        <w:t>חוק-יסוד: הכנסת (תיקון מס' 1</w:t>
      </w:r>
      <w:r>
        <w:rPr>
          <w:rFonts w:cs="FrankRuehl"/>
          <w:spacing w:val="-4"/>
          <w:rtl/>
        </w:rPr>
        <w:t>2)</w:t>
      </w:r>
      <w:r>
        <w:rPr>
          <w:rFonts w:cs="FrankRuehl" w:hint="cs"/>
          <w:spacing w:val="-4"/>
          <w:rtl/>
        </w:rPr>
        <w:t>,</w:t>
      </w:r>
      <w:r>
        <w:rPr>
          <w:rFonts w:cs="FrankRuehl"/>
          <w:spacing w:val="-4"/>
          <w:rtl/>
        </w:rPr>
        <w:t xml:space="preserve"> ת</w:t>
      </w:r>
      <w:r>
        <w:rPr>
          <w:rFonts w:cs="FrankRuehl" w:hint="cs"/>
          <w:spacing w:val="-4"/>
          <w:rtl/>
        </w:rPr>
        <w:t>שנ"א-</w:t>
      </w:r>
      <w:r>
        <w:rPr>
          <w:rFonts w:cs="FrankRuehl"/>
          <w:spacing w:val="-4"/>
          <w:rtl/>
        </w:rPr>
        <w:t xml:space="preserve">1991; </w:t>
      </w:r>
      <w:r>
        <w:rPr>
          <w:rFonts w:cs="FrankRuehl" w:hint="cs"/>
          <w:spacing w:val="-4"/>
          <w:rtl/>
        </w:rPr>
        <w:t>ר' סעיף 6 לענין הוראת מעבר.</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52"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ב מס' 1369</w:t>
        </w:r>
      </w:hyperlink>
      <w:r>
        <w:rPr>
          <w:rFonts w:cs="FrankRuehl" w:hint="cs"/>
          <w:spacing w:val="-4"/>
          <w:rtl/>
        </w:rPr>
        <w:t xml:space="preserve"> מיום 23.10.1991 עמ' 2 (</w:t>
      </w:r>
      <w:hyperlink r:id="rId53" w:history="1">
        <w:r>
          <w:rPr>
            <w:rStyle w:val="Hyperlink"/>
            <w:rFonts w:cs="FrankRuehl" w:hint="cs"/>
            <w:spacing w:val="-4"/>
            <w:rtl/>
          </w:rPr>
          <w:t>ה"ח תשנ"א מס' 2065</w:t>
        </w:r>
      </w:hyperlink>
      <w:r>
        <w:rPr>
          <w:rFonts w:cs="FrankRuehl" w:hint="cs"/>
          <w:spacing w:val="-4"/>
          <w:rtl/>
        </w:rPr>
        <w:t xml:space="preserve"> עמ' 270) – תיקון </w:t>
      </w:r>
      <w:r>
        <w:rPr>
          <w:rFonts w:cs="FrankRuehl"/>
          <w:spacing w:val="-4"/>
          <w:rtl/>
        </w:rPr>
        <w:t>מס</w:t>
      </w:r>
      <w:r>
        <w:rPr>
          <w:rFonts w:cs="FrankRuehl" w:hint="cs"/>
          <w:spacing w:val="-4"/>
          <w:rtl/>
        </w:rPr>
        <w:t>' 23.</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54"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ב מס' 1371</w:t>
        </w:r>
      </w:hyperlink>
      <w:r>
        <w:rPr>
          <w:rFonts w:cs="FrankRuehl" w:hint="cs"/>
          <w:spacing w:val="-4"/>
          <w:rtl/>
        </w:rPr>
        <w:t xml:space="preserve"> מיום 13</w:t>
      </w:r>
      <w:r>
        <w:rPr>
          <w:rFonts w:cs="FrankRuehl"/>
          <w:spacing w:val="-4"/>
          <w:rtl/>
        </w:rPr>
        <w:t xml:space="preserve">.11.1991 </w:t>
      </w:r>
      <w:r>
        <w:rPr>
          <w:rFonts w:cs="FrankRuehl" w:hint="cs"/>
          <w:spacing w:val="-4"/>
          <w:rtl/>
        </w:rPr>
        <w:t>ע</w:t>
      </w:r>
      <w:r>
        <w:rPr>
          <w:rFonts w:cs="FrankRuehl"/>
          <w:spacing w:val="-4"/>
          <w:rtl/>
        </w:rPr>
        <w:t>מ</w:t>
      </w:r>
      <w:r>
        <w:rPr>
          <w:rFonts w:cs="FrankRuehl" w:hint="cs"/>
          <w:spacing w:val="-4"/>
          <w:rtl/>
        </w:rPr>
        <w:t>' 10 (</w:t>
      </w:r>
      <w:hyperlink r:id="rId55" w:history="1">
        <w:r>
          <w:rPr>
            <w:rStyle w:val="Hyperlink"/>
            <w:rFonts w:cs="FrankRuehl"/>
            <w:spacing w:val="-4"/>
            <w:rtl/>
          </w:rPr>
          <w:t>ה</w:t>
        </w:r>
        <w:r>
          <w:rPr>
            <w:rStyle w:val="Hyperlink"/>
            <w:rFonts w:cs="FrankRuehl" w:hint="cs"/>
            <w:spacing w:val="-4"/>
            <w:rtl/>
          </w:rPr>
          <w:t>"</w:t>
        </w:r>
        <w:r>
          <w:rPr>
            <w:rStyle w:val="Hyperlink"/>
            <w:rFonts w:cs="FrankRuehl"/>
            <w:spacing w:val="-4"/>
            <w:rtl/>
          </w:rPr>
          <w:t>ח</w:t>
        </w:r>
        <w:r>
          <w:rPr>
            <w:rStyle w:val="Hyperlink"/>
            <w:rFonts w:cs="FrankRuehl" w:hint="cs"/>
            <w:spacing w:val="-4"/>
            <w:rtl/>
          </w:rPr>
          <w:t xml:space="preserve"> תשנ"א</w:t>
        </w:r>
        <w:r>
          <w:rPr>
            <w:rStyle w:val="Hyperlink"/>
            <w:rFonts w:cs="FrankRuehl"/>
            <w:spacing w:val="-4"/>
            <w:rtl/>
          </w:rPr>
          <w:t xml:space="preserve"> </w:t>
        </w:r>
        <w:r>
          <w:rPr>
            <w:rStyle w:val="Hyperlink"/>
            <w:rFonts w:cs="FrankRuehl" w:hint="cs"/>
            <w:spacing w:val="-4"/>
            <w:rtl/>
          </w:rPr>
          <w:t>מ</w:t>
        </w:r>
        <w:r>
          <w:rPr>
            <w:rStyle w:val="Hyperlink"/>
            <w:rFonts w:cs="FrankRuehl"/>
            <w:spacing w:val="-4"/>
            <w:rtl/>
          </w:rPr>
          <w:t>ס</w:t>
        </w:r>
        <w:r>
          <w:rPr>
            <w:rStyle w:val="Hyperlink"/>
            <w:rFonts w:cs="FrankRuehl" w:hint="cs"/>
            <w:spacing w:val="-4"/>
            <w:rtl/>
          </w:rPr>
          <w:t>' 2068</w:t>
        </w:r>
      </w:hyperlink>
      <w:r>
        <w:rPr>
          <w:rFonts w:cs="FrankRuehl" w:hint="cs"/>
          <w:spacing w:val="-4"/>
          <w:rtl/>
        </w:rPr>
        <w:t xml:space="preserve"> </w:t>
      </w:r>
      <w:r>
        <w:rPr>
          <w:rFonts w:cs="FrankRuehl"/>
          <w:spacing w:val="-4"/>
          <w:rtl/>
        </w:rPr>
        <w:t>עמ</w:t>
      </w:r>
      <w:r>
        <w:rPr>
          <w:rFonts w:cs="FrankRuehl" w:hint="cs"/>
          <w:spacing w:val="-4"/>
          <w:rtl/>
        </w:rPr>
        <w:t xml:space="preserve">' 311) – תיקון </w:t>
      </w:r>
      <w:r>
        <w:rPr>
          <w:rFonts w:cs="FrankRuehl"/>
          <w:spacing w:val="-4"/>
          <w:rtl/>
        </w:rPr>
        <w:t>מס</w:t>
      </w:r>
      <w:r>
        <w:rPr>
          <w:rFonts w:cs="FrankRuehl" w:hint="cs"/>
          <w:spacing w:val="-4"/>
          <w:rtl/>
        </w:rPr>
        <w:t>' 24</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56"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ב מס' 1389</w:t>
        </w:r>
      </w:hyperlink>
      <w:r>
        <w:rPr>
          <w:rFonts w:cs="FrankRuehl" w:hint="cs"/>
          <w:spacing w:val="-4"/>
          <w:rtl/>
        </w:rPr>
        <w:t xml:space="preserve"> מיום 19.3.1992 עמ' 135 (</w:t>
      </w:r>
      <w:hyperlink r:id="rId57" w:history="1">
        <w:r>
          <w:rPr>
            <w:rStyle w:val="Hyperlink"/>
            <w:rFonts w:cs="FrankRuehl" w:hint="cs"/>
            <w:spacing w:val="-4"/>
            <w:rtl/>
          </w:rPr>
          <w:t>ה"ח תשנ"ב מס' 2116</w:t>
        </w:r>
      </w:hyperlink>
      <w:r>
        <w:rPr>
          <w:rFonts w:cs="FrankRuehl" w:hint="cs"/>
          <w:spacing w:val="-4"/>
          <w:rtl/>
        </w:rPr>
        <w:t xml:space="preserve"> עמ' 240) – תיקון </w:t>
      </w:r>
      <w:r>
        <w:rPr>
          <w:rFonts w:cs="FrankRuehl"/>
          <w:spacing w:val="-4"/>
          <w:rtl/>
        </w:rPr>
        <w:t>מס</w:t>
      </w:r>
      <w:r>
        <w:rPr>
          <w:rFonts w:cs="FrankRuehl" w:hint="cs"/>
          <w:spacing w:val="-4"/>
          <w:rtl/>
        </w:rPr>
        <w:t>' 25</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58"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ב מס' 1395</w:t>
        </w:r>
      </w:hyperlink>
      <w:r>
        <w:rPr>
          <w:rFonts w:cs="FrankRuehl" w:hint="cs"/>
          <w:spacing w:val="-4"/>
          <w:rtl/>
        </w:rPr>
        <w:t xml:space="preserve"> מיום 9.4.199</w:t>
      </w:r>
      <w:r>
        <w:rPr>
          <w:rFonts w:cs="FrankRuehl"/>
          <w:spacing w:val="-4"/>
          <w:rtl/>
        </w:rPr>
        <w:t xml:space="preserve">2 </w:t>
      </w:r>
      <w:r>
        <w:rPr>
          <w:rFonts w:cs="FrankRuehl" w:hint="cs"/>
          <w:spacing w:val="-4"/>
          <w:rtl/>
        </w:rPr>
        <w:t>עמ' 194 (</w:t>
      </w:r>
      <w:hyperlink r:id="rId59" w:history="1">
        <w:r>
          <w:rPr>
            <w:rStyle w:val="Hyperlink"/>
            <w:rFonts w:cs="FrankRuehl"/>
            <w:spacing w:val="-4"/>
            <w:rtl/>
          </w:rPr>
          <w:t>ה</w:t>
        </w:r>
        <w:r>
          <w:rPr>
            <w:rStyle w:val="Hyperlink"/>
            <w:rFonts w:cs="FrankRuehl" w:hint="cs"/>
            <w:spacing w:val="-4"/>
            <w:rtl/>
          </w:rPr>
          <w:t xml:space="preserve">"ח תשנ"ב מס' </w:t>
        </w:r>
        <w:r>
          <w:rPr>
            <w:rStyle w:val="Hyperlink"/>
            <w:rFonts w:cs="FrankRuehl"/>
            <w:spacing w:val="-4"/>
            <w:rtl/>
          </w:rPr>
          <w:t>2137</w:t>
        </w:r>
      </w:hyperlink>
      <w:r>
        <w:rPr>
          <w:rFonts w:cs="FrankRuehl"/>
          <w:spacing w:val="-4"/>
          <w:rtl/>
        </w:rPr>
        <w:t xml:space="preserve"> עמ' 395) – </w:t>
      </w:r>
      <w:r>
        <w:rPr>
          <w:rFonts w:cs="FrankRuehl" w:hint="cs"/>
          <w:spacing w:val="-4"/>
          <w:rtl/>
        </w:rPr>
        <w:t xml:space="preserve">תיקון </w:t>
      </w:r>
      <w:r>
        <w:rPr>
          <w:rFonts w:cs="FrankRuehl"/>
          <w:spacing w:val="-4"/>
          <w:rtl/>
        </w:rPr>
        <w:t>מס</w:t>
      </w:r>
      <w:r>
        <w:rPr>
          <w:rFonts w:cs="FrankRuehl" w:hint="cs"/>
          <w:spacing w:val="-4"/>
          <w:rtl/>
        </w:rPr>
        <w:t>' 26</w:t>
      </w:r>
      <w:r>
        <w:rPr>
          <w:rFonts w:cs="FrankRuehl"/>
          <w:spacing w:val="-4"/>
          <w:rtl/>
        </w:rPr>
        <w:t xml:space="preserve">; </w:t>
      </w:r>
      <w:r>
        <w:rPr>
          <w:rFonts w:cs="FrankRuehl" w:hint="cs"/>
          <w:spacing w:val="-4"/>
          <w:rtl/>
        </w:rPr>
        <w:t>תחילתו ביום 18.3.1992 ור' סעיפים 17, 18 לענין הוראות מעבר והוראות שעה.</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60" w:history="1">
        <w:r>
          <w:rPr>
            <w:rStyle w:val="Hyperlink"/>
            <w:rFonts w:cs="FrankRuehl" w:hint="cs"/>
            <w:rtl/>
          </w:rPr>
          <w:t>ס"ח תשנ</w:t>
        </w:r>
        <w:r>
          <w:rPr>
            <w:rStyle w:val="Hyperlink"/>
            <w:rFonts w:cs="FrankRuehl"/>
            <w:rtl/>
          </w:rPr>
          <w:t>"</w:t>
        </w:r>
        <w:r>
          <w:rPr>
            <w:rStyle w:val="Hyperlink"/>
            <w:rFonts w:cs="FrankRuehl" w:hint="cs"/>
            <w:rtl/>
          </w:rPr>
          <w:t>ב מס' 1396</w:t>
        </w:r>
      </w:hyperlink>
      <w:r>
        <w:rPr>
          <w:rFonts w:cs="FrankRuehl" w:hint="cs"/>
          <w:rtl/>
        </w:rPr>
        <w:t xml:space="preserve"> מיום 14.4.1992</w:t>
      </w:r>
      <w:r>
        <w:rPr>
          <w:rFonts w:cs="FrankRuehl"/>
          <w:rtl/>
        </w:rPr>
        <w:t xml:space="preserve"> </w:t>
      </w:r>
      <w:r>
        <w:rPr>
          <w:rFonts w:cs="FrankRuehl" w:hint="cs"/>
          <w:rtl/>
        </w:rPr>
        <w:t xml:space="preserve">עמ' 225 </w:t>
      </w:r>
      <w:r>
        <w:rPr>
          <w:rFonts w:cs="FrankRuehl" w:hint="cs"/>
          <w:spacing w:val="-4"/>
          <w:rtl/>
        </w:rPr>
        <w:t>(</w:t>
      </w:r>
      <w:hyperlink r:id="rId61" w:history="1">
        <w:r>
          <w:rPr>
            <w:rStyle w:val="Hyperlink"/>
            <w:rFonts w:cs="FrankRuehl"/>
            <w:spacing w:val="-4"/>
            <w:rtl/>
          </w:rPr>
          <w:t>ה</w:t>
        </w:r>
        <w:r>
          <w:rPr>
            <w:rStyle w:val="Hyperlink"/>
            <w:rFonts w:cs="FrankRuehl" w:hint="cs"/>
            <w:spacing w:val="-4"/>
            <w:rtl/>
          </w:rPr>
          <w:t>"ח תש"ן מס' 1985</w:t>
        </w:r>
      </w:hyperlink>
      <w:r>
        <w:rPr>
          <w:rFonts w:cs="FrankRuehl"/>
          <w:spacing w:val="-4"/>
          <w:rtl/>
        </w:rPr>
        <w:t xml:space="preserve"> עמ' </w:t>
      </w:r>
      <w:r>
        <w:rPr>
          <w:rFonts w:cs="FrankRuehl" w:hint="cs"/>
          <w:spacing w:val="-4"/>
          <w:rtl/>
        </w:rPr>
        <w:t>154</w:t>
      </w:r>
      <w:r>
        <w:rPr>
          <w:rFonts w:cs="FrankRuehl"/>
          <w:spacing w:val="-4"/>
          <w:rtl/>
        </w:rPr>
        <w:t>)</w:t>
      </w:r>
      <w:r>
        <w:rPr>
          <w:rFonts w:cs="FrankRuehl" w:hint="cs"/>
          <w:rtl/>
        </w:rPr>
        <w:t xml:space="preserve"> – תיקון </w:t>
      </w:r>
      <w:r>
        <w:rPr>
          <w:rFonts w:cs="FrankRuehl"/>
          <w:rtl/>
        </w:rPr>
        <w:t>מס</w:t>
      </w:r>
      <w:r>
        <w:rPr>
          <w:rFonts w:cs="FrankRuehl" w:hint="cs"/>
          <w:rtl/>
        </w:rPr>
        <w:t>' 27 ב</w:t>
      </w:r>
      <w:r>
        <w:rPr>
          <w:rFonts w:cs="FrankRuehl"/>
          <w:rtl/>
        </w:rPr>
        <w:t>סעיף 62 ל</w:t>
      </w:r>
      <w:r>
        <w:rPr>
          <w:rFonts w:cs="FrankRuehl" w:hint="cs"/>
          <w:rtl/>
        </w:rPr>
        <w:t>חוק-יסוד:</w:t>
      </w:r>
      <w:r>
        <w:rPr>
          <w:rFonts w:cs="FrankRuehl"/>
          <w:rtl/>
        </w:rPr>
        <w:t xml:space="preserve"> </w:t>
      </w:r>
      <w:r>
        <w:rPr>
          <w:rFonts w:cs="FrankRuehl" w:hint="cs"/>
          <w:rtl/>
        </w:rPr>
        <w:t>ה</w:t>
      </w:r>
      <w:r>
        <w:rPr>
          <w:rFonts w:cs="FrankRuehl"/>
          <w:rtl/>
        </w:rPr>
        <w:t>מ</w:t>
      </w:r>
      <w:r>
        <w:rPr>
          <w:rFonts w:cs="FrankRuehl" w:hint="cs"/>
          <w:rtl/>
        </w:rPr>
        <w:t>מ</w:t>
      </w:r>
      <w:r>
        <w:rPr>
          <w:rFonts w:cs="FrankRuehl"/>
          <w:rtl/>
        </w:rPr>
        <w:t>ש</w:t>
      </w:r>
      <w:r>
        <w:rPr>
          <w:rFonts w:cs="FrankRuehl" w:hint="cs"/>
          <w:rtl/>
        </w:rPr>
        <w:t>ל</w:t>
      </w:r>
      <w:r>
        <w:rPr>
          <w:rFonts w:cs="FrankRuehl"/>
          <w:rtl/>
        </w:rPr>
        <w:t>ה</w:t>
      </w:r>
      <w:r>
        <w:rPr>
          <w:rFonts w:cs="FrankRuehl" w:hint="cs"/>
          <w:rtl/>
        </w:rPr>
        <w:t xml:space="preserve">; ר' סעיפים 63, 64 לענין תחילה, תחולה והוראות מעבר. </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62" w:history="1">
        <w:r>
          <w:rPr>
            <w:rStyle w:val="Hyperlink"/>
            <w:rFonts w:cs="FrankRuehl" w:hint="cs"/>
            <w:rtl/>
          </w:rPr>
          <w:t xml:space="preserve">ס"ח </w:t>
        </w:r>
        <w:r>
          <w:rPr>
            <w:rStyle w:val="Hyperlink"/>
            <w:rFonts w:cs="FrankRuehl"/>
            <w:rtl/>
          </w:rPr>
          <w:t>תש</w:t>
        </w:r>
        <w:r>
          <w:rPr>
            <w:rStyle w:val="Hyperlink"/>
            <w:rFonts w:cs="FrankRuehl" w:hint="cs"/>
            <w:rtl/>
          </w:rPr>
          <w:t>נ</w:t>
        </w:r>
        <w:r>
          <w:rPr>
            <w:rStyle w:val="Hyperlink"/>
            <w:rFonts w:cs="FrankRuehl"/>
            <w:rtl/>
          </w:rPr>
          <w:t xml:space="preserve">"ב </w:t>
        </w:r>
        <w:r>
          <w:rPr>
            <w:rStyle w:val="Hyperlink"/>
            <w:rFonts w:cs="FrankRuehl" w:hint="cs"/>
            <w:rtl/>
          </w:rPr>
          <w:t>מס' 139</w:t>
        </w:r>
        <w:r>
          <w:rPr>
            <w:rStyle w:val="Hyperlink"/>
            <w:rFonts w:cs="FrankRuehl"/>
            <w:rtl/>
          </w:rPr>
          <w:t>5</w:t>
        </w:r>
      </w:hyperlink>
      <w:r>
        <w:rPr>
          <w:rFonts w:cs="FrankRuehl"/>
          <w:rtl/>
        </w:rPr>
        <w:t xml:space="preserve"> מיו</w:t>
      </w:r>
      <w:r>
        <w:rPr>
          <w:rFonts w:cs="FrankRuehl" w:hint="cs"/>
          <w:rtl/>
        </w:rPr>
        <w:t xml:space="preserve">ם 9.4.1992 עמ' 193 </w:t>
      </w:r>
      <w:r>
        <w:rPr>
          <w:rFonts w:cs="FrankRuehl" w:hint="cs"/>
          <w:spacing w:val="-4"/>
          <w:rtl/>
        </w:rPr>
        <w:t>(</w:t>
      </w:r>
      <w:hyperlink r:id="rId63" w:history="1">
        <w:r>
          <w:rPr>
            <w:rStyle w:val="Hyperlink"/>
            <w:rFonts w:cs="FrankRuehl"/>
            <w:spacing w:val="-4"/>
            <w:rtl/>
          </w:rPr>
          <w:t>ה</w:t>
        </w:r>
        <w:r>
          <w:rPr>
            <w:rStyle w:val="Hyperlink"/>
            <w:rFonts w:cs="FrankRuehl" w:hint="cs"/>
            <w:spacing w:val="-4"/>
            <w:rtl/>
          </w:rPr>
          <w:t>"ח תשנ"ב מס' 2097</w:t>
        </w:r>
      </w:hyperlink>
      <w:r>
        <w:rPr>
          <w:rFonts w:cs="FrankRuehl"/>
          <w:spacing w:val="-4"/>
          <w:rtl/>
        </w:rPr>
        <w:t xml:space="preserve"> עמ' </w:t>
      </w:r>
      <w:r>
        <w:rPr>
          <w:rFonts w:cs="FrankRuehl" w:hint="cs"/>
          <w:spacing w:val="-4"/>
          <w:rtl/>
        </w:rPr>
        <w:t>106</w:t>
      </w:r>
      <w:r>
        <w:rPr>
          <w:rFonts w:cs="FrankRuehl"/>
          <w:spacing w:val="-4"/>
          <w:rtl/>
        </w:rPr>
        <w:t>)</w:t>
      </w:r>
      <w:r>
        <w:rPr>
          <w:rFonts w:cs="FrankRuehl" w:hint="cs"/>
          <w:rtl/>
        </w:rPr>
        <w:t xml:space="preserve"> – תיקון מס' 28 ב</w:t>
      </w:r>
      <w:r>
        <w:rPr>
          <w:rFonts w:cs="FrankRuehl"/>
          <w:rtl/>
        </w:rPr>
        <w:t>סעיף 31 ל</w:t>
      </w:r>
      <w:r>
        <w:rPr>
          <w:rFonts w:cs="FrankRuehl" w:hint="cs"/>
          <w:rtl/>
        </w:rPr>
        <w:t>חוק המפלגות, תשנ"ב-</w:t>
      </w:r>
      <w:r>
        <w:rPr>
          <w:rFonts w:cs="FrankRuehl"/>
          <w:rtl/>
        </w:rPr>
        <w:t xml:space="preserve">1992; </w:t>
      </w:r>
      <w:r>
        <w:rPr>
          <w:rFonts w:cs="FrankRuehl" w:hint="cs"/>
          <w:rtl/>
        </w:rPr>
        <w:t>תחילתו ביום 9.4.1993.</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 תשנ</w:t>
        </w:r>
        <w:r>
          <w:rPr>
            <w:rStyle w:val="Hyperlink"/>
            <w:rFonts w:cs="FrankRuehl"/>
            <w:rtl/>
          </w:rPr>
          <w:t xml:space="preserve">"ו </w:t>
        </w:r>
        <w:r>
          <w:rPr>
            <w:rStyle w:val="Hyperlink"/>
            <w:rFonts w:cs="FrankRuehl" w:hint="cs"/>
            <w:rtl/>
          </w:rPr>
          <w:t>מס' 1555</w:t>
        </w:r>
      </w:hyperlink>
      <w:r>
        <w:rPr>
          <w:rFonts w:cs="FrankRuehl" w:hint="cs"/>
          <w:rtl/>
        </w:rPr>
        <w:t xml:space="preserve"> מיום 12.1.1996 עמ' 30 (</w:t>
      </w:r>
      <w:hyperlink r:id="rId65" w:history="1">
        <w:r>
          <w:rPr>
            <w:rStyle w:val="Hyperlink"/>
            <w:rFonts w:cs="FrankRuehl" w:hint="cs"/>
            <w:rtl/>
          </w:rPr>
          <w:t>ה"ח תשנ"ו מס' 2442</w:t>
        </w:r>
      </w:hyperlink>
      <w:r>
        <w:rPr>
          <w:rFonts w:cs="FrankRuehl" w:hint="cs"/>
          <w:rtl/>
        </w:rPr>
        <w:t xml:space="preserve"> עמ' 182) – תיקון</w:t>
      </w:r>
      <w:r>
        <w:rPr>
          <w:rFonts w:cs="FrankRuehl"/>
          <w:rtl/>
        </w:rPr>
        <w:t xml:space="preserve"> מס</w:t>
      </w:r>
      <w:r>
        <w:rPr>
          <w:rFonts w:cs="FrankRuehl" w:hint="cs"/>
          <w:rtl/>
        </w:rPr>
        <w:t>' 29.</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66" w:history="1">
        <w:r>
          <w:rPr>
            <w:rStyle w:val="Hyperlink"/>
            <w:rFonts w:cs="FrankRuehl" w:hint="cs"/>
            <w:spacing w:val="-2"/>
            <w:rtl/>
          </w:rPr>
          <w:t>ס"ח תשנ"ו</w:t>
        </w:r>
        <w:r>
          <w:rPr>
            <w:rStyle w:val="Hyperlink"/>
            <w:rFonts w:cs="FrankRuehl"/>
            <w:spacing w:val="-2"/>
            <w:rtl/>
          </w:rPr>
          <w:t xml:space="preserve"> </w:t>
        </w:r>
        <w:r>
          <w:rPr>
            <w:rStyle w:val="Hyperlink"/>
            <w:rFonts w:cs="FrankRuehl" w:hint="cs"/>
            <w:spacing w:val="-2"/>
            <w:rtl/>
          </w:rPr>
          <w:t>מס' 1569</w:t>
        </w:r>
      </w:hyperlink>
      <w:r>
        <w:rPr>
          <w:rFonts w:cs="FrankRuehl" w:hint="cs"/>
          <w:spacing w:val="-2"/>
          <w:rtl/>
        </w:rPr>
        <w:t xml:space="preserve"> מיום 29.2.1996 עמ' 11</w:t>
      </w:r>
      <w:r>
        <w:rPr>
          <w:rFonts w:cs="FrankRuehl"/>
          <w:spacing w:val="-2"/>
          <w:rtl/>
        </w:rPr>
        <w:t>6 (</w:t>
      </w:r>
      <w:hyperlink r:id="rId67" w:history="1">
        <w:r>
          <w:rPr>
            <w:rStyle w:val="Hyperlink"/>
            <w:rFonts w:cs="FrankRuehl"/>
            <w:spacing w:val="-2"/>
            <w:rtl/>
          </w:rPr>
          <w:t>ה"ח תשנ</w:t>
        </w:r>
        <w:r>
          <w:rPr>
            <w:rStyle w:val="Hyperlink"/>
            <w:rFonts w:cs="FrankRuehl" w:hint="cs"/>
            <w:spacing w:val="-2"/>
            <w:rtl/>
          </w:rPr>
          <w:t>"ו מס' 2495</w:t>
        </w:r>
      </w:hyperlink>
      <w:r>
        <w:rPr>
          <w:rFonts w:cs="FrankRuehl" w:hint="cs"/>
          <w:spacing w:val="-2"/>
          <w:rtl/>
        </w:rPr>
        <w:t xml:space="preserve"> ע</w:t>
      </w:r>
      <w:r>
        <w:rPr>
          <w:rFonts w:cs="FrankRuehl"/>
          <w:spacing w:val="-2"/>
          <w:rtl/>
        </w:rPr>
        <w:t>מ</w:t>
      </w:r>
      <w:r>
        <w:rPr>
          <w:rFonts w:cs="FrankRuehl" w:hint="cs"/>
          <w:spacing w:val="-2"/>
          <w:rtl/>
        </w:rPr>
        <w:t>' 520) – תיקון</w:t>
      </w:r>
      <w:r>
        <w:rPr>
          <w:rFonts w:cs="FrankRuehl"/>
          <w:spacing w:val="-2"/>
          <w:rtl/>
        </w:rPr>
        <w:t xml:space="preserve"> </w:t>
      </w:r>
      <w:r>
        <w:rPr>
          <w:rFonts w:cs="FrankRuehl" w:hint="cs"/>
          <w:spacing w:val="-2"/>
          <w:rtl/>
        </w:rPr>
        <w:t>מ</w:t>
      </w:r>
      <w:r>
        <w:rPr>
          <w:rFonts w:cs="FrankRuehl"/>
          <w:spacing w:val="-2"/>
          <w:rtl/>
        </w:rPr>
        <w:t>ס' 30.</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rtl/>
        </w:rPr>
      </w:pPr>
      <w:hyperlink r:id="rId68" w:history="1">
        <w:r>
          <w:rPr>
            <w:rStyle w:val="Hyperlink"/>
            <w:rFonts w:cs="FrankRuehl" w:hint="cs"/>
            <w:spacing w:val="-2"/>
            <w:rtl/>
          </w:rPr>
          <w:t>ס"ח תשנ</w:t>
        </w:r>
        <w:r>
          <w:rPr>
            <w:rStyle w:val="Hyperlink"/>
            <w:rFonts w:cs="FrankRuehl"/>
            <w:spacing w:val="-2"/>
            <w:rtl/>
          </w:rPr>
          <w:t>"</w:t>
        </w:r>
        <w:r>
          <w:rPr>
            <w:rStyle w:val="Hyperlink"/>
            <w:rFonts w:cs="FrankRuehl" w:hint="cs"/>
            <w:spacing w:val="-2"/>
            <w:rtl/>
          </w:rPr>
          <w:t>ו מס' 1569</w:t>
        </w:r>
      </w:hyperlink>
      <w:r>
        <w:rPr>
          <w:rFonts w:cs="FrankRuehl" w:hint="cs"/>
          <w:spacing w:val="-2"/>
          <w:rtl/>
        </w:rPr>
        <w:t xml:space="preserve"> מיום 29.2.1996 עמ' 118 (</w:t>
      </w:r>
      <w:hyperlink r:id="rId69" w:history="1">
        <w:r>
          <w:rPr>
            <w:rStyle w:val="Hyperlink"/>
            <w:rFonts w:cs="FrankRuehl" w:hint="cs"/>
            <w:spacing w:val="-2"/>
            <w:rtl/>
          </w:rPr>
          <w:t>ה"ח תשנ"ו מס' 2499</w:t>
        </w:r>
      </w:hyperlink>
      <w:r>
        <w:rPr>
          <w:rFonts w:cs="FrankRuehl" w:hint="cs"/>
          <w:spacing w:val="-2"/>
          <w:rtl/>
        </w:rPr>
        <w:t xml:space="preserve"> עמ' 538) – תיקון </w:t>
      </w:r>
      <w:r>
        <w:rPr>
          <w:rFonts w:cs="FrankRuehl"/>
          <w:spacing w:val="-2"/>
          <w:rtl/>
        </w:rPr>
        <w:t>מס</w:t>
      </w:r>
      <w:r>
        <w:rPr>
          <w:rFonts w:cs="FrankRuehl" w:hint="cs"/>
          <w:spacing w:val="-2"/>
          <w:rtl/>
        </w:rPr>
        <w:t xml:space="preserve">' </w:t>
      </w:r>
      <w:r>
        <w:rPr>
          <w:rFonts w:cs="FrankRuehl"/>
          <w:spacing w:val="-2"/>
          <w:rtl/>
        </w:rPr>
        <w:t>31.</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rtl/>
          </w:rPr>
          <w:t>ס"</w:t>
        </w:r>
        <w:r>
          <w:rPr>
            <w:rStyle w:val="Hyperlink"/>
            <w:rFonts w:cs="FrankRuehl" w:hint="cs"/>
            <w:rtl/>
          </w:rPr>
          <w:t xml:space="preserve">ח </w:t>
        </w:r>
        <w:r>
          <w:rPr>
            <w:rStyle w:val="Hyperlink"/>
            <w:rFonts w:cs="FrankRuehl"/>
            <w:rtl/>
          </w:rPr>
          <w:t>תש</w:t>
        </w:r>
        <w:r>
          <w:rPr>
            <w:rStyle w:val="Hyperlink"/>
            <w:rFonts w:cs="FrankRuehl" w:hint="cs"/>
            <w:rtl/>
          </w:rPr>
          <w:t>נ</w:t>
        </w:r>
        <w:r>
          <w:rPr>
            <w:rStyle w:val="Hyperlink"/>
            <w:rFonts w:cs="FrankRuehl"/>
            <w:rtl/>
          </w:rPr>
          <w:t>"</w:t>
        </w:r>
        <w:r>
          <w:rPr>
            <w:rStyle w:val="Hyperlink"/>
            <w:rFonts w:cs="FrankRuehl" w:hint="cs"/>
            <w:rtl/>
          </w:rPr>
          <w:t>ו מס' 1</w:t>
        </w:r>
        <w:r>
          <w:rPr>
            <w:rStyle w:val="Hyperlink"/>
            <w:rFonts w:cs="FrankRuehl"/>
            <w:rtl/>
          </w:rPr>
          <w:t>568</w:t>
        </w:r>
      </w:hyperlink>
      <w:r>
        <w:rPr>
          <w:rFonts w:cs="FrankRuehl"/>
          <w:rtl/>
        </w:rPr>
        <w:t xml:space="preserve"> מ</w:t>
      </w:r>
      <w:r>
        <w:rPr>
          <w:rFonts w:cs="FrankRuehl" w:hint="cs"/>
          <w:rtl/>
        </w:rPr>
        <w:t>יו</w:t>
      </w:r>
      <w:r>
        <w:rPr>
          <w:rFonts w:cs="FrankRuehl"/>
          <w:rtl/>
        </w:rPr>
        <w:t xml:space="preserve">ם 29.2.1996 </w:t>
      </w:r>
      <w:r>
        <w:rPr>
          <w:rFonts w:cs="FrankRuehl" w:hint="cs"/>
          <w:rtl/>
        </w:rPr>
        <w:t xml:space="preserve">עמ' 114 </w:t>
      </w:r>
      <w:r>
        <w:rPr>
          <w:rFonts w:cs="FrankRuehl" w:hint="cs"/>
          <w:spacing w:val="-4"/>
          <w:rtl/>
        </w:rPr>
        <w:t>(</w:t>
      </w:r>
      <w:hyperlink r:id="rId71" w:history="1">
        <w:r>
          <w:rPr>
            <w:rStyle w:val="Hyperlink"/>
            <w:rFonts w:cs="FrankRuehl"/>
            <w:spacing w:val="-4"/>
            <w:rtl/>
          </w:rPr>
          <w:t>ה</w:t>
        </w:r>
        <w:r>
          <w:rPr>
            <w:rStyle w:val="Hyperlink"/>
            <w:rFonts w:cs="FrankRuehl" w:hint="cs"/>
            <w:spacing w:val="-4"/>
            <w:rtl/>
          </w:rPr>
          <w:t>"ח תשנ"ו מס' 2507</w:t>
        </w:r>
      </w:hyperlink>
      <w:r>
        <w:rPr>
          <w:rFonts w:cs="FrankRuehl"/>
          <w:spacing w:val="-4"/>
          <w:rtl/>
        </w:rPr>
        <w:t xml:space="preserve"> עמ' </w:t>
      </w:r>
      <w:r>
        <w:rPr>
          <w:rFonts w:cs="FrankRuehl" w:hint="cs"/>
          <w:spacing w:val="-4"/>
          <w:rtl/>
        </w:rPr>
        <w:t>560</w:t>
      </w:r>
      <w:r>
        <w:rPr>
          <w:rFonts w:cs="FrankRuehl"/>
          <w:spacing w:val="-4"/>
          <w:rtl/>
        </w:rPr>
        <w:t>)</w:t>
      </w:r>
      <w:r>
        <w:rPr>
          <w:rFonts w:cs="FrankRuehl" w:hint="cs"/>
          <w:rtl/>
        </w:rPr>
        <w:t xml:space="preserve"> – תיקון מס' 32 ב</w:t>
      </w:r>
      <w:r>
        <w:rPr>
          <w:rFonts w:cs="FrankRuehl"/>
          <w:rtl/>
        </w:rPr>
        <w:t>סעיף 2 ל</w:t>
      </w:r>
      <w:r>
        <w:rPr>
          <w:rFonts w:cs="FrankRuehl" w:hint="cs"/>
          <w:rtl/>
        </w:rPr>
        <w:t>חוק-יסוד: הממשלה (תיקון מס' 5), תשנ"ו-</w:t>
      </w:r>
      <w:r>
        <w:rPr>
          <w:rFonts w:cs="FrankRuehl"/>
          <w:rtl/>
        </w:rPr>
        <w:t>1996.</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Pr>
            <w:rStyle w:val="Hyperlink"/>
            <w:rFonts w:cs="FrankRuehl" w:hint="cs"/>
            <w:rtl/>
          </w:rPr>
          <w:t>ס"ח תשנ</w:t>
        </w:r>
        <w:r>
          <w:rPr>
            <w:rStyle w:val="Hyperlink"/>
            <w:rFonts w:cs="FrankRuehl"/>
            <w:rtl/>
          </w:rPr>
          <w:t>"</w:t>
        </w:r>
        <w:r>
          <w:rPr>
            <w:rStyle w:val="Hyperlink"/>
            <w:rFonts w:cs="FrankRuehl" w:hint="cs"/>
            <w:rtl/>
          </w:rPr>
          <w:t>ז מס' 1612</w:t>
        </w:r>
      </w:hyperlink>
      <w:r>
        <w:rPr>
          <w:rFonts w:cs="FrankRuehl" w:hint="cs"/>
          <w:rtl/>
        </w:rPr>
        <w:t xml:space="preserve"> מיום 28.2.1997 עמ' 74 </w:t>
      </w:r>
      <w:r>
        <w:rPr>
          <w:rFonts w:cs="FrankRuehl" w:hint="cs"/>
          <w:spacing w:val="-4"/>
          <w:rtl/>
        </w:rPr>
        <w:t>(</w:t>
      </w:r>
      <w:hyperlink r:id="rId73" w:history="1">
        <w:r>
          <w:rPr>
            <w:rStyle w:val="Hyperlink"/>
            <w:rFonts w:cs="FrankRuehl"/>
            <w:spacing w:val="-4"/>
            <w:rtl/>
          </w:rPr>
          <w:t>ה</w:t>
        </w:r>
        <w:r>
          <w:rPr>
            <w:rStyle w:val="Hyperlink"/>
            <w:rFonts w:cs="FrankRuehl" w:hint="cs"/>
            <w:spacing w:val="-4"/>
            <w:rtl/>
          </w:rPr>
          <w:t xml:space="preserve">"ח תשנ"ז מס' </w:t>
        </w:r>
        <w:r>
          <w:rPr>
            <w:rStyle w:val="Hyperlink"/>
            <w:rFonts w:cs="FrankRuehl" w:hint="cs"/>
            <w:spacing w:val="-4"/>
            <w:rtl/>
          </w:rPr>
          <w:t>2</w:t>
        </w:r>
        <w:r>
          <w:rPr>
            <w:rStyle w:val="Hyperlink"/>
            <w:rFonts w:cs="FrankRuehl" w:hint="cs"/>
            <w:spacing w:val="-4"/>
            <w:rtl/>
          </w:rPr>
          <w:t>574</w:t>
        </w:r>
      </w:hyperlink>
      <w:r>
        <w:rPr>
          <w:rFonts w:cs="FrankRuehl"/>
          <w:spacing w:val="-4"/>
          <w:rtl/>
        </w:rPr>
        <w:t xml:space="preserve"> עמ' </w:t>
      </w:r>
      <w:r>
        <w:rPr>
          <w:rFonts w:cs="FrankRuehl" w:hint="cs"/>
          <w:spacing w:val="-4"/>
          <w:rtl/>
        </w:rPr>
        <w:t>121</w:t>
      </w:r>
      <w:r>
        <w:rPr>
          <w:rFonts w:cs="FrankRuehl"/>
          <w:spacing w:val="-4"/>
          <w:rtl/>
        </w:rPr>
        <w:t>)</w:t>
      </w:r>
      <w:r>
        <w:rPr>
          <w:rFonts w:cs="FrankRuehl" w:hint="cs"/>
          <w:rtl/>
        </w:rPr>
        <w:t xml:space="preserve"> – תיקון </w:t>
      </w:r>
      <w:r>
        <w:rPr>
          <w:rFonts w:cs="FrankRuehl"/>
          <w:rtl/>
        </w:rPr>
        <w:t>מס</w:t>
      </w:r>
      <w:r>
        <w:rPr>
          <w:rFonts w:cs="FrankRuehl" w:hint="cs"/>
          <w:rtl/>
        </w:rPr>
        <w:t>' 33</w:t>
      </w:r>
      <w:r>
        <w:rPr>
          <w:rFonts w:cs="FrankRuehl"/>
          <w:rtl/>
        </w:rPr>
        <w:t xml:space="preserve"> </w:t>
      </w:r>
      <w:r>
        <w:rPr>
          <w:rFonts w:cs="FrankRuehl" w:hint="cs"/>
          <w:rtl/>
        </w:rPr>
        <w:t>ב</w:t>
      </w:r>
      <w:r>
        <w:rPr>
          <w:rFonts w:cs="FrankRuehl"/>
          <w:rtl/>
        </w:rPr>
        <w:t>סעיף 5 ל</w:t>
      </w:r>
      <w:r>
        <w:rPr>
          <w:rFonts w:cs="FrankRuehl" w:hint="cs"/>
          <w:rtl/>
        </w:rPr>
        <w:t xml:space="preserve">חוק המועצות האזוריות </w:t>
      </w:r>
      <w:r>
        <w:rPr>
          <w:rFonts w:cs="FrankRuehl"/>
          <w:rtl/>
        </w:rPr>
        <w:t>(מועד בח</w:t>
      </w:r>
      <w:r>
        <w:rPr>
          <w:rFonts w:cs="FrankRuehl" w:hint="cs"/>
          <w:rtl/>
        </w:rPr>
        <w:t>ירות כלליות) (ת</w:t>
      </w:r>
      <w:r>
        <w:rPr>
          <w:rFonts w:cs="FrankRuehl"/>
          <w:rtl/>
        </w:rPr>
        <w:t>י</w:t>
      </w:r>
      <w:r>
        <w:rPr>
          <w:rFonts w:cs="FrankRuehl" w:hint="cs"/>
          <w:rtl/>
        </w:rPr>
        <w:t>קון</w:t>
      </w:r>
      <w:r>
        <w:rPr>
          <w:rFonts w:cs="FrankRuehl"/>
          <w:rtl/>
        </w:rPr>
        <w:t xml:space="preserve">), </w:t>
      </w:r>
      <w:r>
        <w:rPr>
          <w:rFonts w:cs="FrankRuehl" w:hint="cs"/>
          <w:rtl/>
        </w:rPr>
        <w:t>תשנ"ז-1997; תחילתו ביום 2.12.1997.</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74" w:history="1">
        <w:r>
          <w:rPr>
            <w:rStyle w:val="Hyperlink"/>
            <w:rFonts w:cs="FrankRuehl" w:hint="cs"/>
            <w:spacing w:val="-2"/>
            <w:rtl/>
          </w:rPr>
          <w:t>ס"ח תשנ</w:t>
        </w:r>
        <w:r>
          <w:rPr>
            <w:rStyle w:val="Hyperlink"/>
            <w:rFonts w:cs="FrankRuehl"/>
            <w:spacing w:val="-2"/>
            <w:rtl/>
          </w:rPr>
          <w:t>"</w:t>
        </w:r>
        <w:r>
          <w:rPr>
            <w:rStyle w:val="Hyperlink"/>
            <w:rFonts w:cs="FrankRuehl" w:hint="cs"/>
            <w:spacing w:val="-2"/>
            <w:rtl/>
          </w:rPr>
          <w:t>ט מס' 1699</w:t>
        </w:r>
      </w:hyperlink>
      <w:r>
        <w:rPr>
          <w:rFonts w:cs="FrankRuehl" w:hint="cs"/>
          <w:spacing w:val="-2"/>
          <w:rtl/>
        </w:rPr>
        <w:t xml:space="preserve"> מיום 21.1.1999 עמ' 60 (</w:t>
      </w:r>
      <w:hyperlink r:id="rId75" w:history="1">
        <w:r>
          <w:rPr>
            <w:rStyle w:val="Hyperlink"/>
            <w:rFonts w:cs="FrankRuehl" w:hint="cs"/>
            <w:spacing w:val="-2"/>
            <w:rtl/>
          </w:rPr>
          <w:t>ה"ח תשנ"ט מס' 2791</w:t>
        </w:r>
      </w:hyperlink>
      <w:r>
        <w:rPr>
          <w:rFonts w:cs="FrankRuehl" w:hint="cs"/>
          <w:spacing w:val="-2"/>
          <w:rtl/>
        </w:rPr>
        <w:t xml:space="preserve"> עמ' 330) – תיקון </w:t>
      </w:r>
      <w:r>
        <w:rPr>
          <w:rFonts w:cs="FrankRuehl"/>
          <w:spacing w:val="-2"/>
          <w:rtl/>
        </w:rPr>
        <w:t>מ</w:t>
      </w:r>
      <w:r>
        <w:rPr>
          <w:rFonts w:cs="FrankRuehl" w:hint="cs"/>
          <w:spacing w:val="-2"/>
          <w:rtl/>
        </w:rPr>
        <w:t>ס</w:t>
      </w:r>
      <w:r>
        <w:rPr>
          <w:rFonts w:cs="FrankRuehl"/>
          <w:spacing w:val="-2"/>
          <w:rtl/>
        </w:rPr>
        <w:t xml:space="preserve">' 34. </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rtl/>
        </w:rPr>
      </w:pPr>
      <w:hyperlink r:id="rId76" w:history="1">
        <w:r>
          <w:rPr>
            <w:rStyle w:val="Hyperlink"/>
            <w:rFonts w:cs="FrankRuehl" w:hint="cs"/>
            <w:spacing w:val="-2"/>
            <w:rtl/>
          </w:rPr>
          <w:t>ס"ח תשנ</w:t>
        </w:r>
        <w:r>
          <w:rPr>
            <w:rStyle w:val="Hyperlink"/>
            <w:rFonts w:cs="FrankRuehl"/>
            <w:spacing w:val="-2"/>
            <w:rtl/>
          </w:rPr>
          <w:t>"</w:t>
        </w:r>
        <w:r>
          <w:rPr>
            <w:rStyle w:val="Hyperlink"/>
            <w:rFonts w:cs="FrankRuehl" w:hint="cs"/>
            <w:spacing w:val="-2"/>
            <w:rtl/>
          </w:rPr>
          <w:t>ט מס' 1701</w:t>
        </w:r>
      </w:hyperlink>
      <w:r>
        <w:rPr>
          <w:rFonts w:cs="FrankRuehl" w:hint="cs"/>
          <w:spacing w:val="-2"/>
          <w:rtl/>
        </w:rPr>
        <w:t xml:space="preserve"> מיום 7.2.1999 עמ' 75 (</w:t>
      </w:r>
      <w:hyperlink r:id="rId77" w:history="1">
        <w:r>
          <w:rPr>
            <w:rStyle w:val="Hyperlink"/>
            <w:rFonts w:cs="FrankRuehl" w:hint="cs"/>
            <w:spacing w:val="-2"/>
            <w:rtl/>
          </w:rPr>
          <w:t>ה"ח תשנ"ט מס' 2792</w:t>
        </w:r>
      </w:hyperlink>
      <w:r>
        <w:rPr>
          <w:rFonts w:cs="FrankRuehl" w:hint="cs"/>
          <w:spacing w:val="-2"/>
          <w:rtl/>
        </w:rPr>
        <w:t xml:space="preserve"> עמ</w:t>
      </w:r>
      <w:r>
        <w:rPr>
          <w:rFonts w:cs="FrankRuehl"/>
          <w:spacing w:val="-2"/>
          <w:rtl/>
        </w:rPr>
        <w:t xml:space="preserve">' 334) – </w:t>
      </w:r>
      <w:r>
        <w:rPr>
          <w:rFonts w:cs="FrankRuehl" w:hint="cs"/>
          <w:spacing w:val="-2"/>
          <w:rtl/>
        </w:rPr>
        <w:t xml:space="preserve">תיקון </w:t>
      </w:r>
      <w:r>
        <w:rPr>
          <w:rFonts w:cs="FrankRuehl"/>
          <w:spacing w:val="-2"/>
          <w:rtl/>
        </w:rPr>
        <w:t>מס</w:t>
      </w:r>
      <w:r>
        <w:rPr>
          <w:rFonts w:cs="FrankRuehl" w:hint="cs"/>
          <w:spacing w:val="-2"/>
          <w:rtl/>
        </w:rPr>
        <w:t>' 35</w:t>
      </w:r>
      <w:r>
        <w:rPr>
          <w:rFonts w:cs="FrankRuehl"/>
          <w:spacing w:val="-2"/>
          <w:rtl/>
        </w:rPr>
        <w:t xml:space="preserve">. </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78"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ט מס' 1701</w:t>
        </w:r>
      </w:hyperlink>
      <w:r>
        <w:rPr>
          <w:rFonts w:cs="FrankRuehl" w:hint="cs"/>
          <w:spacing w:val="-4"/>
          <w:rtl/>
        </w:rPr>
        <w:t xml:space="preserve"> מי</w:t>
      </w:r>
      <w:r>
        <w:rPr>
          <w:rFonts w:cs="FrankRuehl"/>
          <w:spacing w:val="-4"/>
          <w:rtl/>
        </w:rPr>
        <w:t>ו</w:t>
      </w:r>
      <w:r>
        <w:rPr>
          <w:rFonts w:cs="FrankRuehl" w:hint="cs"/>
          <w:spacing w:val="-4"/>
          <w:rtl/>
        </w:rPr>
        <w:t>ם 7.2.1999 ע</w:t>
      </w:r>
      <w:r>
        <w:rPr>
          <w:rFonts w:cs="FrankRuehl"/>
          <w:spacing w:val="-4"/>
          <w:rtl/>
        </w:rPr>
        <w:t>מ</w:t>
      </w:r>
      <w:r>
        <w:rPr>
          <w:rFonts w:cs="FrankRuehl" w:hint="cs"/>
          <w:spacing w:val="-4"/>
          <w:rtl/>
        </w:rPr>
        <w:t>' 76 (</w:t>
      </w:r>
      <w:hyperlink r:id="rId79" w:history="1">
        <w:r>
          <w:rPr>
            <w:rStyle w:val="Hyperlink"/>
            <w:rFonts w:cs="FrankRuehl"/>
            <w:spacing w:val="-4"/>
            <w:rtl/>
          </w:rPr>
          <w:t>ה</w:t>
        </w:r>
        <w:r>
          <w:rPr>
            <w:rStyle w:val="Hyperlink"/>
            <w:rFonts w:cs="FrankRuehl" w:hint="cs"/>
            <w:spacing w:val="-4"/>
            <w:rtl/>
          </w:rPr>
          <w:t>"</w:t>
        </w:r>
        <w:r>
          <w:rPr>
            <w:rStyle w:val="Hyperlink"/>
            <w:rFonts w:cs="FrankRuehl"/>
            <w:spacing w:val="-4"/>
            <w:rtl/>
          </w:rPr>
          <w:t>ח</w:t>
        </w:r>
        <w:r>
          <w:rPr>
            <w:rStyle w:val="Hyperlink"/>
            <w:rFonts w:cs="FrankRuehl" w:hint="cs"/>
            <w:spacing w:val="-4"/>
            <w:rtl/>
          </w:rPr>
          <w:t xml:space="preserve"> תשנ"ט מס' 2792</w:t>
        </w:r>
      </w:hyperlink>
      <w:r>
        <w:rPr>
          <w:rFonts w:cs="FrankRuehl" w:hint="cs"/>
          <w:spacing w:val="-4"/>
          <w:rtl/>
        </w:rPr>
        <w:t xml:space="preserve"> עמ' 334) – תיקון </w:t>
      </w:r>
      <w:r>
        <w:rPr>
          <w:rFonts w:cs="FrankRuehl"/>
          <w:spacing w:val="-4"/>
          <w:rtl/>
        </w:rPr>
        <w:t>מס</w:t>
      </w:r>
      <w:r>
        <w:rPr>
          <w:rFonts w:cs="FrankRuehl" w:hint="cs"/>
          <w:spacing w:val="-4"/>
          <w:rtl/>
        </w:rPr>
        <w:t>' 36</w:t>
      </w:r>
      <w:r>
        <w:rPr>
          <w:rFonts w:cs="FrankRuehl"/>
          <w:spacing w:val="-4"/>
          <w:rtl/>
        </w:rPr>
        <w:t xml:space="preserve">. </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80" w:history="1">
        <w:r>
          <w:rPr>
            <w:rStyle w:val="Hyperlink"/>
            <w:rFonts w:cs="FrankRuehl" w:hint="cs"/>
            <w:spacing w:val="-4"/>
            <w:rtl/>
          </w:rPr>
          <w:t>ס"ח תשנ</w:t>
        </w:r>
        <w:r>
          <w:rPr>
            <w:rStyle w:val="Hyperlink"/>
            <w:rFonts w:cs="FrankRuehl"/>
            <w:spacing w:val="-4"/>
            <w:rtl/>
          </w:rPr>
          <w:t>"</w:t>
        </w:r>
        <w:r>
          <w:rPr>
            <w:rStyle w:val="Hyperlink"/>
            <w:rFonts w:cs="FrankRuehl" w:hint="cs"/>
            <w:spacing w:val="-4"/>
            <w:rtl/>
          </w:rPr>
          <w:t>ט מס' 1701</w:t>
        </w:r>
      </w:hyperlink>
      <w:r>
        <w:rPr>
          <w:rFonts w:cs="FrankRuehl" w:hint="cs"/>
          <w:spacing w:val="-4"/>
          <w:rtl/>
        </w:rPr>
        <w:t xml:space="preserve"> מיום 7.2.1999 עמ' 76 (</w:t>
      </w:r>
      <w:hyperlink r:id="rId81" w:history="1">
        <w:r>
          <w:rPr>
            <w:rStyle w:val="Hyperlink"/>
            <w:rFonts w:cs="FrankRuehl" w:hint="cs"/>
            <w:spacing w:val="-4"/>
            <w:rtl/>
          </w:rPr>
          <w:t>ה</w:t>
        </w:r>
        <w:r>
          <w:rPr>
            <w:rStyle w:val="Hyperlink"/>
            <w:rFonts w:cs="FrankRuehl"/>
            <w:spacing w:val="-4"/>
            <w:rtl/>
          </w:rPr>
          <w:t>"ח</w:t>
        </w:r>
        <w:r>
          <w:rPr>
            <w:rStyle w:val="Hyperlink"/>
            <w:rFonts w:cs="FrankRuehl" w:hint="cs"/>
            <w:spacing w:val="-4"/>
            <w:rtl/>
          </w:rPr>
          <w:t xml:space="preserve"> ת</w:t>
        </w:r>
        <w:r>
          <w:rPr>
            <w:rStyle w:val="Hyperlink"/>
            <w:rFonts w:cs="FrankRuehl"/>
            <w:spacing w:val="-4"/>
            <w:rtl/>
          </w:rPr>
          <w:t>שנ</w:t>
        </w:r>
        <w:r>
          <w:rPr>
            <w:rStyle w:val="Hyperlink"/>
            <w:rFonts w:cs="FrankRuehl" w:hint="cs"/>
            <w:spacing w:val="-4"/>
            <w:rtl/>
          </w:rPr>
          <w:t>"ט מס' 2800</w:t>
        </w:r>
      </w:hyperlink>
      <w:r>
        <w:rPr>
          <w:rFonts w:cs="FrankRuehl" w:hint="cs"/>
          <w:spacing w:val="-4"/>
          <w:rtl/>
        </w:rPr>
        <w:t xml:space="preserve"> עמ' 369) – תיקון </w:t>
      </w:r>
      <w:r>
        <w:rPr>
          <w:rFonts w:cs="FrankRuehl"/>
          <w:spacing w:val="-4"/>
          <w:rtl/>
        </w:rPr>
        <w:t>מס</w:t>
      </w:r>
      <w:r>
        <w:rPr>
          <w:rFonts w:cs="FrankRuehl" w:hint="cs"/>
          <w:spacing w:val="-4"/>
          <w:rtl/>
        </w:rPr>
        <w:t>' 37</w:t>
      </w:r>
      <w:r>
        <w:rPr>
          <w:rFonts w:cs="FrankRuehl"/>
          <w:spacing w:val="-4"/>
          <w:rtl/>
        </w:rPr>
        <w:t xml:space="preserve">. </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82" w:history="1">
        <w:r>
          <w:rPr>
            <w:rStyle w:val="Hyperlink"/>
            <w:rFonts w:cs="FrankRuehl" w:hint="cs"/>
            <w:spacing w:val="-4"/>
            <w:rtl/>
          </w:rPr>
          <w:t>ס"ח תש"</w:t>
        </w:r>
        <w:r>
          <w:rPr>
            <w:rStyle w:val="Hyperlink"/>
            <w:rFonts w:cs="FrankRuehl"/>
            <w:spacing w:val="-4"/>
            <w:rtl/>
          </w:rPr>
          <w:t>ס</w:t>
        </w:r>
        <w:r>
          <w:rPr>
            <w:rStyle w:val="Hyperlink"/>
            <w:rFonts w:cs="FrankRuehl" w:hint="cs"/>
            <w:spacing w:val="-4"/>
            <w:rtl/>
          </w:rPr>
          <w:t xml:space="preserve"> מס' 1734</w:t>
        </w:r>
      </w:hyperlink>
      <w:r>
        <w:rPr>
          <w:rFonts w:cs="FrankRuehl" w:hint="cs"/>
          <w:spacing w:val="-4"/>
          <w:rtl/>
        </w:rPr>
        <w:t xml:space="preserve"> מיום 7.4.</w:t>
      </w:r>
      <w:r>
        <w:rPr>
          <w:rFonts w:cs="FrankRuehl"/>
          <w:spacing w:val="-4"/>
          <w:rtl/>
        </w:rPr>
        <w:t xml:space="preserve">2000 </w:t>
      </w:r>
      <w:r>
        <w:rPr>
          <w:rFonts w:cs="FrankRuehl" w:hint="cs"/>
          <w:spacing w:val="-4"/>
          <w:rtl/>
        </w:rPr>
        <w:t>ע</w:t>
      </w:r>
      <w:r>
        <w:rPr>
          <w:rFonts w:cs="FrankRuehl"/>
          <w:spacing w:val="-4"/>
          <w:rtl/>
        </w:rPr>
        <w:t>מ</w:t>
      </w:r>
      <w:r>
        <w:rPr>
          <w:rFonts w:cs="FrankRuehl" w:hint="cs"/>
          <w:spacing w:val="-4"/>
          <w:rtl/>
        </w:rPr>
        <w:t>' 157 (</w:t>
      </w:r>
      <w:hyperlink r:id="rId83" w:history="1">
        <w:r>
          <w:rPr>
            <w:rStyle w:val="Hyperlink"/>
            <w:rFonts w:cs="FrankRuehl" w:hint="cs"/>
            <w:spacing w:val="-4"/>
            <w:rtl/>
          </w:rPr>
          <w:t>ה"ח תש"ס מס' 2838</w:t>
        </w:r>
      </w:hyperlink>
      <w:r>
        <w:rPr>
          <w:rFonts w:cs="FrankRuehl" w:hint="cs"/>
          <w:spacing w:val="-4"/>
          <w:rtl/>
        </w:rPr>
        <w:t xml:space="preserve"> ע</w:t>
      </w:r>
      <w:r>
        <w:rPr>
          <w:rFonts w:cs="FrankRuehl"/>
          <w:spacing w:val="-4"/>
          <w:rtl/>
        </w:rPr>
        <w:t>מ' 184) –</w:t>
      </w:r>
      <w:r>
        <w:rPr>
          <w:rFonts w:cs="FrankRuehl" w:hint="cs"/>
          <w:spacing w:val="-4"/>
          <w:rtl/>
        </w:rPr>
        <w:t xml:space="preserve"> תיקון מס' 38 ב</w:t>
      </w:r>
      <w:r>
        <w:rPr>
          <w:rFonts w:cs="FrankRuehl"/>
          <w:spacing w:val="-4"/>
          <w:rtl/>
        </w:rPr>
        <w:t>סעיף 1 ל</w:t>
      </w:r>
      <w:r>
        <w:rPr>
          <w:rFonts w:cs="FrankRuehl" w:hint="cs"/>
          <w:spacing w:val="-4"/>
          <w:rtl/>
        </w:rPr>
        <w:t>חוק איסור שי</w:t>
      </w:r>
      <w:r>
        <w:rPr>
          <w:rFonts w:cs="FrankRuehl"/>
          <w:spacing w:val="-4"/>
          <w:rtl/>
        </w:rPr>
        <w:t>מ</w:t>
      </w:r>
      <w:r>
        <w:rPr>
          <w:rFonts w:cs="FrankRuehl" w:hint="cs"/>
          <w:spacing w:val="-4"/>
          <w:rtl/>
        </w:rPr>
        <w:t>ו</w:t>
      </w:r>
      <w:r>
        <w:rPr>
          <w:rFonts w:cs="FrankRuehl"/>
          <w:spacing w:val="-4"/>
          <w:rtl/>
        </w:rPr>
        <w:t>ש</w:t>
      </w:r>
      <w:r>
        <w:rPr>
          <w:rFonts w:cs="FrankRuehl" w:hint="cs"/>
          <w:spacing w:val="-4"/>
          <w:rtl/>
        </w:rPr>
        <w:t xml:space="preserve"> </w:t>
      </w:r>
      <w:r>
        <w:rPr>
          <w:rFonts w:cs="FrankRuehl"/>
          <w:spacing w:val="-4"/>
          <w:rtl/>
        </w:rPr>
        <w:t>ב</w:t>
      </w:r>
      <w:r>
        <w:rPr>
          <w:rFonts w:cs="FrankRuehl" w:hint="cs"/>
          <w:spacing w:val="-4"/>
          <w:rtl/>
        </w:rPr>
        <w:t>קמי</w:t>
      </w:r>
      <w:r>
        <w:rPr>
          <w:rFonts w:cs="FrankRuehl"/>
          <w:spacing w:val="-4"/>
          <w:rtl/>
        </w:rPr>
        <w:t>עות</w:t>
      </w:r>
      <w:r>
        <w:rPr>
          <w:rFonts w:cs="FrankRuehl" w:hint="cs"/>
          <w:spacing w:val="-4"/>
          <w:rtl/>
        </w:rPr>
        <w:t xml:space="preserve"> בבחירות (תיקוני חקיקה), תש"ס-</w:t>
      </w:r>
      <w:r>
        <w:rPr>
          <w:rFonts w:cs="FrankRuehl"/>
          <w:spacing w:val="-4"/>
          <w:rtl/>
        </w:rPr>
        <w:t>2000</w:t>
      </w:r>
      <w:r>
        <w:rPr>
          <w:rFonts w:cs="FrankRuehl" w:hint="cs"/>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84" w:history="1">
        <w:r>
          <w:rPr>
            <w:rStyle w:val="Hyperlink"/>
            <w:rFonts w:cs="FrankRuehl" w:hint="cs"/>
            <w:spacing w:val="-4"/>
            <w:rtl/>
          </w:rPr>
          <w:t>ס"ח ת</w:t>
        </w:r>
        <w:r>
          <w:rPr>
            <w:rStyle w:val="Hyperlink"/>
            <w:rFonts w:cs="FrankRuehl" w:hint="cs"/>
            <w:spacing w:val="-4"/>
            <w:rtl/>
          </w:rPr>
          <w:t>ש</w:t>
        </w:r>
        <w:r>
          <w:rPr>
            <w:rStyle w:val="Hyperlink"/>
            <w:rFonts w:cs="FrankRuehl" w:hint="cs"/>
            <w:spacing w:val="-4"/>
            <w:rtl/>
          </w:rPr>
          <w:t>ס</w:t>
        </w:r>
        <w:r>
          <w:rPr>
            <w:rStyle w:val="Hyperlink"/>
            <w:rFonts w:cs="FrankRuehl"/>
            <w:spacing w:val="-4"/>
            <w:rtl/>
          </w:rPr>
          <w:t>"</w:t>
        </w:r>
        <w:r>
          <w:rPr>
            <w:rStyle w:val="Hyperlink"/>
            <w:rFonts w:cs="FrankRuehl" w:hint="cs"/>
            <w:spacing w:val="-4"/>
            <w:rtl/>
          </w:rPr>
          <w:t>א מס' 1764</w:t>
        </w:r>
      </w:hyperlink>
      <w:r>
        <w:rPr>
          <w:rFonts w:cs="FrankRuehl" w:hint="cs"/>
          <w:spacing w:val="-4"/>
          <w:rtl/>
        </w:rPr>
        <w:t xml:space="preserve"> מ</w:t>
      </w:r>
      <w:r>
        <w:rPr>
          <w:rFonts w:cs="FrankRuehl"/>
          <w:spacing w:val="-4"/>
          <w:rtl/>
        </w:rPr>
        <w:t>יו</w:t>
      </w:r>
      <w:r>
        <w:rPr>
          <w:rFonts w:cs="FrankRuehl" w:hint="cs"/>
          <w:spacing w:val="-4"/>
          <w:rtl/>
        </w:rPr>
        <w:t>ם 21.12.200</w:t>
      </w:r>
      <w:r>
        <w:rPr>
          <w:rFonts w:cs="FrankRuehl"/>
          <w:spacing w:val="-4"/>
          <w:rtl/>
        </w:rPr>
        <w:t>0 עמ</w:t>
      </w:r>
      <w:r>
        <w:rPr>
          <w:rFonts w:cs="FrankRuehl" w:hint="cs"/>
          <w:spacing w:val="-4"/>
          <w:rtl/>
        </w:rPr>
        <w:t>' 56 (</w:t>
      </w:r>
      <w:hyperlink r:id="rId85" w:history="1">
        <w:r>
          <w:rPr>
            <w:rStyle w:val="Hyperlink"/>
            <w:rFonts w:cs="FrankRuehl" w:hint="cs"/>
            <w:spacing w:val="-4"/>
            <w:rtl/>
          </w:rPr>
          <w:t>ה"ח תשס"א מס' 2854</w:t>
        </w:r>
      </w:hyperlink>
      <w:r>
        <w:rPr>
          <w:rFonts w:cs="FrankRuehl" w:hint="cs"/>
          <w:spacing w:val="-4"/>
          <w:rtl/>
        </w:rPr>
        <w:t xml:space="preserve"> עמ' 311) – תיקון </w:t>
      </w:r>
      <w:r>
        <w:rPr>
          <w:rFonts w:cs="FrankRuehl"/>
          <w:spacing w:val="-4"/>
          <w:rtl/>
        </w:rPr>
        <w:t>מס</w:t>
      </w:r>
      <w:r>
        <w:rPr>
          <w:rFonts w:cs="FrankRuehl" w:hint="cs"/>
          <w:spacing w:val="-4"/>
          <w:rtl/>
        </w:rPr>
        <w:t>' 39</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4"/>
          <w:rtl/>
        </w:rPr>
      </w:pPr>
      <w:hyperlink r:id="rId86" w:history="1">
        <w:r>
          <w:rPr>
            <w:rStyle w:val="Hyperlink"/>
            <w:rFonts w:cs="FrankRuehl" w:hint="cs"/>
            <w:spacing w:val="-4"/>
            <w:rtl/>
          </w:rPr>
          <w:t xml:space="preserve">ס"ח </w:t>
        </w:r>
        <w:r>
          <w:rPr>
            <w:rStyle w:val="Hyperlink"/>
            <w:rFonts w:cs="FrankRuehl"/>
            <w:spacing w:val="-4"/>
            <w:rtl/>
          </w:rPr>
          <w:t>ת</w:t>
        </w:r>
        <w:r>
          <w:rPr>
            <w:rStyle w:val="Hyperlink"/>
            <w:rFonts w:cs="FrankRuehl" w:hint="cs"/>
            <w:spacing w:val="-4"/>
            <w:rtl/>
          </w:rPr>
          <w:t>ש</w:t>
        </w:r>
        <w:r>
          <w:rPr>
            <w:rStyle w:val="Hyperlink"/>
            <w:rFonts w:cs="FrankRuehl"/>
            <w:spacing w:val="-4"/>
            <w:rtl/>
          </w:rPr>
          <w:t>ס"</w:t>
        </w:r>
        <w:r>
          <w:rPr>
            <w:rStyle w:val="Hyperlink"/>
            <w:rFonts w:cs="FrankRuehl" w:hint="cs"/>
            <w:spacing w:val="-4"/>
            <w:rtl/>
          </w:rPr>
          <w:t>א מס' 17</w:t>
        </w:r>
        <w:r>
          <w:rPr>
            <w:rStyle w:val="Hyperlink"/>
            <w:rFonts w:cs="FrankRuehl" w:hint="cs"/>
            <w:spacing w:val="-4"/>
            <w:rtl/>
          </w:rPr>
          <w:t>6</w:t>
        </w:r>
        <w:r>
          <w:rPr>
            <w:rStyle w:val="Hyperlink"/>
            <w:rFonts w:cs="FrankRuehl" w:hint="cs"/>
            <w:spacing w:val="-4"/>
            <w:rtl/>
          </w:rPr>
          <w:t>8</w:t>
        </w:r>
      </w:hyperlink>
      <w:r>
        <w:rPr>
          <w:rFonts w:cs="FrankRuehl" w:hint="cs"/>
          <w:spacing w:val="-4"/>
          <w:rtl/>
        </w:rPr>
        <w:t xml:space="preserve"> מיום 27.12.2000 עמ</w:t>
      </w:r>
      <w:r>
        <w:rPr>
          <w:rFonts w:cs="FrankRuehl"/>
          <w:spacing w:val="-4"/>
          <w:rtl/>
        </w:rPr>
        <w:t>' 86 (</w:t>
      </w:r>
      <w:hyperlink r:id="rId87" w:history="1">
        <w:r>
          <w:rPr>
            <w:rStyle w:val="Hyperlink"/>
            <w:rFonts w:cs="FrankRuehl"/>
            <w:spacing w:val="-4"/>
            <w:rtl/>
          </w:rPr>
          <w:t>ה"ח תשס</w:t>
        </w:r>
        <w:r>
          <w:rPr>
            <w:rStyle w:val="Hyperlink"/>
            <w:rFonts w:cs="FrankRuehl" w:hint="cs"/>
            <w:spacing w:val="-4"/>
            <w:rtl/>
          </w:rPr>
          <w:t>"א מס' 294</w:t>
        </w:r>
        <w:r>
          <w:rPr>
            <w:rStyle w:val="Hyperlink"/>
            <w:rFonts w:cs="FrankRuehl"/>
            <w:spacing w:val="-4"/>
            <w:rtl/>
          </w:rPr>
          <w:t>2</w:t>
        </w:r>
      </w:hyperlink>
      <w:r>
        <w:rPr>
          <w:rFonts w:cs="FrankRuehl"/>
          <w:spacing w:val="-4"/>
          <w:rtl/>
        </w:rPr>
        <w:t xml:space="preserve"> </w:t>
      </w:r>
      <w:r>
        <w:rPr>
          <w:rFonts w:cs="FrankRuehl" w:hint="cs"/>
          <w:spacing w:val="-4"/>
          <w:rtl/>
        </w:rPr>
        <w:t>עמ' 173) – תיקון מ</w:t>
      </w:r>
      <w:r>
        <w:rPr>
          <w:rFonts w:cs="FrankRuehl"/>
          <w:spacing w:val="-4"/>
          <w:rtl/>
        </w:rPr>
        <w:t>ס</w:t>
      </w:r>
      <w:r>
        <w:rPr>
          <w:rFonts w:cs="FrankRuehl" w:hint="cs"/>
          <w:spacing w:val="-4"/>
          <w:rtl/>
        </w:rPr>
        <w:t>' 40</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88" w:history="1">
        <w:r>
          <w:rPr>
            <w:rStyle w:val="Hyperlink"/>
            <w:rFonts w:cs="FrankRuehl" w:hint="cs"/>
            <w:rtl/>
          </w:rPr>
          <w:t>ס"ח תשס</w:t>
        </w:r>
        <w:r>
          <w:rPr>
            <w:rStyle w:val="Hyperlink"/>
            <w:rFonts w:cs="FrankRuehl"/>
            <w:rtl/>
          </w:rPr>
          <w:t>"</w:t>
        </w:r>
        <w:r>
          <w:rPr>
            <w:rStyle w:val="Hyperlink"/>
            <w:rFonts w:cs="FrankRuehl" w:hint="cs"/>
            <w:rtl/>
          </w:rPr>
          <w:t>א מס' 1769</w:t>
        </w:r>
      </w:hyperlink>
      <w:r>
        <w:rPr>
          <w:rFonts w:cs="FrankRuehl" w:hint="cs"/>
          <w:rtl/>
        </w:rPr>
        <w:t xml:space="preserve"> מיום 27.12</w:t>
      </w:r>
      <w:r>
        <w:rPr>
          <w:rFonts w:cs="FrankRuehl"/>
          <w:rtl/>
        </w:rPr>
        <w:t xml:space="preserve">.2000 </w:t>
      </w:r>
      <w:r>
        <w:rPr>
          <w:rFonts w:cs="FrankRuehl" w:hint="cs"/>
          <w:rtl/>
        </w:rPr>
        <w:t>ע</w:t>
      </w:r>
      <w:r>
        <w:rPr>
          <w:rFonts w:cs="FrankRuehl"/>
          <w:rtl/>
        </w:rPr>
        <w:t>מ</w:t>
      </w:r>
      <w:r>
        <w:rPr>
          <w:rFonts w:cs="FrankRuehl" w:hint="cs"/>
          <w:rtl/>
        </w:rPr>
        <w:t>' 96</w:t>
      </w:r>
      <w:r>
        <w:rPr>
          <w:rFonts w:cs="FrankRuehl"/>
          <w:rtl/>
        </w:rPr>
        <w:t xml:space="preserve"> (</w:t>
      </w:r>
      <w:hyperlink r:id="rId89" w:history="1">
        <w:r>
          <w:rPr>
            <w:rStyle w:val="Hyperlink"/>
            <w:rFonts w:cs="FrankRuehl"/>
            <w:rtl/>
          </w:rPr>
          <w:t>ה"ח תש</w:t>
        </w:r>
        <w:r>
          <w:rPr>
            <w:rStyle w:val="Hyperlink"/>
            <w:rFonts w:cs="FrankRuehl" w:hint="cs"/>
            <w:rtl/>
          </w:rPr>
          <w:t>ס"א מס' 2956</w:t>
        </w:r>
      </w:hyperlink>
      <w:r>
        <w:rPr>
          <w:rFonts w:cs="FrankRuehl" w:hint="cs"/>
          <w:rtl/>
        </w:rPr>
        <w:t xml:space="preserve"> עמ' 362) – הוראת שעה תשס"א-2000.</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4"/>
          <w:rtl/>
        </w:rPr>
      </w:pPr>
      <w:hyperlink r:id="rId90" w:history="1">
        <w:r>
          <w:rPr>
            <w:rStyle w:val="Hyperlink"/>
            <w:rFonts w:cs="FrankRuehl" w:hint="cs"/>
            <w:spacing w:val="-4"/>
            <w:rtl/>
          </w:rPr>
          <w:t>ס"ח ת</w:t>
        </w:r>
        <w:r>
          <w:rPr>
            <w:rStyle w:val="Hyperlink"/>
            <w:rFonts w:cs="FrankRuehl" w:hint="cs"/>
            <w:spacing w:val="-4"/>
            <w:rtl/>
          </w:rPr>
          <w:t>ש</w:t>
        </w:r>
        <w:r>
          <w:rPr>
            <w:rStyle w:val="Hyperlink"/>
            <w:rFonts w:cs="FrankRuehl" w:hint="cs"/>
            <w:spacing w:val="-4"/>
            <w:rtl/>
          </w:rPr>
          <w:t>ס</w:t>
        </w:r>
        <w:r>
          <w:rPr>
            <w:rStyle w:val="Hyperlink"/>
            <w:rFonts w:cs="FrankRuehl"/>
            <w:spacing w:val="-4"/>
            <w:rtl/>
          </w:rPr>
          <w:t>"</w:t>
        </w:r>
        <w:r>
          <w:rPr>
            <w:rStyle w:val="Hyperlink"/>
            <w:rFonts w:cs="FrankRuehl" w:hint="cs"/>
            <w:spacing w:val="-4"/>
            <w:rtl/>
          </w:rPr>
          <w:t>א מס' 1769</w:t>
        </w:r>
      </w:hyperlink>
      <w:r>
        <w:rPr>
          <w:rFonts w:cs="FrankRuehl" w:hint="cs"/>
          <w:spacing w:val="-4"/>
          <w:rtl/>
        </w:rPr>
        <w:t xml:space="preserve"> מיום 27.12.2000 עמ' 98 (</w:t>
      </w:r>
      <w:hyperlink r:id="rId91" w:history="1">
        <w:r>
          <w:rPr>
            <w:rStyle w:val="Hyperlink"/>
            <w:rFonts w:cs="FrankRuehl" w:hint="cs"/>
            <w:spacing w:val="-4"/>
            <w:rtl/>
          </w:rPr>
          <w:t>ה"ח תשס"א מס' 2948</w:t>
        </w:r>
      </w:hyperlink>
      <w:r>
        <w:rPr>
          <w:rFonts w:cs="FrankRuehl" w:hint="cs"/>
          <w:spacing w:val="-4"/>
          <w:rtl/>
        </w:rPr>
        <w:t xml:space="preserve"> עמ' 316) – תיקון </w:t>
      </w:r>
      <w:r>
        <w:rPr>
          <w:rFonts w:cs="FrankRuehl"/>
          <w:spacing w:val="-4"/>
          <w:rtl/>
        </w:rPr>
        <w:t>מס' 41.</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Pr>
            <w:rStyle w:val="Hyperlink"/>
            <w:rFonts w:cs="FrankRuehl" w:hint="cs"/>
            <w:spacing w:val="-4"/>
            <w:rtl/>
          </w:rPr>
          <w:t>ס"ח תשס</w:t>
        </w:r>
        <w:r>
          <w:rPr>
            <w:rStyle w:val="Hyperlink"/>
            <w:rFonts w:cs="FrankRuehl"/>
            <w:spacing w:val="-4"/>
            <w:rtl/>
          </w:rPr>
          <w:t>"</w:t>
        </w:r>
        <w:r>
          <w:rPr>
            <w:rStyle w:val="Hyperlink"/>
            <w:rFonts w:cs="FrankRuehl" w:hint="cs"/>
            <w:spacing w:val="-4"/>
            <w:rtl/>
          </w:rPr>
          <w:t>א מס' 1769</w:t>
        </w:r>
      </w:hyperlink>
      <w:r>
        <w:rPr>
          <w:rFonts w:cs="FrankRuehl" w:hint="cs"/>
          <w:spacing w:val="-4"/>
          <w:rtl/>
        </w:rPr>
        <w:t xml:space="preserve"> מיום 27.12.2000 עמ' 99 (</w:t>
      </w:r>
      <w:hyperlink r:id="rId93" w:history="1">
        <w:r>
          <w:rPr>
            <w:rStyle w:val="Hyperlink"/>
            <w:rFonts w:cs="FrankRuehl" w:hint="cs"/>
            <w:spacing w:val="-4"/>
            <w:rtl/>
          </w:rPr>
          <w:t>ה"ח תשס"א מס' 2948</w:t>
        </w:r>
      </w:hyperlink>
      <w:r>
        <w:rPr>
          <w:rFonts w:cs="FrankRuehl" w:hint="cs"/>
          <w:spacing w:val="-4"/>
          <w:rtl/>
        </w:rPr>
        <w:t xml:space="preserve"> עמ</w:t>
      </w:r>
      <w:r>
        <w:rPr>
          <w:rFonts w:cs="FrankRuehl"/>
          <w:spacing w:val="-4"/>
          <w:rtl/>
        </w:rPr>
        <w:t xml:space="preserve">' 315) – </w:t>
      </w:r>
      <w:r>
        <w:rPr>
          <w:rFonts w:cs="FrankRuehl" w:hint="cs"/>
          <w:spacing w:val="-4"/>
          <w:rtl/>
        </w:rPr>
        <w:t xml:space="preserve">תיקון </w:t>
      </w:r>
      <w:r>
        <w:rPr>
          <w:rFonts w:cs="FrankRuehl"/>
          <w:spacing w:val="-4"/>
          <w:rtl/>
        </w:rPr>
        <w:t>מס</w:t>
      </w:r>
      <w:r>
        <w:rPr>
          <w:rFonts w:cs="FrankRuehl" w:hint="cs"/>
          <w:spacing w:val="-4"/>
          <w:rtl/>
        </w:rPr>
        <w:t>' 42</w:t>
      </w:r>
      <w:r>
        <w:rPr>
          <w:rFonts w:cs="FrankRuehl"/>
          <w:spacing w:val="-4"/>
          <w:rtl/>
        </w:rPr>
        <w:t>.</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Pr>
            <w:rStyle w:val="Hyperlink"/>
            <w:rFonts w:cs="FrankRuehl" w:hint="cs"/>
            <w:rtl/>
          </w:rPr>
          <w:t>ס"ח תשס</w:t>
        </w:r>
        <w:r>
          <w:rPr>
            <w:rStyle w:val="Hyperlink"/>
            <w:rFonts w:cs="FrankRuehl"/>
            <w:rtl/>
          </w:rPr>
          <w:t>"</w:t>
        </w:r>
        <w:r>
          <w:rPr>
            <w:rStyle w:val="Hyperlink"/>
            <w:rFonts w:cs="FrankRuehl" w:hint="cs"/>
            <w:rtl/>
          </w:rPr>
          <w:t>א מס' 1769</w:t>
        </w:r>
      </w:hyperlink>
      <w:r>
        <w:rPr>
          <w:rFonts w:cs="FrankRuehl" w:hint="cs"/>
          <w:rtl/>
        </w:rPr>
        <w:t xml:space="preserve"> מיום 2</w:t>
      </w:r>
      <w:r>
        <w:rPr>
          <w:rFonts w:cs="FrankRuehl"/>
          <w:rtl/>
        </w:rPr>
        <w:t xml:space="preserve">7.12.2000 </w:t>
      </w:r>
      <w:r>
        <w:rPr>
          <w:rFonts w:cs="FrankRuehl" w:hint="cs"/>
          <w:rtl/>
        </w:rPr>
        <w:t>ע</w:t>
      </w:r>
      <w:r>
        <w:rPr>
          <w:rFonts w:cs="FrankRuehl"/>
          <w:rtl/>
        </w:rPr>
        <w:t>מ</w:t>
      </w:r>
      <w:r>
        <w:rPr>
          <w:rFonts w:cs="FrankRuehl" w:hint="cs"/>
          <w:rtl/>
        </w:rPr>
        <w:t>' 100 (</w:t>
      </w:r>
      <w:hyperlink r:id="rId95" w:history="1">
        <w:r>
          <w:rPr>
            <w:rStyle w:val="Hyperlink"/>
            <w:rFonts w:cs="FrankRuehl" w:hint="cs"/>
            <w:rtl/>
          </w:rPr>
          <w:t>ה"ח תשס"א מס' 2963</w:t>
        </w:r>
      </w:hyperlink>
      <w:r>
        <w:rPr>
          <w:rFonts w:cs="FrankRuehl" w:hint="cs"/>
          <w:rtl/>
        </w:rPr>
        <w:t xml:space="preserve"> עמ' 38</w:t>
      </w:r>
      <w:r>
        <w:rPr>
          <w:rFonts w:cs="FrankRuehl"/>
          <w:rtl/>
        </w:rPr>
        <w:t xml:space="preserve">8) – </w:t>
      </w:r>
      <w:r>
        <w:rPr>
          <w:rFonts w:cs="FrankRuehl" w:hint="cs"/>
          <w:rtl/>
        </w:rPr>
        <w:t>תיקון מס' 43 [במקור מס' 42].</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hint="cs"/>
            <w:rtl/>
          </w:rPr>
          <w:t>ס"ח ת</w:t>
        </w:r>
        <w:r>
          <w:rPr>
            <w:rStyle w:val="Hyperlink"/>
            <w:rFonts w:cs="FrankRuehl" w:hint="cs"/>
            <w:rtl/>
          </w:rPr>
          <w:t>ש</w:t>
        </w:r>
        <w:r>
          <w:rPr>
            <w:rStyle w:val="Hyperlink"/>
            <w:rFonts w:cs="FrankRuehl" w:hint="cs"/>
            <w:rtl/>
          </w:rPr>
          <w:t>ס</w:t>
        </w:r>
        <w:r>
          <w:rPr>
            <w:rStyle w:val="Hyperlink"/>
            <w:rFonts w:cs="FrankRuehl"/>
            <w:rtl/>
          </w:rPr>
          <w:t>"</w:t>
        </w:r>
        <w:r>
          <w:rPr>
            <w:rStyle w:val="Hyperlink"/>
            <w:rFonts w:cs="FrankRuehl" w:hint="cs"/>
            <w:rtl/>
          </w:rPr>
          <w:t>א מס' 18</w:t>
        </w:r>
        <w:r>
          <w:rPr>
            <w:rStyle w:val="Hyperlink"/>
            <w:rFonts w:cs="FrankRuehl"/>
            <w:rtl/>
          </w:rPr>
          <w:t>00</w:t>
        </w:r>
      </w:hyperlink>
      <w:r>
        <w:rPr>
          <w:rFonts w:cs="FrankRuehl"/>
          <w:rtl/>
        </w:rPr>
        <w:t xml:space="preserve"> מ</w:t>
      </w:r>
      <w:r>
        <w:rPr>
          <w:rFonts w:cs="FrankRuehl" w:hint="cs"/>
          <w:rtl/>
        </w:rPr>
        <w:t>יו</w:t>
      </w:r>
      <w:r>
        <w:rPr>
          <w:rFonts w:cs="FrankRuehl"/>
          <w:rtl/>
        </w:rPr>
        <w:t xml:space="preserve">ם 26.7.2001 </w:t>
      </w:r>
      <w:r>
        <w:rPr>
          <w:rFonts w:cs="FrankRuehl" w:hint="cs"/>
          <w:rtl/>
        </w:rPr>
        <w:t xml:space="preserve">עמ' 448 </w:t>
      </w:r>
      <w:r>
        <w:rPr>
          <w:rFonts w:cs="FrankRuehl" w:hint="cs"/>
          <w:spacing w:val="-4"/>
          <w:rtl/>
        </w:rPr>
        <w:t>(</w:t>
      </w:r>
      <w:hyperlink r:id="rId97" w:history="1">
        <w:r>
          <w:rPr>
            <w:rStyle w:val="Hyperlink"/>
            <w:rFonts w:cs="FrankRuehl"/>
            <w:spacing w:val="-4"/>
            <w:rtl/>
          </w:rPr>
          <w:t>ה</w:t>
        </w:r>
        <w:r>
          <w:rPr>
            <w:rStyle w:val="Hyperlink"/>
            <w:rFonts w:cs="FrankRuehl" w:hint="cs"/>
            <w:spacing w:val="-4"/>
            <w:rtl/>
          </w:rPr>
          <w:t>"ח תשס"א מס' 2969</w:t>
        </w:r>
      </w:hyperlink>
      <w:r>
        <w:rPr>
          <w:rFonts w:cs="FrankRuehl"/>
          <w:spacing w:val="-4"/>
          <w:rtl/>
        </w:rPr>
        <w:t xml:space="preserve"> עמ' </w:t>
      </w:r>
      <w:r>
        <w:rPr>
          <w:rFonts w:cs="FrankRuehl" w:hint="cs"/>
          <w:spacing w:val="-4"/>
          <w:rtl/>
        </w:rPr>
        <w:t>404</w:t>
      </w:r>
      <w:r>
        <w:rPr>
          <w:rFonts w:cs="FrankRuehl"/>
          <w:spacing w:val="-4"/>
          <w:rtl/>
        </w:rPr>
        <w:t>)</w:t>
      </w:r>
      <w:r>
        <w:rPr>
          <w:rFonts w:cs="FrankRuehl" w:hint="cs"/>
          <w:rtl/>
        </w:rPr>
        <w:t xml:space="preserve"> – תיקון </w:t>
      </w:r>
      <w:r>
        <w:rPr>
          <w:rFonts w:cs="FrankRuehl"/>
          <w:rtl/>
        </w:rPr>
        <w:t>מס</w:t>
      </w:r>
      <w:r>
        <w:rPr>
          <w:rFonts w:cs="FrankRuehl" w:hint="cs"/>
          <w:rtl/>
        </w:rPr>
        <w:t>' 44</w:t>
      </w:r>
      <w:r>
        <w:rPr>
          <w:rFonts w:cs="FrankRuehl"/>
          <w:rtl/>
        </w:rPr>
        <w:t xml:space="preserve"> </w:t>
      </w:r>
      <w:r>
        <w:rPr>
          <w:rFonts w:cs="FrankRuehl" w:hint="cs"/>
          <w:rtl/>
        </w:rPr>
        <w:t>ב</w:t>
      </w:r>
      <w:r>
        <w:rPr>
          <w:rFonts w:cs="FrankRuehl"/>
          <w:rtl/>
        </w:rPr>
        <w:t>סעיף 1 ל</w:t>
      </w:r>
      <w:r>
        <w:rPr>
          <w:rFonts w:cs="FrankRuehl" w:hint="cs"/>
          <w:rtl/>
        </w:rPr>
        <w:t>חוק תקופת</w:t>
      </w:r>
      <w:r>
        <w:rPr>
          <w:rFonts w:cs="FrankRuehl"/>
          <w:rtl/>
        </w:rPr>
        <w:t xml:space="preserve"> </w:t>
      </w:r>
      <w:r>
        <w:rPr>
          <w:rFonts w:cs="FrankRuehl" w:hint="cs"/>
          <w:rtl/>
        </w:rPr>
        <w:t>צ</w:t>
      </w:r>
      <w:r>
        <w:rPr>
          <w:rFonts w:cs="FrankRuehl"/>
          <w:rtl/>
        </w:rPr>
        <w:t>י</w:t>
      </w:r>
      <w:r>
        <w:rPr>
          <w:rFonts w:cs="FrankRuehl" w:hint="cs"/>
          <w:rtl/>
        </w:rPr>
        <w:t>נון למשרתים בכוחות הבטחון (תיקוני חקיקה),</w:t>
      </w:r>
      <w:r>
        <w:rPr>
          <w:rFonts w:cs="FrankRuehl"/>
          <w:rtl/>
        </w:rPr>
        <w:t xml:space="preserve"> תשס"א</w:t>
      </w:r>
      <w:r>
        <w:rPr>
          <w:rFonts w:cs="FrankRuehl" w:hint="cs"/>
          <w:rtl/>
        </w:rPr>
        <w:t>-</w:t>
      </w:r>
      <w:r>
        <w:rPr>
          <w:rFonts w:cs="FrankRuehl"/>
          <w:rtl/>
        </w:rPr>
        <w:t>2001.</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Pr>
            <w:rStyle w:val="Hyperlink"/>
            <w:rFonts w:cs="FrankRuehl" w:hint="cs"/>
            <w:rtl/>
          </w:rPr>
          <w:t>ס"ח תשס</w:t>
        </w:r>
        <w:r>
          <w:rPr>
            <w:rStyle w:val="Hyperlink"/>
            <w:rFonts w:cs="FrankRuehl"/>
            <w:rtl/>
          </w:rPr>
          <w:t>"</w:t>
        </w:r>
        <w:r>
          <w:rPr>
            <w:rStyle w:val="Hyperlink"/>
            <w:rFonts w:cs="FrankRuehl" w:hint="cs"/>
            <w:rtl/>
          </w:rPr>
          <w:t>ב מס' 1809</w:t>
        </w:r>
      </w:hyperlink>
      <w:r>
        <w:rPr>
          <w:rFonts w:cs="FrankRuehl"/>
          <w:rtl/>
        </w:rPr>
        <w:t xml:space="preserve"> מ</w:t>
      </w:r>
      <w:r>
        <w:rPr>
          <w:rFonts w:cs="FrankRuehl" w:hint="cs"/>
          <w:rtl/>
        </w:rPr>
        <w:t>יו</w:t>
      </w:r>
      <w:r>
        <w:rPr>
          <w:rFonts w:cs="FrankRuehl"/>
          <w:rtl/>
        </w:rPr>
        <w:t xml:space="preserve">ם </w:t>
      </w:r>
      <w:r>
        <w:rPr>
          <w:rFonts w:cs="FrankRuehl" w:hint="cs"/>
          <w:rtl/>
        </w:rPr>
        <w:t>30.10.2001</w:t>
      </w:r>
      <w:r>
        <w:rPr>
          <w:rFonts w:cs="FrankRuehl"/>
          <w:rtl/>
        </w:rPr>
        <w:t xml:space="preserve"> </w:t>
      </w:r>
      <w:r>
        <w:rPr>
          <w:rFonts w:cs="FrankRuehl" w:hint="cs"/>
          <w:rtl/>
        </w:rPr>
        <w:t xml:space="preserve">עמ' 2 </w:t>
      </w:r>
      <w:r>
        <w:rPr>
          <w:rFonts w:cs="FrankRuehl" w:hint="cs"/>
          <w:spacing w:val="-4"/>
          <w:rtl/>
        </w:rPr>
        <w:t>(</w:t>
      </w:r>
      <w:hyperlink r:id="rId99" w:history="1">
        <w:r>
          <w:rPr>
            <w:rStyle w:val="Hyperlink"/>
            <w:rFonts w:cs="FrankRuehl"/>
            <w:spacing w:val="-4"/>
            <w:rtl/>
          </w:rPr>
          <w:t>ה</w:t>
        </w:r>
        <w:r>
          <w:rPr>
            <w:rStyle w:val="Hyperlink"/>
            <w:rFonts w:cs="FrankRuehl" w:hint="cs"/>
            <w:spacing w:val="-4"/>
            <w:rtl/>
          </w:rPr>
          <w:t>"ח תשס"א מס' 3027</w:t>
        </w:r>
      </w:hyperlink>
      <w:r>
        <w:rPr>
          <w:rFonts w:cs="FrankRuehl"/>
          <w:spacing w:val="-4"/>
          <w:rtl/>
        </w:rPr>
        <w:t xml:space="preserve"> עמ' </w:t>
      </w:r>
      <w:r>
        <w:rPr>
          <w:rFonts w:cs="FrankRuehl" w:hint="cs"/>
          <w:spacing w:val="-4"/>
          <w:rtl/>
        </w:rPr>
        <w:t>764</w:t>
      </w:r>
      <w:r>
        <w:rPr>
          <w:rFonts w:cs="FrankRuehl"/>
          <w:spacing w:val="-4"/>
          <w:rtl/>
        </w:rPr>
        <w:t>)</w:t>
      </w:r>
      <w:r>
        <w:rPr>
          <w:rFonts w:cs="FrankRuehl" w:hint="cs"/>
          <w:rtl/>
        </w:rPr>
        <w:t xml:space="preserve">  – תיקון </w:t>
      </w:r>
      <w:r>
        <w:rPr>
          <w:rFonts w:cs="FrankRuehl"/>
          <w:rtl/>
        </w:rPr>
        <w:t>מס</w:t>
      </w:r>
      <w:r>
        <w:rPr>
          <w:rFonts w:cs="FrankRuehl" w:hint="cs"/>
          <w:rtl/>
        </w:rPr>
        <w:t>' 45</w:t>
      </w:r>
      <w:r>
        <w:rPr>
          <w:rFonts w:cs="FrankRuehl"/>
          <w:rtl/>
        </w:rPr>
        <w:t xml:space="preserve"> </w:t>
      </w:r>
      <w:r>
        <w:rPr>
          <w:rFonts w:cs="FrankRuehl" w:hint="cs"/>
          <w:rtl/>
        </w:rPr>
        <w:t>ב</w:t>
      </w:r>
      <w:r>
        <w:rPr>
          <w:rFonts w:cs="FrankRuehl"/>
          <w:rtl/>
        </w:rPr>
        <w:t>סעיף 1 ל</w:t>
      </w:r>
      <w:r>
        <w:rPr>
          <w:rFonts w:cs="FrankRuehl" w:hint="cs"/>
          <w:rtl/>
        </w:rPr>
        <w:t>חוק לתיקון דיני בחירות לכנסת (התאמה לחוק-יסוד: הממשלה), התשס"ב-2001; תחולתו החל בבחירות לכנסת השש עשרה.</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Pr>
            <w:rStyle w:val="Hyperlink"/>
            <w:rFonts w:cs="FrankRuehl" w:hint="cs"/>
            <w:rtl/>
          </w:rPr>
          <w:t>ס"ח תשס"ב מס' 1845</w:t>
        </w:r>
      </w:hyperlink>
      <w:r>
        <w:rPr>
          <w:rFonts w:cs="FrankRuehl" w:hint="cs"/>
          <w:rtl/>
        </w:rPr>
        <w:t xml:space="preserve"> מ</w:t>
      </w:r>
      <w:r>
        <w:rPr>
          <w:rFonts w:cs="FrankRuehl" w:hint="cs"/>
          <w:rtl/>
        </w:rPr>
        <w:t>י</w:t>
      </w:r>
      <w:r>
        <w:rPr>
          <w:rFonts w:cs="FrankRuehl" w:hint="cs"/>
          <w:rtl/>
        </w:rPr>
        <w:t>ום 22.5.2002 עמ' 411 (</w:t>
      </w:r>
      <w:hyperlink r:id="rId101" w:history="1">
        <w:r>
          <w:rPr>
            <w:rStyle w:val="Hyperlink"/>
            <w:rFonts w:cs="FrankRuehl" w:hint="cs"/>
            <w:rtl/>
          </w:rPr>
          <w:t>ה"ח תשס"ב מס' 3048</w:t>
        </w:r>
      </w:hyperlink>
      <w:r>
        <w:rPr>
          <w:rFonts w:cs="FrankRuehl" w:hint="cs"/>
          <w:rtl/>
        </w:rPr>
        <w:t xml:space="preserve"> עמ' 120) </w:t>
      </w:r>
      <w:r>
        <w:rPr>
          <w:rFonts w:cs="FrankRuehl"/>
          <w:rtl/>
        </w:rPr>
        <w:t>–</w:t>
      </w:r>
      <w:r>
        <w:rPr>
          <w:rFonts w:cs="FrankRuehl" w:hint="cs"/>
          <w:rtl/>
        </w:rPr>
        <w:t xml:space="preserve"> תיקון מס' 46.</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Pr>
            <w:rStyle w:val="Hyperlink"/>
            <w:rFonts w:cs="FrankRuehl"/>
            <w:rtl/>
          </w:rPr>
          <w:t>ס"ח תשס</w:t>
        </w:r>
        <w:r>
          <w:rPr>
            <w:rStyle w:val="Hyperlink"/>
            <w:rFonts w:cs="FrankRuehl" w:hint="cs"/>
            <w:rtl/>
          </w:rPr>
          <w:t>"ג</w:t>
        </w:r>
        <w:r>
          <w:rPr>
            <w:rStyle w:val="Hyperlink"/>
            <w:rFonts w:cs="FrankRuehl"/>
            <w:rtl/>
          </w:rPr>
          <w:t xml:space="preserve"> </w:t>
        </w:r>
        <w:r>
          <w:rPr>
            <w:rStyle w:val="Hyperlink"/>
            <w:rFonts w:cs="FrankRuehl" w:hint="cs"/>
            <w:rtl/>
          </w:rPr>
          <w:t>מס' 1869</w:t>
        </w:r>
      </w:hyperlink>
      <w:r>
        <w:rPr>
          <w:rFonts w:cs="FrankRuehl" w:hint="cs"/>
          <w:rtl/>
        </w:rPr>
        <w:t xml:space="preserve"> </w:t>
      </w:r>
      <w:r>
        <w:rPr>
          <w:rFonts w:cs="FrankRuehl"/>
          <w:rtl/>
        </w:rPr>
        <w:t>מ</w:t>
      </w:r>
      <w:r>
        <w:rPr>
          <w:rFonts w:cs="FrankRuehl" w:hint="cs"/>
          <w:rtl/>
        </w:rPr>
        <w:t>יום</w:t>
      </w:r>
      <w:r>
        <w:rPr>
          <w:rFonts w:cs="FrankRuehl"/>
          <w:rtl/>
        </w:rPr>
        <w:t xml:space="preserve"> 7.11.2002 עמ' 12 (</w:t>
      </w:r>
      <w:hyperlink r:id="rId103" w:history="1">
        <w:r>
          <w:rPr>
            <w:rStyle w:val="Hyperlink"/>
            <w:rFonts w:cs="FrankRuehl" w:hint="cs"/>
            <w:rtl/>
          </w:rPr>
          <w:t>ה"ח תשס"ב מס' 3130</w:t>
        </w:r>
      </w:hyperlink>
      <w:r>
        <w:rPr>
          <w:rFonts w:cs="FrankRuehl" w:hint="cs"/>
          <w:rtl/>
        </w:rPr>
        <w:t xml:space="preserve"> עמ' 629) </w:t>
      </w:r>
      <w:r>
        <w:rPr>
          <w:rFonts w:cs="FrankRuehl"/>
          <w:rtl/>
        </w:rPr>
        <w:t>–</w:t>
      </w:r>
      <w:r>
        <w:rPr>
          <w:rFonts w:cs="FrankRuehl" w:hint="cs"/>
          <w:rtl/>
        </w:rPr>
        <w:t xml:space="preserve"> תיקון </w:t>
      </w:r>
      <w:r>
        <w:rPr>
          <w:rFonts w:cs="FrankRuehl"/>
          <w:rtl/>
        </w:rPr>
        <w:t>מ</w:t>
      </w:r>
      <w:r>
        <w:rPr>
          <w:rFonts w:cs="FrankRuehl" w:hint="cs"/>
          <w:rtl/>
        </w:rPr>
        <w:t xml:space="preserve">ס' 47; </w:t>
      </w:r>
      <w:r>
        <w:rPr>
          <w:rFonts w:cs="FrankRuehl"/>
          <w:rtl/>
        </w:rPr>
        <w:t>ת</w:t>
      </w:r>
      <w:r>
        <w:rPr>
          <w:rFonts w:cs="FrankRuehl" w:hint="cs"/>
          <w:rtl/>
        </w:rPr>
        <w:t>ח</w:t>
      </w:r>
      <w:r>
        <w:rPr>
          <w:rFonts w:cs="FrankRuehl"/>
          <w:rtl/>
        </w:rPr>
        <w:t>ו</w:t>
      </w:r>
      <w:r>
        <w:rPr>
          <w:rFonts w:cs="FrankRuehl" w:hint="cs"/>
          <w:rtl/>
        </w:rPr>
        <w:t>ל</w:t>
      </w:r>
      <w:r>
        <w:rPr>
          <w:rFonts w:cs="FrankRuehl"/>
          <w:rtl/>
        </w:rPr>
        <w:t>ת</w:t>
      </w:r>
      <w:r>
        <w:rPr>
          <w:rFonts w:cs="FrankRuehl" w:hint="cs"/>
          <w:rtl/>
        </w:rPr>
        <w:t>ו החל בבחירות לכנסת השש עשרה.</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שס"ג מס' 1870</w:t>
        </w:r>
      </w:hyperlink>
      <w:r>
        <w:rPr>
          <w:rFonts w:cs="FrankRuehl" w:hint="cs"/>
          <w:rtl/>
        </w:rPr>
        <w:t xml:space="preserve"> מיום 14.11.2002 עמ' 20 (</w:t>
      </w:r>
      <w:hyperlink r:id="rId105" w:history="1">
        <w:r>
          <w:rPr>
            <w:rStyle w:val="Hyperlink"/>
            <w:rFonts w:cs="FrankRuehl" w:hint="cs"/>
            <w:rtl/>
          </w:rPr>
          <w:t>ה"ח הכנסת תשס"ג מס' 17</w:t>
        </w:r>
      </w:hyperlink>
      <w:r>
        <w:rPr>
          <w:rFonts w:cs="FrankRuehl" w:hint="cs"/>
          <w:rtl/>
        </w:rPr>
        <w:t xml:space="preserve"> עמ' 60</w:t>
      </w:r>
      <w:r>
        <w:rPr>
          <w:rFonts w:cs="FrankRuehl"/>
          <w:rtl/>
        </w:rPr>
        <w:t>) –</w:t>
      </w:r>
      <w:r>
        <w:rPr>
          <w:rFonts w:cs="FrankRuehl" w:hint="cs"/>
          <w:rtl/>
        </w:rPr>
        <w:t xml:space="preserve"> הוראת שעה; תחולתה על הבחירות לכנסת השש עשרה ור' סעיף 26 לענין הוראת מעבר.</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שס"ג מס' 187</w:t>
        </w:r>
        <w:r>
          <w:rPr>
            <w:rStyle w:val="Hyperlink"/>
            <w:rFonts w:cs="FrankRuehl" w:hint="cs"/>
            <w:rtl/>
          </w:rPr>
          <w:t>0</w:t>
        </w:r>
      </w:hyperlink>
      <w:r>
        <w:rPr>
          <w:rFonts w:cs="FrankRuehl" w:hint="cs"/>
          <w:rtl/>
        </w:rPr>
        <w:t xml:space="preserve"> מיום 14.11.2002 עמ' 22 (</w:t>
      </w:r>
      <w:hyperlink r:id="rId107" w:history="1">
        <w:r>
          <w:rPr>
            <w:rStyle w:val="Hyperlink"/>
            <w:rFonts w:cs="FrankRuehl" w:hint="cs"/>
            <w:rtl/>
          </w:rPr>
          <w:t>ה"ח הכנסת תשס"ג מס' 6</w:t>
        </w:r>
      </w:hyperlink>
      <w:r>
        <w:rPr>
          <w:rFonts w:cs="FrankRuehl" w:hint="cs"/>
          <w:rtl/>
        </w:rPr>
        <w:t xml:space="preserve"> עמ' 20</w:t>
      </w:r>
      <w:r>
        <w:rPr>
          <w:rFonts w:cs="FrankRuehl"/>
          <w:rtl/>
        </w:rPr>
        <w:t>) –</w:t>
      </w:r>
      <w:r>
        <w:rPr>
          <w:rFonts w:cs="FrankRuehl" w:hint="cs"/>
          <w:rtl/>
        </w:rPr>
        <w:t xml:space="preserve"> </w:t>
      </w:r>
      <w:r>
        <w:rPr>
          <w:rFonts w:cs="FrankRuehl"/>
          <w:rtl/>
        </w:rPr>
        <w:t>ת</w:t>
      </w:r>
      <w:r>
        <w:rPr>
          <w:rFonts w:cs="FrankRuehl" w:hint="cs"/>
          <w:rtl/>
        </w:rPr>
        <w:t>י</w:t>
      </w:r>
      <w:r>
        <w:rPr>
          <w:rFonts w:cs="FrankRuehl"/>
          <w:rtl/>
        </w:rPr>
        <w:t>ק</w:t>
      </w:r>
      <w:r>
        <w:rPr>
          <w:rFonts w:cs="FrankRuehl" w:hint="cs"/>
          <w:rtl/>
        </w:rPr>
        <w:t>ו</w:t>
      </w:r>
      <w:r>
        <w:rPr>
          <w:rFonts w:cs="FrankRuehl"/>
          <w:rtl/>
        </w:rPr>
        <w:t>ן</w:t>
      </w:r>
      <w:r>
        <w:rPr>
          <w:rFonts w:cs="FrankRuehl" w:hint="cs"/>
          <w:rtl/>
        </w:rPr>
        <w:t xml:space="preserve"> מס' 48.</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Pr>
            <w:rStyle w:val="Hyperlink"/>
            <w:rFonts w:cs="FrankRuehl" w:hint="cs"/>
            <w:rtl/>
          </w:rPr>
          <w:t>ס"ח</w:t>
        </w:r>
        <w:r>
          <w:rPr>
            <w:rStyle w:val="Hyperlink"/>
            <w:rFonts w:cs="FrankRuehl"/>
            <w:rtl/>
          </w:rPr>
          <w:t xml:space="preserve"> </w:t>
        </w:r>
        <w:r>
          <w:rPr>
            <w:rStyle w:val="Hyperlink"/>
            <w:rFonts w:cs="FrankRuehl" w:hint="cs"/>
            <w:rtl/>
          </w:rPr>
          <w:t>תשס"ג מס' 18</w:t>
        </w:r>
        <w:r>
          <w:rPr>
            <w:rStyle w:val="Hyperlink"/>
            <w:rFonts w:cs="FrankRuehl" w:hint="cs"/>
            <w:rtl/>
          </w:rPr>
          <w:t>7</w:t>
        </w:r>
        <w:r>
          <w:rPr>
            <w:rStyle w:val="Hyperlink"/>
            <w:rFonts w:cs="FrankRuehl" w:hint="cs"/>
            <w:rtl/>
          </w:rPr>
          <w:t>2</w:t>
        </w:r>
      </w:hyperlink>
      <w:r>
        <w:rPr>
          <w:rFonts w:cs="FrankRuehl" w:hint="cs"/>
          <w:rtl/>
        </w:rPr>
        <w:t xml:space="preserve"> מיום 17.11.2002 עמ' 34 (</w:t>
      </w:r>
      <w:hyperlink r:id="rId109" w:history="1">
        <w:r>
          <w:rPr>
            <w:rStyle w:val="Hyperlink"/>
            <w:rFonts w:cs="FrankRuehl" w:hint="cs"/>
            <w:rtl/>
          </w:rPr>
          <w:t>ה"ח תשס"ב מס' 3149</w:t>
        </w:r>
      </w:hyperlink>
      <w:r>
        <w:rPr>
          <w:rFonts w:cs="FrankRuehl" w:hint="cs"/>
          <w:rtl/>
        </w:rPr>
        <w:t xml:space="preserve"> ע</w:t>
      </w:r>
      <w:r>
        <w:rPr>
          <w:rFonts w:cs="FrankRuehl"/>
          <w:rtl/>
        </w:rPr>
        <w:t>מ' 728) –</w:t>
      </w:r>
      <w:r>
        <w:rPr>
          <w:rFonts w:cs="FrankRuehl" w:hint="cs"/>
          <w:rtl/>
        </w:rPr>
        <w:t xml:space="preserve"> תי</w:t>
      </w:r>
      <w:r>
        <w:rPr>
          <w:rFonts w:cs="FrankRuehl"/>
          <w:rtl/>
        </w:rPr>
        <w:t>ק</w:t>
      </w:r>
      <w:r>
        <w:rPr>
          <w:rFonts w:cs="FrankRuehl" w:hint="cs"/>
          <w:rtl/>
        </w:rPr>
        <w:t>ון מס' 49 בסעיף 1</w:t>
      </w:r>
      <w:r>
        <w:rPr>
          <w:rFonts w:cs="FrankRuehl"/>
          <w:rtl/>
        </w:rPr>
        <w:t xml:space="preserve"> </w:t>
      </w:r>
      <w:r>
        <w:rPr>
          <w:rFonts w:cs="FrankRuehl" w:hint="cs"/>
          <w:rtl/>
        </w:rPr>
        <w:t>לחוק לתיקון דיני בחירות לכנסת ולרשויות המקומיות (פנקס הבוחרים), תשס"ג-2002; ר' סעיף 3 לענין תחילה ותחולה.</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Pr>
            <w:rStyle w:val="Hyperlink"/>
            <w:rFonts w:cs="FrankRuehl" w:hint="cs"/>
            <w:rtl/>
          </w:rPr>
          <w:t>ס"ח תשס"ד מ</w:t>
        </w:r>
        <w:r>
          <w:rPr>
            <w:rStyle w:val="Hyperlink"/>
            <w:rFonts w:cs="FrankRuehl" w:hint="cs"/>
            <w:rtl/>
          </w:rPr>
          <w:t>ס</w:t>
        </w:r>
        <w:r>
          <w:rPr>
            <w:rStyle w:val="Hyperlink"/>
            <w:rFonts w:cs="FrankRuehl" w:hint="cs"/>
            <w:rtl/>
          </w:rPr>
          <w:t>' 1929</w:t>
        </w:r>
      </w:hyperlink>
      <w:r>
        <w:rPr>
          <w:rFonts w:cs="FrankRuehl" w:hint="cs"/>
          <w:rtl/>
        </w:rPr>
        <w:t xml:space="preserve"> מיום 8.3.2004 עמ' 309 (</w:t>
      </w:r>
      <w:hyperlink r:id="rId111" w:history="1">
        <w:r>
          <w:rPr>
            <w:rStyle w:val="Hyperlink"/>
            <w:rFonts w:cs="FrankRuehl" w:hint="cs"/>
            <w:rtl/>
          </w:rPr>
          <w:t xml:space="preserve">ה"ח </w:t>
        </w:r>
        <w:r>
          <w:rPr>
            <w:rStyle w:val="Hyperlink"/>
            <w:rFonts w:cs="FrankRuehl" w:hint="cs"/>
            <w:rtl/>
          </w:rPr>
          <w:t>ה</w:t>
        </w:r>
        <w:r>
          <w:rPr>
            <w:rStyle w:val="Hyperlink"/>
            <w:rFonts w:cs="FrankRuehl" w:hint="cs"/>
            <w:rtl/>
          </w:rPr>
          <w:t>כנסת תשס"ד מס' 36</w:t>
        </w:r>
      </w:hyperlink>
      <w:r>
        <w:rPr>
          <w:rFonts w:cs="FrankRuehl" w:hint="cs"/>
          <w:rtl/>
        </w:rPr>
        <w:t xml:space="preserve"> עמ' 40) </w:t>
      </w:r>
      <w:r>
        <w:rPr>
          <w:rFonts w:cs="FrankRuehl"/>
          <w:rtl/>
        </w:rPr>
        <w:t>–</w:t>
      </w:r>
      <w:r>
        <w:rPr>
          <w:rFonts w:cs="FrankRuehl" w:hint="cs"/>
          <w:rtl/>
        </w:rPr>
        <w:t xml:space="preserve"> תיקון מס' 50 בסעיף 3 לחוק הכנסת (תיקון מס' 18), תשס"ד-2004.</w:t>
      </w:r>
    </w:p>
    <w:p w:rsidR="00DC28D6" w:rsidRDefault="00DC28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2" w:history="1">
        <w:r>
          <w:rPr>
            <w:rStyle w:val="Hyperlink"/>
            <w:rFonts w:cs="FrankRuehl" w:hint="cs"/>
            <w:sz w:val="20"/>
            <w:rtl/>
          </w:rPr>
          <w:t>ס"ח תשס"ד מס' 1940</w:t>
        </w:r>
      </w:hyperlink>
      <w:r>
        <w:rPr>
          <w:rFonts w:cs="FrankRuehl" w:hint="cs"/>
          <w:sz w:val="20"/>
          <w:rtl/>
        </w:rPr>
        <w:t xml:space="preserve"> מיום 27.5.2004 עמ' 384 (</w:t>
      </w:r>
      <w:hyperlink r:id="rId113" w:history="1">
        <w:r>
          <w:rPr>
            <w:rStyle w:val="Hyperlink"/>
            <w:rFonts w:cs="FrankRuehl" w:hint="cs"/>
            <w:sz w:val="20"/>
            <w:rtl/>
          </w:rPr>
          <w:t>ה"ח הכ</w:t>
        </w:r>
        <w:r>
          <w:rPr>
            <w:rStyle w:val="Hyperlink"/>
            <w:rFonts w:cs="FrankRuehl" w:hint="cs"/>
            <w:sz w:val="20"/>
            <w:rtl/>
          </w:rPr>
          <w:t>נ</w:t>
        </w:r>
        <w:r>
          <w:rPr>
            <w:rStyle w:val="Hyperlink"/>
            <w:rFonts w:cs="FrankRuehl" w:hint="cs"/>
            <w:sz w:val="20"/>
            <w:rtl/>
          </w:rPr>
          <w:t>סת תשס"ד מס' 37</w:t>
        </w:r>
      </w:hyperlink>
      <w:r>
        <w:rPr>
          <w:rFonts w:cs="FrankRuehl" w:hint="cs"/>
          <w:sz w:val="20"/>
          <w:rtl/>
        </w:rPr>
        <w:t xml:space="preserve"> עמ' 55) </w:t>
      </w:r>
      <w:r>
        <w:rPr>
          <w:rFonts w:cs="FrankRuehl"/>
          <w:sz w:val="20"/>
          <w:rtl/>
        </w:rPr>
        <w:t>–</w:t>
      </w:r>
      <w:r>
        <w:rPr>
          <w:rFonts w:cs="FrankRuehl" w:hint="cs"/>
          <w:sz w:val="20"/>
          <w:rtl/>
        </w:rPr>
        <w:t xml:space="preserve"> תיקון מס' 51.</w:t>
      </w:r>
    </w:p>
    <w:p w:rsidR="00DC28D6" w:rsidRDefault="00DC28D6">
      <w:pPr>
        <w:pStyle w:val="a7"/>
        <w:widowControl w:val="0"/>
        <w:suppressAutoHyphens/>
        <w:spacing w:before="72" w:line="240" w:lineRule="auto"/>
        <w:ind w:right="1134"/>
        <w:rPr>
          <w:rFonts w:cs="FrankRuehl" w:hint="cs"/>
          <w:szCs w:val="22"/>
          <w:rtl/>
        </w:rPr>
      </w:pPr>
      <w:hyperlink r:id="rId114" w:history="1">
        <w:r>
          <w:rPr>
            <w:rStyle w:val="Hyperlink"/>
            <w:rFonts w:cs="FrankRuehl" w:hint="cs"/>
            <w:szCs w:val="22"/>
            <w:rtl/>
          </w:rPr>
          <w:t>ס"ח תשס"ד מס' 1957</w:t>
        </w:r>
      </w:hyperlink>
      <w:r>
        <w:rPr>
          <w:rFonts w:cs="FrankRuehl" w:hint="cs"/>
          <w:szCs w:val="22"/>
          <w:rtl/>
        </w:rPr>
        <w:t xml:space="preserve"> מיום 12.8.2004 עמ' 529 (</w:t>
      </w:r>
      <w:hyperlink r:id="rId115" w:history="1">
        <w:r>
          <w:rPr>
            <w:rStyle w:val="Hyperlink"/>
            <w:rFonts w:cs="FrankRuehl" w:hint="cs"/>
            <w:szCs w:val="22"/>
            <w:rtl/>
          </w:rPr>
          <w:t xml:space="preserve">ה"ח </w:t>
        </w:r>
        <w:r>
          <w:rPr>
            <w:rStyle w:val="Hyperlink"/>
            <w:rFonts w:cs="FrankRuehl" w:hint="cs"/>
            <w:szCs w:val="22"/>
            <w:rtl/>
          </w:rPr>
          <w:t>ה</w:t>
        </w:r>
        <w:r>
          <w:rPr>
            <w:rStyle w:val="Hyperlink"/>
            <w:rFonts w:cs="FrankRuehl" w:hint="cs"/>
            <w:szCs w:val="22"/>
            <w:rtl/>
          </w:rPr>
          <w:t>כנסת תשס"ד מס' 47</w:t>
        </w:r>
      </w:hyperlink>
      <w:r>
        <w:rPr>
          <w:rFonts w:cs="FrankRuehl" w:hint="cs"/>
          <w:szCs w:val="22"/>
          <w:rtl/>
        </w:rPr>
        <w:t xml:space="preserve"> עמ' 135) </w:t>
      </w:r>
      <w:r>
        <w:rPr>
          <w:rFonts w:cs="FrankRuehl"/>
          <w:szCs w:val="22"/>
          <w:rtl/>
        </w:rPr>
        <w:t>–</w:t>
      </w:r>
      <w:r>
        <w:rPr>
          <w:rFonts w:cs="FrankRuehl" w:hint="cs"/>
          <w:szCs w:val="22"/>
          <w:rtl/>
        </w:rPr>
        <w:t xml:space="preserve"> תיקון מס' 52.</w:t>
      </w:r>
    </w:p>
    <w:p w:rsidR="00DC28D6" w:rsidRDefault="00DC28D6">
      <w:pPr>
        <w:pStyle w:val="a7"/>
        <w:widowControl w:val="0"/>
        <w:suppressAutoHyphens/>
        <w:spacing w:before="72" w:line="240" w:lineRule="auto"/>
        <w:ind w:right="1134"/>
        <w:rPr>
          <w:rFonts w:cs="FrankRuehl" w:hint="cs"/>
          <w:szCs w:val="22"/>
          <w:rtl/>
        </w:rPr>
      </w:pPr>
      <w:hyperlink r:id="rId116" w:history="1">
        <w:r>
          <w:rPr>
            <w:rStyle w:val="Hyperlink"/>
            <w:rFonts w:cs="FrankRuehl" w:hint="cs"/>
            <w:szCs w:val="22"/>
            <w:rtl/>
          </w:rPr>
          <w:t>ס"ח תשס"ו מס' 2033</w:t>
        </w:r>
      </w:hyperlink>
      <w:r>
        <w:rPr>
          <w:rFonts w:cs="FrankRuehl" w:hint="cs"/>
          <w:szCs w:val="22"/>
          <w:rtl/>
        </w:rPr>
        <w:t xml:space="preserve"> מיום 10.11.2005 עמ' 4 (</w:t>
      </w:r>
      <w:hyperlink r:id="rId117" w:history="1">
        <w:r>
          <w:rPr>
            <w:rStyle w:val="Hyperlink"/>
            <w:rFonts w:cs="FrankRuehl" w:hint="cs"/>
            <w:szCs w:val="22"/>
            <w:rtl/>
          </w:rPr>
          <w:t>ה"ח הכנסת תשס"ה מס' 90</w:t>
        </w:r>
      </w:hyperlink>
      <w:r>
        <w:rPr>
          <w:rFonts w:cs="FrankRuehl" w:hint="cs"/>
          <w:szCs w:val="22"/>
          <w:rtl/>
        </w:rPr>
        <w:t xml:space="preserve"> עמ' 218) </w:t>
      </w:r>
      <w:r>
        <w:rPr>
          <w:rFonts w:cs="FrankRuehl"/>
          <w:szCs w:val="22"/>
          <w:rtl/>
        </w:rPr>
        <w:t>–</w:t>
      </w:r>
      <w:r>
        <w:rPr>
          <w:rFonts w:cs="FrankRuehl" w:hint="cs"/>
          <w:szCs w:val="22"/>
          <w:rtl/>
        </w:rPr>
        <w:t xml:space="preserve"> תיקון מס' 53.</w:t>
      </w:r>
    </w:p>
    <w:p w:rsidR="00DC28D6" w:rsidRDefault="00DC28D6">
      <w:pPr>
        <w:pStyle w:val="a7"/>
        <w:widowControl w:val="0"/>
        <w:suppressAutoHyphens/>
        <w:spacing w:before="72" w:line="240" w:lineRule="auto"/>
        <w:ind w:right="1134"/>
        <w:rPr>
          <w:rFonts w:cs="FrankRuehl" w:hint="cs"/>
          <w:szCs w:val="22"/>
          <w:rtl/>
        </w:rPr>
      </w:pPr>
      <w:hyperlink r:id="rId118" w:history="1">
        <w:r>
          <w:rPr>
            <w:rStyle w:val="Hyperlink"/>
            <w:rFonts w:cs="FrankRuehl" w:hint="cs"/>
            <w:szCs w:val="22"/>
            <w:rtl/>
          </w:rPr>
          <w:t>ס"ח תשס"ו מס' 2040</w:t>
        </w:r>
      </w:hyperlink>
      <w:r>
        <w:rPr>
          <w:rFonts w:cs="FrankRuehl" w:hint="cs"/>
          <w:szCs w:val="22"/>
          <w:rtl/>
        </w:rPr>
        <w:t xml:space="preserve"> מיום 15.12.2005 עמ' 95 (</w:t>
      </w:r>
      <w:hyperlink r:id="rId119" w:history="1">
        <w:r>
          <w:rPr>
            <w:rStyle w:val="Hyperlink"/>
            <w:rFonts w:cs="FrankRuehl" w:hint="cs"/>
            <w:szCs w:val="22"/>
            <w:rtl/>
          </w:rPr>
          <w:t>ה"ח הכנסת תשס"ה מס' 93</w:t>
        </w:r>
      </w:hyperlink>
      <w:r>
        <w:rPr>
          <w:rFonts w:cs="FrankRuehl" w:hint="cs"/>
          <w:szCs w:val="22"/>
          <w:rtl/>
        </w:rPr>
        <w:t xml:space="preserve"> עמ' 255) </w:t>
      </w:r>
      <w:r>
        <w:rPr>
          <w:rFonts w:cs="FrankRuehl"/>
          <w:szCs w:val="22"/>
          <w:rtl/>
        </w:rPr>
        <w:t>–</w:t>
      </w:r>
      <w:r>
        <w:rPr>
          <w:rFonts w:cs="FrankRuehl" w:hint="cs"/>
          <w:szCs w:val="22"/>
          <w:rtl/>
        </w:rPr>
        <w:t xml:space="preserve"> תיקון מס' 54.</w:t>
      </w:r>
    </w:p>
    <w:p w:rsidR="00DC28D6" w:rsidRDefault="00DC28D6">
      <w:pPr>
        <w:pStyle w:val="a7"/>
        <w:widowControl w:val="0"/>
        <w:suppressAutoHyphens/>
        <w:spacing w:before="72" w:line="240" w:lineRule="auto"/>
        <w:ind w:right="1134"/>
        <w:rPr>
          <w:rFonts w:cs="FrankRuehl" w:hint="cs"/>
          <w:szCs w:val="22"/>
          <w:rtl/>
        </w:rPr>
      </w:pPr>
      <w:hyperlink r:id="rId120" w:history="1">
        <w:r>
          <w:rPr>
            <w:rStyle w:val="Hyperlink"/>
            <w:rFonts w:cs="FrankRuehl" w:hint="cs"/>
            <w:szCs w:val="22"/>
            <w:rtl/>
          </w:rPr>
          <w:t>ס"ח תשס"ו מס' 2048</w:t>
        </w:r>
      </w:hyperlink>
      <w:r>
        <w:rPr>
          <w:rFonts w:cs="FrankRuehl" w:hint="cs"/>
          <w:szCs w:val="22"/>
          <w:rtl/>
        </w:rPr>
        <w:t xml:space="preserve"> מיום 3.1.2006 עמ' 199 (</w:t>
      </w:r>
      <w:hyperlink r:id="rId121" w:history="1">
        <w:r>
          <w:rPr>
            <w:rStyle w:val="Hyperlink"/>
            <w:rFonts w:cs="FrankRuehl" w:hint="cs"/>
            <w:szCs w:val="22"/>
            <w:rtl/>
          </w:rPr>
          <w:t>ה"ח הכנסת תשס"ו מס' 105</w:t>
        </w:r>
      </w:hyperlink>
      <w:r>
        <w:rPr>
          <w:rFonts w:cs="FrankRuehl" w:hint="cs"/>
          <w:szCs w:val="22"/>
          <w:rtl/>
        </w:rPr>
        <w:t xml:space="preserve"> עמ' 70) </w:t>
      </w:r>
      <w:r>
        <w:rPr>
          <w:rFonts w:cs="FrankRuehl"/>
          <w:szCs w:val="22"/>
          <w:rtl/>
        </w:rPr>
        <w:t>–</w:t>
      </w:r>
      <w:r>
        <w:rPr>
          <w:rFonts w:cs="FrankRuehl" w:hint="cs"/>
          <w:szCs w:val="22"/>
          <w:rtl/>
        </w:rPr>
        <w:t xml:space="preserve"> תיקון מס' 55.</w:t>
      </w:r>
    </w:p>
    <w:p w:rsidR="00DC28D6" w:rsidRDefault="00DC28D6" w:rsidP="00082835">
      <w:pPr>
        <w:pStyle w:val="a7"/>
        <w:widowControl w:val="0"/>
        <w:suppressAutoHyphens/>
        <w:spacing w:before="72" w:line="240" w:lineRule="auto"/>
        <w:ind w:right="1134"/>
        <w:rPr>
          <w:rFonts w:cs="FrankRuehl" w:hint="cs"/>
          <w:sz w:val="22"/>
          <w:szCs w:val="22"/>
          <w:rtl/>
        </w:rPr>
      </w:pPr>
      <w:hyperlink r:id="rId122" w:history="1">
        <w:r>
          <w:rPr>
            <w:rStyle w:val="Hyperlink"/>
            <w:rFonts w:cs="FrankRuehl" w:hint="cs"/>
            <w:szCs w:val="22"/>
            <w:rtl/>
          </w:rPr>
          <w:t>ס"ח תשס"ז מס' 2087</w:t>
        </w:r>
      </w:hyperlink>
      <w:r>
        <w:rPr>
          <w:rFonts w:cs="FrankRuehl" w:hint="cs"/>
          <w:szCs w:val="22"/>
          <w:rtl/>
        </w:rPr>
        <w:t xml:space="preserve"> מיום 22.3.2007 עמ' 142 (</w:t>
      </w:r>
      <w:hyperlink r:id="rId123" w:history="1">
        <w:r>
          <w:rPr>
            <w:rStyle w:val="Hyperlink"/>
            <w:rFonts w:cs="FrankRuehl" w:hint="cs"/>
            <w:szCs w:val="22"/>
            <w:rtl/>
          </w:rPr>
          <w:t>ה"ח הכנסת תשס"ז מס' 124 עמ' 24</w:t>
        </w:r>
      </w:hyperlink>
      <w:r>
        <w:rPr>
          <w:rFonts w:cs="FrankRuehl" w:hint="cs"/>
          <w:szCs w:val="22"/>
          <w:rtl/>
        </w:rPr>
        <w:t xml:space="preserve">) </w:t>
      </w:r>
      <w:r>
        <w:rPr>
          <w:rFonts w:cs="FrankRuehl"/>
          <w:szCs w:val="22"/>
          <w:rtl/>
        </w:rPr>
        <w:t>–</w:t>
      </w:r>
      <w:r>
        <w:rPr>
          <w:rFonts w:cs="FrankRuehl" w:hint="cs"/>
          <w:szCs w:val="22"/>
          <w:rtl/>
        </w:rPr>
        <w:t xml:space="preserve"> תיקון מס' 56 בסעיף 1 לחוק תקופת צינון למשרתים בכוחות הביטחון (תיקוני חקיקה), תשס"ז-2007; ר' סעיפים 3, 4(א) לענין תחילה ותחולה.</w:t>
      </w:r>
    </w:p>
    <w:p w:rsidR="00DC28D6" w:rsidRDefault="00DC28D6" w:rsidP="00082835">
      <w:pPr>
        <w:pStyle w:val="a7"/>
        <w:widowControl w:val="0"/>
        <w:suppressAutoHyphens/>
        <w:spacing w:before="72" w:line="240" w:lineRule="auto"/>
        <w:ind w:right="1134"/>
        <w:rPr>
          <w:rFonts w:cs="FrankRuehl" w:hint="cs"/>
          <w:sz w:val="22"/>
          <w:szCs w:val="22"/>
          <w:rtl/>
        </w:rPr>
      </w:pPr>
      <w:hyperlink r:id="rId124" w:history="1">
        <w:r w:rsidRPr="00082835">
          <w:rPr>
            <w:rStyle w:val="Hyperlink"/>
            <w:rFonts w:cs="FrankRuehl" w:hint="cs"/>
            <w:sz w:val="22"/>
            <w:szCs w:val="22"/>
            <w:rtl/>
          </w:rPr>
          <w:t>ס"ח תשס"ח מס' 2152</w:t>
        </w:r>
      </w:hyperlink>
      <w:r>
        <w:rPr>
          <w:rFonts w:cs="FrankRuehl" w:hint="cs"/>
          <w:sz w:val="22"/>
          <w:szCs w:val="22"/>
          <w:rtl/>
        </w:rPr>
        <w:t xml:space="preserve"> מיום 16.4.2008 עמ' 515 (</w:t>
      </w:r>
      <w:hyperlink r:id="rId125" w:history="1">
        <w:r>
          <w:rPr>
            <w:rStyle w:val="Hyperlink"/>
            <w:rFonts w:cs="FrankRuehl" w:hint="cs"/>
            <w:sz w:val="22"/>
            <w:szCs w:val="22"/>
            <w:rtl/>
          </w:rPr>
          <w:t>ה"ח הממשלה תשס"ז מס' 295</w:t>
        </w:r>
      </w:hyperlink>
      <w:r>
        <w:rPr>
          <w:rFonts w:cs="FrankRuehl" w:hint="cs"/>
          <w:sz w:val="22"/>
          <w:szCs w:val="22"/>
          <w:rtl/>
        </w:rPr>
        <w:t xml:space="preserve"> עמ' 584) </w:t>
      </w:r>
      <w:r>
        <w:rPr>
          <w:rFonts w:cs="FrankRuehl"/>
          <w:sz w:val="22"/>
          <w:szCs w:val="22"/>
          <w:rtl/>
        </w:rPr>
        <w:t>–</w:t>
      </w:r>
      <w:r>
        <w:rPr>
          <w:rFonts w:cs="FrankRuehl" w:hint="cs"/>
          <w:sz w:val="22"/>
          <w:szCs w:val="22"/>
          <w:rtl/>
        </w:rPr>
        <w:t xml:space="preserve"> תיקון מס' 57 בסעיף 44 לחוק שירות המילואים, התשס"ח-2008; תחילתו ביום 1.8.2008.</w:t>
      </w:r>
    </w:p>
    <w:p w:rsidR="00DC28D6" w:rsidRDefault="00DC28D6" w:rsidP="00BB0D6C">
      <w:pPr>
        <w:pStyle w:val="a7"/>
        <w:widowControl w:val="0"/>
        <w:suppressAutoHyphens/>
        <w:spacing w:before="72" w:line="240" w:lineRule="auto"/>
        <w:ind w:right="1134"/>
        <w:rPr>
          <w:rFonts w:cs="FrankRuehl" w:hint="cs"/>
          <w:sz w:val="22"/>
          <w:szCs w:val="22"/>
          <w:rtl/>
        </w:rPr>
      </w:pPr>
      <w:hyperlink r:id="rId126" w:history="1">
        <w:r w:rsidRPr="00BB0D6C">
          <w:rPr>
            <w:rStyle w:val="Hyperlink"/>
            <w:rFonts w:cs="FrankRuehl" w:hint="cs"/>
            <w:sz w:val="22"/>
            <w:szCs w:val="22"/>
            <w:rtl/>
          </w:rPr>
          <w:t>ס"ח תש"ע מס' 2253</w:t>
        </w:r>
      </w:hyperlink>
      <w:r>
        <w:rPr>
          <w:rFonts w:cs="FrankRuehl" w:hint="cs"/>
          <w:sz w:val="22"/>
          <w:szCs w:val="22"/>
          <w:rtl/>
        </w:rPr>
        <w:t xml:space="preserve"> מיום 27.7.2010 עמ' 620 (</w:t>
      </w:r>
      <w:hyperlink r:id="rId127" w:history="1">
        <w:r w:rsidRPr="00814A25">
          <w:rPr>
            <w:rStyle w:val="Hyperlink"/>
            <w:rFonts w:cs="FrankRuehl" w:hint="cs"/>
            <w:sz w:val="22"/>
            <w:szCs w:val="22"/>
            <w:rtl/>
          </w:rPr>
          <w:t>ה"ח הכנסת תש"ע מס' 332</w:t>
        </w:r>
      </w:hyperlink>
      <w:r>
        <w:rPr>
          <w:rFonts w:cs="FrankRuehl" w:hint="cs"/>
          <w:sz w:val="22"/>
          <w:szCs w:val="22"/>
          <w:rtl/>
        </w:rPr>
        <w:t xml:space="preserve"> עמ' 188) </w:t>
      </w:r>
      <w:r>
        <w:rPr>
          <w:rFonts w:cs="FrankRuehl"/>
          <w:sz w:val="22"/>
          <w:szCs w:val="22"/>
          <w:rtl/>
        </w:rPr>
        <w:t>–</w:t>
      </w:r>
      <w:r>
        <w:rPr>
          <w:rFonts w:cs="FrankRuehl" w:hint="cs"/>
          <w:sz w:val="22"/>
          <w:szCs w:val="22"/>
          <w:rtl/>
        </w:rPr>
        <w:t xml:space="preserve"> תיקון מס' 58.</w:t>
      </w:r>
    </w:p>
    <w:p w:rsidR="00DC28D6" w:rsidRDefault="00DC28D6" w:rsidP="003753E9">
      <w:pPr>
        <w:pStyle w:val="a7"/>
        <w:widowControl w:val="0"/>
        <w:suppressAutoHyphens/>
        <w:spacing w:before="72" w:line="240" w:lineRule="auto"/>
        <w:ind w:right="1134"/>
        <w:rPr>
          <w:rFonts w:cs="FrankRuehl" w:hint="cs"/>
          <w:sz w:val="22"/>
          <w:szCs w:val="22"/>
          <w:rtl/>
        </w:rPr>
      </w:pPr>
      <w:hyperlink r:id="rId128" w:history="1">
        <w:r w:rsidRPr="003753E9">
          <w:rPr>
            <w:rStyle w:val="Hyperlink"/>
            <w:rFonts w:cs="FrankRuehl" w:hint="cs"/>
            <w:sz w:val="22"/>
            <w:szCs w:val="22"/>
            <w:rtl/>
          </w:rPr>
          <w:t>ס"ח תשע"א מס' 2297</w:t>
        </w:r>
      </w:hyperlink>
      <w:r>
        <w:rPr>
          <w:rFonts w:cs="FrankRuehl" w:hint="cs"/>
          <w:sz w:val="22"/>
          <w:szCs w:val="22"/>
          <w:rtl/>
        </w:rPr>
        <w:t xml:space="preserve"> מיום 26.5.2011 עמ' 922 (</w:t>
      </w:r>
      <w:hyperlink r:id="rId129" w:history="1">
        <w:r w:rsidRPr="002969CC">
          <w:rPr>
            <w:rStyle w:val="Hyperlink"/>
            <w:rFonts w:cs="FrankRuehl" w:hint="cs"/>
            <w:sz w:val="22"/>
            <w:szCs w:val="22"/>
            <w:rtl/>
          </w:rPr>
          <w:t>ה"ח הכנסת תשע"א מס' 365</w:t>
        </w:r>
      </w:hyperlink>
      <w:r>
        <w:rPr>
          <w:rFonts w:cs="FrankRuehl" w:hint="cs"/>
          <w:sz w:val="22"/>
          <w:szCs w:val="22"/>
          <w:rtl/>
        </w:rPr>
        <w:t xml:space="preserve"> עמ' 66) </w:t>
      </w:r>
      <w:r>
        <w:rPr>
          <w:rFonts w:cs="FrankRuehl"/>
          <w:sz w:val="22"/>
          <w:szCs w:val="22"/>
          <w:rtl/>
        </w:rPr>
        <w:t>–</w:t>
      </w:r>
      <w:r>
        <w:rPr>
          <w:rFonts w:cs="FrankRuehl" w:hint="cs"/>
          <w:sz w:val="22"/>
          <w:szCs w:val="22"/>
          <w:rtl/>
        </w:rPr>
        <w:t xml:space="preserve"> תיקון מס' 59.</w:t>
      </w:r>
    </w:p>
    <w:p w:rsidR="00DC28D6" w:rsidRDefault="00DC28D6" w:rsidP="006D2682">
      <w:pPr>
        <w:pStyle w:val="a7"/>
        <w:widowControl w:val="0"/>
        <w:suppressAutoHyphens/>
        <w:spacing w:before="72" w:line="240" w:lineRule="auto"/>
        <w:ind w:right="1134"/>
        <w:rPr>
          <w:rFonts w:cs="FrankRuehl" w:hint="cs"/>
          <w:sz w:val="22"/>
          <w:szCs w:val="22"/>
          <w:rtl/>
        </w:rPr>
      </w:pPr>
      <w:hyperlink r:id="rId130" w:history="1">
        <w:r w:rsidRPr="006D2682">
          <w:rPr>
            <w:rStyle w:val="Hyperlink"/>
            <w:rFonts w:cs="FrankRuehl" w:hint="cs"/>
            <w:sz w:val="22"/>
            <w:szCs w:val="22"/>
            <w:rtl/>
          </w:rPr>
          <w:t>ס"ח תשע"ג מס' 2384</w:t>
        </w:r>
      </w:hyperlink>
      <w:r>
        <w:rPr>
          <w:rFonts w:cs="FrankRuehl" w:hint="cs"/>
          <w:sz w:val="22"/>
          <w:szCs w:val="22"/>
          <w:rtl/>
        </w:rPr>
        <w:t xml:space="preserve"> מיום 6.11.2012 עמ' 4 (</w:t>
      </w:r>
      <w:hyperlink r:id="rId131" w:history="1">
        <w:r w:rsidRPr="002D1F90">
          <w:rPr>
            <w:rStyle w:val="Hyperlink"/>
            <w:rFonts w:cs="FrankRuehl" w:hint="cs"/>
            <w:sz w:val="22"/>
            <w:szCs w:val="22"/>
            <w:rtl/>
          </w:rPr>
          <w:t>ה"ח הכנסת תשע"ג מס' 500</w:t>
        </w:r>
      </w:hyperlink>
      <w:r>
        <w:rPr>
          <w:rFonts w:cs="FrankRuehl" w:hint="cs"/>
          <w:sz w:val="22"/>
          <w:szCs w:val="22"/>
          <w:rtl/>
        </w:rPr>
        <w:t xml:space="preserve"> עמ' 10) </w:t>
      </w:r>
      <w:r>
        <w:rPr>
          <w:rFonts w:cs="FrankRuehl"/>
          <w:sz w:val="22"/>
          <w:szCs w:val="22"/>
          <w:rtl/>
        </w:rPr>
        <w:t>–</w:t>
      </w:r>
      <w:r>
        <w:rPr>
          <w:rFonts w:cs="FrankRuehl" w:hint="cs"/>
          <w:sz w:val="22"/>
          <w:szCs w:val="22"/>
          <w:rtl/>
        </w:rPr>
        <w:t xml:space="preserve"> תיקון מס' 60.</w:t>
      </w:r>
    </w:p>
    <w:p w:rsidR="00DC28D6" w:rsidRDefault="00DC28D6" w:rsidP="00D00E14">
      <w:pPr>
        <w:pStyle w:val="a7"/>
        <w:widowControl w:val="0"/>
        <w:suppressAutoHyphens/>
        <w:spacing w:before="72" w:line="240" w:lineRule="auto"/>
        <w:ind w:right="1134"/>
        <w:rPr>
          <w:rFonts w:cs="FrankRuehl" w:hint="cs"/>
          <w:sz w:val="22"/>
          <w:szCs w:val="22"/>
          <w:rtl/>
        </w:rPr>
      </w:pPr>
      <w:hyperlink r:id="rId132" w:history="1">
        <w:r w:rsidRPr="00D00E14">
          <w:rPr>
            <w:rStyle w:val="Hyperlink"/>
            <w:rFonts w:cs="FrankRuehl" w:hint="cs"/>
            <w:sz w:val="22"/>
            <w:szCs w:val="22"/>
            <w:rtl/>
          </w:rPr>
          <w:t>ס"ח תשע"ד מס' 2432</w:t>
        </w:r>
      </w:hyperlink>
      <w:r>
        <w:rPr>
          <w:rFonts w:cs="FrankRuehl" w:hint="cs"/>
          <w:sz w:val="22"/>
          <w:szCs w:val="22"/>
          <w:rtl/>
        </w:rPr>
        <w:t xml:space="preserve"> מיום 12.2.2014 עמ' 286 (</w:t>
      </w:r>
      <w:hyperlink r:id="rId133" w:history="1">
        <w:r w:rsidRPr="00327EF9">
          <w:rPr>
            <w:rStyle w:val="Hyperlink"/>
            <w:rFonts w:cs="FrankRuehl" w:hint="cs"/>
            <w:sz w:val="22"/>
            <w:szCs w:val="22"/>
            <w:rtl/>
          </w:rPr>
          <w:t>ה"ח הכנסת תשע"ד מס' 525</w:t>
        </w:r>
      </w:hyperlink>
      <w:r>
        <w:rPr>
          <w:rFonts w:cs="FrankRuehl" w:hint="cs"/>
          <w:sz w:val="22"/>
          <w:szCs w:val="22"/>
          <w:rtl/>
        </w:rPr>
        <w:t xml:space="preserve"> עמ' 14) </w:t>
      </w:r>
      <w:r>
        <w:rPr>
          <w:rFonts w:cs="FrankRuehl"/>
          <w:sz w:val="22"/>
          <w:szCs w:val="22"/>
          <w:rtl/>
        </w:rPr>
        <w:t>–</w:t>
      </w:r>
      <w:r>
        <w:rPr>
          <w:rFonts w:cs="FrankRuehl" w:hint="cs"/>
          <w:sz w:val="22"/>
          <w:szCs w:val="22"/>
          <w:rtl/>
        </w:rPr>
        <w:t xml:space="preserve"> תיקון מס' 61.</w:t>
      </w:r>
    </w:p>
    <w:p w:rsidR="00DC28D6" w:rsidRDefault="00DC28D6" w:rsidP="006341B0">
      <w:pPr>
        <w:pStyle w:val="a7"/>
        <w:widowControl w:val="0"/>
        <w:suppressAutoHyphens/>
        <w:spacing w:before="72" w:line="240" w:lineRule="auto"/>
        <w:ind w:right="1134"/>
        <w:rPr>
          <w:rFonts w:cs="FrankRuehl" w:hint="cs"/>
          <w:sz w:val="22"/>
          <w:szCs w:val="22"/>
          <w:rtl/>
        </w:rPr>
      </w:pPr>
      <w:hyperlink r:id="rId134" w:history="1">
        <w:r w:rsidRPr="006341B0">
          <w:rPr>
            <w:rStyle w:val="Hyperlink"/>
            <w:rFonts w:cs="FrankRuehl" w:hint="cs"/>
            <w:sz w:val="22"/>
            <w:szCs w:val="22"/>
            <w:rtl/>
          </w:rPr>
          <w:t>ס"ח תשע"ד מס' 2440</w:t>
        </w:r>
      </w:hyperlink>
      <w:r>
        <w:rPr>
          <w:rFonts w:cs="FrankRuehl" w:hint="cs"/>
          <w:sz w:val="22"/>
          <w:szCs w:val="22"/>
          <w:rtl/>
        </w:rPr>
        <w:t xml:space="preserve"> מיום 19.3.2014 עמ' 347 (</w:t>
      </w:r>
      <w:hyperlink r:id="rId135" w:history="1">
        <w:r w:rsidRPr="00940E48">
          <w:rPr>
            <w:rStyle w:val="Hyperlink"/>
            <w:rFonts w:cs="FrankRuehl" w:hint="cs"/>
            <w:sz w:val="22"/>
            <w:szCs w:val="22"/>
            <w:rtl/>
          </w:rPr>
          <w:t>ה"ח הכנסת תשע"ג מס' 515</w:t>
        </w:r>
      </w:hyperlink>
      <w:r>
        <w:rPr>
          <w:rFonts w:cs="FrankRuehl" w:hint="cs"/>
          <w:sz w:val="22"/>
          <w:szCs w:val="22"/>
          <w:rtl/>
        </w:rPr>
        <w:t xml:space="preserve"> עמ' 54) </w:t>
      </w:r>
      <w:r>
        <w:rPr>
          <w:rFonts w:cs="FrankRuehl"/>
          <w:sz w:val="22"/>
          <w:szCs w:val="22"/>
          <w:rtl/>
        </w:rPr>
        <w:t>–</w:t>
      </w:r>
      <w:r>
        <w:rPr>
          <w:rFonts w:cs="FrankRuehl" w:hint="cs"/>
          <w:sz w:val="22"/>
          <w:szCs w:val="22"/>
          <w:rtl/>
        </w:rPr>
        <w:t xml:space="preserve"> תיקון מס' 62; ר' סעיף 7 לענין תחילה ותחולה.</w:t>
      </w:r>
    </w:p>
    <w:p w:rsidR="00DC28D6" w:rsidRDefault="00DC28D6" w:rsidP="00940E48">
      <w:pPr>
        <w:pStyle w:val="a7"/>
        <w:widowControl w:val="0"/>
        <w:suppressAutoHyphens/>
        <w:spacing w:before="40" w:line="240" w:lineRule="auto"/>
        <w:ind w:left="170" w:right="1134"/>
        <w:rPr>
          <w:rFonts w:cs="FrankRuehl" w:hint="cs"/>
          <w:sz w:val="22"/>
          <w:szCs w:val="22"/>
          <w:rtl/>
        </w:rPr>
      </w:pPr>
      <w:r>
        <w:rPr>
          <w:rFonts w:cs="FrankRuehl" w:hint="cs"/>
          <w:sz w:val="22"/>
          <w:szCs w:val="22"/>
          <w:rtl/>
        </w:rPr>
        <w:t>7. (א) הוראות סעיף 81(א) לחוק העיקרי, כנוסחו בסעיף 2 לחוק זה, יחולו החל מהבחירות לכנסת העשרים.</w:t>
      </w:r>
    </w:p>
    <w:p w:rsidR="00DC28D6" w:rsidRDefault="00DC28D6" w:rsidP="00940E48">
      <w:pPr>
        <w:pStyle w:val="a7"/>
        <w:widowControl w:val="0"/>
        <w:suppressAutoHyphens/>
        <w:spacing w:line="240" w:lineRule="auto"/>
        <w:ind w:left="170" w:right="1134"/>
        <w:rPr>
          <w:rFonts w:cs="FrankRuehl" w:hint="cs"/>
          <w:sz w:val="22"/>
          <w:szCs w:val="22"/>
          <w:rtl/>
        </w:rPr>
      </w:pPr>
      <w:r>
        <w:rPr>
          <w:rFonts w:cs="FrankRuehl" w:hint="cs"/>
          <w:sz w:val="22"/>
          <w:szCs w:val="22"/>
          <w:rtl/>
        </w:rPr>
        <w:t xml:space="preserve"> (ב) תחילתם של סעיפים 1, 3(1) ו-6 ביום תחילתו של חוק-יסוד: הממשלה (תיקון).</w:t>
      </w:r>
    </w:p>
    <w:p w:rsidR="00DC28D6" w:rsidRDefault="00DC28D6" w:rsidP="00031E20">
      <w:pPr>
        <w:pStyle w:val="a7"/>
        <w:widowControl w:val="0"/>
        <w:suppressAutoHyphens/>
        <w:spacing w:before="72" w:line="240" w:lineRule="auto"/>
        <w:ind w:right="1134"/>
        <w:rPr>
          <w:rFonts w:cs="FrankRuehl" w:hint="cs"/>
          <w:sz w:val="22"/>
          <w:szCs w:val="22"/>
          <w:rtl/>
        </w:rPr>
      </w:pPr>
      <w:hyperlink r:id="rId136" w:history="1">
        <w:r w:rsidRPr="00031E20">
          <w:rPr>
            <w:rStyle w:val="Hyperlink"/>
            <w:rFonts w:cs="FrankRuehl" w:hint="cs"/>
            <w:sz w:val="22"/>
            <w:szCs w:val="22"/>
            <w:rtl/>
          </w:rPr>
          <w:t>ס"ח תשע"ד מס' 2459</w:t>
        </w:r>
      </w:hyperlink>
      <w:r w:rsidRPr="007F2505">
        <w:rPr>
          <w:rFonts w:cs="FrankRuehl" w:hint="cs"/>
          <w:sz w:val="22"/>
          <w:szCs w:val="22"/>
          <w:rtl/>
        </w:rPr>
        <w:t xml:space="preserve"> מיום 15.7.2014 עמ' 600 (</w:t>
      </w:r>
      <w:hyperlink r:id="rId137" w:history="1">
        <w:r w:rsidRPr="007F2505">
          <w:rPr>
            <w:rStyle w:val="Hyperlink"/>
            <w:rFonts w:cs="FrankRuehl" w:hint="cs"/>
            <w:sz w:val="22"/>
            <w:szCs w:val="22"/>
            <w:rtl/>
          </w:rPr>
          <w:t>ה"ח הכנסת תשע"ד מס' 535</w:t>
        </w:r>
      </w:hyperlink>
      <w:r w:rsidRPr="007F2505">
        <w:rPr>
          <w:rFonts w:cs="FrankRuehl" w:hint="cs"/>
          <w:sz w:val="22"/>
          <w:szCs w:val="22"/>
          <w:rtl/>
        </w:rPr>
        <w:t xml:space="preserve"> עמ' 44) </w:t>
      </w:r>
      <w:r w:rsidRPr="007F2505">
        <w:rPr>
          <w:rFonts w:cs="FrankRuehl"/>
          <w:sz w:val="22"/>
          <w:szCs w:val="22"/>
          <w:rtl/>
        </w:rPr>
        <w:t>–</w:t>
      </w:r>
      <w:r w:rsidRPr="007F2505">
        <w:rPr>
          <w:rFonts w:cs="FrankRuehl" w:hint="cs"/>
          <w:sz w:val="22"/>
          <w:szCs w:val="22"/>
          <w:rtl/>
        </w:rPr>
        <w:t xml:space="preserve"> תיקון מס' </w:t>
      </w:r>
      <w:r>
        <w:rPr>
          <w:rFonts w:cs="FrankRuehl" w:hint="cs"/>
          <w:sz w:val="22"/>
          <w:szCs w:val="22"/>
          <w:rtl/>
        </w:rPr>
        <w:t>63</w:t>
      </w:r>
      <w:r w:rsidRPr="007F2505">
        <w:rPr>
          <w:rFonts w:cs="FrankRuehl" w:hint="cs"/>
          <w:sz w:val="22"/>
          <w:szCs w:val="22"/>
          <w:rtl/>
        </w:rPr>
        <w:t xml:space="preserve"> בחוק להחלפת המונח מעביד (תיקוני חקיקה), תשע"ד-2014.</w:t>
      </w:r>
    </w:p>
    <w:p w:rsidR="00DC28D6" w:rsidRDefault="00DC28D6" w:rsidP="00DF67D3">
      <w:pPr>
        <w:pStyle w:val="a7"/>
        <w:widowControl w:val="0"/>
        <w:suppressAutoHyphens/>
        <w:spacing w:before="72" w:line="240" w:lineRule="auto"/>
        <w:ind w:right="1134"/>
        <w:rPr>
          <w:rFonts w:cs="FrankRuehl"/>
          <w:sz w:val="22"/>
          <w:szCs w:val="22"/>
          <w:rtl/>
        </w:rPr>
      </w:pPr>
      <w:hyperlink r:id="rId138" w:history="1">
        <w:r w:rsidRPr="00DF67D3">
          <w:rPr>
            <w:rStyle w:val="Hyperlink"/>
            <w:rFonts w:cs="FrankRuehl" w:hint="cs"/>
            <w:sz w:val="22"/>
            <w:szCs w:val="22"/>
            <w:rtl/>
          </w:rPr>
          <w:t>ס"ח תשע"ה מס' 2484</w:t>
        </w:r>
      </w:hyperlink>
      <w:r>
        <w:rPr>
          <w:rFonts w:cs="FrankRuehl" w:hint="cs"/>
          <w:sz w:val="22"/>
          <w:szCs w:val="22"/>
          <w:rtl/>
        </w:rPr>
        <w:t xml:space="preserve"> מיום 17.12.2014 עמ' 104 (</w:t>
      </w:r>
      <w:hyperlink r:id="rId139" w:history="1">
        <w:r w:rsidRPr="00362A40">
          <w:rPr>
            <w:rStyle w:val="Hyperlink"/>
            <w:rFonts w:cs="FrankRuehl" w:hint="cs"/>
            <w:sz w:val="22"/>
            <w:szCs w:val="22"/>
            <w:rtl/>
          </w:rPr>
          <w:t>ה"ח הכנסת תשע"ה מס' 591</w:t>
        </w:r>
      </w:hyperlink>
      <w:r>
        <w:rPr>
          <w:rFonts w:cs="FrankRuehl" w:hint="cs"/>
          <w:sz w:val="22"/>
          <w:szCs w:val="22"/>
          <w:rtl/>
        </w:rPr>
        <w:t xml:space="preserve"> עמ' 90) </w:t>
      </w:r>
      <w:r>
        <w:rPr>
          <w:rFonts w:cs="FrankRuehl"/>
          <w:sz w:val="22"/>
          <w:szCs w:val="22"/>
          <w:rtl/>
        </w:rPr>
        <w:t>–</w:t>
      </w:r>
      <w:r>
        <w:rPr>
          <w:rFonts w:cs="FrankRuehl" w:hint="cs"/>
          <w:sz w:val="22"/>
          <w:szCs w:val="22"/>
          <w:rtl/>
        </w:rPr>
        <w:t xml:space="preserve"> תיקון מס' 64 בסעיף 1 לחוק הבחירות (תיקוני חקיקה), תשע"ה-2014; ר' סעיף 7 לענין תחילה והוראת מעבר.</w:t>
      </w:r>
    </w:p>
    <w:p w:rsidR="00DC28D6" w:rsidRDefault="00DC28D6" w:rsidP="00362A40">
      <w:pPr>
        <w:pStyle w:val="a7"/>
        <w:widowControl w:val="0"/>
        <w:suppressAutoHyphens/>
        <w:spacing w:before="40" w:line="240" w:lineRule="auto"/>
        <w:ind w:left="170" w:right="1134"/>
        <w:rPr>
          <w:rFonts w:cs="FrankRuehl" w:hint="cs"/>
          <w:sz w:val="22"/>
          <w:szCs w:val="22"/>
          <w:rtl/>
        </w:rPr>
      </w:pPr>
      <w:r>
        <w:rPr>
          <w:rFonts w:cs="FrankRuehl" w:hint="cs"/>
          <w:sz w:val="22"/>
          <w:szCs w:val="22"/>
          <w:rtl/>
        </w:rPr>
        <w:t xml:space="preserve">7. (א) תחילתו של פרק זה, למעט סעיף 25א לחוק הבחירות כנוסחו בסעיף 1(2) לחוק זה, 12 חודשים מיום פרסומו, או </w:t>
      </w:r>
      <w:r>
        <w:rPr>
          <w:rFonts w:cs="FrankRuehl"/>
          <w:sz w:val="22"/>
          <w:szCs w:val="22"/>
          <w:rtl/>
        </w:rPr>
        <w:t>–</w:t>
      </w:r>
      <w:r>
        <w:rPr>
          <w:rFonts w:cs="FrankRuehl" w:hint="cs"/>
          <w:sz w:val="22"/>
          <w:szCs w:val="22"/>
          <w:rtl/>
        </w:rPr>
        <w:t xml:space="preserve"> אם בתקופה האמורה תמה תקופת כהונתה של הכנסת או הכנסת התפזרה </w:t>
      </w:r>
      <w:r>
        <w:rPr>
          <w:rFonts w:cs="FrankRuehl"/>
          <w:sz w:val="22"/>
          <w:szCs w:val="22"/>
          <w:rtl/>
        </w:rPr>
        <w:t>–</w:t>
      </w:r>
      <w:r>
        <w:rPr>
          <w:rFonts w:cs="FrankRuehl" w:hint="cs"/>
          <w:sz w:val="22"/>
          <w:szCs w:val="22"/>
          <w:rtl/>
        </w:rPr>
        <w:t xml:space="preserve"> 18 חודשים מיום פרסום תוצאות הבחירות לכנסת הנבחרת לפי סעיף 84 לחוק הבחירות, ואולם יושב ראש ועדת הבחירות המרכזית לכנסת רשאי, בצו, באישור ועדת החוקה חוק ומשפט של הכנסת, לקבוע יום תחילה מוקדם יותר.</w:t>
      </w:r>
    </w:p>
    <w:p w:rsidR="00DC28D6" w:rsidRDefault="00DC28D6" w:rsidP="00362A40">
      <w:pPr>
        <w:pStyle w:val="a7"/>
        <w:widowControl w:val="0"/>
        <w:suppressAutoHyphens/>
        <w:spacing w:line="240" w:lineRule="auto"/>
        <w:ind w:left="170" w:right="1134"/>
        <w:rPr>
          <w:rFonts w:cs="FrankRuehl" w:hint="cs"/>
          <w:sz w:val="22"/>
          <w:szCs w:val="22"/>
          <w:rtl/>
        </w:rPr>
      </w:pPr>
      <w:r>
        <w:rPr>
          <w:rFonts w:cs="FrankRuehl" w:hint="cs"/>
          <w:sz w:val="22"/>
          <w:szCs w:val="22"/>
          <w:rtl/>
        </w:rPr>
        <w:t xml:space="preserve"> (ב) עובד ועדת הבחירות המרכזית לכנסת שעבד בה ערב תחילתו של פרק זה, יראו אותו כאילו מונה לפי הוראות חוק המינויים בנוסחו בפרק זה, והוראות פרק זה יחולו עליו מיום תחילתו ואילך.</w:t>
      </w:r>
    </w:p>
    <w:p w:rsidR="00DC28D6" w:rsidRDefault="00DC28D6" w:rsidP="00DF67D3">
      <w:pPr>
        <w:pStyle w:val="a7"/>
        <w:widowControl w:val="0"/>
        <w:suppressAutoHyphens/>
        <w:spacing w:before="72" w:line="240" w:lineRule="auto"/>
        <w:ind w:right="1134"/>
        <w:rPr>
          <w:rFonts w:cs="FrankRuehl"/>
          <w:sz w:val="22"/>
          <w:szCs w:val="22"/>
          <w:rtl/>
        </w:rPr>
      </w:pPr>
      <w:hyperlink r:id="rId140" w:history="1">
        <w:r w:rsidRPr="00DF67D3">
          <w:rPr>
            <w:rStyle w:val="Hyperlink"/>
            <w:rFonts w:cs="FrankRuehl" w:hint="cs"/>
            <w:sz w:val="22"/>
            <w:szCs w:val="22"/>
            <w:rtl/>
          </w:rPr>
          <w:t>ס"ח תשע"ה מס' 2484</w:t>
        </w:r>
      </w:hyperlink>
      <w:r>
        <w:rPr>
          <w:rFonts w:cs="FrankRuehl" w:hint="cs"/>
          <w:sz w:val="22"/>
          <w:szCs w:val="22"/>
          <w:rtl/>
        </w:rPr>
        <w:t xml:space="preserve"> מיום 17.12.2014 עמ' 107 (</w:t>
      </w:r>
      <w:hyperlink r:id="rId141" w:history="1">
        <w:r w:rsidRPr="00362A40">
          <w:rPr>
            <w:rStyle w:val="Hyperlink"/>
            <w:rFonts w:cs="FrankRuehl" w:hint="cs"/>
            <w:sz w:val="22"/>
            <w:szCs w:val="22"/>
            <w:rtl/>
          </w:rPr>
          <w:t>ה"ח הכנסת תשע"ה מס' 591</w:t>
        </w:r>
      </w:hyperlink>
      <w:r>
        <w:rPr>
          <w:rFonts w:cs="FrankRuehl" w:hint="cs"/>
          <w:sz w:val="22"/>
          <w:szCs w:val="22"/>
          <w:rtl/>
        </w:rPr>
        <w:t xml:space="preserve"> עמ' 90) </w:t>
      </w:r>
      <w:r>
        <w:rPr>
          <w:rFonts w:cs="FrankRuehl"/>
          <w:sz w:val="22"/>
          <w:szCs w:val="22"/>
          <w:rtl/>
        </w:rPr>
        <w:t>–</w:t>
      </w:r>
      <w:r>
        <w:rPr>
          <w:rFonts w:cs="FrankRuehl" w:hint="cs"/>
          <w:sz w:val="22"/>
          <w:szCs w:val="22"/>
          <w:rtl/>
        </w:rPr>
        <w:t xml:space="preserve"> תיקון מס' 65 בסעיף 9 לחוק הבחירות (תיקוני חקיקה), תשע"ה-2014.</w:t>
      </w:r>
    </w:p>
    <w:p w:rsidR="00DC28D6" w:rsidRDefault="00DC28D6" w:rsidP="00DF67D3">
      <w:pPr>
        <w:pStyle w:val="a7"/>
        <w:widowControl w:val="0"/>
        <w:suppressAutoHyphens/>
        <w:spacing w:before="72" w:line="240" w:lineRule="auto"/>
        <w:ind w:right="1134"/>
        <w:rPr>
          <w:rFonts w:cs="FrankRuehl"/>
          <w:sz w:val="22"/>
          <w:szCs w:val="22"/>
          <w:rtl/>
        </w:rPr>
      </w:pPr>
      <w:hyperlink r:id="rId142" w:history="1">
        <w:r w:rsidRPr="00DF67D3">
          <w:rPr>
            <w:rStyle w:val="Hyperlink"/>
            <w:rFonts w:cs="FrankRuehl" w:hint="cs"/>
            <w:sz w:val="22"/>
            <w:szCs w:val="22"/>
            <w:rtl/>
          </w:rPr>
          <w:t>ס"ח תשע"ה מס' 2484</w:t>
        </w:r>
      </w:hyperlink>
      <w:r>
        <w:rPr>
          <w:rFonts w:cs="FrankRuehl" w:hint="cs"/>
          <w:sz w:val="22"/>
          <w:szCs w:val="22"/>
          <w:rtl/>
        </w:rPr>
        <w:t xml:space="preserve"> מיום 17.12.2014 עמ' 107 (</w:t>
      </w:r>
      <w:hyperlink r:id="rId143" w:history="1">
        <w:r w:rsidRPr="00362A40">
          <w:rPr>
            <w:rStyle w:val="Hyperlink"/>
            <w:rFonts w:cs="FrankRuehl" w:hint="cs"/>
            <w:sz w:val="22"/>
            <w:szCs w:val="22"/>
            <w:rtl/>
          </w:rPr>
          <w:t>ה"ח הכנסת תשע"ה מס' 591</w:t>
        </w:r>
      </w:hyperlink>
      <w:r>
        <w:rPr>
          <w:rFonts w:cs="FrankRuehl" w:hint="cs"/>
          <w:sz w:val="22"/>
          <w:szCs w:val="22"/>
          <w:rtl/>
        </w:rPr>
        <w:t xml:space="preserve"> עמ' 90) </w:t>
      </w:r>
      <w:r>
        <w:rPr>
          <w:rFonts w:cs="FrankRuehl"/>
          <w:sz w:val="22"/>
          <w:szCs w:val="22"/>
          <w:rtl/>
        </w:rPr>
        <w:t>–</w:t>
      </w:r>
      <w:r>
        <w:rPr>
          <w:rFonts w:cs="FrankRuehl" w:hint="cs"/>
          <w:sz w:val="22"/>
          <w:szCs w:val="22"/>
          <w:rtl/>
        </w:rPr>
        <w:t xml:space="preserve"> תיקון מס' 66 בסעיף 11 לחוק הבחירות (תיקוני חקיקה), תשע"ה-2014; ר' סעיף 14 לענין תחילה.</w:t>
      </w:r>
    </w:p>
    <w:p w:rsidR="00DC28D6" w:rsidRDefault="00DC28D6" w:rsidP="00631F67">
      <w:pPr>
        <w:pStyle w:val="a7"/>
        <w:widowControl w:val="0"/>
        <w:suppressAutoHyphens/>
        <w:spacing w:before="40" w:line="240" w:lineRule="auto"/>
        <w:ind w:left="170" w:right="1134"/>
        <w:rPr>
          <w:rFonts w:cs="FrankRuehl" w:hint="cs"/>
          <w:sz w:val="22"/>
          <w:szCs w:val="22"/>
          <w:rtl/>
        </w:rPr>
      </w:pPr>
      <w:r>
        <w:rPr>
          <w:rFonts w:cs="FrankRuehl" w:hint="cs"/>
          <w:sz w:val="22"/>
          <w:szCs w:val="22"/>
          <w:rtl/>
        </w:rPr>
        <w:t>14. תחילתו של סעיף 76(ג) לחוק הבחירות כנוסחו בסעיף 11(3)(ב) לחוק זה, לעניין סימון בעט בצבע כחול, ביום כ' בטבת התשע"ו (1 בינואר 2016).</w:t>
      </w:r>
    </w:p>
    <w:p w:rsidR="00DC28D6" w:rsidRDefault="00DC28D6" w:rsidP="003C380C">
      <w:pPr>
        <w:pStyle w:val="a7"/>
        <w:widowControl w:val="0"/>
        <w:suppressAutoHyphens/>
        <w:spacing w:before="72" w:line="240" w:lineRule="auto"/>
        <w:ind w:right="1134"/>
        <w:rPr>
          <w:rFonts w:cs="FrankRuehl" w:hint="cs"/>
          <w:sz w:val="22"/>
          <w:szCs w:val="22"/>
          <w:rtl/>
        </w:rPr>
      </w:pPr>
      <w:hyperlink r:id="rId144" w:history="1">
        <w:r w:rsidRPr="003C380C">
          <w:rPr>
            <w:rStyle w:val="Hyperlink"/>
            <w:rFonts w:cs="FrankRuehl" w:hint="cs"/>
            <w:sz w:val="22"/>
            <w:szCs w:val="22"/>
            <w:rtl/>
          </w:rPr>
          <w:t>ס"ח תשע"ז מס' 2609</w:t>
        </w:r>
      </w:hyperlink>
      <w:r>
        <w:rPr>
          <w:rFonts w:cs="FrankRuehl" w:hint="cs"/>
          <w:sz w:val="22"/>
          <w:szCs w:val="22"/>
          <w:rtl/>
        </w:rPr>
        <w:t xml:space="preserve"> מיום 8.3.2017 עמ' 451 (</w:t>
      </w:r>
      <w:hyperlink r:id="rId145" w:history="1">
        <w:r w:rsidRPr="00632BE3">
          <w:rPr>
            <w:rStyle w:val="Hyperlink"/>
            <w:rFonts w:cs="FrankRuehl" w:hint="cs"/>
            <w:sz w:val="22"/>
            <w:szCs w:val="22"/>
            <w:rtl/>
          </w:rPr>
          <w:t>ה"ח הכנסת תשע"ז מס' 677</w:t>
        </w:r>
      </w:hyperlink>
      <w:r>
        <w:rPr>
          <w:rFonts w:cs="FrankRuehl" w:hint="cs"/>
          <w:sz w:val="22"/>
          <w:szCs w:val="22"/>
          <w:rtl/>
        </w:rPr>
        <w:t xml:space="preserve"> עמ' 58) </w:t>
      </w:r>
      <w:r>
        <w:rPr>
          <w:rFonts w:cs="FrankRuehl"/>
          <w:sz w:val="22"/>
          <w:szCs w:val="22"/>
          <w:rtl/>
        </w:rPr>
        <w:t>–</w:t>
      </w:r>
      <w:r>
        <w:rPr>
          <w:rFonts w:cs="FrankRuehl" w:hint="cs"/>
          <w:sz w:val="22"/>
          <w:szCs w:val="22"/>
          <w:rtl/>
        </w:rPr>
        <w:t xml:space="preserve"> תיקון מס' 67; ר' סעיף 19 לענין תחילה.</w:t>
      </w:r>
    </w:p>
    <w:p w:rsidR="00DC28D6" w:rsidRDefault="00DC28D6" w:rsidP="00F27CD9">
      <w:pPr>
        <w:pStyle w:val="a7"/>
        <w:widowControl w:val="0"/>
        <w:suppressAutoHyphens/>
        <w:spacing w:before="40" w:line="240" w:lineRule="auto"/>
        <w:ind w:left="170" w:right="1134"/>
        <w:rPr>
          <w:rFonts w:cs="FrankRuehl" w:hint="cs"/>
          <w:sz w:val="22"/>
          <w:szCs w:val="22"/>
          <w:rtl/>
        </w:rPr>
      </w:pPr>
      <w:r>
        <w:rPr>
          <w:rFonts w:cs="FrankRuehl" w:hint="cs"/>
          <w:sz w:val="22"/>
          <w:szCs w:val="22"/>
          <w:rtl/>
        </w:rPr>
        <w:t>19. תחילתם של סעיף 68(ג1) לחוק העיקרי, כנוסחו בסעיף 5 לחוק זה, וסעיף 9(ב)(13) לחוק סדרי השלטון והמשפט, כנוסחו בסעיף 18(1) לחוק זה, שלושה חודשים מיום פרסומם.</w:t>
      </w:r>
    </w:p>
    <w:p w:rsidR="00DC28D6" w:rsidRDefault="00DC28D6" w:rsidP="00917989">
      <w:pPr>
        <w:pStyle w:val="a7"/>
        <w:widowControl w:val="0"/>
        <w:suppressAutoHyphens/>
        <w:spacing w:before="72" w:line="240" w:lineRule="auto"/>
        <w:ind w:right="1134"/>
        <w:rPr>
          <w:rFonts w:cs="FrankRuehl"/>
          <w:sz w:val="22"/>
          <w:szCs w:val="22"/>
          <w:rtl/>
        </w:rPr>
      </w:pPr>
      <w:hyperlink r:id="rId146" w:history="1">
        <w:r w:rsidRPr="00917989">
          <w:rPr>
            <w:rStyle w:val="Hyperlink"/>
            <w:rFonts w:cs="FrankRuehl" w:hint="cs"/>
            <w:sz w:val="22"/>
            <w:szCs w:val="22"/>
            <w:rtl/>
          </w:rPr>
          <w:t>ס"ח תשע"ז מס' 2611</w:t>
        </w:r>
      </w:hyperlink>
      <w:r>
        <w:rPr>
          <w:rFonts w:cs="FrankRuehl" w:hint="cs"/>
          <w:sz w:val="22"/>
          <w:szCs w:val="22"/>
          <w:rtl/>
        </w:rPr>
        <w:t xml:space="preserve"> מיום 16.3.2017 עמ' 462 (</w:t>
      </w:r>
      <w:hyperlink r:id="rId147" w:history="1">
        <w:r w:rsidRPr="00A054AB">
          <w:rPr>
            <w:rStyle w:val="Hyperlink"/>
            <w:rFonts w:cs="FrankRuehl" w:hint="cs"/>
            <w:sz w:val="22"/>
            <w:szCs w:val="22"/>
            <w:rtl/>
          </w:rPr>
          <w:t>ה"ח הכנסת תשע"ז מס' 679</w:t>
        </w:r>
      </w:hyperlink>
      <w:r>
        <w:rPr>
          <w:rFonts w:cs="FrankRuehl" w:hint="cs"/>
          <w:sz w:val="22"/>
          <w:szCs w:val="22"/>
          <w:rtl/>
        </w:rPr>
        <w:t xml:space="preserve"> עמ' 75) </w:t>
      </w:r>
      <w:r>
        <w:rPr>
          <w:rFonts w:cs="FrankRuehl"/>
          <w:sz w:val="22"/>
          <w:szCs w:val="22"/>
          <w:rtl/>
        </w:rPr>
        <w:t>–</w:t>
      </w:r>
      <w:r>
        <w:rPr>
          <w:rFonts w:cs="FrankRuehl" w:hint="cs"/>
          <w:sz w:val="22"/>
          <w:szCs w:val="22"/>
          <w:rtl/>
        </w:rPr>
        <w:t xml:space="preserve"> תיקון מס' 68 בסעיף 1 לחוק הצבעה באמצעות תעודה צבאית אישית (תיקוני חקיקה), תשע"ז-2017; תחילתו תשעים ימים מיום פרסומו.</w:t>
      </w:r>
    </w:p>
    <w:p w:rsidR="00DC28D6" w:rsidRDefault="00DC28D6" w:rsidP="003D7A3D">
      <w:pPr>
        <w:pStyle w:val="a7"/>
        <w:widowControl w:val="0"/>
        <w:suppressAutoHyphens/>
        <w:spacing w:before="72" w:line="240" w:lineRule="auto"/>
        <w:ind w:right="1134"/>
        <w:rPr>
          <w:rFonts w:cs="FrankRuehl"/>
          <w:sz w:val="22"/>
          <w:szCs w:val="22"/>
          <w:rtl/>
        </w:rPr>
      </w:pPr>
      <w:hyperlink r:id="rId148" w:history="1">
        <w:r w:rsidRPr="003D7A3D">
          <w:rPr>
            <w:rStyle w:val="Hyperlink"/>
            <w:rFonts w:cs="FrankRuehl" w:hint="cs"/>
            <w:sz w:val="22"/>
            <w:szCs w:val="22"/>
            <w:rtl/>
          </w:rPr>
          <w:t>ס"ח תשע"ח מס' 2687</w:t>
        </w:r>
      </w:hyperlink>
      <w:r>
        <w:rPr>
          <w:rFonts w:cs="FrankRuehl" w:hint="cs"/>
          <w:sz w:val="22"/>
          <w:szCs w:val="22"/>
          <w:rtl/>
        </w:rPr>
        <w:t xml:space="preserve"> מיום 6.2.2018 עמ' 138 (</w:t>
      </w:r>
      <w:hyperlink r:id="rId149" w:history="1">
        <w:r w:rsidRPr="008A4C42">
          <w:rPr>
            <w:rStyle w:val="Hyperlink"/>
            <w:rFonts w:cs="FrankRuehl" w:hint="cs"/>
            <w:sz w:val="22"/>
            <w:szCs w:val="22"/>
            <w:rtl/>
          </w:rPr>
          <w:t>ה"ח הכנסת תשע"ח מס' 751</w:t>
        </w:r>
      </w:hyperlink>
      <w:r>
        <w:rPr>
          <w:rFonts w:cs="FrankRuehl" w:hint="cs"/>
          <w:sz w:val="22"/>
          <w:szCs w:val="22"/>
          <w:rtl/>
        </w:rPr>
        <w:t xml:space="preserve"> עמ' 65) </w:t>
      </w:r>
      <w:r>
        <w:rPr>
          <w:rFonts w:cs="FrankRuehl"/>
          <w:sz w:val="22"/>
          <w:szCs w:val="22"/>
          <w:rtl/>
        </w:rPr>
        <w:t>–</w:t>
      </w:r>
      <w:r>
        <w:rPr>
          <w:rFonts w:cs="FrankRuehl" w:hint="cs"/>
          <w:sz w:val="22"/>
          <w:szCs w:val="22"/>
          <w:rtl/>
        </w:rPr>
        <w:t xml:space="preserve"> תיקון מס' 69; תחילתו שלושה חודשים מיום פרסומו.</w:t>
      </w:r>
    </w:p>
    <w:p w:rsidR="00DC28D6" w:rsidRDefault="00DC28D6" w:rsidP="003B0EF9">
      <w:pPr>
        <w:pStyle w:val="a7"/>
        <w:widowControl w:val="0"/>
        <w:suppressAutoHyphens/>
        <w:spacing w:before="72" w:line="240" w:lineRule="auto"/>
        <w:ind w:right="1134"/>
        <w:rPr>
          <w:rFonts w:cs="FrankRuehl"/>
          <w:sz w:val="22"/>
          <w:szCs w:val="22"/>
          <w:rtl/>
        </w:rPr>
      </w:pPr>
      <w:hyperlink r:id="rId150" w:history="1">
        <w:r w:rsidRPr="003B0EF9">
          <w:rPr>
            <w:rStyle w:val="Hyperlink"/>
            <w:rFonts w:cs="FrankRuehl" w:hint="cs"/>
            <w:sz w:val="22"/>
            <w:szCs w:val="22"/>
            <w:rtl/>
          </w:rPr>
          <w:t>ס"ח תשע"ח מס' 2709</w:t>
        </w:r>
      </w:hyperlink>
      <w:r>
        <w:rPr>
          <w:rFonts w:cs="FrankRuehl" w:hint="cs"/>
          <w:sz w:val="22"/>
          <w:szCs w:val="22"/>
          <w:rtl/>
        </w:rPr>
        <w:t xml:space="preserve"> מיום 18.3.2018 עמ' 426 (</w:t>
      </w:r>
      <w:hyperlink r:id="rId151" w:history="1">
        <w:r w:rsidRPr="009A694A">
          <w:rPr>
            <w:rStyle w:val="Hyperlink"/>
            <w:rFonts w:cs="FrankRuehl" w:hint="cs"/>
            <w:sz w:val="22"/>
            <w:szCs w:val="22"/>
            <w:rtl/>
          </w:rPr>
          <w:t>ה"ח הכנסת תשע"ח מס' 739</w:t>
        </w:r>
      </w:hyperlink>
      <w:r>
        <w:rPr>
          <w:rFonts w:cs="FrankRuehl" w:hint="cs"/>
          <w:sz w:val="22"/>
          <w:szCs w:val="22"/>
          <w:rtl/>
        </w:rPr>
        <w:t xml:space="preserve"> עמ' 25) </w:t>
      </w:r>
      <w:r>
        <w:rPr>
          <w:rFonts w:cs="FrankRuehl"/>
          <w:sz w:val="22"/>
          <w:szCs w:val="22"/>
          <w:rtl/>
        </w:rPr>
        <w:t>–</w:t>
      </w:r>
      <w:r>
        <w:rPr>
          <w:rFonts w:cs="FrankRuehl" w:hint="cs"/>
          <w:sz w:val="22"/>
          <w:szCs w:val="22"/>
          <w:rtl/>
        </w:rPr>
        <w:t xml:space="preserve"> תיקון מס' 70.</w:t>
      </w:r>
    </w:p>
    <w:p w:rsidR="00DC28D6" w:rsidRDefault="00DC28D6" w:rsidP="001E0453">
      <w:pPr>
        <w:pStyle w:val="a7"/>
        <w:widowControl w:val="0"/>
        <w:suppressAutoHyphens/>
        <w:spacing w:before="72" w:line="240" w:lineRule="auto"/>
        <w:ind w:right="1134"/>
        <w:rPr>
          <w:rFonts w:ascii="FrankRuehl" w:hAnsi="FrankRuehl" w:cs="FrankRuehl"/>
          <w:sz w:val="22"/>
          <w:szCs w:val="22"/>
          <w:rtl/>
        </w:rPr>
      </w:pPr>
      <w:hyperlink r:id="rId152" w:history="1">
        <w:r w:rsidRPr="001E0453">
          <w:rPr>
            <w:rStyle w:val="Hyperlink"/>
            <w:rFonts w:ascii="FrankRuehl" w:hAnsi="FrankRuehl" w:cs="FrankRuehl"/>
            <w:sz w:val="22"/>
            <w:szCs w:val="22"/>
            <w:rtl/>
          </w:rPr>
          <w:t>ס"ח תשע"ח מס' 2727</w:t>
        </w:r>
      </w:hyperlink>
      <w:r w:rsidRPr="00E92072">
        <w:rPr>
          <w:rFonts w:ascii="FrankRuehl" w:hAnsi="FrankRuehl" w:cs="FrankRuehl"/>
          <w:sz w:val="22"/>
          <w:szCs w:val="22"/>
          <w:rtl/>
        </w:rPr>
        <w:t xml:space="preserve"> מיום 28.6.2018 עמ' 71</w:t>
      </w:r>
      <w:r>
        <w:rPr>
          <w:rFonts w:ascii="FrankRuehl" w:hAnsi="FrankRuehl" w:cs="FrankRuehl" w:hint="cs"/>
          <w:sz w:val="22"/>
          <w:szCs w:val="22"/>
          <w:rtl/>
        </w:rPr>
        <w:t>4</w:t>
      </w:r>
      <w:r w:rsidRPr="00E92072">
        <w:rPr>
          <w:rFonts w:ascii="FrankRuehl" w:hAnsi="FrankRuehl" w:cs="FrankRuehl"/>
          <w:sz w:val="22"/>
          <w:szCs w:val="22"/>
          <w:rtl/>
        </w:rPr>
        <w:t xml:space="preserve"> (</w:t>
      </w:r>
      <w:hyperlink r:id="rId153" w:history="1">
        <w:r w:rsidRPr="00E92072">
          <w:rPr>
            <w:rStyle w:val="Hyperlink"/>
            <w:rFonts w:ascii="FrankRuehl" w:hAnsi="FrankRuehl" w:cs="FrankRuehl"/>
            <w:sz w:val="22"/>
            <w:szCs w:val="22"/>
            <w:rtl/>
          </w:rPr>
          <w:t>ה"ח הכנסת תשע"ח מס' 737</w:t>
        </w:r>
      </w:hyperlink>
      <w:r w:rsidRPr="00E92072">
        <w:rPr>
          <w:rFonts w:ascii="FrankRuehl" w:hAnsi="FrankRuehl" w:cs="FrankRuehl"/>
          <w:sz w:val="22"/>
          <w:szCs w:val="22"/>
          <w:rtl/>
        </w:rPr>
        <w:t xml:space="preserve"> עמ' 10) – תיקון מס'</w:t>
      </w:r>
      <w:r>
        <w:rPr>
          <w:rFonts w:ascii="FrankRuehl" w:hAnsi="FrankRuehl" w:cs="FrankRuehl" w:hint="cs"/>
          <w:sz w:val="22"/>
          <w:szCs w:val="22"/>
          <w:rtl/>
        </w:rPr>
        <w:t xml:space="preserve"> 71 בסעיף 10 לחוק מימון מפלגות (תיקון מס' 26) תשע"ח-2018.</w:t>
      </w:r>
    </w:p>
    <w:p w:rsidR="00DC28D6" w:rsidRDefault="00DC28D6" w:rsidP="001E0453">
      <w:pPr>
        <w:pStyle w:val="a7"/>
        <w:widowControl w:val="0"/>
        <w:suppressAutoHyphens/>
        <w:spacing w:before="72" w:line="240" w:lineRule="auto"/>
        <w:ind w:right="1134"/>
        <w:rPr>
          <w:rFonts w:ascii="FrankRuehl" w:hAnsi="FrankRuehl" w:cs="FrankRuehl"/>
          <w:sz w:val="22"/>
          <w:szCs w:val="22"/>
          <w:rtl/>
        </w:rPr>
      </w:pPr>
      <w:hyperlink r:id="rId154" w:history="1">
        <w:r w:rsidRPr="008542E5">
          <w:rPr>
            <w:rStyle w:val="Hyperlink"/>
            <w:rFonts w:ascii="FrankRuehl" w:hAnsi="FrankRuehl" w:cs="FrankRuehl"/>
            <w:sz w:val="22"/>
            <w:szCs w:val="22"/>
            <w:rtl/>
          </w:rPr>
          <w:t>ס"ח תש"ף מס' 2789</w:t>
        </w:r>
      </w:hyperlink>
      <w:r w:rsidRPr="00F84E2F">
        <w:rPr>
          <w:rFonts w:ascii="FrankRuehl" w:hAnsi="FrankRuehl" w:cs="FrankRuehl"/>
          <w:sz w:val="22"/>
          <w:szCs w:val="22"/>
          <w:rtl/>
        </w:rPr>
        <w:t xml:space="preserve"> מיום 12.12.2019 עמ' 6 (</w:t>
      </w:r>
      <w:hyperlink r:id="rId155" w:history="1">
        <w:r w:rsidRPr="00F84E2F">
          <w:rPr>
            <w:rStyle w:val="Hyperlink"/>
            <w:rFonts w:ascii="FrankRuehl" w:hAnsi="FrankRuehl" w:cs="FrankRuehl"/>
            <w:sz w:val="22"/>
            <w:szCs w:val="22"/>
            <w:rtl/>
          </w:rPr>
          <w:t>ה"ח הכנסת תש"ף מס' 839</w:t>
        </w:r>
      </w:hyperlink>
      <w:r w:rsidRPr="00F84E2F">
        <w:rPr>
          <w:rFonts w:ascii="FrankRuehl" w:hAnsi="FrankRuehl" w:cs="FrankRuehl"/>
          <w:sz w:val="22"/>
          <w:szCs w:val="22"/>
          <w:rtl/>
        </w:rPr>
        <w:t xml:space="preserve"> עמ' 5)</w:t>
      </w:r>
      <w:r>
        <w:rPr>
          <w:rFonts w:ascii="FrankRuehl" w:hAnsi="FrankRuehl" w:cs="FrankRuehl" w:hint="cs"/>
          <w:sz w:val="22"/>
          <w:szCs w:val="22"/>
          <w:rtl/>
        </w:rPr>
        <w:t xml:space="preserve"> </w:t>
      </w:r>
      <w:r>
        <w:rPr>
          <w:rFonts w:ascii="FrankRuehl" w:hAnsi="FrankRuehl" w:cs="FrankRuehl"/>
          <w:sz w:val="22"/>
          <w:szCs w:val="22"/>
          <w:rtl/>
        </w:rPr>
        <w:t>–</w:t>
      </w:r>
      <w:r>
        <w:rPr>
          <w:rFonts w:ascii="FrankRuehl" w:hAnsi="FrankRuehl" w:cs="FrankRuehl" w:hint="cs"/>
          <w:sz w:val="22"/>
          <w:szCs w:val="22"/>
          <w:rtl/>
        </w:rPr>
        <w:t xml:space="preserve"> תיקון מס' 72 </w:t>
      </w:r>
      <w:r>
        <w:rPr>
          <w:rFonts w:ascii="FrankRuehl" w:hAnsi="FrankRuehl" w:cs="FrankRuehl"/>
          <w:sz w:val="22"/>
          <w:szCs w:val="22"/>
          <w:rtl/>
        </w:rPr>
        <w:t>–</w:t>
      </w:r>
      <w:r>
        <w:rPr>
          <w:rFonts w:ascii="FrankRuehl" w:hAnsi="FrankRuehl" w:cs="FrankRuehl" w:hint="cs"/>
          <w:sz w:val="22"/>
          <w:szCs w:val="22"/>
          <w:rtl/>
        </w:rPr>
        <w:t xml:space="preserve"> הוראת שעה בסעיף 3 לחוק הבחירות לכנסת העשרים ושלוש (הוראות מיוחדות), תש"ף-2019; תוקפה לעניין הבחירות לכנסת העשרים ושלוש.</w:t>
      </w:r>
    </w:p>
    <w:bookmarkStart w:id="0" w:name="_Hlk27289555"/>
    <w:p w:rsidR="00DC28D6" w:rsidRPr="008542E5" w:rsidRDefault="00DC28D6" w:rsidP="008542E5">
      <w:pPr>
        <w:pStyle w:val="a7"/>
        <w:widowControl w:val="0"/>
        <w:suppressAutoHyphens/>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http://www.nevo.co.il/law_word/law14/law-2789.pdf</w:instrText>
      </w:r>
      <w:r>
        <w:rPr>
          <w:rFonts w:ascii="FrankRuehl" w:hAnsi="FrankRuehl" w:cs="FrankRuehl"/>
          <w:sz w:val="22"/>
          <w:szCs w:val="22"/>
          <w:rtl/>
        </w:rPr>
        <w:instrText xml:space="preserve">" </w:instrText>
      </w:r>
      <w:r w:rsidRPr="008542E5">
        <w:rPr>
          <w:rFonts w:ascii="FrankRuehl" w:hAnsi="FrankRuehl" w:cs="FrankRuehl"/>
          <w:sz w:val="22"/>
          <w:szCs w:val="22"/>
        </w:rPr>
      </w:r>
      <w:r>
        <w:rPr>
          <w:rFonts w:ascii="FrankRuehl" w:hAnsi="FrankRuehl" w:cs="FrankRuehl"/>
          <w:sz w:val="22"/>
          <w:szCs w:val="22"/>
          <w:rtl/>
        </w:rPr>
        <w:fldChar w:fldCharType="separate"/>
      </w:r>
      <w:r w:rsidRPr="008542E5">
        <w:rPr>
          <w:rStyle w:val="Hyperlink"/>
          <w:rFonts w:ascii="FrankRuehl" w:hAnsi="FrankRuehl" w:cs="FrankRuehl"/>
          <w:sz w:val="22"/>
          <w:szCs w:val="22"/>
          <w:rtl/>
        </w:rPr>
        <w:t>ס"ח תש"ף מס' 2789</w:t>
      </w:r>
      <w:r>
        <w:rPr>
          <w:rFonts w:ascii="FrankRuehl" w:hAnsi="FrankRuehl" w:cs="FrankRuehl"/>
          <w:sz w:val="22"/>
          <w:szCs w:val="22"/>
          <w:rtl/>
        </w:rPr>
        <w:fldChar w:fldCharType="end"/>
      </w:r>
      <w:r w:rsidRPr="00F84E2F">
        <w:rPr>
          <w:rFonts w:ascii="FrankRuehl" w:hAnsi="FrankRuehl" w:cs="FrankRuehl"/>
          <w:sz w:val="22"/>
          <w:szCs w:val="22"/>
          <w:rtl/>
        </w:rPr>
        <w:t xml:space="preserve"> מיום 12.12.2019 עמ' </w:t>
      </w:r>
      <w:r>
        <w:rPr>
          <w:rFonts w:ascii="FrankRuehl" w:hAnsi="FrankRuehl" w:cs="FrankRuehl" w:hint="cs"/>
          <w:sz w:val="22"/>
          <w:szCs w:val="22"/>
          <w:rtl/>
        </w:rPr>
        <w:t>8</w:t>
      </w:r>
      <w:r w:rsidRPr="00F84E2F">
        <w:rPr>
          <w:rFonts w:ascii="FrankRuehl" w:hAnsi="FrankRuehl" w:cs="FrankRuehl"/>
          <w:sz w:val="22"/>
          <w:szCs w:val="22"/>
          <w:rtl/>
        </w:rPr>
        <w:t xml:space="preserve"> (</w:t>
      </w:r>
      <w:hyperlink r:id="rId156" w:history="1">
        <w:r w:rsidRPr="00F84E2F">
          <w:rPr>
            <w:rStyle w:val="Hyperlink"/>
            <w:rFonts w:ascii="FrankRuehl" w:hAnsi="FrankRuehl" w:cs="FrankRuehl"/>
            <w:sz w:val="22"/>
            <w:szCs w:val="22"/>
            <w:rtl/>
          </w:rPr>
          <w:t>ה"ח הכנסת תש"ף מס' 839</w:t>
        </w:r>
      </w:hyperlink>
      <w:r w:rsidRPr="00F84E2F">
        <w:rPr>
          <w:rFonts w:ascii="FrankRuehl" w:hAnsi="FrankRuehl" w:cs="FrankRuehl"/>
          <w:sz w:val="22"/>
          <w:szCs w:val="22"/>
          <w:rtl/>
        </w:rPr>
        <w:t xml:space="preserve"> עמ' 5)</w:t>
      </w:r>
      <w:r>
        <w:rPr>
          <w:rFonts w:ascii="FrankRuehl" w:hAnsi="FrankRuehl" w:cs="FrankRuehl" w:hint="cs"/>
          <w:sz w:val="22"/>
          <w:szCs w:val="22"/>
          <w:rtl/>
        </w:rPr>
        <w:t xml:space="preserve"> </w:t>
      </w:r>
      <w:r>
        <w:rPr>
          <w:rFonts w:ascii="FrankRuehl" w:hAnsi="FrankRuehl" w:cs="FrankRuehl"/>
          <w:sz w:val="22"/>
          <w:szCs w:val="22"/>
          <w:rtl/>
        </w:rPr>
        <w:t>–</w:t>
      </w:r>
      <w:r>
        <w:rPr>
          <w:rFonts w:ascii="FrankRuehl" w:hAnsi="FrankRuehl" w:cs="FrankRuehl" w:hint="cs"/>
          <w:sz w:val="22"/>
          <w:szCs w:val="22"/>
          <w:rtl/>
        </w:rPr>
        <w:t xml:space="preserve"> תיקון מס' 73 </w:t>
      </w:r>
      <w:r>
        <w:rPr>
          <w:rFonts w:ascii="FrankRuehl" w:hAnsi="FrankRuehl" w:cs="FrankRuehl"/>
          <w:sz w:val="22"/>
          <w:szCs w:val="22"/>
          <w:rtl/>
        </w:rPr>
        <w:t>–</w:t>
      </w:r>
      <w:r>
        <w:rPr>
          <w:rFonts w:ascii="FrankRuehl" w:hAnsi="FrankRuehl" w:cs="FrankRuehl" w:hint="cs"/>
          <w:sz w:val="22"/>
          <w:szCs w:val="22"/>
          <w:rtl/>
        </w:rPr>
        <w:t xml:space="preserve"> הוראת שעה בסעיף 11 לחוק הבחירות לכנסת העשרים ושלוש (הוראות מיוחדות), תש"ף-2019; תוקפה לעניין הבחירות לכנסת העשרים ושלוש.</w:t>
      </w:r>
      <w:bookmarkEnd w:id="0"/>
    </w:p>
    <w:p w:rsidR="00DC28D6" w:rsidRDefault="00DC28D6" w:rsidP="008542E5">
      <w:pPr>
        <w:pStyle w:val="a7"/>
        <w:widowControl w:val="0"/>
        <w:suppressAutoHyphens/>
        <w:spacing w:before="72" w:line="240" w:lineRule="auto"/>
        <w:ind w:right="1134"/>
        <w:rPr>
          <w:rFonts w:ascii="FrankRuehl" w:hAnsi="FrankRuehl" w:cs="FrankRuehl"/>
          <w:sz w:val="22"/>
          <w:szCs w:val="22"/>
          <w:rtl/>
        </w:rPr>
      </w:pPr>
      <w:hyperlink r:id="rId157" w:history="1">
        <w:r w:rsidRPr="008542E5">
          <w:rPr>
            <w:rStyle w:val="Hyperlink"/>
            <w:rFonts w:ascii="FrankRuehl" w:hAnsi="FrankRuehl" w:cs="FrankRuehl"/>
            <w:sz w:val="22"/>
            <w:szCs w:val="22"/>
            <w:rtl/>
          </w:rPr>
          <w:t>ס"ח תש"ף מס' 2789</w:t>
        </w:r>
      </w:hyperlink>
      <w:r w:rsidRPr="00F84E2F">
        <w:rPr>
          <w:rFonts w:ascii="FrankRuehl" w:hAnsi="FrankRuehl" w:cs="FrankRuehl"/>
          <w:sz w:val="22"/>
          <w:szCs w:val="22"/>
          <w:rtl/>
        </w:rPr>
        <w:t xml:space="preserve"> מיום 12.12.2019 עמ' </w:t>
      </w:r>
      <w:r>
        <w:rPr>
          <w:rFonts w:ascii="FrankRuehl" w:hAnsi="FrankRuehl" w:cs="FrankRuehl" w:hint="cs"/>
          <w:sz w:val="22"/>
          <w:szCs w:val="22"/>
          <w:rtl/>
        </w:rPr>
        <w:t>8</w:t>
      </w:r>
      <w:r w:rsidRPr="00F84E2F">
        <w:rPr>
          <w:rFonts w:ascii="FrankRuehl" w:hAnsi="FrankRuehl" w:cs="FrankRuehl"/>
          <w:sz w:val="22"/>
          <w:szCs w:val="22"/>
          <w:rtl/>
        </w:rPr>
        <w:t xml:space="preserve"> (</w:t>
      </w:r>
      <w:hyperlink r:id="rId158" w:history="1">
        <w:r w:rsidRPr="00F84E2F">
          <w:rPr>
            <w:rStyle w:val="Hyperlink"/>
            <w:rFonts w:ascii="FrankRuehl" w:hAnsi="FrankRuehl" w:cs="FrankRuehl"/>
            <w:sz w:val="22"/>
            <w:szCs w:val="22"/>
            <w:rtl/>
          </w:rPr>
          <w:t>ה"ח הכנסת תש"ף מס' 839</w:t>
        </w:r>
      </w:hyperlink>
      <w:r w:rsidRPr="00F84E2F">
        <w:rPr>
          <w:rFonts w:ascii="FrankRuehl" w:hAnsi="FrankRuehl" w:cs="FrankRuehl"/>
          <w:sz w:val="22"/>
          <w:szCs w:val="22"/>
          <w:rtl/>
        </w:rPr>
        <w:t xml:space="preserve"> עמ' 5)</w:t>
      </w:r>
      <w:r>
        <w:rPr>
          <w:rFonts w:ascii="FrankRuehl" w:hAnsi="FrankRuehl" w:cs="FrankRuehl" w:hint="cs"/>
          <w:sz w:val="22"/>
          <w:szCs w:val="22"/>
          <w:rtl/>
        </w:rPr>
        <w:t xml:space="preserve"> </w:t>
      </w:r>
      <w:r>
        <w:rPr>
          <w:rFonts w:ascii="FrankRuehl" w:hAnsi="FrankRuehl" w:cs="FrankRuehl"/>
          <w:sz w:val="22"/>
          <w:szCs w:val="22"/>
          <w:rtl/>
        </w:rPr>
        <w:t>–</w:t>
      </w:r>
      <w:r>
        <w:rPr>
          <w:rFonts w:ascii="FrankRuehl" w:hAnsi="FrankRuehl" w:cs="FrankRuehl" w:hint="cs"/>
          <w:sz w:val="22"/>
          <w:szCs w:val="22"/>
          <w:rtl/>
        </w:rPr>
        <w:t xml:space="preserve"> הוראת שעה בסעיף 12(ב) לחוק הבחירות לכנסת העשרים ושלוש (הוראות מיוחדות), תש"ף-2019; תוקפה מיום 12.12.2019 עד יום 1.1.2020.</w:t>
      </w:r>
    </w:p>
    <w:bookmarkStart w:id="1" w:name="_Hlk59723920"/>
    <w:p w:rsidR="00F9501F" w:rsidRDefault="00F9501F" w:rsidP="00F9501F">
      <w:pPr>
        <w:pStyle w:val="a7"/>
        <w:widowControl w:val="0"/>
        <w:suppressAutoHyphens/>
        <w:spacing w:before="72" w:line="240" w:lineRule="auto"/>
        <w:ind w:right="1134"/>
        <w:rPr>
          <w:rFonts w:ascii="FrankRuehl" w:hAnsi="FrankRuehl" w:cs="FrankRuehl" w:hint="cs"/>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http://www.nevo.co.il/Law_word/law14/LAW-2881.pdf</w:instrText>
      </w:r>
      <w:r>
        <w:rPr>
          <w:rFonts w:ascii="FrankRuehl" w:hAnsi="FrankRuehl" w:cs="FrankRuehl"/>
          <w:sz w:val="22"/>
          <w:szCs w:val="22"/>
          <w:rtl/>
        </w:rPr>
        <w:instrText xml:space="preserve">" </w:instrText>
      </w:r>
      <w:r w:rsidR="0063666B" w:rsidRPr="00F9501F">
        <w:rPr>
          <w:rFonts w:ascii="FrankRuehl" w:hAnsi="FrankRuehl" w:cs="FrankRuehl"/>
          <w:sz w:val="22"/>
          <w:szCs w:val="22"/>
        </w:rPr>
      </w:r>
      <w:r>
        <w:rPr>
          <w:rFonts w:ascii="FrankRuehl" w:hAnsi="FrankRuehl" w:cs="FrankRuehl"/>
          <w:sz w:val="22"/>
          <w:szCs w:val="22"/>
          <w:rtl/>
        </w:rPr>
        <w:fldChar w:fldCharType="separate"/>
      </w:r>
      <w:r w:rsidR="00DC28D6" w:rsidRPr="00F9501F">
        <w:rPr>
          <w:rStyle w:val="Hyperlink"/>
          <w:rFonts w:ascii="FrankRuehl" w:hAnsi="FrankRuehl" w:cs="FrankRuehl"/>
          <w:sz w:val="22"/>
          <w:szCs w:val="22"/>
          <w:rtl/>
        </w:rPr>
        <w:t>ס"ח תשפ"א מס' 2881</w:t>
      </w:r>
      <w:r>
        <w:rPr>
          <w:rFonts w:ascii="FrankRuehl" w:hAnsi="FrankRuehl" w:cs="FrankRuehl"/>
          <w:sz w:val="22"/>
          <w:szCs w:val="22"/>
          <w:rtl/>
        </w:rPr>
        <w:fldChar w:fldCharType="end"/>
      </w:r>
      <w:r w:rsidR="00DC28D6" w:rsidRPr="00775F2E">
        <w:rPr>
          <w:rFonts w:ascii="FrankRuehl" w:hAnsi="FrankRuehl" w:cs="FrankRuehl"/>
          <w:sz w:val="22"/>
          <w:szCs w:val="22"/>
          <w:rtl/>
        </w:rPr>
        <w:t xml:space="preserve"> מיום 23.12.2020 עמ' 19</w:t>
      </w:r>
      <w:r w:rsidR="00DC28D6">
        <w:rPr>
          <w:rFonts w:ascii="FrankRuehl" w:hAnsi="FrankRuehl" w:cs="FrankRuehl" w:hint="cs"/>
          <w:sz w:val="22"/>
          <w:szCs w:val="22"/>
          <w:rtl/>
        </w:rPr>
        <w:t>6</w:t>
      </w:r>
      <w:r w:rsidR="00DC28D6" w:rsidRPr="00775F2E">
        <w:rPr>
          <w:rFonts w:ascii="FrankRuehl" w:hAnsi="FrankRuehl" w:cs="FrankRuehl"/>
          <w:sz w:val="22"/>
          <w:szCs w:val="22"/>
          <w:rtl/>
        </w:rPr>
        <w:t xml:space="preserve"> (</w:t>
      </w:r>
      <w:hyperlink r:id="rId159" w:history="1">
        <w:r w:rsidR="00DC28D6" w:rsidRPr="00775F2E">
          <w:rPr>
            <w:rStyle w:val="Hyperlink"/>
            <w:rFonts w:ascii="FrankRuehl" w:hAnsi="FrankRuehl" w:cs="FrankRuehl"/>
            <w:sz w:val="22"/>
            <w:szCs w:val="22"/>
            <w:rtl/>
          </w:rPr>
          <w:t>ה"ח הכנסת תשפ"א מס' 869</w:t>
        </w:r>
      </w:hyperlink>
      <w:r w:rsidR="00DC28D6" w:rsidRPr="00775F2E">
        <w:rPr>
          <w:rFonts w:ascii="FrankRuehl" w:hAnsi="FrankRuehl" w:cs="FrankRuehl"/>
          <w:sz w:val="22"/>
          <w:szCs w:val="22"/>
          <w:rtl/>
        </w:rPr>
        <w:t xml:space="preserve"> עמ' 62) – תיקון מס' </w:t>
      </w:r>
      <w:r w:rsidR="00DC28D6">
        <w:rPr>
          <w:rFonts w:ascii="FrankRuehl" w:hAnsi="FrankRuehl" w:cs="FrankRuehl" w:hint="cs"/>
          <w:sz w:val="22"/>
          <w:szCs w:val="22"/>
          <w:rtl/>
        </w:rPr>
        <w:t>74</w:t>
      </w:r>
      <w:r w:rsidR="00DC28D6" w:rsidRPr="00775F2E">
        <w:rPr>
          <w:rFonts w:ascii="FrankRuehl" w:hAnsi="FrankRuehl" w:cs="FrankRuehl"/>
          <w:sz w:val="22"/>
          <w:szCs w:val="22"/>
          <w:rtl/>
        </w:rPr>
        <w:t xml:space="preserve"> – הוראת שעה בסעיף </w:t>
      </w:r>
      <w:r w:rsidR="00DC28D6">
        <w:rPr>
          <w:rFonts w:ascii="FrankRuehl" w:hAnsi="FrankRuehl" w:cs="FrankRuehl" w:hint="cs"/>
          <w:sz w:val="22"/>
          <w:szCs w:val="22"/>
          <w:rtl/>
        </w:rPr>
        <w:t>7</w:t>
      </w:r>
      <w:r w:rsidR="00DC28D6" w:rsidRPr="00775F2E">
        <w:rPr>
          <w:rFonts w:ascii="FrankRuehl" w:hAnsi="FrankRuehl" w:cs="FrankRuehl"/>
          <w:sz w:val="22"/>
          <w:szCs w:val="22"/>
          <w:rtl/>
        </w:rPr>
        <w:t xml:space="preserve"> לחוק הבחירות לכנסת העשרים וארבע (הוראות מיוחדות ותיקוני חקיקה), תשפ"א-2020; תוקפה לעניין הבחירות לכנסת העשרים וארבע.</w:t>
      </w:r>
      <w:bookmarkEnd w:id="1"/>
    </w:p>
    <w:p w:rsidR="00F9501F" w:rsidRDefault="00F9501F" w:rsidP="00F9501F">
      <w:pPr>
        <w:pStyle w:val="a7"/>
        <w:widowControl w:val="0"/>
        <w:suppressAutoHyphens/>
        <w:spacing w:before="72" w:line="240" w:lineRule="auto"/>
        <w:ind w:right="1134"/>
        <w:rPr>
          <w:rFonts w:ascii="FrankRuehl" w:hAnsi="FrankRuehl" w:cs="FrankRuehl"/>
          <w:sz w:val="22"/>
          <w:szCs w:val="22"/>
          <w:rtl/>
        </w:rPr>
      </w:pPr>
      <w:hyperlink r:id="rId160" w:history="1">
        <w:r w:rsidR="00687930" w:rsidRPr="00F9501F">
          <w:rPr>
            <w:rStyle w:val="Hyperlink"/>
            <w:rFonts w:ascii="FrankRuehl" w:hAnsi="FrankRuehl" w:cs="FrankRuehl"/>
            <w:sz w:val="22"/>
            <w:szCs w:val="22"/>
            <w:rtl/>
          </w:rPr>
          <w:t>ס"ח תשפ"א מס' 2881</w:t>
        </w:r>
      </w:hyperlink>
      <w:r w:rsidR="00687930" w:rsidRPr="00775F2E">
        <w:rPr>
          <w:rFonts w:ascii="FrankRuehl" w:hAnsi="FrankRuehl" w:cs="FrankRuehl"/>
          <w:sz w:val="22"/>
          <w:szCs w:val="22"/>
          <w:rtl/>
        </w:rPr>
        <w:t xml:space="preserve"> מיום 23.12.2020 עמ' </w:t>
      </w:r>
      <w:r w:rsidR="00687930">
        <w:rPr>
          <w:rFonts w:ascii="FrankRuehl" w:hAnsi="FrankRuehl" w:cs="FrankRuehl" w:hint="cs"/>
          <w:sz w:val="22"/>
          <w:szCs w:val="22"/>
          <w:rtl/>
        </w:rPr>
        <w:t>203</w:t>
      </w:r>
      <w:r w:rsidR="00687930" w:rsidRPr="00775F2E">
        <w:rPr>
          <w:rFonts w:ascii="FrankRuehl" w:hAnsi="FrankRuehl" w:cs="FrankRuehl"/>
          <w:sz w:val="22"/>
          <w:szCs w:val="22"/>
          <w:rtl/>
        </w:rPr>
        <w:t xml:space="preserve"> (</w:t>
      </w:r>
      <w:hyperlink r:id="rId161" w:history="1">
        <w:r w:rsidR="00687930" w:rsidRPr="00775F2E">
          <w:rPr>
            <w:rStyle w:val="Hyperlink"/>
            <w:rFonts w:ascii="FrankRuehl" w:hAnsi="FrankRuehl" w:cs="FrankRuehl"/>
            <w:sz w:val="22"/>
            <w:szCs w:val="22"/>
            <w:rtl/>
          </w:rPr>
          <w:t>ה"ח הכנסת תשפ"א מס' 869</w:t>
        </w:r>
      </w:hyperlink>
      <w:r w:rsidR="00687930" w:rsidRPr="00775F2E">
        <w:rPr>
          <w:rFonts w:ascii="FrankRuehl" w:hAnsi="FrankRuehl" w:cs="FrankRuehl"/>
          <w:sz w:val="22"/>
          <w:szCs w:val="22"/>
          <w:rtl/>
        </w:rPr>
        <w:t xml:space="preserve"> עמ' 62) – תיקון מס' </w:t>
      </w:r>
      <w:r w:rsidR="00687930">
        <w:rPr>
          <w:rFonts w:ascii="FrankRuehl" w:hAnsi="FrankRuehl" w:cs="FrankRuehl" w:hint="cs"/>
          <w:sz w:val="22"/>
          <w:szCs w:val="22"/>
          <w:rtl/>
        </w:rPr>
        <w:t>75</w:t>
      </w:r>
      <w:r w:rsidR="00687930" w:rsidRPr="00775F2E">
        <w:rPr>
          <w:rFonts w:ascii="FrankRuehl" w:hAnsi="FrankRuehl" w:cs="FrankRuehl"/>
          <w:sz w:val="22"/>
          <w:szCs w:val="22"/>
          <w:rtl/>
        </w:rPr>
        <w:t xml:space="preserve"> בסעיף </w:t>
      </w:r>
      <w:r w:rsidR="00687930">
        <w:rPr>
          <w:rFonts w:ascii="FrankRuehl" w:hAnsi="FrankRuehl" w:cs="FrankRuehl" w:hint="cs"/>
          <w:sz w:val="22"/>
          <w:szCs w:val="22"/>
          <w:rtl/>
        </w:rPr>
        <w:t>12</w:t>
      </w:r>
      <w:r w:rsidR="00687930" w:rsidRPr="00775F2E">
        <w:rPr>
          <w:rFonts w:ascii="FrankRuehl" w:hAnsi="FrankRuehl" w:cs="FrankRuehl"/>
          <w:sz w:val="22"/>
          <w:szCs w:val="22"/>
          <w:rtl/>
        </w:rPr>
        <w:t xml:space="preserve"> לחוק הבחירות לכנסת העשרים וארבע (הוראות מיוחדות ותיקוני חקיקה), תשפ"א-2020.</w:t>
      </w:r>
    </w:p>
    <w:bookmarkStart w:id="2" w:name="_Hlk107740386"/>
    <w:p w:rsidR="00A11D32" w:rsidRDefault="00A2218C" w:rsidP="00F9501F">
      <w:pPr>
        <w:pStyle w:val="a7"/>
        <w:widowControl w:val="0"/>
        <w:suppressAutoHyphens/>
        <w:spacing w:before="72" w:line="240" w:lineRule="auto"/>
        <w:ind w:right="1134"/>
        <w:rPr>
          <w:rFonts w:ascii="FrankRuehl" w:hAnsi="FrankRuehl" w:cs="FrankRuehl"/>
          <w:sz w:val="24"/>
          <w:szCs w:val="24"/>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http://www.nevo.co.il/Law_word/law14/LAW-2982.pdf</w:instrText>
      </w:r>
      <w:r>
        <w:rPr>
          <w:rFonts w:ascii="FrankRuehl" w:hAnsi="FrankRuehl" w:cs="FrankRuehl"/>
          <w:sz w:val="22"/>
          <w:szCs w:val="22"/>
          <w:rtl/>
        </w:rPr>
        <w:instrText xml:space="preserve">" </w:instrText>
      </w:r>
      <w:r w:rsidR="0036150E" w:rsidRPr="00A2218C">
        <w:rPr>
          <w:rFonts w:ascii="FrankRuehl" w:hAnsi="FrankRuehl" w:cs="FrankRuehl"/>
          <w:sz w:val="22"/>
          <w:szCs w:val="22"/>
        </w:rPr>
      </w:r>
      <w:r>
        <w:rPr>
          <w:rFonts w:ascii="FrankRuehl" w:hAnsi="FrankRuehl" w:cs="FrankRuehl"/>
          <w:sz w:val="22"/>
          <w:szCs w:val="22"/>
          <w:rtl/>
        </w:rPr>
        <w:fldChar w:fldCharType="separate"/>
      </w:r>
      <w:r w:rsidR="00A11D32" w:rsidRPr="00A2218C">
        <w:rPr>
          <w:rStyle w:val="Hyperlink"/>
          <w:rFonts w:ascii="FrankRuehl" w:hAnsi="FrankRuehl" w:cs="FrankRuehl"/>
          <w:sz w:val="22"/>
          <w:szCs w:val="22"/>
          <w:rtl/>
        </w:rPr>
        <w:t>ס"ח תשפ"ב מס' 2982</w:t>
      </w:r>
      <w:r>
        <w:rPr>
          <w:rFonts w:ascii="FrankRuehl" w:hAnsi="FrankRuehl" w:cs="FrankRuehl"/>
          <w:sz w:val="22"/>
          <w:szCs w:val="22"/>
          <w:rtl/>
        </w:rPr>
        <w:fldChar w:fldCharType="end"/>
      </w:r>
      <w:r w:rsidR="00A11D32" w:rsidRPr="00A11D32">
        <w:rPr>
          <w:rFonts w:ascii="FrankRuehl" w:hAnsi="FrankRuehl" w:cs="FrankRuehl"/>
          <w:sz w:val="22"/>
          <w:szCs w:val="22"/>
          <w:rtl/>
        </w:rPr>
        <w:t xml:space="preserve"> מיום 30.6.2022 עמ' 90</w:t>
      </w:r>
      <w:r w:rsidR="00A11D32">
        <w:rPr>
          <w:rFonts w:ascii="FrankRuehl" w:hAnsi="FrankRuehl" w:cs="FrankRuehl" w:hint="cs"/>
          <w:sz w:val="22"/>
          <w:szCs w:val="22"/>
          <w:rtl/>
        </w:rPr>
        <w:t>3</w:t>
      </w:r>
      <w:r w:rsidR="00A11D32" w:rsidRPr="00A11D32">
        <w:rPr>
          <w:rFonts w:ascii="FrankRuehl" w:hAnsi="FrankRuehl" w:cs="FrankRuehl"/>
          <w:sz w:val="22"/>
          <w:szCs w:val="22"/>
          <w:rtl/>
        </w:rPr>
        <w:t xml:space="preserve"> (</w:t>
      </w:r>
      <w:hyperlink r:id="rId162" w:history="1">
        <w:r w:rsidR="00A11D32" w:rsidRPr="00A11D32">
          <w:rPr>
            <w:rStyle w:val="Hyperlink"/>
            <w:rFonts w:ascii="FrankRuehl" w:hAnsi="FrankRuehl" w:cs="FrankRuehl"/>
            <w:sz w:val="22"/>
            <w:szCs w:val="22"/>
            <w:rtl/>
          </w:rPr>
          <w:t>ה"ח הכנסת תשפ"ב מס' 931</w:t>
        </w:r>
      </w:hyperlink>
      <w:r w:rsidR="00A11D32" w:rsidRPr="00A11D32">
        <w:rPr>
          <w:rFonts w:ascii="FrankRuehl" w:hAnsi="FrankRuehl" w:cs="FrankRuehl"/>
          <w:sz w:val="22"/>
          <w:szCs w:val="22"/>
          <w:rtl/>
        </w:rPr>
        <w:t xml:space="preserve"> עמ' 228)</w:t>
      </w:r>
      <w:r w:rsidR="00A11D32">
        <w:rPr>
          <w:rFonts w:ascii="FrankRuehl" w:hAnsi="FrankRuehl" w:cs="FrankRuehl" w:hint="cs"/>
          <w:sz w:val="22"/>
          <w:szCs w:val="22"/>
          <w:rtl/>
        </w:rPr>
        <w:t xml:space="preserve"> </w:t>
      </w:r>
      <w:r w:rsidR="00A11D32">
        <w:rPr>
          <w:rFonts w:ascii="FrankRuehl" w:hAnsi="FrankRuehl" w:cs="FrankRuehl"/>
          <w:sz w:val="22"/>
          <w:szCs w:val="22"/>
          <w:rtl/>
        </w:rPr>
        <w:t>–</w:t>
      </w:r>
      <w:r w:rsidR="00A11D32">
        <w:rPr>
          <w:rFonts w:ascii="FrankRuehl" w:hAnsi="FrankRuehl" w:cs="FrankRuehl" w:hint="cs"/>
          <w:sz w:val="22"/>
          <w:szCs w:val="22"/>
          <w:rtl/>
        </w:rPr>
        <w:t xml:space="preserve"> תיקון מס' 76 </w:t>
      </w:r>
      <w:r w:rsidR="00A11D32">
        <w:rPr>
          <w:rFonts w:ascii="FrankRuehl" w:hAnsi="FrankRuehl" w:cs="FrankRuehl"/>
          <w:sz w:val="22"/>
          <w:szCs w:val="22"/>
          <w:rtl/>
        </w:rPr>
        <w:t>–</w:t>
      </w:r>
      <w:r w:rsidR="00A11D32">
        <w:rPr>
          <w:rFonts w:ascii="FrankRuehl" w:hAnsi="FrankRuehl" w:cs="FrankRuehl" w:hint="cs"/>
          <w:sz w:val="22"/>
          <w:szCs w:val="22"/>
          <w:rtl/>
        </w:rPr>
        <w:t xml:space="preserve"> הוראת שעה בסעיף 7 לחוק הבחירות לכנסת העשרים וחמש (הוראות מיוחדות ותיקוני חקיקה), תשפ"ב-2022; תוקפה לעניין הבחירות לכנסת העשרים וחמש</w:t>
      </w:r>
      <w:r w:rsidR="00A11D32" w:rsidRPr="00A11D32">
        <w:rPr>
          <w:rFonts w:ascii="FrankRuehl" w:hAnsi="FrankRuehl" w:cs="FrankRuehl"/>
          <w:sz w:val="22"/>
          <w:szCs w:val="22"/>
          <w:rtl/>
        </w:rPr>
        <w:t>.</w:t>
      </w:r>
      <w:bookmarkEnd w:id="2"/>
    </w:p>
    <w:bookmarkStart w:id="3" w:name="_Hlk107744838"/>
    <w:p w:rsidR="00A2218C" w:rsidRPr="00A11D32" w:rsidRDefault="00A2218C" w:rsidP="00A2218C">
      <w:pPr>
        <w:pStyle w:val="a7"/>
        <w:widowControl w:val="0"/>
        <w:suppressAutoHyphens/>
        <w:spacing w:before="72" w:line="240" w:lineRule="auto"/>
        <w:ind w:right="1134"/>
        <w:rPr>
          <w:rFonts w:ascii="FrankRuehl" w:hAnsi="FrankRuehl" w:cs="FrankRuehl"/>
          <w:sz w:val="24"/>
          <w:szCs w:val="24"/>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http://www.nevo.co.il/Law_word/law14/LAW-2982.pdf</w:instrText>
      </w:r>
      <w:r>
        <w:rPr>
          <w:rFonts w:ascii="FrankRuehl" w:hAnsi="FrankRuehl" w:cs="FrankRuehl"/>
          <w:sz w:val="22"/>
          <w:szCs w:val="22"/>
          <w:rtl/>
        </w:rPr>
        <w:instrText xml:space="preserve">" </w:instrText>
      </w:r>
      <w:r w:rsidR="0036150E" w:rsidRPr="00A2218C">
        <w:rPr>
          <w:rFonts w:ascii="FrankRuehl" w:hAnsi="FrankRuehl" w:cs="FrankRuehl"/>
          <w:sz w:val="22"/>
          <w:szCs w:val="22"/>
        </w:rPr>
      </w:r>
      <w:r>
        <w:rPr>
          <w:rFonts w:ascii="FrankRuehl" w:hAnsi="FrankRuehl" w:cs="FrankRuehl"/>
          <w:sz w:val="22"/>
          <w:szCs w:val="22"/>
          <w:rtl/>
        </w:rPr>
        <w:fldChar w:fldCharType="separate"/>
      </w:r>
      <w:r w:rsidR="008015D5" w:rsidRPr="00A2218C">
        <w:rPr>
          <w:rStyle w:val="Hyperlink"/>
          <w:rFonts w:ascii="FrankRuehl" w:hAnsi="FrankRuehl" w:cs="FrankRuehl"/>
          <w:sz w:val="22"/>
          <w:szCs w:val="22"/>
          <w:rtl/>
        </w:rPr>
        <w:t>ס"ח תשפ"ב מס' 2982</w:t>
      </w:r>
      <w:r>
        <w:rPr>
          <w:rFonts w:ascii="FrankRuehl" w:hAnsi="FrankRuehl" w:cs="FrankRuehl"/>
          <w:sz w:val="22"/>
          <w:szCs w:val="22"/>
          <w:rtl/>
        </w:rPr>
        <w:fldChar w:fldCharType="end"/>
      </w:r>
      <w:r w:rsidR="008015D5" w:rsidRPr="00A11D32">
        <w:rPr>
          <w:rFonts w:ascii="FrankRuehl" w:hAnsi="FrankRuehl" w:cs="FrankRuehl"/>
          <w:sz w:val="22"/>
          <w:szCs w:val="22"/>
          <w:rtl/>
        </w:rPr>
        <w:t xml:space="preserve"> מיום 30.6.2022 עמ' 90</w:t>
      </w:r>
      <w:r w:rsidR="008015D5">
        <w:rPr>
          <w:rFonts w:ascii="FrankRuehl" w:hAnsi="FrankRuehl" w:cs="FrankRuehl" w:hint="cs"/>
          <w:sz w:val="22"/>
          <w:szCs w:val="22"/>
          <w:rtl/>
        </w:rPr>
        <w:t>9</w:t>
      </w:r>
      <w:r w:rsidR="008015D5" w:rsidRPr="00A11D32">
        <w:rPr>
          <w:rFonts w:ascii="FrankRuehl" w:hAnsi="FrankRuehl" w:cs="FrankRuehl"/>
          <w:sz w:val="22"/>
          <w:szCs w:val="22"/>
          <w:rtl/>
        </w:rPr>
        <w:t xml:space="preserve"> (</w:t>
      </w:r>
      <w:hyperlink r:id="rId163" w:history="1">
        <w:r w:rsidR="008015D5" w:rsidRPr="00A11D32">
          <w:rPr>
            <w:rStyle w:val="Hyperlink"/>
            <w:rFonts w:ascii="FrankRuehl" w:hAnsi="FrankRuehl" w:cs="FrankRuehl"/>
            <w:sz w:val="22"/>
            <w:szCs w:val="22"/>
            <w:rtl/>
          </w:rPr>
          <w:t>ה"ח הכנסת תשפ"ב מס' 931</w:t>
        </w:r>
      </w:hyperlink>
      <w:r w:rsidR="008015D5" w:rsidRPr="00A11D32">
        <w:rPr>
          <w:rFonts w:ascii="FrankRuehl" w:hAnsi="FrankRuehl" w:cs="FrankRuehl"/>
          <w:sz w:val="22"/>
          <w:szCs w:val="22"/>
          <w:rtl/>
        </w:rPr>
        <w:t xml:space="preserve"> עמ' 228)</w:t>
      </w:r>
      <w:r w:rsidR="008015D5">
        <w:rPr>
          <w:rFonts w:ascii="FrankRuehl" w:hAnsi="FrankRuehl" w:cs="FrankRuehl" w:hint="cs"/>
          <w:sz w:val="22"/>
          <w:szCs w:val="22"/>
          <w:rtl/>
        </w:rPr>
        <w:t xml:space="preserve"> </w:t>
      </w:r>
      <w:r w:rsidR="008015D5">
        <w:rPr>
          <w:rFonts w:ascii="FrankRuehl" w:hAnsi="FrankRuehl" w:cs="FrankRuehl"/>
          <w:sz w:val="22"/>
          <w:szCs w:val="22"/>
          <w:rtl/>
        </w:rPr>
        <w:t>–</w:t>
      </w:r>
      <w:r w:rsidR="008015D5">
        <w:rPr>
          <w:rFonts w:ascii="FrankRuehl" w:hAnsi="FrankRuehl" w:cs="FrankRuehl" w:hint="cs"/>
          <w:sz w:val="22"/>
          <w:szCs w:val="22"/>
          <w:rtl/>
        </w:rPr>
        <w:t xml:space="preserve"> תיקון מס' 77 בסעיף 10 לחוק הבחירות לכנסת העשרים וחמש (הוראות מיוחדות ותיקוני חקיקה), תשפ"ב-2022</w:t>
      </w:r>
      <w:r w:rsidR="008015D5">
        <w:rPr>
          <w:rFonts w:ascii="FrankRuehl" w:hAnsi="FrankRuehl" w:cs="FrankRuehl" w:hint="cs"/>
          <w:sz w:val="24"/>
          <w:szCs w:val="24"/>
          <w:rtl/>
        </w:rPr>
        <w:t>.</w:t>
      </w:r>
      <w:bookmarkEnd w:id="3"/>
    </w:p>
  </w:footnote>
  <w:footnote w:id="2">
    <w:p w:rsidR="00DC28D6" w:rsidRDefault="00DC28D6">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rPr>
        <w:t>*</w:t>
      </w:r>
      <w:r>
        <w:rPr>
          <w:rFonts w:cs="FrankRuehl" w:hint="cs"/>
          <w:rtl/>
        </w:rPr>
        <w:t xml:space="preserve"> כל סמכויותיו למעט הסמכות להתקין תקנות בנות פועל תחיקתי הואצלו למנהל הכללי של משרד הפנים ולמפקח הארצי על בחירות במשרד הפנים ב</w:t>
      </w:r>
      <w:hyperlink r:id="rId164" w:history="1">
        <w:r>
          <w:rPr>
            <w:rStyle w:val="Hyperlink"/>
            <w:rFonts w:cs="FrankRuehl" w:hint="cs"/>
            <w:rtl/>
          </w:rPr>
          <w:t>י"פ תשס"ה מס' 5350</w:t>
        </w:r>
      </w:hyperlink>
      <w:r>
        <w:rPr>
          <w:rFonts w:cs="FrankRuehl" w:hint="cs"/>
          <w:rtl/>
        </w:rPr>
        <w:t xml:space="preserve"> מיום 14.12.2004 עמ' 801.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8D6" w:rsidRDefault="00DC28D6">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הבחירות לכנסת [נוסח משולב], תשכ"ט-1969</w:t>
    </w:r>
  </w:p>
  <w:p w:rsidR="00DC28D6" w:rsidRDefault="00DC28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hint="cs"/>
        <w:color w:val="000000"/>
        <w:sz w:val="26"/>
        <w:szCs w:val="26"/>
        <w:rtl/>
      </w:rPr>
      <w:t>נוסח מלא ומעודכן</w:t>
    </w:r>
  </w:p>
  <w:p w:rsidR="00DC28D6" w:rsidRDefault="00DC28D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2835"/>
    <w:rsid w:val="00001CA9"/>
    <w:rsid w:val="000029C2"/>
    <w:rsid w:val="00004E1F"/>
    <w:rsid w:val="00031E20"/>
    <w:rsid w:val="00035C33"/>
    <w:rsid w:val="00045DC6"/>
    <w:rsid w:val="0006751E"/>
    <w:rsid w:val="00082835"/>
    <w:rsid w:val="000828BB"/>
    <w:rsid w:val="000B09A8"/>
    <w:rsid w:val="000F1DF8"/>
    <w:rsid w:val="00102D2B"/>
    <w:rsid w:val="001119EA"/>
    <w:rsid w:val="00130910"/>
    <w:rsid w:val="001500BD"/>
    <w:rsid w:val="001A09D3"/>
    <w:rsid w:val="001B2D13"/>
    <w:rsid w:val="001B6974"/>
    <w:rsid w:val="001C518F"/>
    <w:rsid w:val="001E0453"/>
    <w:rsid w:val="002147FF"/>
    <w:rsid w:val="0021577F"/>
    <w:rsid w:val="00256CDA"/>
    <w:rsid w:val="002631F0"/>
    <w:rsid w:val="00267DD9"/>
    <w:rsid w:val="00270930"/>
    <w:rsid w:val="002772D3"/>
    <w:rsid w:val="0027795B"/>
    <w:rsid w:val="002969CC"/>
    <w:rsid w:val="002A1477"/>
    <w:rsid w:val="002A1484"/>
    <w:rsid w:val="002D1F90"/>
    <w:rsid w:val="002E6A49"/>
    <w:rsid w:val="002E7D13"/>
    <w:rsid w:val="00311B85"/>
    <w:rsid w:val="0031694A"/>
    <w:rsid w:val="0032321B"/>
    <w:rsid w:val="00327EF9"/>
    <w:rsid w:val="00343AFC"/>
    <w:rsid w:val="003551B9"/>
    <w:rsid w:val="0036150E"/>
    <w:rsid w:val="00362A40"/>
    <w:rsid w:val="0037078A"/>
    <w:rsid w:val="003753E9"/>
    <w:rsid w:val="00390DD3"/>
    <w:rsid w:val="00396DAD"/>
    <w:rsid w:val="003B0EF9"/>
    <w:rsid w:val="003B5025"/>
    <w:rsid w:val="003C22F8"/>
    <w:rsid w:val="003C3606"/>
    <w:rsid w:val="003C380C"/>
    <w:rsid w:val="003D7A3D"/>
    <w:rsid w:val="003F4D37"/>
    <w:rsid w:val="00403C4D"/>
    <w:rsid w:val="00420C1A"/>
    <w:rsid w:val="00425D9E"/>
    <w:rsid w:val="004432F6"/>
    <w:rsid w:val="00444165"/>
    <w:rsid w:val="004A1219"/>
    <w:rsid w:val="004B4709"/>
    <w:rsid w:val="004C24DF"/>
    <w:rsid w:val="004E31D9"/>
    <w:rsid w:val="004F33EA"/>
    <w:rsid w:val="004F3698"/>
    <w:rsid w:val="004F635F"/>
    <w:rsid w:val="00512ABC"/>
    <w:rsid w:val="00515ED7"/>
    <w:rsid w:val="00517F93"/>
    <w:rsid w:val="00523D2D"/>
    <w:rsid w:val="005408E7"/>
    <w:rsid w:val="00556B76"/>
    <w:rsid w:val="00570DEF"/>
    <w:rsid w:val="0057232C"/>
    <w:rsid w:val="00581CDC"/>
    <w:rsid w:val="00594534"/>
    <w:rsid w:val="00594AA5"/>
    <w:rsid w:val="00597900"/>
    <w:rsid w:val="005C3410"/>
    <w:rsid w:val="005C7D45"/>
    <w:rsid w:val="005D0F89"/>
    <w:rsid w:val="005E04BF"/>
    <w:rsid w:val="00631F67"/>
    <w:rsid w:val="00632BE3"/>
    <w:rsid w:val="006341B0"/>
    <w:rsid w:val="0063666B"/>
    <w:rsid w:val="006639E5"/>
    <w:rsid w:val="00664481"/>
    <w:rsid w:val="00670A64"/>
    <w:rsid w:val="00680743"/>
    <w:rsid w:val="00687930"/>
    <w:rsid w:val="00691009"/>
    <w:rsid w:val="006A6C4E"/>
    <w:rsid w:val="006B2CBF"/>
    <w:rsid w:val="006C6AA4"/>
    <w:rsid w:val="006D2682"/>
    <w:rsid w:val="006E5A3D"/>
    <w:rsid w:val="006F3051"/>
    <w:rsid w:val="006F7D61"/>
    <w:rsid w:val="00725A80"/>
    <w:rsid w:val="007316F9"/>
    <w:rsid w:val="00731A5C"/>
    <w:rsid w:val="00772957"/>
    <w:rsid w:val="00775F2E"/>
    <w:rsid w:val="0078770B"/>
    <w:rsid w:val="007933E7"/>
    <w:rsid w:val="007A6C40"/>
    <w:rsid w:val="007C620D"/>
    <w:rsid w:val="007C623D"/>
    <w:rsid w:val="007C78F7"/>
    <w:rsid w:val="007C79FA"/>
    <w:rsid w:val="007F12BA"/>
    <w:rsid w:val="007F2505"/>
    <w:rsid w:val="007F4085"/>
    <w:rsid w:val="007F641F"/>
    <w:rsid w:val="008015D5"/>
    <w:rsid w:val="00814A25"/>
    <w:rsid w:val="00822F99"/>
    <w:rsid w:val="0082694E"/>
    <w:rsid w:val="008542E5"/>
    <w:rsid w:val="0086659E"/>
    <w:rsid w:val="008A4C42"/>
    <w:rsid w:val="008B400A"/>
    <w:rsid w:val="008B608B"/>
    <w:rsid w:val="008D1413"/>
    <w:rsid w:val="008D1781"/>
    <w:rsid w:val="008E7EB2"/>
    <w:rsid w:val="008F3D79"/>
    <w:rsid w:val="00915D8C"/>
    <w:rsid w:val="00917989"/>
    <w:rsid w:val="00924764"/>
    <w:rsid w:val="009332C6"/>
    <w:rsid w:val="00933CB5"/>
    <w:rsid w:val="00940E48"/>
    <w:rsid w:val="0094552C"/>
    <w:rsid w:val="00947DAB"/>
    <w:rsid w:val="00956904"/>
    <w:rsid w:val="00961211"/>
    <w:rsid w:val="00997A23"/>
    <w:rsid w:val="009A694A"/>
    <w:rsid w:val="009B00CD"/>
    <w:rsid w:val="009C6C6D"/>
    <w:rsid w:val="009E191F"/>
    <w:rsid w:val="00A054AB"/>
    <w:rsid w:val="00A11D32"/>
    <w:rsid w:val="00A2218C"/>
    <w:rsid w:val="00A36715"/>
    <w:rsid w:val="00A72A96"/>
    <w:rsid w:val="00A806CE"/>
    <w:rsid w:val="00A84FCB"/>
    <w:rsid w:val="00A86E08"/>
    <w:rsid w:val="00AB1B34"/>
    <w:rsid w:val="00AB3C19"/>
    <w:rsid w:val="00AD2418"/>
    <w:rsid w:val="00AE3B3D"/>
    <w:rsid w:val="00AE677C"/>
    <w:rsid w:val="00AF5595"/>
    <w:rsid w:val="00B253DD"/>
    <w:rsid w:val="00B40D4C"/>
    <w:rsid w:val="00B47373"/>
    <w:rsid w:val="00B547F2"/>
    <w:rsid w:val="00B734AC"/>
    <w:rsid w:val="00B73CE8"/>
    <w:rsid w:val="00B777FD"/>
    <w:rsid w:val="00BA08FC"/>
    <w:rsid w:val="00BB0D6C"/>
    <w:rsid w:val="00BE2E27"/>
    <w:rsid w:val="00BE5ABD"/>
    <w:rsid w:val="00BE7B63"/>
    <w:rsid w:val="00BF5C1C"/>
    <w:rsid w:val="00BF723F"/>
    <w:rsid w:val="00C27329"/>
    <w:rsid w:val="00C338A7"/>
    <w:rsid w:val="00C4682F"/>
    <w:rsid w:val="00C607D4"/>
    <w:rsid w:val="00CA2081"/>
    <w:rsid w:val="00CE3234"/>
    <w:rsid w:val="00CF088E"/>
    <w:rsid w:val="00D00E14"/>
    <w:rsid w:val="00D44267"/>
    <w:rsid w:val="00D84672"/>
    <w:rsid w:val="00D85FE7"/>
    <w:rsid w:val="00D91025"/>
    <w:rsid w:val="00DA38B8"/>
    <w:rsid w:val="00DB1956"/>
    <w:rsid w:val="00DB3ED1"/>
    <w:rsid w:val="00DC28D6"/>
    <w:rsid w:val="00DE26AF"/>
    <w:rsid w:val="00DF67D3"/>
    <w:rsid w:val="00E04E4D"/>
    <w:rsid w:val="00E21DC8"/>
    <w:rsid w:val="00E23001"/>
    <w:rsid w:val="00E26036"/>
    <w:rsid w:val="00E33D53"/>
    <w:rsid w:val="00E33E8C"/>
    <w:rsid w:val="00E44664"/>
    <w:rsid w:val="00E56E02"/>
    <w:rsid w:val="00E612DA"/>
    <w:rsid w:val="00E739D9"/>
    <w:rsid w:val="00E92072"/>
    <w:rsid w:val="00EA7FAB"/>
    <w:rsid w:val="00EF1523"/>
    <w:rsid w:val="00EF5D2B"/>
    <w:rsid w:val="00F10B2E"/>
    <w:rsid w:val="00F14B89"/>
    <w:rsid w:val="00F25E71"/>
    <w:rsid w:val="00F27CD9"/>
    <w:rsid w:val="00F441CF"/>
    <w:rsid w:val="00F543D7"/>
    <w:rsid w:val="00F608A8"/>
    <w:rsid w:val="00F63EA1"/>
    <w:rsid w:val="00F74A45"/>
    <w:rsid w:val="00F83C91"/>
    <w:rsid w:val="00F84E2F"/>
    <w:rsid w:val="00F9501F"/>
    <w:rsid w:val="00F95577"/>
    <w:rsid w:val="00F95C32"/>
    <w:rsid w:val="00FB1F91"/>
    <w:rsid w:val="00FB6BB6"/>
    <w:rsid w:val="00FC0094"/>
    <w:rsid w:val="00FE0687"/>
    <w:rsid w:val="00FE0BAF"/>
    <w:rsid w:val="00FE15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02BF0A6-1A17-407F-ACB9-BE5CB124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paragraph" w:styleId="a6">
    <w:name w:val="Body Text Indent"/>
    <w:basedOn w:val="a"/>
    <w:rPr>
      <w:sz w:val="18"/>
      <w:szCs w:val="18"/>
    </w:rPr>
  </w:style>
  <w:style w:type="paragraph" w:styleId="3">
    <w:name w:val="Body Text 3"/>
    <w:basedOn w:val="a"/>
    <w:pPr>
      <w:spacing w:line="160" w:lineRule="exact"/>
      <w:jc w:val="left"/>
    </w:pPr>
    <w:rPr>
      <w:sz w:val="18"/>
      <w:szCs w:val="18"/>
    </w:rPr>
  </w:style>
  <w:style w:type="paragraph" w:styleId="2">
    <w:name w:val="Body Text 2"/>
    <w:basedOn w:val="a"/>
    <w:rPr>
      <w:rFonts w:cs="Miriam"/>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styleId="a9">
    <w:name w:val="page number"/>
    <w:basedOn w:val="a0"/>
  </w:style>
  <w:style w:type="character" w:styleId="aa">
    <w:name w:val="Unresolved Mention"/>
    <w:uiPriority w:val="99"/>
    <w:semiHidden/>
    <w:unhideWhenUsed/>
    <w:rsid w:val="008A4C42"/>
    <w:rPr>
      <w:color w:val="808080"/>
      <w:shd w:val="clear" w:color="auto" w:fill="E6E6E6"/>
    </w:rPr>
  </w:style>
  <w:style w:type="character" w:customStyle="1" w:styleId="P000">
    <w:name w:val="P00 תו"/>
    <w:link w:val="P00"/>
    <w:rsid w:val="001119EA"/>
    <w:rPr>
      <w:noProof/>
      <w:szCs w:val="26"/>
      <w:lang w:eastAsia="he-IL"/>
    </w:rPr>
  </w:style>
  <w:style w:type="paragraph" w:styleId="ab">
    <w:name w:val="endnote text"/>
    <w:basedOn w:val="a"/>
    <w:link w:val="ac"/>
    <w:rsid w:val="008B400A"/>
    <w:rPr>
      <w:sz w:val="20"/>
      <w:szCs w:val="20"/>
    </w:rPr>
  </w:style>
  <w:style w:type="character" w:customStyle="1" w:styleId="ac">
    <w:name w:val="טקסט הערת סיום תו"/>
    <w:link w:val="ab"/>
    <w:rsid w:val="008B400A"/>
    <w:rPr>
      <w:lang w:eastAsia="he-IL"/>
    </w:rPr>
  </w:style>
  <w:style w:type="character" w:styleId="ad">
    <w:name w:val="endnote reference"/>
    <w:rsid w:val="008B4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7/PROP-2495.pdf" TargetMode="External"/><Relationship Id="rId170" Type="http://schemas.openxmlformats.org/officeDocument/2006/relationships/hyperlink" Target="http://www.nevo.co.il/Law_word/law14/LAW-0697.pdf" TargetMode="External"/><Relationship Id="rId268" Type="http://schemas.openxmlformats.org/officeDocument/2006/relationships/hyperlink" Target="http://www.nevo.co.il/Law_word/law14/LAW-1872.pdf" TargetMode="External"/><Relationship Id="rId475" Type="http://schemas.openxmlformats.org/officeDocument/2006/relationships/hyperlink" Target="http://www.nevo.co.il/Law_word/law17/PROP-1985.pdf" TargetMode="External"/><Relationship Id="rId682" Type="http://schemas.openxmlformats.org/officeDocument/2006/relationships/hyperlink" Target="http://www.nevo.co.il/Law_word/law14/LAW-1395.pdf" TargetMode="External"/><Relationship Id="rId128" Type="http://schemas.openxmlformats.org/officeDocument/2006/relationships/hyperlink" Target="http://www.nevo.co.il/Law_word/law14/law-2609.pdf" TargetMode="External"/><Relationship Id="rId335" Type="http://schemas.openxmlformats.org/officeDocument/2006/relationships/hyperlink" Target="http://www.nevo.co.il/Law_word/law17/PROP-2956.pdf" TargetMode="External"/><Relationship Id="rId542" Type="http://schemas.openxmlformats.org/officeDocument/2006/relationships/hyperlink" Target="http://www.nevo.co.il/Law_word/law14/LAW-0697.pdf" TargetMode="External"/><Relationship Id="rId987" Type="http://schemas.openxmlformats.org/officeDocument/2006/relationships/hyperlink" Target="http://www.nevo.co.il/Law_word/law17/PROP-3149.pdf" TargetMode="External"/><Relationship Id="rId402" Type="http://schemas.openxmlformats.org/officeDocument/2006/relationships/hyperlink" Target="http://www.nevo.co.il/Law_word/law14/LAW-1870.pdf" TargetMode="External"/><Relationship Id="rId847" Type="http://schemas.openxmlformats.org/officeDocument/2006/relationships/hyperlink" Target="http://www.nevo.co.il/Law_word/law17/PROP-1844.pdf" TargetMode="External"/><Relationship Id="rId1032" Type="http://schemas.openxmlformats.org/officeDocument/2006/relationships/hyperlink" Target="http://www.nevo.co.il/Law_word/law14/law-2033.pdf" TargetMode="External"/><Relationship Id="rId707" Type="http://schemas.openxmlformats.org/officeDocument/2006/relationships/hyperlink" Target="http://www.nevo.co.il/Law_word/law14/LAW-1191.pdf" TargetMode="External"/><Relationship Id="rId914" Type="http://schemas.openxmlformats.org/officeDocument/2006/relationships/hyperlink" Target="http://www.nevo.co.il/Law_word/law14/LAW-1396.pdf" TargetMode="External"/><Relationship Id="rId43" Type="http://schemas.openxmlformats.org/officeDocument/2006/relationships/hyperlink" Target="http://www.nevo.co.il/Law_word/law17/PROP-3149.pdf" TargetMode="External"/><Relationship Id="rId192" Type="http://schemas.openxmlformats.org/officeDocument/2006/relationships/hyperlink" Target="https://www.nevo.co.il/law_html/law14/law-2982.pdf" TargetMode="External"/><Relationship Id="rId497" Type="http://schemas.openxmlformats.org/officeDocument/2006/relationships/hyperlink" Target="http://www.nevo.co.il/Law_word/law17/PROP-1998.pdf" TargetMode="External"/><Relationship Id="rId357" Type="http://schemas.openxmlformats.org/officeDocument/2006/relationships/hyperlink" Target="http://www.nevo.co.il/Law_word/law16/KNESSET-17.pdf" TargetMode="External"/><Relationship Id="rId217" Type="http://schemas.openxmlformats.org/officeDocument/2006/relationships/hyperlink" Target="http://www.nevo.co.il/Law_word/law17/PROP-3130.pdf" TargetMode="External"/><Relationship Id="rId564" Type="http://schemas.openxmlformats.org/officeDocument/2006/relationships/hyperlink" Target="http://www.nevo.co.il/Law_word/law14/LAW-1191.pdf" TargetMode="External"/><Relationship Id="rId771" Type="http://schemas.openxmlformats.org/officeDocument/2006/relationships/hyperlink" Target="http://www.nevo.co.il/Law_word/law17/PROP-2791.pdf" TargetMode="External"/><Relationship Id="rId869" Type="http://schemas.openxmlformats.org/officeDocument/2006/relationships/hyperlink" Target="http://www.nevo.co.il/Law_word/law17/PROP-2137.pdf" TargetMode="External"/><Relationship Id="rId424" Type="http://schemas.openxmlformats.org/officeDocument/2006/relationships/hyperlink" Target="http://www.nevo.co.il/Law_word/law14/LAW-1612.pdf" TargetMode="External"/><Relationship Id="rId631" Type="http://schemas.openxmlformats.org/officeDocument/2006/relationships/hyperlink" Target="http://www.nevo.co.il/Law_word/law17/PROP-1259.pdf" TargetMode="External"/><Relationship Id="rId729" Type="http://schemas.openxmlformats.org/officeDocument/2006/relationships/hyperlink" Target="http://www.nevo.co.il/Law_word/law14/LAW-1395.pdf" TargetMode="External"/><Relationship Id="rId1054" Type="http://schemas.openxmlformats.org/officeDocument/2006/relationships/hyperlink" Target="http://www.nevo.co.il/Law_word/law14/LAW-0843.pdf" TargetMode="External"/><Relationship Id="rId936" Type="http://schemas.openxmlformats.org/officeDocument/2006/relationships/hyperlink" Target="http://www.nevo.co.il/Law_word/law14/LAW-1389.pdf" TargetMode="External"/><Relationship Id="rId1121" Type="http://schemas.openxmlformats.org/officeDocument/2006/relationships/hyperlink" Target="http://www.nevo.co.il/Law_word/law16/knesset-839.pdf" TargetMode="External"/><Relationship Id="rId65" Type="http://schemas.openxmlformats.org/officeDocument/2006/relationships/hyperlink" Target="http://www.nevo.co.il/Law_word/law17/PROP-3149.pdf" TargetMode="External"/><Relationship Id="rId281" Type="http://schemas.openxmlformats.org/officeDocument/2006/relationships/hyperlink" Target="http://www.nevo.co.il/Law_word/law17/PROP-2956.pdf" TargetMode="External"/><Relationship Id="rId141" Type="http://schemas.openxmlformats.org/officeDocument/2006/relationships/hyperlink" Target="http://www.nevo.co.il/Law_word/law17/PROP-2956.pdf" TargetMode="External"/><Relationship Id="rId379" Type="http://schemas.openxmlformats.org/officeDocument/2006/relationships/hyperlink" Target="http://www.nevo.co.il/Law_word/law17/PROP-2956.pdf" TargetMode="External"/><Relationship Id="rId586" Type="http://schemas.openxmlformats.org/officeDocument/2006/relationships/hyperlink" Target="http://www.nevo.co.il/Law_word/law14/LAW-1872.pdf" TargetMode="External"/><Relationship Id="rId793" Type="http://schemas.openxmlformats.org/officeDocument/2006/relationships/hyperlink" Target="http://www.nevo.co.il/Law_word/law17/PROP-1985.pdf" TargetMode="External"/><Relationship Id="rId7" Type="http://schemas.openxmlformats.org/officeDocument/2006/relationships/hyperlink" Target="http://www.nevo.co.il/Law_word/law17/PROP-1985.pdf" TargetMode="External"/><Relationship Id="rId239" Type="http://schemas.openxmlformats.org/officeDocument/2006/relationships/hyperlink" Target="http://www.nevo.co.il/Law_word/law16/knesset-591.pdf" TargetMode="External"/><Relationship Id="rId446" Type="http://schemas.openxmlformats.org/officeDocument/2006/relationships/hyperlink" Target="http://www.nevo.co.il/Law_word/law14/LAW-1701.pdf" TargetMode="External"/><Relationship Id="rId653" Type="http://schemas.openxmlformats.org/officeDocument/2006/relationships/hyperlink" Target="http://www.nevo.co.il/Law_word/law16/KNESSET-93.pdf" TargetMode="External"/><Relationship Id="rId1076" Type="http://schemas.openxmlformats.org/officeDocument/2006/relationships/hyperlink" Target="http://www.nevo.co.il/Law_word/law14/LAW-1809.pdf" TargetMode="External"/><Relationship Id="rId306" Type="http://schemas.openxmlformats.org/officeDocument/2006/relationships/hyperlink" Target="http://www.nevo.co.il/Law_word/law14/LAW-1870.pdf" TargetMode="External"/><Relationship Id="rId860" Type="http://schemas.openxmlformats.org/officeDocument/2006/relationships/hyperlink" Target="http://www.nevo.co.il/Law_word/law14/LAW-1568.pdf" TargetMode="External"/><Relationship Id="rId958" Type="http://schemas.openxmlformats.org/officeDocument/2006/relationships/hyperlink" Target="http://www.nevo.co.il/Law_word/law17/PROP-2791.pdf" TargetMode="External"/><Relationship Id="rId1143" Type="http://schemas.openxmlformats.org/officeDocument/2006/relationships/hyperlink" Target="http://www.nevo.co.il/Law_word/law17/PROP-3149.pdf" TargetMode="External"/><Relationship Id="rId87" Type="http://schemas.openxmlformats.org/officeDocument/2006/relationships/hyperlink" Target="http://www.nevo.co.il/Law_word/law17/PROP-2495.pdf" TargetMode="External"/><Relationship Id="rId513" Type="http://schemas.openxmlformats.org/officeDocument/2006/relationships/hyperlink" Target="http://www.nevo.co.il/Law_word/law17/PROP-2792.pdf" TargetMode="External"/><Relationship Id="rId720" Type="http://schemas.openxmlformats.org/officeDocument/2006/relationships/hyperlink" Target="https://www.nevo.co.il/law_html/law16/knesset-931.pdf" TargetMode="External"/><Relationship Id="rId818" Type="http://schemas.openxmlformats.org/officeDocument/2006/relationships/hyperlink" Target="http://www.nevo.co.il/Law_word/law14/LAW-2048.pdf" TargetMode="External"/><Relationship Id="rId1003" Type="http://schemas.openxmlformats.org/officeDocument/2006/relationships/hyperlink" Target="http://www.nevo.co.il/Law_word/law16/knesset-869.pdf" TargetMode="External"/><Relationship Id="rId14" Type="http://schemas.openxmlformats.org/officeDocument/2006/relationships/hyperlink" Target="http://www.nevo.co.il/Law_word/law14/LAW-1769.pdf" TargetMode="External"/><Relationship Id="rId163" Type="http://schemas.openxmlformats.org/officeDocument/2006/relationships/hyperlink" Target="http://www.nevo.co.il/Law_word/law16/knesset-677.pdf" TargetMode="External"/><Relationship Id="rId370" Type="http://schemas.openxmlformats.org/officeDocument/2006/relationships/hyperlink" Target="http://www.nevo.co.il/Law_word/law14/LAW-1870.pdf" TargetMode="External"/><Relationship Id="rId230" Type="http://schemas.openxmlformats.org/officeDocument/2006/relationships/hyperlink" Target="http://www.nevo.co.il/Law_word/law14/LAW-1769.pdf" TargetMode="External"/><Relationship Id="rId468" Type="http://schemas.openxmlformats.org/officeDocument/2006/relationships/hyperlink" Target="http://www.nevo.co.il/Law_word/law14/LAW-1008.pdf" TargetMode="External"/><Relationship Id="rId675" Type="http://schemas.openxmlformats.org/officeDocument/2006/relationships/hyperlink" Target="http://www.nevo.co.il/Law_word/law17/PROP-1985.pdf" TargetMode="External"/><Relationship Id="rId882" Type="http://schemas.openxmlformats.org/officeDocument/2006/relationships/hyperlink" Target="http://www.nevo.co.il/Law_word/law14/LAW-1809.pdf" TargetMode="External"/><Relationship Id="rId1098" Type="http://schemas.openxmlformats.org/officeDocument/2006/relationships/hyperlink" Target="http://www.nevo.co.il/Law_word/law14/LAW-0567.pdf" TargetMode="External"/><Relationship Id="rId328" Type="http://schemas.openxmlformats.org/officeDocument/2006/relationships/hyperlink" Target="http://www.nevo.co.il/Law_word/law14/law-2440.pdf" TargetMode="External"/><Relationship Id="rId535" Type="http://schemas.openxmlformats.org/officeDocument/2006/relationships/hyperlink" Target="http://www.nevo.co.il/Law_word/law16/knesset-365.pdf" TargetMode="External"/><Relationship Id="rId742" Type="http://schemas.openxmlformats.org/officeDocument/2006/relationships/hyperlink" Target="http://www.nevo.co.il/Law_word/law17/PROP-2499.pdf" TargetMode="External"/><Relationship Id="rId602" Type="http://schemas.openxmlformats.org/officeDocument/2006/relationships/hyperlink" Target="http://www.nevo.co.il/Law_word/law14/LAW-0567.pdf" TargetMode="External"/><Relationship Id="rId1025" Type="http://schemas.openxmlformats.org/officeDocument/2006/relationships/hyperlink" Target="https://www.nevo.co.il/law_html/law16/knesset-931.pdf" TargetMode="External"/><Relationship Id="rId907" Type="http://schemas.openxmlformats.org/officeDocument/2006/relationships/hyperlink" Target="http://www.nevo.co.il/Law_word/law17/PROP-2442.pdf" TargetMode="External"/><Relationship Id="rId36" Type="http://schemas.openxmlformats.org/officeDocument/2006/relationships/hyperlink" Target="http://www.nevo.co.il/Law_word/law14/LAW-1872.pdf" TargetMode="External"/><Relationship Id="rId185" Type="http://schemas.openxmlformats.org/officeDocument/2006/relationships/hyperlink" Target="http://www.nevo.co.il/Law_word/law16/knesset-751.pdf" TargetMode="External"/><Relationship Id="rId392" Type="http://schemas.openxmlformats.org/officeDocument/2006/relationships/hyperlink" Target="http://www.nevo.co.il/Law_word/law14/LAW-1769.pdf" TargetMode="External"/><Relationship Id="rId697" Type="http://schemas.openxmlformats.org/officeDocument/2006/relationships/hyperlink" Target="http://www.nevo.co.il/Law_word/law14/LAW-1809.pdf" TargetMode="External"/><Relationship Id="rId252" Type="http://schemas.openxmlformats.org/officeDocument/2006/relationships/hyperlink" Target="http://www.nevo.co.il/Law_word/law14/LAW-1872.pdf" TargetMode="External"/><Relationship Id="rId112" Type="http://schemas.openxmlformats.org/officeDocument/2006/relationships/hyperlink" Target="http://www.nevo.co.il/Law_word/law14/LAW-1555.pdf" TargetMode="External"/><Relationship Id="rId557" Type="http://schemas.openxmlformats.org/officeDocument/2006/relationships/hyperlink" Target="http://www.nevo.co.il/Law_word/law17/PROP-1036.pdf" TargetMode="External"/><Relationship Id="rId764" Type="http://schemas.openxmlformats.org/officeDocument/2006/relationships/hyperlink" Target="http://www.nevo.co.il/Law_word/law14/LAW-0567.pdf" TargetMode="External"/><Relationship Id="rId971" Type="http://schemas.openxmlformats.org/officeDocument/2006/relationships/hyperlink" Target="http://www.nevo.co.il/Law_word/law17/PROP-2495.pdf" TargetMode="External"/><Relationship Id="rId417" Type="http://schemas.openxmlformats.org/officeDocument/2006/relationships/hyperlink" Target="http://www.nevo.co.il/Law_word/law17/PROP-2956.pdf" TargetMode="External"/><Relationship Id="rId624" Type="http://schemas.openxmlformats.org/officeDocument/2006/relationships/hyperlink" Target="http://www.nevo.co.il/Law_word/law14/LAW-1699.pdf" TargetMode="External"/><Relationship Id="rId831" Type="http://schemas.openxmlformats.org/officeDocument/2006/relationships/hyperlink" Target="http://www.nevo.co.il/Law_word/law17/PROP-0859.pdf" TargetMode="External"/><Relationship Id="rId1047" Type="http://schemas.openxmlformats.org/officeDocument/2006/relationships/hyperlink" Target="http://www.nevo.co.il/Law_word/law17/PROP-2948.pdf" TargetMode="External"/><Relationship Id="rId263" Type="http://schemas.openxmlformats.org/officeDocument/2006/relationships/hyperlink" Target="http://www.nevo.co.il/Law_word/law17/PROP-3149.pdf" TargetMode="External"/><Relationship Id="rId470" Type="http://schemas.openxmlformats.org/officeDocument/2006/relationships/hyperlink" Target="http://www.nevo.co.il/Law_word/law14/LAW-1262.pdf" TargetMode="External"/><Relationship Id="rId929" Type="http://schemas.openxmlformats.org/officeDocument/2006/relationships/hyperlink" Target="http://www.nevo.co.il/Law_word/law17/PROP-1766.pdf" TargetMode="External"/><Relationship Id="rId1114" Type="http://schemas.openxmlformats.org/officeDocument/2006/relationships/hyperlink" Target="http://www.nevo.co.il/law_word/law14/law-2459.pdf" TargetMode="External"/><Relationship Id="rId58" Type="http://schemas.openxmlformats.org/officeDocument/2006/relationships/hyperlink" Target="http://www.nevo.co.il/Law_word/law14/LAW-1769.pdf" TargetMode="External"/><Relationship Id="rId123" Type="http://schemas.openxmlformats.org/officeDocument/2006/relationships/hyperlink" Target="http://www.nevo.co.il/Law_word/law17/PROP-3027.pdf" TargetMode="External"/><Relationship Id="rId330" Type="http://schemas.openxmlformats.org/officeDocument/2006/relationships/hyperlink" Target="http://www.nevo.co.il/Law_word/law14/law-2609.pdf" TargetMode="External"/><Relationship Id="rId568" Type="http://schemas.openxmlformats.org/officeDocument/2006/relationships/hyperlink" Target="http://www.nevo.co.il/Law_word/law14/LAW-0697.pdf" TargetMode="External"/><Relationship Id="rId775" Type="http://schemas.openxmlformats.org/officeDocument/2006/relationships/hyperlink" Target="http://www.nevo.co.il/Law_word/law16/knesset-869.pdf" TargetMode="External"/><Relationship Id="rId982" Type="http://schemas.openxmlformats.org/officeDocument/2006/relationships/hyperlink" Target="http://www.nevo.co.il/Law_word/law14/LAW-1569.pdf" TargetMode="External"/><Relationship Id="rId428" Type="http://schemas.openxmlformats.org/officeDocument/2006/relationships/hyperlink" Target="http://www.nevo.co.il/Law_word/law14/LAW-1262.pdf" TargetMode="External"/><Relationship Id="rId635" Type="http://schemas.openxmlformats.org/officeDocument/2006/relationships/hyperlink" Target="http://www.nevo.co.il/Law_word/law17/PROP-1036.pdf" TargetMode="External"/><Relationship Id="rId842" Type="http://schemas.openxmlformats.org/officeDocument/2006/relationships/hyperlink" Target="http://www.nevo.co.il/Law_word/law14/LAW-1555.pdf" TargetMode="External"/><Relationship Id="rId1058" Type="http://schemas.openxmlformats.org/officeDocument/2006/relationships/hyperlink" Target="http://www.nevo.co.il/Law_word/law14/LAW-0843.pdf" TargetMode="External"/><Relationship Id="rId274" Type="http://schemas.openxmlformats.org/officeDocument/2006/relationships/hyperlink" Target="http://www.nevo.co.il/Law_word/law14/LAW-1872.pdf" TargetMode="External"/><Relationship Id="rId481" Type="http://schemas.openxmlformats.org/officeDocument/2006/relationships/hyperlink" Target="http://www.nevo.co.il/Law_word/law17/PROP-2499.pdf" TargetMode="External"/><Relationship Id="rId702" Type="http://schemas.openxmlformats.org/officeDocument/2006/relationships/hyperlink" Target="http://www.nevo.co.il/Law_word/law16/knesset-677.pdf" TargetMode="External"/><Relationship Id="rId1125" Type="http://schemas.openxmlformats.org/officeDocument/2006/relationships/hyperlink" Target="https://www.nevo.co.il/law_html/law16/knesset-931.pdf" TargetMode="External"/><Relationship Id="rId69" Type="http://schemas.openxmlformats.org/officeDocument/2006/relationships/hyperlink" Target="http://www.nevo.co.il/Law_word/law17/PROP-2499.pdf" TargetMode="External"/><Relationship Id="rId134" Type="http://schemas.openxmlformats.org/officeDocument/2006/relationships/hyperlink" Target="http://www.nevo.co.il/Law_word/law14/law-2297.pdf" TargetMode="External"/><Relationship Id="rId579" Type="http://schemas.openxmlformats.org/officeDocument/2006/relationships/hyperlink" Target="http://www.nevo.co.il/Law_word/law16/knesset-677.pdf" TargetMode="External"/><Relationship Id="rId786" Type="http://schemas.openxmlformats.org/officeDocument/2006/relationships/hyperlink" Target="http://www.nevo.co.il/Law_word/law14/LAW-1191.pdf" TargetMode="External"/><Relationship Id="rId993" Type="http://schemas.openxmlformats.org/officeDocument/2006/relationships/hyperlink" Target="https://www.nevo.co.il/law_html/law16/knesset-931.pdf" TargetMode="External"/><Relationship Id="rId341" Type="http://schemas.openxmlformats.org/officeDocument/2006/relationships/hyperlink" Target="http://www.nevo.co.il/Law_word/law17/PROP-2495.pdf" TargetMode="External"/><Relationship Id="rId439" Type="http://schemas.openxmlformats.org/officeDocument/2006/relationships/hyperlink" Target="http://www.nevo.co.il/Law_word/law17/PROP-1036.pdf" TargetMode="External"/><Relationship Id="rId646" Type="http://schemas.openxmlformats.org/officeDocument/2006/relationships/hyperlink" Target="http://www.nevo.co.il/Law_word/law14/LAW-1769.pdf" TargetMode="External"/><Relationship Id="rId1069" Type="http://schemas.openxmlformats.org/officeDocument/2006/relationships/hyperlink" Target="http://www.nevo.co.il/Law_word/law17/PROP-1259.pdf" TargetMode="External"/><Relationship Id="rId201" Type="http://schemas.openxmlformats.org/officeDocument/2006/relationships/hyperlink" Target="http://www.nevo.co.il/Law_word/law17/PROP-2137.pdf" TargetMode="External"/><Relationship Id="rId285" Type="http://schemas.openxmlformats.org/officeDocument/2006/relationships/hyperlink" Target="http://www.nevo.co.il/Law_word/law17/PROP-3149.pdf" TargetMode="External"/><Relationship Id="rId506" Type="http://schemas.openxmlformats.org/officeDocument/2006/relationships/hyperlink" Target="http://www.nevo.co.il/Law_word/law14/LAW-1569.pdf" TargetMode="External"/><Relationship Id="rId853" Type="http://schemas.openxmlformats.org/officeDocument/2006/relationships/hyperlink" Target="http://www.nevo.co.il/Law_word/law17/PROP-2442.pdf" TargetMode="External"/><Relationship Id="rId1136" Type="http://schemas.openxmlformats.org/officeDocument/2006/relationships/hyperlink" Target="http://www.nevo.co.il/Law_word/law14/law-2789.pdf" TargetMode="External"/><Relationship Id="rId492" Type="http://schemas.openxmlformats.org/officeDocument/2006/relationships/hyperlink" Target="http://www.nevo.co.il/Law_word/law14/law-2709.pdf" TargetMode="External"/><Relationship Id="rId713" Type="http://schemas.openxmlformats.org/officeDocument/2006/relationships/hyperlink" Target="http://www.nevo.co.il/Law_word/law14/LAW-1555.pdf" TargetMode="External"/><Relationship Id="rId797" Type="http://schemas.openxmlformats.org/officeDocument/2006/relationships/hyperlink" Target="http://www.nevo.co.il/Law_word/law16/KNESSET-93.pdf" TargetMode="External"/><Relationship Id="rId920" Type="http://schemas.openxmlformats.org/officeDocument/2006/relationships/hyperlink" Target="http://www.nevo.co.il/Law_word/law14/law-2609.pdf" TargetMode="External"/><Relationship Id="rId145" Type="http://schemas.openxmlformats.org/officeDocument/2006/relationships/hyperlink" Target="http://www.nevo.co.il/Law_word/law17/PROP-3149.pdf" TargetMode="External"/><Relationship Id="rId352" Type="http://schemas.openxmlformats.org/officeDocument/2006/relationships/hyperlink" Target="http://www.nevo.co.il/Law_word/law14/LAW-1872.pdf" TargetMode="External"/><Relationship Id="rId212" Type="http://schemas.openxmlformats.org/officeDocument/2006/relationships/hyperlink" Target="http://www.nevo.co.il/Law_word/law14/LAW-1395.pdf" TargetMode="External"/><Relationship Id="rId657" Type="http://schemas.openxmlformats.org/officeDocument/2006/relationships/hyperlink" Target="http://www.nevo.co.il/Law_word/law16/knesset-869.pdf" TargetMode="External"/><Relationship Id="rId864" Type="http://schemas.openxmlformats.org/officeDocument/2006/relationships/hyperlink" Target="http://www.nevo.co.il/Law_word/law14/LAW-1017.pdf" TargetMode="External"/><Relationship Id="rId296" Type="http://schemas.openxmlformats.org/officeDocument/2006/relationships/hyperlink" Target="http://www.nevo.co.il/Law_word/law14/LAW-1769.pdf" TargetMode="External"/><Relationship Id="rId517" Type="http://schemas.openxmlformats.org/officeDocument/2006/relationships/hyperlink" Target="http://www.nevo.co.il/Law_word/law17/PROP-2442.pdf" TargetMode="External"/><Relationship Id="rId724" Type="http://schemas.openxmlformats.org/officeDocument/2006/relationships/hyperlink" Target="http://www.nevo.co.il/Law_word/law17/PROP-2948.pdf" TargetMode="External"/><Relationship Id="rId931" Type="http://schemas.openxmlformats.org/officeDocument/2006/relationships/hyperlink" Target="http://www.nevo.co.il/Law_word/law17/PROP-1957.pdf" TargetMode="External"/><Relationship Id="rId1147" Type="http://schemas.openxmlformats.org/officeDocument/2006/relationships/hyperlink" Target="http://www.nevo.co.il/Law_word/law17/PROP-1844.pdf" TargetMode="External"/><Relationship Id="rId60" Type="http://schemas.openxmlformats.org/officeDocument/2006/relationships/hyperlink" Target="http://www.nevo.co.il/Law_word/law14/LAW-1809.pdf" TargetMode="External"/><Relationship Id="rId156" Type="http://schemas.openxmlformats.org/officeDocument/2006/relationships/hyperlink" Target="http://www.nevo.co.il/law_word/law14/law-2484.pdf" TargetMode="External"/><Relationship Id="rId363" Type="http://schemas.openxmlformats.org/officeDocument/2006/relationships/hyperlink" Target="http://www.nevo.co.il/Law_word/law16/KNESSET-17.pdf" TargetMode="External"/><Relationship Id="rId570" Type="http://schemas.openxmlformats.org/officeDocument/2006/relationships/hyperlink" Target="http://www.nevo.co.il/Law_word/law14/LAW-1555.pdf" TargetMode="External"/><Relationship Id="rId1007" Type="http://schemas.openxmlformats.org/officeDocument/2006/relationships/hyperlink" Target="http://www.nevo.co.il/Law_word/law16/knesset-869.pdf" TargetMode="External"/><Relationship Id="rId223" Type="http://schemas.openxmlformats.org/officeDocument/2006/relationships/hyperlink" Target="https://www.nevo.co.il/law_html/law16/knesset-931.pdf" TargetMode="External"/><Relationship Id="rId430" Type="http://schemas.openxmlformats.org/officeDocument/2006/relationships/hyperlink" Target="http://www.nevo.co.il/Law_word/law14/LAW-1262.pdf" TargetMode="External"/><Relationship Id="rId668" Type="http://schemas.openxmlformats.org/officeDocument/2006/relationships/hyperlink" Target="http://www.nevo.co.il/Law_word/law14/LAW-1555.pdf" TargetMode="External"/><Relationship Id="rId875" Type="http://schemas.openxmlformats.org/officeDocument/2006/relationships/hyperlink" Target="http://www.nevo.co.il/Law_word/law17/PROP-2442.pdf" TargetMode="External"/><Relationship Id="rId1060" Type="http://schemas.openxmlformats.org/officeDocument/2006/relationships/hyperlink" Target="http://www.nevo.co.il/Law_word/law14/LAW-1699.pdf" TargetMode="External"/><Relationship Id="rId18" Type="http://schemas.openxmlformats.org/officeDocument/2006/relationships/hyperlink" Target="http://www.nevo.co.il/Law_word/law14/LAW-1872.pdf" TargetMode="External"/><Relationship Id="rId528" Type="http://schemas.openxmlformats.org/officeDocument/2006/relationships/hyperlink" Target="http://www.nevo.co.il/Law_word/law14/law-2297.pdf" TargetMode="External"/><Relationship Id="rId735" Type="http://schemas.openxmlformats.org/officeDocument/2006/relationships/hyperlink" Target="http://www.nevo.co.il/Law_word/law14/LAW-1940.pdf" TargetMode="External"/><Relationship Id="rId942" Type="http://schemas.openxmlformats.org/officeDocument/2006/relationships/hyperlink" Target="http://www.nevo.co.il/Law_word/law14/law-2432.pdf" TargetMode="External"/><Relationship Id="rId1158" Type="http://schemas.openxmlformats.org/officeDocument/2006/relationships/header" Target="header1.xml"/><Relationship Id="rId167" Type="http://schemas.openxmlformats.org/officeDocument/2006/relationships/hyperlink" Target="http://www.nevo.co.il/Law_word/law16/knesset-677.pdf" TargetMode="External"/><Relationship Id="rId374" Type="http://schemas.openxmlformats.org/officeDocument/2006/relationships/hyperlink" Target="http://www.nevo.co.il/Law_word/law14/LAW-1769.pdf" TargetMode="External"/><Relationship Id="rId581" Type="http://schemas.openxmlformats.org/officeDocument/2006/relationships/hyperlink" Target="http://www.nevo.co.il/Law_word/law17/PROP-1884.pdf" TargetMode="External"/><Relationship Id="rId1018" Type="http://schemas.openxmlformats.org/officeDocument/2006/relationships/hyperlink" Target="https://www.nevo.co.il/Law_word/law14/law-2881.pdf" TargetMode="External"/><Relationship Id="rId71" Type="http://schemas.openxmlformats.org/officeDocument/2006/relationships/hyperlink" Target="http://www.nevo.co.il/Law_word/law17/PROP-2097.pdf" TargetMode="External"/><Relationship Id="rId234" Type="http://schemas.openxmlformats.org/officeDocument/2006/relationships/hyperlink" Target="http://www.nevo.co.il/Law_word/law14/law-2297.pdf" TargetMode="External"/><Relationship Id="rId679" Type="http://schemas.openxmlformats.org/officeDocument/2006/relationships/hyperlink" Target="http://www.nevo.co.il/Law_word/law16/knesset-591.pdf" TargetMode="External"/><Relationship Id="rId802" Type="http://schemas.openxmlformats.org/officeDocument/2006/relationships/hyperlink" Target="http://www.nevo.co.il/Law_word/law14/LAW-1395.pdf" TargetMode="External"/><Relationship Id="rId886" Type="http://schemas.openxmlformats.org/officeDocument/2006/relationships/hyperlink" Target="https://www.nevo.co.il/law_html/law14/law-2982.pdf" TargetMode="External"/><Relationship Id="rId2" Type="http://schemas.openxmlformats.org/officeDocument/2006/relationships/settings" Target="settings.xml"/><Relationship Id="rId29" Type="http://schemas.openxmlformats.org/officeDocument/2006/relationships/hyperlink" Target="http://www.nevo.co.il/Law_word/law17/PROP-3149.pdf" TargetMode="External"/><Relationship Id="rId441" Type="http://schemas.openxmlformats.org/officeDocument/2006/relationships/hyperlink" Target="http://www.nevo.co.il/Law_word/law17/PROP-1521.pdf" TargetMode="External"/><Relationship Id="rId539" Type="http://schemas.openxmlformats.org/officeDocument/2006/relationships/hyperlink" Target="http://www.nevo.co.il/Law_word/law16/KNESSET-47.pdf" TargetMode="External"/><Relationship Id="rId746" Type="http://schemas.openxmlformats.org/officeDocument/2006/relationships/hyperlink" Target="http://www.nevo.co.il/Law_word/law14/LAW-1701.pdf" TargetMode="External"/><Relationship Id="rId1071" Type="http://schemas.openxmlformats.org/officeDocument/2006/relationships/hyperlink" Target="http://www.nevo.co.il/Law_word/law17/PROP-1985.pdf" TargetMode="External"/><Relationship Id="rId178" Type="http://schemas.openxmlformats.org/officeDocument/2006/relationships/hyperlink" Target="http://www.nevo.co.il/Law_word/law14/LAW-1395.pdf" TargetMode="External"/><Relationship Id="rId301" Type="http://schemas.openxmlformats.org/officeDocument/2006/relationships/hyperlink" Target="http://www.nevo.co.il/Law_word/law17/PROP-3149.pdf" TargetMode="External"/><Relationship Id="rId953" Type="http://schemas.openxmlformats.org/officeDocument/2006/relationships/hyperlink" Target="http://www.nevo.co.il/Law_word/law17/PROP-1963.pdf" TargetMode="External"/><Relationship Id="rId1029" Type="http://schemas.openxmlformats.org/officeDocument/2006/relationships/hyperlink" Target="https://www.nevo.co.il/law_html/law16/knesset-931.pdf" TargetMode="External"/><Relationship Id="rId82" Type="http://schemas.openxmlformats.org/officeDocument/2006/relationships/hyperlink" Target="http://www.nevo.co.il/Law_word/law17/PROP-1766.pdf" TargetMode="External"/><Relationship Id="rId385" Type="http://schemas.openxmlformats.org/officeDocument/2006/relationships/hyperlink" Target="http://www.nevo.co.il/Law_word/law16/KNESSET-17.pdf" TargetMode="External"/><Relationship Id="rId592" Type="http://schemas.openxmlformats.org/officeDocument/2006/relationships/hyperlink" Target="https://www.nevo.co.il/law_html/law14/law-2982.pdf" TargetMode="External"/><Relationship Id="rId606" Type="http://schemas.openxmlformats.org/officeDocument/2006/relationships/hyperlink" Target="http://www.nevo.co.il/Law_word/law14/LAW-1555.pdf" TargetMode="External"/><Relationship Id="rId813" Type="http://schemas.openxmlformats.org/officeDocument/2006/relationships/hyperlink" Target="http://www.nevo.co.il/Law_word/law17/PROP-2791.pdf" TargetMode="External"/><Relationship Id="rId245" Type="http://schemas.openxmlformats.org/officeDocument/2006/relationships/hyperlink" Target="http://www.nevo.co.il/Law_word/law17/PROP-3027.pdf" TargetMode="External"/><Relationship Id="rId452" Type="http://schemas.openxmlformats.org/officeDocument/2006/relationships/hyperlink" Target="http://www.nevo.co.il/Law_word/law14/law-2152.pdf" TargetMode="External"/><Relationship Id="rId897" Type="http://schemas.openxmlformats.org/officeDocument/2006/relationships/hyperlink" Target="http://www.nevo.co.il/Law_word/law17/PROP-3027.pdf" TargetMode="External"/><Relationship Id="rId1082" Type="http://schemas.openxmlformats.org/officeDocument/2006/relationships/hyperlink" Target="http://www.nevo.co.il/Law_word/law14/LAW-0843.pdf" TargetMode="External"/><Relationship Id="rId105" Type="http://schemas.openxmlformats.org/officeDocument/2006/relationships/hyperlink" Target="http://www.nevo.co.il/Law_word/law17/PROP-3027.pdf" TargetMode="External"/><Relationship Id="rId312" Type="http://schemas.openxmlformats.org/officeDocument/2006/relationships/hyperlink" Target="http://www.nevo.co.il/Law_word/law14/LAW-1262.pdf" TargetMode="External"/><Relationship Id="rId757" Type="http://schemas.openxmlformats.org/officeDocument/2006/relationships/hyperlink" Target="http://www.nevo.co.il/Law_word/law17/PROP-3027.pdf" TargetMode="External"/><Relationship Id="rId964" Type="http://schemas.openxmlformats.org/officeDocument/2006/relationships/hyperlink" Target="http://www.nevo.co.il/Law_word/law14/LAW-1569.pdf" TargetMode="External"/><Relationship Id="rId93" Type="http://schemas.openxmlformats.org/officeDocument/2006/relationships/hyperlink" Target="http://www.nevo.co.il/Law_word/law17/PROP-3130.pdf" TargetMode="External"/><Relationship Id="rId189" Type="http://schemas.openxmlformats.org/officeDocument/2006/relationships/hyperlink" Target="http://www.nevo.co.il/Law_word/law16/knesset-869.pdf" TargetMode="External"/><Relationship Id="rId396" Type="http://schemas.openxmlformats.org/officeDocument/2006/relationships/hyperlink" Target="http://www.nevo.co.il/Law_word/law14/LAW-1769.pdf" TargetMode="External"/><Relationship Id="rId617" Type="http://schemas.openxmlformats.org/officeDocument/2006/relationships/hyperlink" Target="http://www.nevo.co.il/Law_word/law17/PROP-1844.pdf" TargetMode="External"/><Relationship Id="rId824" Type="http://schemas.openxmlformats.org/officeDocument/2006/relationships/hyperlink" Target="https://www.nevo.co.il/Law_word/law14/law-2881.pdf" TargetMode="External"/><Relationship Id="rId256" Type="http://schemas.openxmlformats.org/officeDocument/2006/relationships/hyperlink" Target="http://www.nevo.co.il/Law_word/law14/LAW-1569.pdf" TargetMode="External"/><Relationship Id="rId463" Type="http://schemas.openxmlformats.org/officeDocument/2006/relationships/hyperlink" Target="http://www.nevo.co.il/Law_word/law16/knesset-739.pdf" TargetMode="External"/><Relationship Id="rId670" Type="http://schemas.openxmlformats.org/officeDocument/2006/relationships/hyperlink" Target="http://www.nevo.co.il/Law_word/law14/LAW-1809.pdf" TargetMode="External"/><Relationship Id="rId1093" Type="http://schemas.openxmlformats.org/officeDocument/2006/relationships/hyperlink" Target="http://www.nevo.co.il/Law_word/law17/PROP-1259.pdf" TargetMode="External"/><Relationship Id="rId1107" Type="http://schemas.openxmlformats.org/officeDocument/2006/relationships/hyperlink" Target="http://www.nevo.co.il/Law_word/law17/PROP-1766.pdf" TargetMode="External"/><Relationship Id="rId116" Type="http://schemas.openxmlformats.org/officeDocument/2006/relationships/hyperlink" Target="http://www.nevo.co.il/Law_word/law14/LAW-1769.pdf" TargetMode="External"/><Relationship Id="rId323" Type="http://schemas.openxmlformats.org/officeDocument/2006/relationships/hyperlink" Target="http://www.nevo.co.il/Law_word/law17/PROP-2956.pdf" TargetMode="External"/><Relationship Id="rId530" Type="http://schemas.openxmlformats.org/officeDocument/2006/relationships/hyperlink" Target="http://www.nevo.co.il/Law_word/law14/LAW-1155.pdf" TargetMode="External"/><Relationship Id="rId768" Type="http://schemas.openxmlformats.org/officeDocument/2006/relationships/hyperlink" Target="http://www.nevo.co.il/Law_word/law14/LAW-1262.pdf" TargetMode="External"/><Relationship Id="rId975" Type="http://schemas.openxmlformats.org/officeDocument/2006/relationships/hyperlink" Target="http://www.nevo.co.il/Law_word/law16/KNESSET-93.pdf" TargetMode="External"/><Relationship Id="rId1160" Type="http://schemas.openxmlformats.org/officeDocument/2006/relationships/hyperlink" Target="http://www.nevo.co.il/advertisements/nevo-100.doc" TargetMode="External"/><Relationship Id="rId20" Type="http://schemas.openxmlformats.org/officeDocument/2006/relationships/hyperlink" Target="http://www.nevo.co.il/Law_word/law14/LAW-1569.pdf" TargetMode="External"/><Relationship Id="rId628" Type="http://schemas.openxmlformats.org/officeDocument/2006/relationships/hyperlink" Target="http://www.nevo.co.il/Law_word/law14/law-2609.pdf" TargetMode="External"/><Relationship Id="rId835" Type="http://schemas.openxmlformats.org/officeDocument/2006/relationships/hyperlink" Target="http://www.nevo.co.il/Law_word/law17/PROP-1844.pdf" TargetMode="External"/><Relationship Id="rId267" Type="http://schemas.openxmlformats.org/officeDocument/2006/relationships/hyperlink" Target="http://www.nevo.co.il/Law_word/law16/KNESSET-17.pdf" TargetMode="External"/><Relationship Id="rId474" Type="http://schemas.openxmlformats.org/officeDocument/2006/relationships/hyperlink" Target="http://www.nevo.co.il/Law_word/law14/LAW-1396.pdf" TargetMode="External"/><Relationship Id="rId1020" Type="http://schemas.openxmlformats.org/officeDocument/2006/relationships/hyperlink" Target="https://www.nevo.co.il/law_html/law14/law-2982.pdf" TargetMode="External"/><Relationship Id="rId1118" Type="http://schemas.openxmlformats.org/officeDocument/2006/relationships/hyperlink" Target="https://www.nevo.co.il/Law_word/law14/law-2881.pdf" TargetMode="External"/><Relationship Id="rId127" Type="http://schemas.openxmlformats.org/officeDocument/2006/relationships/hyperlink" Target="http://www.nevo.co.il/Law_word/law17/PROP-1259.pdf" TargetMode="External"/><Relationship Id="rId681" Type="http://schemas.openxmlformats.org/officeDocument/2006/relationships/hyperlink" Target="http://www.nevo.co.il/Law_word/law16/knesset-591.pdf" TargetMode="External"/><Relationship Id="rId779" Type="http://schemas.openxmlformats.org/officeDocument/2006/relationships/hyperlink" Target="http://www.nevo.co.il/Law_word/law17/PROP-0834.pdf" TargetMode="External"/><Relationship Id="rId902" Type="http://schemas.openxmlformats.org/officeDocument/2006/relationships/hyperlink" Target="http://www.nevo.co.il/Law_word/law14/LAW-1192.pdf" TargetMode="External"/><Relationship Id="rId986" Type="http://schemas.openxmlformats.org/officeDocument/2006/relationships/hyperlink" Target="http://www.nevo.co.il/Law_word/law14/LAW-1872.pdf" TargetMode="External"/><Relationship Id="rId31" Type="http://schemas.openxmlformats.org/officeDocument/2006/relationships/hyperlink" Target="http://www.nevo.co.il/Law_word/law17/PROP-3149.pdf" TargetMode="External"/><Relationship Id="rId334" Type="http://schemas.openxmlformats.org/officeDocument/2006/relationships/hyperlink" Target="http://www.nevo.co.il/Law_word/law14/LAW-1769.pdf" TargetMode="External"/><Relationship Id="rId541" Type="http://schemas.openxmlformats.org/officeDocument/2006/relationships/hyperlink" Target="http://www.nevo.co.il/Law_word/law16/knesset-365.pdf" TargetMode="External"/><Relationship Id="rId639" Type="http://schemas.openxmlformats.org/officeDocument/2006/relationships/hyperlink" Target="http://www.nevo.co.il/Law_word/law16/knesset-677.pdf" TargetMode="External"/><Relationship Id="rId180" Type="http://schemas.openxmlformats.org/officeDocument/2006/relationships/hyperlink" Target="http://www.nevo.co.il/Law_word/law14/LAW-1870.pdf" TargetMode="External"/><Relationship Id="rId278" Type="http://schemas.openxmlformats.org/officeDocument/2006/relationships/hyperlink" Target="http://www.nevo.co.il/Law_word/law14/LAW-1262.pdf" TargetMode="External"/><Relationship Id="rId401" Type="http://schemas.openxmlformats.org/officeDocument/2006/relationships/hyperlink" Target="http://www.nevo.co.il/Law_word/law17/PROP-2956.pdf" TargetMode="External"/><Relationship Id="rId846" Type="http://schemas.openxmlformats.org/officeDocument/2006/relationships/hyperlink" Target="http://www.nevo.co.il/Law_word/law14/LAW-1262.pdf" TargetMode="External"/><Relationship Id="rId1031" Type="http://schemas.openxmlformats.org/officeDocument/2006/relationships/hyperlink" Target="http://www.nevo.co.il/Law_word/law17/PROP-3130.pdf" TargetMode="External"/><Relationship Id="rId1129" Type="http://schemas.openxmlformats.org/officeDocument/2006/relationships/hyperlink" Target="http://www.nevo.co.il/Law_word/law16/knesset-869.pdf" TargetMode="External"/><Relationship Id="rId485" Type="http://schemas.openxmlformats.org/officeDocument/2006/relationships/hyperlink" Target="http://www.nevo.co.il/Law_word/law17/PROP-3027.pdf" TargetMode="External"/><Relationship Id="rId692" Type="http://schemas.openxmlformats.org/officeDocument/2006/relationships/hyperlink" Target="http://www.nevo.co.il/Law_word/law17/PROP-2507.pdf" TargetMode="External"/><Relationship Id="rId706" Type="http://schemas.openxmlformats.org/officeDocument/2006/relationships/hyperlink" Target="http://www.nevo.co.il/Law_word/law17/PROP-1259.pdf" TargetMode="External"/><Relationship Id="rId913" Type="http://schemas.openxmlformats.org/officeDocument/2006/relationships/hyperlink" Target="http://www.nevo.co.il/Law_word/law17/PROP-1766.pdf" TargetMode="External"/><Relationship Id="rId42" Type="http://schemas.openxmlformats.org/officeDocument/2006/relationships/hyperlink" Target="http://www.nevo.co.il/Law_word/law14/LAW-1872.pdf" TargetMode="External"/><Relationship Id="rId138" Type="http://schemas.openxmlformats.org/officeDocument/2006/relationships/hyperlink" Target="http://www.nevo.co.il/Law_word/law14/LAW-0896.pdf" TargetMode="External"/><Relationship Id="rId345" Type="http://schemas.openxmlformats.org/officeDocument/2006/relationships/hyperlink" Target="http://www.nevo.co.il/Law_word/law16/KNESSET-17.pdf" TargetMode="External"/><Relationship Id="rId552" Type="http://schemas.openxmlformats.org/officeDocument/2006/relationships/hyperlink" Target="http://www.nevo.co.il/Law_word/law14/LAW-1957.pdf" TargetMode="External"/><Relationship Id="rId997" Type="http://schemas.openxmlformats.org/officeDocument/2006/relationships/hyperlink" Target="https://www.nevo.co.il/law_html/law16/knesset-931.pdf" TargetMode="External"/><Relationship Id="rId191" Type="http://schemas.openxmlformats.org/officeDocument/2006/relationships/hyperlink" Target="http://www.nevo.co.il/Law_word/law16/knesset-869.pdf" TargetMode="External"/><Relationship Id="rId205" Type="http://schemas.openxmlformats.org/officeDocument/2006/relationships/hyperlink" Target="http://www.nevo.co.il/Law_word/law16/knesset-839.pdf" TargetMode="External"/><Relationship Id="rId412" Type="http://schemas.openxmlformats.org/officeDocument/2006/relationships/hyperlink" Target="http://www.nevo.co.il/Law_word/law14/LAW-1872.pdf" TargetMode="External"/><Relationship Id="rId857" Type="http://schemas.openxmlformats.org/officeDocument/2006/relationships/hyperlink" Target="http://www.nevo.co.il/Law_word/law17/PROP-2442.pdf" TargetMode="External"/><Relationship Id="rId1042" Type="http://schemas.openxmlformats.org/officeDocument/2006/relationships/hyperlink" Target="https://www.nevo.co.il/law_html/law14/law-2982.pdf" TargetMode="External"/><Relationship Id="rId289" Type="http://schemas.openxmlformats.org/officeDocument/2006/relationships/hyperlink" Target="http://www.nevo.co.il/Law_word/law17/PROP-2956.pdf" TargetMode="External"/><Relationship Id="rId496" Type="http://schemas.openxmlformats.org/officeDocument/2006/relationships/hyperlink" Target="http://www.nevo.co.il/Law_word/law14/LAW-1345.pdf" TargetMode="External"/><Relationship Id="rId717" Type="http://schemas.openxmlformats.org/officeDocument/2006/relationships/hyperlink" Target="http://www.nevo.co.il/Law_word/law14/LAW-1869.pdf" TargetMode="External"/><Relationship Id="rId924" Type="http://schemas.openxmlformats.org/officeDocument/2006/relationships/hyperlink" Target="http://www.nevo.co.il/Law_word/law14/LAW-1192.pdf" TargetMode="External"/><Relationship Id="rId53" Type="http://schemas.openxmlformats.org/officeDocument/2006/relationships/hyperlink" Target="http://www.nevo.co.il/Law_word/law17/PROP-3149.pdf" TargetMode="External"/><Relationship Id="rId149" Type="http://schemas.openxmlformats.org/officeDocument/2006/relationships/hyperlink" Target="http://www.nevo.co.il/Law_word/law16/knesset-591.pdf" TargetMode="External"/><Relationship Id="rId356" Type="http://schemas.openxmlformats.org/officeDocument/2006/relationships/hyperlink" Target="http://www.nevo.co.il/Law_word/law14/LAW-1870.pdf" TargetMode="External"/><Relationship Id="rId563" Type="http://schemas.openxmlformats.org/officeDocument/2006/relationships/hyperlink" Target="http://www.nevo.co.il/Law_word/law17/PROP-1259.pdf" TargetMode="External"/><Relationship Id="rId770" Type="http://schemas.openxmlformats.org/officeDocument/2006/relationships/hyperlink" Target="http://www.nevo.co.il/Law_word/law14/LAW-1699.pdf" TargetMode="External"/><Relationship Id="rId216" Type="http://schemas.openxmlformats.org/officeDocument/2006/relationships/hyperlink" Target="http://www.nevo.co.il/Law_word/law14/LAW-1869.pdf" TargetMode="External"/><Relationship Id="rId423" Type="http://schemas.openxmlformats.org/officeDocument/2006/relationships/hyperlink" Target="http://www.nevo.co.il/Law_word/law17/PROP-1036.pdf" TargetMode="External"/><Relationship Id="rId868" Type="http://schemas.openxmlformats.org/officeDocument/2006/relationships/hyperlink" Target="http://www.nevo.co.il/Law_word/law14/LAW-1395.pdf" TargetMode="External"/><Relationship Id="rId1053" Type="http://schemas.openxmlformats.org/officeDocument/2006/relationships/hyperlink" Target="http://www.nevo.co.il/Law_word/law17/PROP-3130.pdf" TargetMode="External"/><Relationship Id="rId630" Type="http://schemas.openxmlformats.org/officeDocument/2006/relationships/hyperlink" Target="http://www.nevo.co.il/Law_word/law14/LAW-0843.pdf" TargetMode="External"/><Relationship Id="rId728" Type="http://schemas.openxmlformats.org/officeDocument/2006/relationships/hyperlink" Target="http://www.nevo.co.il/Law_word/law16/knesset-677.pdf" TargetMode="External"/><Relationship Id="rId935" Type="http://schemas.openxmlformats.org/officeDocument/2006/relationships/hyperlink" Target="http://www.nevo.co.il/Law_word/law17/PROP-1963.pdf" TargetMode="External"/><Relationship Id="rId64" Type="http://schemas.openxmlformats.org/officeDocument/2006/relationships/hyperlink" Target="http://www.nevo.co.il/Law_word/law14/LAW-1872.pdf" TargetMode="External"/><Relationship Id="rId367" Type="http://schemas.openxmlformats.org/officeDocument/2006/relationships/hyperlink" Target="http://www.nevo.co.il/Law_word/law17/PROP-1844.pdf" TargetMode="External"/><Relationship Id="rId574" Type="http://schemas.openxmlformats.org/officeDocument/2006/relationships/hyperlink" Target="http://www.nevo.co.il/Law_word/law14/LAW-1870.pdf" TargetMode="External"/><Relationship Id="rId1120" Type="http://schemas.openxmlformats.org/officeDocument/2006/relationships/hyperlink" Target="http://www.nevo.co.il/Law_word/law14/law-2789.pdf" TargetMode="External"/><Relationship Id="rId227" Type="http://schemas.openxmlformats.org/officeDocument/2006/relationships/hyperlink" Target="http://www.nevo.co.il/Law_word/law17/PROP-2442.pdf" TargetMode="External"/><Relationship Id="rId781" Type="http://schemas.openxmlformats.org/officeDocument/2006/relationships/hyperlink" Target="http://www.nevo.co.il/Law_word/law17/PROP-1036.pdf" TargetMode="External"/><Relationship Id="rId879" Type="http://schemas.openxmlformats.org/officeDocument/2006/relationships/hyperlink" Target="http://www.nevo.co.il/Law_word/law17/PROP-1536.pdf" TargetMode="External"/><Relationship Id="rId434" Type="http://schemas.openxmlformats.org/officeDocument/2006/relationships/hyperlink" Target="http://www.nevo.co.il/Law_word/law14/LAW-1872.pdf" TargetMode="External"/><Relationship Id="rId641" Type="http://schemas.openxmlformats.org/officeDocument/2006/relationships/hyperlink" Target="http://www.nevo.co.il/Law_word/law17/PROP-0834.pdf" TargetMode="External"/><Relationship Id="rId739" Type="http://schemas.openxmlformats.org/officeDocument/2006/relationships/hyperlink" Target="http://www.nevo.co.il/Law_word/law14/LAW-1191.pdf" TargetMode="External"/><Relationship Id="rId1064" Type="http://schemas.openxmlformats.org/officeDocument/2006/relationships/hyperlink" Target="http://www.nevo.co.il/Law_word/law14/LAW-1371.pdf" TargetMode="External"/><Relationship Id="rId280" Type="http://schemas.openxmlformats.org/officeDocument/2006/relationships/hyperlink" Target="http://www.nevo.co.il/Law_word/law14/LAW-1769.pdf" TargetMode="External"/><Relationship Id="rId501" Type="http://schemas.openxmlformats.org/officeDocument/2006/relationships/hyperlink" Target="http://www.nevo.co.il/Law_word/law17/PROP-1259.pdf" TargetMode="External"/><Relationship Id="rId946" Type="http://schemas.openxmlformats.org/officeDocument/2006/relationships/hyperlink" Target="http://www.nevo.co.il/Law_word/law17/PROP-1963.pdf" TargetMode="External"/><Relationship Id="rId1131" Type="http://schemas.openxmlformats.org/officeDocument/2006/relationships/hyperlink" Target="http://www.nevo.co.il/Law_word/law17/PROP-1766.pdf" TargetMode="External"/><Relationship Id="rId75" Type="http://schemas.openxmlformats.org/officeDocument/2006/relationships/hyperlink" Target="http://www.nevo.co.il/Law_word/law17/PROP-1985.pdf" TargetMode="External"/><Relationship Id="rId140" Type="http://schemas.openxmlformats.org/officeDocument/2006/relationships/hyperlink" Target="http://www.nevo.co.il/Law_word/law14/LAW-1769.pdf" TargetMode="External"/><Relationship Id="rId378" Type="http://schemas.openxmlformats.org/officeDocument/2006/relationships/hyperlink" Target="http://www.nevo.co.il/Law_word/law14/LAW-1769.pdf" TargetMode="External"/><Relationship Id="rId585" Type="http://schemas.openxmlformats.org/officeDocument/2006/relationships/hyperlink" Target="http://www.nevo.co.il/Law_word/law17/PROP-3130.pdf" TargetMode="External"/><Relationship Id="rId792" Type="http://schemas.openxmlformats.org/officeDocument/2006/relationships/hyperlink" Target="http://www.nevo.co.il/Law_word/law14/LAW-1396.pdf" TargetMode="External"/><Relationship Id="rId806" Type="http://schemas.openxmlformats.org/officeDocument/2006/relationships/hyperlink" Target="http://www.nevo.co.il/Law_word/law14/LAW-0685.pdf" TargetMode="External"/><Relationship Id="rId6" Type="http://schemas.openxmlformats.org/officeDocument/2006/relationships/hyperlink" Target="http://www.nevo.co.il/Law_word/law14/LAW-1396.pdf" TargetMode="External"/><Relationship Id="rId238" Type="http://schemas.openxmlformats.org/officeDocument/2006/relationships/hyperlink" Target="http://www.nevo.co.il/law_word/law14/law-2484.pdf" TargetMode="External"/><Relationship Id="rId445" Type="http://schemas.openxmlformats.org/officeDocument/2006/relationships/hyperlink" Target="http://www.nevo.co.il/Law_word/law17/PROP-2499.pdf" TargetMode="External"/><Relationship Id="rId652" Type="http://schemas.openxmlformats.org/officeDocument/2006/relationships/hyperlink" Target="http://www.nevo.co.il/Law_word/law14/LAW-2040.pdf" TargetMode="External"/><Relationship Id="rId1075" Type="http://schemas.openxmlformats.org/officeDocument/2006/relationships/hyperlink" Target="http://www.nevo.co.il/Law_word/law17/PROP-2963.pdf" TargetMode="External"/><Relationship Id="rId291" Type="http://schemas.openxmlformats.org/officeDocument/2006/relationships/hyperlink" Target="http://www.nevo.co.il/Law_word/law16/KNESSET-17.pdf" TargetMode="External"/><Relationship Id="rId305" Type="http://schemas.openxmlformats.org/officeDocument/2006/relationships/hyperlink" Target="http://www.nevo.co.il/Law_word/law17/PROP-2956.pdf" TargetMode="External"/><Relationship Id="rId512" Type="http://schemas.openxmlformats.org/officeDocument/2006/relationships/hyperlink" Target="http://www.nevo.co.il/Law_word/law14/LAW-1701.pdf" TargetMode="External"/><Relationship Id="rId957" Type="http://schemas.openxmlformats.org/officeDocument/2006/relationships/hyperlink" Target="http://www.nevo.co.il/Law_word/law14/LAW-1699.pdf" TargetMode="External"/><Relationship Id="rId1142" Type="http://schemas.openxmlformats.org/officeDocument/2006/relationships/hyperlink" Target="http://www.nevo.co.il/Law_word/law14/LAW-1872.pdf" TargetMode="External"/><Relationship Id="rId86" Type="http://schemas.openxmlformats.org/officeDocument/2006/relationships/hyperlink" Target="http://www.nevo.co.il/Law_word/law14/LAW-1569.pdf" TargetMode="External"/><Relationship Id="rId151" Type="http://schemas.openxmlformats.org/officeDocument/2006/relationships/hyperlink" Target="http://www.nevo.co.il/Law_word/law17/PROP-1341.pdf" TargetMode="External"/><Relationship Id="rId389" Type="http://schemas.openxmlformats.org/officeDocument/2006/relationships/hyperlink" Target="http://www.nevo.co.il/Law_word/law17/PROP-2956.pdf" TargetMode="External"/><Relationship Id="rId596" Type="http://schemas.openxmlformats.org/officeDocument/2006/relationships/hyperlink" Target="http://www.nevo.co.il/Law_word/law14/LAW-1769.pdf" TargetMode="External"/><Relationship Id="rId817" Type="http://schemas.openxmlformats.org/officeDocument/2006/relationships/hyperlink" Target="http://www.nevo.co.il/Law_word/law17/PROP-2963.pdf" TargetMode="External"/><Relationship Id="rId1002" Type="http://schemas.openxmlformats.org/officeDocument/2006/relationships/hyperlink" Target="https://www.nevo.co.il/Law_word/law14/law-2881.pdf" TargetMode="External"/><Relationship Id="rId249" Type="http://schemas.openxmlformats.org/officeDocument/2006/relationships/hyperlink" Target="http://www.nevo.co.il/Law_word/law17/PROP-3149.pdf" TargetMode="External"/><Relationship Id="rId456" Type="http://schemas.openxmlformats.org/officeDocument/2006/relationships/hyperlink" Target="http://www.nevo.co.il/Law_word/law14/LAW-1016.pdf" TargetMode="External"/><Relationship Id="rId663" Type="http://schemas.openxmlformats.org/officeDocument/2006/relationships/hyperlink" Target="http://www.nevo.co.il/Law_word/law17/PROP-3130.pdf" TargetMode="External"/><Relationship Id="rId870" Type="http://schemas.openxmlformats.org/officeDocument/2006/relationships/hyperlink" Target="http://www.nevo.co.il/Law_word/law14/LAW-0567.pdf" TargetMode="External"/><Relationship Id="rId1086" Type="http://schemas.openxmlformats.org/officeDocument/2006/relationships/hyperlink" Target="http://www.nevo.co.il/Law_word/law14/LAW-1555.pdf" TargetMode="External"/><Relationship Id="rId13" Type="http://schemas.openxmlformats.org/officeDocument/2006/relationships/hyperlink" Target="http://www.nevo.co.il/Law_word/law17/PROP-3027.pdf" TargetMode="External"/><Relationship Id="rId109" Type="http://schemas.openxmlformats.org/officeDocument/2006/relationships/hyperlink" Target="http://www.nevo.co.il/Law_word/law17/PROP-2948.pdf" TargetMode="External"/><Relationship Id="rId316" Type="http://schemas.openxmlformats.org/officeDocument/2006/relationships/hyperlink" Target="http://www.nevo.co.il/Law_word/law14/LAW-1870.pdf" TargetMode="External"/><Relationship Id="rId523" Type="http://schemas.openxmlformats.org/officeDocument/2006/relationships/hyperlink" Target="http://www.nevo.co.il/Law_word/law16/knesset-365.pdf" TargetMode="External"/><Relationship Id="rId968" Type="http://schemas.openxmlformats.org/officeDocument/2006/relationships/hyperlink" Target="http://www.nevo.co.il/Law_word/law14/LAW-1569.pdf" TargetMode="External"/><Relationship Id="rId1153" Type="http://schemas.openxmlformats.org/officeDocument/2006/relationships/hyperlink" Target="http://www.nevo.co.il/Law_word/law16/knesset-869.pdf" TargetMode="External"/><Relationship Id="rId97" Type="http://schemas.openxmlformats.org/officeDocument/2006/relationships/hyperlink" Target="https://www.nevo.co.il/law_html/law16/knesset-931.pdf" TargetMode="External"/><Relationship Id="rId730" Type="http://schemas.openxmlformats.org/officeDocument/2006/relationships/hyperlink" Target="http://www.nevo.co.il/Law_word/law17/PROP-2137.pdf" TargetMode="External"/><Relationship Id="rId828" Type="http://schemas.openxmlformats.org/officeDocument/2006/relationships/hyperlink" Target="http://www.nevo.co.il/Law_word/law14/LAW-0697.pdf" TargetMode="External"/><Relationship Id="rId1013" Type="http://schemas.openxmlformats.org/officeDocument/2006/relationships/hyperlink" Target="https://www.nevo.co.il/law_html/law16/knesset-931.pdf" TargetMode="External"/><Relationship Id="rId162" Type="http://schemas.openxmlformats.org/officeDocument/2006/relationships/hyperlink" Target="http://www.nevo.co.il/Law_word/law14/law-2609.pdf" TargetMode="External"/><Relationship Id="rId467" Type="http://schemas.openxmlformats.org/officeDocument/2006/relationships/hyperlink" Target="http://www.nevo.co.il/Law_word/law17/PROP-1036.pdf" TargetMode="External"/><Relationship Id="rId1097" Type="http://schemas.openxmlformats.org/officeDocument/2006/relationships/hyperlink" Target="http://www.nevo.co.il/Law_word/law17/PROP-2791.pdf" TargetMode="External"/><Relationship Id="rId674" Type="http://schemas.openxmlformats.org/officeDocument/2006/relationships/hyperlink" Target="http://www.nevo.co.il/Law_word/law14/LAW-1396.pdf" TargetMode="External"/><Relationship Id="rId881" Type="http://schemas.openxmlformats.org/officeDocument/2006/relationships/hyperlink" Target="http://www.nevo.co.il/Law_word/law17/PROP-1985.pdf" TargetMode="External"/><Relationship Id="rId979" Type="http://schemas.openxmlformats.org/officeDocument/2006/relationships/hyperlink" Target="http://www.nevo.co.il/Law_word/law17/PROP-2495.pdf" TargetMode="External"/><Relationship Id="rId24" Type="http://schemas.openxmlformats.org/officeDocument/2006/relationships/hyperlink" Target="http://www.nevo.co.il/Law_word/law14/law-2152.pdf" TargetMode="External"/><Relationship Id="rId327" Type="http://schemas.openxmlformats.org/officeDocument/2006/relationships/hyperlink" Target="http://www.nevo.co.il/Law_word/law17/PROP-3149.pdf" TargetMode="External"/><Relationship Id="rId534" Type="http://schemas.openxmlformats.org/officeDocument/2006/relationships/hyperlink" Target="http://www.nevo.co.il/Law_word/law14/law-2297.pdf" TargetMode="External"/><Relationship Id="rId741" Type="http://schemas.openxmlformats.org/officeDocument/2006/relationships/hyperlink" Target="http://www.nevo.co.il/Law_word/law14/LAW-1569.pdf" TargetMode="External"/><Relationship Id="rId839" Type="http://schemas.openxmlformats.org/officeDocument/2006/relationships/hyperlink" Target="http://www.nevo.co.il/Law_word/law17/PROP-2442.pdf" TargetMode="External"/><Relationship Id="rId173" Type="http://schemas.openxmlformats.org/officeDocument/2006/relationships/hyperlink" Target="http://www.nevo.co.il/Law_word/law17/PROP-1259.pdf" TargetMode="External"/><Relationship Id="rId380" Type="http://schemas.openxmlformats.org/officeDocument/2006/relationships/hyperlink" Target="http://www.nevo.co.il/Law_word/law14/LAW-1872.pdf" TargetMode="External"/><Relationship Id="rId601" Type="http://schemas.openxmlformats.org/officeDocument/2006/relationships/hyperlink" Target="http://www.nevo.co.il/Law_word/law16/KNESSET-105.pdf" TargetMode="External"/><Relationship Id="rId1024" Type="http://schemas.openxmlformats.org/officeDocument/2006/relationships/hyperlink" Target="https://www.nevo.co.il/law_html/law14/law-2982.pdf" TargetMode="External"/><Relationship Id="rId240" Type="http://schemas.openxmlformats.org/officeDocument/2006/relationships/hyperlink" Target="http://www.nevo.co.il/Law_word/law14/LAW-0896.pdf" TargetMode="External"/><Relationship Id="rId478" Type="http://schemas.openxmlformats.org/officeDocument/2006/relationships/hyperlink" Target="http://www.nevo.co.il/Law_word/law14/LAW-1555.pdf" TargetMode="External"/><Relationship Id="rId685" Type="http://schemas.openxmlformats.org/officeDocument/2006/relationships/hyperlink" Target="http://www.nevo.co.il/Law_word/law17/PROP-1036.pdf" TargetMode="External"/><Relationship Id="rId892" Type="http://schemas.openxmlformats.org/officeDocument/2006/relationships/hyperlink" Target="http://www.nevo.co.il/Law_word/law14/LAW-1555.pdf" TargetMode="External"/><Relationship Id="rId906" Type="http://schemas.openxmlformats.org/officeDocument/2006/relationships/hyperlink" Target="http://www.nevo.co.il/Law_word/law14/LAW-1555.pdf" TargetMode="External"/><Relationship Id="rId35" Type="http://schemas.openxmlformats.org/officeDocument/2006/relationships/hyperlink" Target="http://www.nevo.co.il/Law_word/law16/KNESSET-17.pdf" TargetMode="External"/><Relationship Id="rId100" Type="http://schemas.openxmlformats.org/officeDocument/2006/relationships/hyperlink" Target="http://www.nevo.co.il/Law_word/law14/LAW-1809.pdf" TargetMode="External"/><Relationship Id="rId338" Type="http://schemas.openxmlformats.org/officeDocument/2006/relationships/hyperlink" Target="http://www.nevo.co.il/Law_word/law14/LAW-1872.pdf" TargetMode="External"/><Relationship Id="rId545" Type="http://schemas.openxmlformats.org/officeDocument/2006/relationships/hyperlink" Target="http://www.nevo.co.il/Law_word/law17/PROP-1728.pdf" TargetMode="External"/><Relationship Id="rId752" Type="http://schemas.openxmlformats.org/officeDocument/2006/relationships/hyperlink" Target="http://www.nevo.co.il/Law_word/law14/LAW-1872.pdf" TargetMode="External"/><Relationship Id="rId184" Type="http://schemas.openxmlformats.org/officeDocument/2006/relationships/hyperlink" Target="http://www.nevo.co.il/Law_word/law14/law-2687.pdf" TargetMode="External"/><Relationship Id="rId391" Type="http://schemas.openxmlformats.org/officeDocument/2006/relationships/hyperlink" Target="http://www.nevo.co.il/Law_word/law17/PROP-3149.pdf" TargetMode="External"/><Relationship Id="rId405" Type="http://schemas.openxmlformats.org/officeDocument/2006/relationships/hyperlink" Target="http://www.nevo.co.il/Law_word/law17/PROP-3149.pdf" TargetMode="External"/><Relationship Id="rId612" Type="http://schemas.openxmlformats.org/officeDocument/2006/relationships/hyperlink" Target="http://www.nevo.co.il/Law_word/law14/LAW-0576.pdf" TargetMode="External"/><Relationship Id="rId1035" Type="http://schemas.openxmlformats.org/officeDocument/2006/relationships/hyperlink" Target="http://www.nevo.co.il/Law_word/law14/LAW-1869.pdf" TargetMode="External"/><Relationship Id="rId251" Type="http://schemas.openxmlformats.org/officeDocument/2006/relationships/hyperlink" Target="http://www.nevo.co.il/Law_word/law16/KNESSET-105.pdf" TargetMode="External"/><Relationship Id="rId489" Type="http://schemas.openxmlformats.org/officeDocument/2006/relationships/hyperlink" Target="http://www.nevo.co.il/Law_word/law16/knesset-365.pdf" TargetMode="External"/><Relationship Id="rId696" Type="http://schemas.openxmlformats.org/officeDocument/2006/relationships/hyperlink" Target="http://www.nevo.co.il/Law_word/law17/PROP-2948.pdf" TargetMode="External"/><Relationship Id="rId917" Type="http://schemas.openxmlformats.org/officeDocument/2006/relationships/hyperlink" Target="http://www.nevo.co.il/Law_word/law17/PROP-3027.pdf" TargetMode="External"/><Relationship Id="rId1102" Type="http://schemas.openxmlformats.org/officeDocument/2006/relationships/hyperlink" Target="http://www.nevo.co.il/Law_word/law14/law-2152.pdf" TargetMode="External"/><Relationship Id="rId46" Type="http://schemas.openxmlformats.org/officeDocument/2006/relationships/hyperlink" Target="http://www.nevo.co.il/Law_word/law14/LAW-1769.pdf" TargetMode="External"/><Relationship Id="rId349" Type="http://schemas.openxmlformats.org/officeDocument/2006/relationships/hyperlink" Target="http://www.nevo.co.il/Law_word/law17/PROP-2956.pdf" TargetMode="External"/><Relationship Id="rId556" Type="http://schemas.openxmlformats.org/officeDocument/2006/relationships/hyperlink" Target="http://www.nevo.co.il/Law_word/law14/LAW-0697.pdf" TargetMode="External"/><Relationship Id="rId763" Type="http://schemas.openxmlformats.org/officeDocument/2006/relationships/hyperlink" Target="http://www.nevo.co.il/Law_word/law17/PROP-1844.pdf" TargetMode="External"/><Relationship Id="rId111" Type="http://schemas.openxmlformats.org/officeDocument/2006/relationships/hyperlink" Target="http://www.nevo.co.il/Law_word/law17/PROP-3027.pdf" TargetMode="External"/><Relationship Id="rId195" Type="http://schemas.openxmlformats.org/officeDocument/2006/relationships/hyperlink" Target="http://www.nevo.co.il/Law_word/law17/PROP-1036.pdf" TargetMode="External"/><Relationship Id="rId209" Type="http://schemas.openxmlformats.org/officeDocument/2006/relationships/hyperlink" Target="http://www.nevo.co.il/Law_word/law16/knesset-737.pdf" TargetMode="External"/><Relationship Id="rId416" Type="http://schemas.openxmlformats.org/officeDocument/2006/relationships/hyperlink" Target="http://www.nevo.co.il/Law_word/law14/LAW-1769.pdf" TargetMode="External"/><Relationship Id="rId970" Type="http://schemas.openxmlformats.org/officeDocument/2006/relationships/hyperlink" Target="http://www.nevo.co.il/Law_word/law14/LAW-1569.pdf" TargetMode="External"/><Relationship Id="rId1046" Type="http://schemas.openxmlformats.org/officeDocument/2006/relationships/hyperlink" Target="http://www.nevo.co.il/Law_word/law14/LAW-1769.pdf" TargetMode="External"/><Relationship Id="rId623" Type="http://schemas.openxmlformats.org/officeDocument/2006/relationships/hyperlink" Target="http://www.nevo.co.il/Law_word/law17/PROP-1259.pdf" TargetMode="External"/><Relationship Id="rId830" Type="http://schemas.openxmlformats.org/officeDocument/2006/relationships/hyperlink" Target="http://www.nevo.co.il/Law_word/law14/LAW-0576.pdf" TargetMode="External"/><Relationship Id="rId928" Type="http://schemas.openxmlformats.org/officeDocument/2006/relationships/hyperlink" Target="http://www.nevo.co.il/Law_word/law14/LAW-1192.pdf" TargetMode="External"/><Relationship Id="rId57" Type="http://schemas.openxmlformats.org/officeDocument/2006/relationships/hyperlink" Target="http://www.nevo.co.il/Law_word/law17/PROP-2495.pdf" TargetMode="External"/><Relationship Id="rId262" Type="http://schemas.openxmlformats.org/officeDocument/2006/relationships/hyperlink" Target="http://www.nevo.co.il/Law_word/law14/LAW-1872.pdf" TargetMode="External"/><Relationship Id="rId567" Type="http://schemas.openxmlformats.org/officeDocument/2006/relationships/hyperlink" Target="http://www.nevo.co.il/Law_word/law17/PROP-2499.pdf" TargetMode="External"/><Relationship Id="rId1113" Type="http://schemas.openxmlformats.org/officeDocument/2006/relationships/hyperlink" Target="http://www.nevo.co.il/Law_word/law17/PROP-1536.pdf" TargetMode="External"/><Relationship Id="rId122" Type="http://schemas.openxmlformats.org/officeDocument/2006/relationships/hyperlink" Target="http://www.nevo.co.il/Law_word/law14/LAW-1809.pdf" TargetMode="External"/><Relationship Id="rId774" Type="http://schemas.openxmlformats.org/officeDocument/2006/relationships/hyperlink" Target="https://www.nevo.co.il/Law_word/law14/law-2881.pdf" TargetMode="External"/><Relationship Id="rId981" Type="http://schemas.openxmlformats.org/officeDocument/2006/relationships/hyperlink" Target="http://www.nevo.co.il/Law_word/law17/PROP-3027.pdf" TargetMode="External"/><Relationship Id="rId1057" Type="http://schemas.openxmlformats.org/officeDocument/2006/relationships/hyperlink" Target="https://www.nevo.co.il/law_html/law16/knesset-931.pdf" TargetMode="External"/><Relationship Id="rId427" Type="http://schemas.openxmlformats.org/officeDocument/2006/relationships/hyperlink" Target="http://www.nevo.co.il/Law_word/law17/PROP-3149.pdf" TargetMode="External"/><Relationship Id="rId634" Type="http://schemas.openxmlformats.org/officeDocument/2006/relationships/hyperlink" Target="http://www.nevo.co.il/Law_word/law14/LAW-0697.pdf" TargetMode="External"/><Relationship Id="rId841" Type="http://schemas.openxmlformats.org/officeDocument/2006/relationships/hyperlink" Target="http://www.nevo.co.il/Law_word/law17/PROP-1543.pdf" TargetMode="External"/><Relationship Id="rId273" Type="http://schemas.openxmlformats.org/officeDocument/2006/relationships/hyperlink" Target="http://www.nevo.co.il/Law_word/law16/KNESSET-17.pdf" TargetMode="External"/><Relationship Id="rId480" Type="http://schemas.openxmlformats.org/officeDocument/2006/relationships/hyperlink" Target="http://www.nevo.co.il/Law_word/law14/LAW-1569.pdf" TargetMode="External"/><Relationship Id="rId701" Type="http://schemas.openxmlformats.org/officeDocument/2006/relationships/hyperlink" Target="http://www.nevo.co.il/Law_word/law14/law-2609.pdf" TargetMode="External"/><Relationship Id="rId939" Type="http://schemas.openxmlformats.org/officeDocument/2006/relationships/hyperlink" Target="http://www.nevo.co.il/Law_word/law17/PROP-2442.pdf" TargetMode="External"/><Relationship Id="rId1124" Type="http://schemas.openxmlformats.org/officeDocument/2006/relationships/hyperlink" Target="https://www.nevo.co.il/law_html/law14/law-2982.pdf" TargetMode="External"/><Relationship Id="rId68" Type="http://schemas.openxmlformats.org/officeDocument/2006/relationships/hyperlink" Target="http://www.nevo.co.il/Law_word/law14/LAW-1569.pdf" TargetMode="External"/><Relationship Id="rId133" Type="http://schemas.openxmlformats.org/officeDocument/2006/relationships/hyperlink" Target="http://www.nevo.co.il/Law_word/law17/PROP-1330.pdf" TargetMode="External"/><Relationship Id="rId340" Type="http://schemas.openxmlformats.org/officeDocument/2006/relationships/hyperlink" Target="http://www.nevo.co.il/Law_word/law14/LAW-1569.pdf" TargetMode="External"/><Relationship Id="rId578" Type="http://schemas.openxmlformats.org/officeDocument/2006/relationships/hyperlink" Target="http://www.nevo.co.il/Law_word/law14/law-2609.pdf" TargetMode="External"/><Relationship Id="rId785" Type="http://schemas.openxmlformats.org/officeDocument/2006/relationships/hyperlink" Target="http://www.nevo.co.il/Law_word/law17/PROP-1036.pdf" TargetMode="External"/><Relationship Id="rId992" Type="http://schemas.openxmlformats.org/officeDocument/2006/relationships/hyperlink" Target="https://www.nevo.co.il/law_html/law14/law-2982.pdf" TargetMode="External"/><Relationship Id="rId200" Type="http://schemas.openxmlformats.org/officeDocument/2006/relationships/hyperlink" Target="http://www.nevo.co.il/Law_word/law14/LAW-1395.pdf" TargetMode="External"/><Relationship Id="rId438" Type="http://schemas.openxmlformats.org/officeDocument/2006/relationships/hyperlink" Target="http://www.nevo.co.il/Law_word/law14/LAW-0697.pdf" TargetMode="External"/><Relationship Id="rId645" Type="http://schemas.openxmlformats.org/officeDocument/2006/relationships/hyperlink" Target="http://www.nevo.co.il/Law_word/law17/PROP-2442.pdf" TargetMode="External"/><Relationship Id="rId852" Type="http://schemas.openxmlformats.org/officeDocument/2006/relationships/hyperlink" Target="http://www.nevo.co.il/Law_word/law14/LAW-1555.pdf" TargetMode="External"/><Relationship Id="rId1068" Type="http://schemas.openxmlformats.org/officeDocument/2006/relationships/hyperlink" Target="http://www.nevo.co.il/Law_word/law14/LAW-0843.pdf" TargetMode="External"/><Relationship Id="rId284" Type="http://schemas.openxmlformats.org/officeDocument/2006/relationships/hyperlink" Target="http://www.nevo.co.il/Law_word/law14/LAW-1872.pdf" TargetMode="External"/><Relationship Id="rId491" Type="http://schemas.openxmlformats.org/officeDocument/2006/relationships/hyperlink" Target="http://www.nevo.co.il/Law_word/law16/knesset-591.pdf" TargetMode="External"/><Relationship Id="rId505" Type="http://schemas.openxmlformats.org/officeDocument/2006/relationships/hyperlink" Target="http://www.nevo.co.il/Law_word/law17/PROP-1766.pdf" TargetMode="External"/><Relationship Id="rId712" Type="http://schemas.openxmlformats.org/officeDocument/2006/relationships/hyperlink" Target="http://www.nevo.co.il/Law_word/law17/PROP-1985.pdf" TargetMode="External"/><Relationship Id="rId1135" Type="http://schemas.openxmlformats.org/officeDocument/2006/relationships/hyperlink" Target="http://www.nevo.co.il/Law_word/law17/PROP-2495.pdf" TargetMode="External"/><Relationship Id="rId79" Type="http://schemas.openxmlformats.org/officeDocument/2006/relationships/hyperlink" Target="http://www.nevo.co.il/Law_word/law17/PROP-1957.pdf" TargetMode="External"/><Relationship Id="rId144" Type="http://schemas.openxmlformats.org/officeDocument/2006/relationships/hyperlink" Target="http://www.nevo.co.il/Law_word/law14/LAW-1872.pdf" TargetMode="External"/><Relationship Id="rId589" Type="http://schemas.openxmlformats.org/officeDocument/2006/relationships/hyperlink" Target="http://www.nevo.co.il/Law_word/law16/KNESSET-105.pdf" TargetMode="External"/><Relationship Id="rId796" Type="http://schemas.openxmlformats.org/officeDocument/2006/relationships/hyperlink" Target="http://www.nevo.co.il/Law_word/law14/LAW-2040.pdf" TargetMode="External"/><Relationship Id="rId351" Type="http://schemas.openxmlformats.org/officeDocument/2006/relationships/hyperlink" Target="http://www.nevo.co.il/Law_word/law16/KNESSET-17.pdf" TargetMode="External"/><Relationship Id="rId449" Type="http://schemas.openxmlformats.org/officeDocument/2006/relationships/hyperlink" Target="http://www.nevo.co.il/Law_word/law17/PROP-2969.pdf" TargetMode="External"/><Relationship Id="rId656" Type="http://schemas.openxmlformats.org/officeDocument/2006/relationships/hyperlink" Target="https://www.nevo.co.il/Law_word/law14/law-2881.pdf" TargetMode="External"/><Relationship Id="rId863" Type="http://schemas.openxmlformats.org/officeDocument/2006/relationships/hyperlink" Target="http://www.nevo.co.il/Law_word/law16/KNESSET-93.pdf" TargetMode="External"/><Relationship Id="rId1079" Type="http://schemas.openxmlformats.org/officeDocument/2006/relationships/hyperlink" Target="http://www.nevo.co.il/Law_word/law17/PROP-3130.pdf" TargetMode="External"/><Relationship Id="rId211" Type="http://schemas.openxmlformats.org/officeDocument/2006/relationships/hyperlink" Target="http://www.nevo.co.il/Law_word/law17/PROP-0834.pdf" TargetMode="External"/><Relationship Id="rId295" Type="http://schemas.openxmlformats.org/officeDocument/2006/relationships/hyperlink" Target="http://www.nevo.co.il/Law_word/law17/PROP-1844.pdf" TargetMode="External"/><Relationship Id="rId309" Type="http://schemas.openxmlformats.org/officeDocument/2006/relationships/hyperlink" Target="http://www.nevo.co.il/Law_word/law17/PROP-3149.pdf" TargetMode="External"/><Relationship Id="rId516" Type="http://schemas.openxmlformats.org/officeDocument/2006/relationships/hyperlink" Target="http://www.nevo.co.il/Law_word/law14/LAW-1555.pdf" TargetMode="External"/><Relationship Id="rId1146" Type="http://schemas.openxmlformats.org/officeDocument/2006/relationships/hyperlink" Target="http://www.nevo.co.il/Law_word/law14/LAW-1262.pdf" TargetMode="External"/><Relationship Id="rId723" Type="http://schemas.openxmlformats.org/officeDocument/2006/relationships/hyperlink" Target="http://www.nevo.co.il/Law_word/law14/LAW-1769.pdf" TargetMode="External"/><Relationship Id="rId930" Type="http://schemas.openxmlformats.org/officeDocument/2006/relationships/hyperlink" Target="http://www.nevo.co.il/Law_word/law14/LAW-1337.pdf" TargetMode="External"/><Relationship Id="rId1006" Type="http://schemas.openxmlformats.org/officeDocument/2006/relationships/hyperlink" Target="https://www.nevo.co.il/Law_word/law14/law-2881.pdf" TargetMode="External"/><Relationship Id="rId155" Type="http://schemas.openxmlformats.org/officeDocument/2006/relationships/hyperlink" Target="http://www.nevo.co.il/Law_word/law16/knesset-500.pdf" TargetMode="External"/><Relationship Id="rId362" Type="http://schemas.openxmlformats.org/officeDocument/2006/relationships/hyperlink" Target="http://www.nevo.co.il/Law_word/law14/LAW-1870.pdf" TargetMode="External"/><Relationship Id="rId222" Type="http://schemas.openxmlformats.org/officeDocument/2006/relationships/hyperlink" Target="https://www.nevo.co.il/law_html/law14/law-2982.pdf" TargetMode="External"/><Relationship Id="rId667" Type="http://schemas.openxmlformats.org/officeDocument/2006/relationships/hyperlink" Target="http://www.nevo.co.il/Law_word/law17/PROP-1985.pdf" TargetMode="External"/><Relationship Id="rId874" Type="http://schemas.openxmlformats.org/officeDocument/2006/relationships/hyperlink" Target="http://www.nevo.co.il/Law_word/law14/LAW-1555.pdf" TargetMode="External"/><Relationship Id="rId17" Type="http://schemas.openxmlformats.org/officeDocument/2006/relationships/hyperlink" Target="http://www.nevo.co.il/Law_word/law16/KNESSET-17.pdf" TargetMode="External"/><Relationship Id="rId527" Type="http://schemas.openxmlformats.org/officeDocument/2006/relationships/hyperlink" Target="http://www.nevo.co.il/Law_word/law17/PROP-3027.pdf" TargetMode="External"/><Relationship Id="rId734" Type="http://schemas.openxmlformats.org/officeDocument/2006/relationships/hyperlink" Target="http://www.nevo.co.il/Law_word/law17/PROP-2065.pdf" TargetMode="External"/><Relationship Id="rId941" Type="http://schemas.openxmlformats.org/officeDocument/2006/relationships/hyperlink" Target="http://www.nevo.co.il/Law_word/law17/PROP-2791.pdf" TargetMode="External"/><Relationship Id="rId1157" Type="http://schemas.openxmlformats.org/officeDocument/2006/relationships/hyperlink" Target="https://www.nevo.co.il/law_html/law16/knesset-931.pdf" TargetMode="External"/><Relationship Id="rId70" Type="http://schemas.openxmlformats.org/officeDocument/2006/relationships/hyperlink" Target="http://www.nevo.co.il/Law_word/law14/LAW-1395.pdf" TargetMode="External"/><Relationship Id="rId166" Type="http://schemas.openxmlformats.org/officeDocument/2006/relationships/hyperlink" Target="http://www.nevo.co.il/Law_word/law14/law-2609.pdf" TargetMode="External"/><Relationship Id="rId373" Type="http://schemas.openxmlformats.org/officeDocument/2006/relationships/hyperlink" Target="http://www.nevo.co.il/Law_word/law17/PROP-3149.pdf" TargetMode="External"/><Relationship Id="rId580" Type="http://schemas.openxmlformats.org/officeDocument/2006/relationships/hyperlink" Target="http://www.nevo.co.il/Law_word/law14/LAW-1322.pdf" TargetMode="External"/><Relationship Id="rId801" Type="http://schemas.openxmlformats.org/officeDocument/2006/relationships/hyperlink" Target="http://www.nevo.co.il/Law_word/law16/knesset-869.pdf" TargetMode="External"/><Relationship Id="rId1017" Type="http://schemas.openxmlformats.org/officeDocument/2006/relationships/hyperlink" Target="https://www.nevo.co.il/law_html/law16/knesset-931.pdf" TargetMode="External"/><Relationship Id="rId1" Type="http://schemas.openxmlformats.org/officeDocument/2006/relationships/styles" Target="styles.xml"/><Relationship Id="rId233" Type="http://schemas.openxmlformats.org/officeDocument/2006/relationships/hyperlink" Target="http://www.nevo.co.il/Law_word/law16/KNESSET-36.pdf" TargetMode="External"/><Relationship Id="rId440" Type="http://schemas.openxmlformats.org/officeDocument/2006/relationships/hyperlink" Target="http://www.nevo.co.il/Law_word/law14/LAW-1016.pdf" TargetMode="External"/><Relationship Id="rId678" Type="http://schemas.openxmlformats.org/officeDocument/2006/relationships/hyperlink" Target="http://www.nevo.co.il/law_word/law14/law-2484.pdf" TargetMode="External"/><Relationship Id="rId885" Type="http://schemas.openxmlformats.org/officeDocument/2006/relationships/hyperlink" Target="http://www.nevo.co.il/Law_word/law16/knesset-365.pdf" TargetMode="External"/><Relationship Id="rId1070" Type="http://schemas.openxmlformats.org/officeDocument/2006/relationships/hyperlink" Target="http://www.nevo.co.il/Law_word/law14/LAW-1396.pdf" TargetMode="External"/><Relationship Id="rId28" Type="http://schemas.openxmlformats.org/officeDocument/2006/relationships/hyperlink" Target="http://www.nevo.co.il/Law_word/law14/LAW-1872.pdf" TargetMode="External"/><Relationship Id="rId300" Type="http://schemas.openxmlformats.org/officeDocument/2006/relationships/hyperlink" Target="http://www.nevo.co.il/Law_word/law14/LAW-1872.pdf" TargetMode="External"/><Relationship Id="rId538" Type="http://schemas.openxmlformats.org/officeDocument/2006/relationships/hyperlink" Target="http://www.nevo.co.il/Law_word/law14/LAW-1957.pdf" TargetMode="External"/><Relationship Id="rId745" Type="http://schemas.openxmlformats.org/officeDocument/2006/relationships/hyperlink" Target="http://www.nevo.co.il/Law_word/law14/LAW-1284.pdf" TargetMode="External"/><Relationship Id="rId952" Type="http://schemas.openxmlformats.org/officeDocument/2006/relationships/hyperlink" Target="http://www.nevo.co.il/Law_word/law17/PROP-1957.pdf" TargetMode="External"/><Relationship Id="rId81" Type="http://schemas.openxmlformats.org/officeDocument/2006/relationships/hyperlink" Target="http://www.nevo.co.il/Law_word/law14/LAW-1192.pdf" TargetMode="External"/><Relationship Id="rId177" Type="http://schemas.openxmlformats.org/officeDocument/2006/relationships/hyperlink" Target="http://www.nevo.co.il/Law_word/law17/PROP-1543.pdf" TargetMode="External"/><Relationship Id="rId384" Type="http://schemas.openxmlformats.org/officeDocument/2006/relationships/hyperlink" Target="http://www.nevo.co.il/Law_word/law14/LAW-1870.pdf" TargetMode="External"/><Relationship Id="rId591" Type="http://schemas.openxmlformats.org/officeDocument/2006/relationships/hyperlink" Target="http://www.nevo.co.il/Law_word/law16/knesset-365.pdf" TargetMode="External"/><Relationship Id="rId605" Type="http://schemas.openxmlformats.org/officeDocument/2006/relationships/hyperlink" Target="http://www.nevo.co.il/Law_word/law17/PROP-2137.pdf" TargetMode="External"/><Relationship Id="rId812" Type="http://schemas.openxmlformats.org/officeDocument/2006/relationships/hyperlink" Target="http://www.nevo.co.il/Law_word/law14/LAW-1699.pdf" TargetMode="External"/><Relationship Id="rId1028" Type="http://schemas.openxmlformats.org/officeDocument/2006/relationships/hyperlink" Target="https://www.nevo.co.il/law_html/law14/law-2982.pdf" TargetMode="External"/><Relationship Id="rId244" Type="http://schemas.openxmlformats.org/officeDocument/2006/relationships/hyperlink" Target="http://www.nevo.co.il/Law_word/law14/LAW-1809.pdf" TargetMode="External"/><Relationship Id="rId689" Type="http://schemas.openxmlformats.org/officeDocument/2006/relationships/hyperlink" Target="http://www.nevo.co.il/Law_word/law14/LAW-1396.pdf" TargetMode="External"/><Relationship Id="rId896" Type="http://schemas.openxmlformats.org/officeDocument/2006/relationships/hyperlink" Target="http://www.nevo.co.il/Law_word/law14/LAW-1809.pdf" TargetMode="External"/><Relationship Id="rId1081" Type="http://schemas.openxmlformats.org/officeDocument/2006/relationships/hyperlink" Target="http://www.nevo.co.il/Law_word/law16/KNESSET-105.pdf" TargetMode="External"/><Relationship Id="rId39" Type="http://schemas.openxmlformats.org/officeDocument/2006/relationships/hyperlink" Target="http://www.nevo.co.il/Law_word/law17/PROP-2956.pdf" TargetMode="External"/><Relationship Id="rId451" Type="http://schemas.openxmlformats.org/officeDocument/2006/relationships/hyperlink" Target="http://www.nevo.co.il/Law_word/law16/KNESSET-93.pdf" TargetMode="External"/><Relationship Id="rId549" Type="http://schemas.openxmlformats.org/officeDocument/2006/relationships/hyperlink" Target="http://www.nevo.co.il/Law_word/law17/PROP-3048.pdf" TargetMode="External"/><Relationship Id="rId756" Type="http://schemas.openxmlformats.org/officeDocument/2006/relationships/hyperlink" Target="http://www.nevo.co.il/Law_word/law14/LAW-1809.pdf" TargetMode="External"/><Relationship Id="rId104" Type="http://schemas.openxmlformats.org/officeDocument/2006/relationships/hyperlink" Target="http://www.nevo.co.il/Law_word/law14/LAW-1809.pdf" TargetMode="External"/><Relationship Id="rId188" Type="http://schemas.openxmlformats.org/officeDocument/2006/relationships/hyperlink" Target="https://www.nevo.co.il/Law_word/law14/law-2881.pdf" TargetMode="External"/><Relationship Id="rId311" Type="http://schemas.openxmlformats.org/officeDocument/2006/relationships/hyperlink" Target="http://www.nevo.co.il/Law_word/law17/PROP-1844.pdf" TargetMode="External"/><Relationship Id="rId395" Type="http://schemas.openxmlformats.org/officeDocument/2006/relationships/hyperlink" Target="http://www.nevo.co.il/Law_word/law17/PROP-3149.pdf" TargetMode="External"/><Relationship Id="rId409" Type="http://schemas.openxmlformats.org/officeDocument/2006/relationships/hyperlink" Target="http://www.nevo.co.il/Law_word/law17/PROP-2956.pdf" TargetMode="External"/><Relationship Id="rId963" Type="http://schemas.openxmlformats.org/officeDocument/2006/relationships/hyperlink" Target="http://www.nevo.co.il/Law_word/law17/PROP-2791.pdf" TargetMode="External"/><Relationship Id="rId1039" Type="http://schemas.openxmlformats.org/officeDocument/2006/relationships/hyperlink" Target="http://www.nevo.co.il/Law_word/law14/law-2033.pdf" TargetMode="External"/><Relationship Id="rId92" Type="http://schemas.openxmlformats.org/officeDocument/2006/relationships/hyperlink" Target="http://www.nevo.co.il/Law_word/law14/LAW-1869.pdf" TargetMode="External"/><Relationship Id="rId616" Type="http://schemas.openxmlformats.org/officeDocument/2006/relationships/hyperlink" Target="http://www.nevo.co.il/Law_word/law14/LAW-1262.pdf" TargetMode="External"/><Relationship Id="rId823" Type="http://schemas.openxmlformats.org/officeDocument/2006/relationships/hyperlink" Target="http://www.nevo.co.il/Law_word/law16/knesset-839.pdf" TargetMode="External"/><Relationship Id="rId255" Type="http://schemas.openxmlformats.org/officeDocument/2006/relationships/hyperlink" Target="http://www.nevo.co.il/Law_word/law17/PROP-1330.pdf" TargetMode="External"/><Relationship Id="rId462" Type="http://schemas.openxmlformats.org/officeDocument/2006/relationships/hyperlink" Target="http://www.nevo.co.il/Law_word/law14/law-2709.pdf" TargetMode="External"/><Relationship Id="rId1092" Type="http://schemas.openxmlformats.org/officeDocument/2006/relationships/hyperlink" Target="http://www.nevo.co.il/Law_word/law14/LAW-0843.pdf" TargetMode="External"/><Relationship Id="rId1106" Type="http://schemas.openxmlformats.org/officeDocument/2006/relationships/hyperlink" Target="http://www.nevo.co.il/Law_word/law14/LAW-1191.pdf" TargetMode="External"/><Relationship Id="rId115" Type="http://schemas.openxmlformats.org/officeDocument/2006/relationships/hyperlink" Target="http://www.nevo.co.il/Law_word/law17/PROP-2800.pdf" TargetMode="External"/><Relationship Id="rId322" Type="http://schemas.openxmlformats.org/officeDocument/2006/relationships/hyperlink" Target="http://www.nevo.co.il/Law_word/law14/LAW-1769.pdf" TargetMode="External"/><Relationship Id="rId767" Type="http://schemas.openxmlformats.org/officeDocument/2006/relationships/hyperlink" Target="http://www.nevo.co.il/Law_word/law17/PROP-1036.pdf" TargetMode="External"/><Relationship Id="rId974" Type="http://schemas.openxmlformats.org/officeDocument/2006/relationships/hyperlink" Target="http://www.nevo.co.il/Law_word/law14/LAW-2040.pdf" TargetMode="External"/><Relationship Id="rId199" Type="http://schemas.openxmlformats.org/officeDocument/2006/relationships/hyperlink" Target="http://www.nevo.co.il/Law_word/law17/PROP-1766.pdf" TargetMode="External"/><Relationship Id="rId627" Type="http://schemas.openxmlformats.org/officeDocument/2006/relationships/hyperlink" Target="http://www.nevo.co.il/Law_word/law16/KNESSET-93.pdf" TargetMode="External"/><Relationship Id="rId834" Type="http://schemas.openxmlformats.org/officeDocument/2006/relationships/hyperlink" Target="http://www.nevo.co.il/Law_word/law14/LAW-1262.pdf" TargetMode="External"/><Relationship Id="rId266" Type="http://schemas.openxmlformats.org/officeDocument/2006/relationships/hyperlink" Target="http://www.nevo.co.il/Law_word/law14/LAW-1870.pdf" TargetMode="External"/><Relationship Id="rId473" Type="http://schemas.openxmlformats.org/officeDocument/2006/relationships/hyperlink" Target="http://www.nevo.co.il/Law_word/law17/PROP-2137.pdf" TargetMode="External"/><Relationship Id="rId680" Type="http://schemas.openxmlformats.org/officeDocument/2006/relationships/hyperlink" Target="http://www.nevo.co.il/law_word/law14/law-2484.pdf" TargetMode="External"/><Relationship Id="rId901" Type="http://schemas.openxmlformats.org/officeDocument/2006/relationships/hyperlink" Target="http://www.nevo.co.il/Law_word/law17/PROP-1766.pdf" TargetMode="External"/><Relationship Id="rId1117" Type="http://schemas.openxmlformats.org/officeDocument/2006/relationships/hyperlink" Target="http://www.nevo.co.il/Law_word/law16/knesset-839.pdf" TargetMode="External"/><Relationship Id="rId30" Type="http://schemas.openxmlformats.org/officeDocument/2006/relationships/hyperlink" Target="http://www.nevo.co.il/Law_word/law14/LAW-1872.pdf" TargetMode="External"/><Relationship Id="rId126" Type="http://schemas.openxmlformats.org/officeDocument/2006/relationships/hyperlink" Target="http://www.nevo.co.il/Law_word/law14/LAW-0843.pdf" TargetMode="External"/><Relationship Id="rId333" Type="http://schemas.openxmlformats.org/officeDocument/2006/relationships/hyperlink" Target="http://www.nevo.co.il/Law_word/law17/PROP-1624.pdf" TargetMode="External"/><Relationship Id="rId540" Type="http://schemas.openxmlformats.org/officeDocument/2006/relationships/hyperlink" Target="http://www.nevo.co.il/Law_word/law14/law-2297.pdf" TargetMode="External"/><Relationship Id="rId778" Type="http://schemas.openxmlformats.org/officeDocument/2006/relationships/hyperlink" Target="http://www.nevo.co.il/Law_word/law14/LAW-0567.pdf" TargetMode="External"/><Relationship Id="rId985" Type="http://schemas.openxmlformats.org/officeDocument/2006/relationships/hyperlink" Target="http://www.nevo.co.il/Law_word/law17/PROP-2495.pdf" TargetMode="External"/><Relationship Id="rId638" Type="http://schemas.openxmlformats.org/officeDocument/2006/relationships/hyperlink" Target="http://www.nevo.co.il/Law_word/law14/law-2609.pdf" TargetMode="External"/><Relationship Id="rId845" Type="http://schemas.openxmlformats.org/officeDocument/2006/relationships/hyperlink" Target="http://www.nevo.co.il/Law_word/law17/PROP-1036.pdf" TargetMode="External"/><Relationship Id="rId1030" Type="http://schemas.openxmlformats.org/officeDocument/2006/relationships/hyperlink" Target="http://www.nevo.co.il/Law_word/law14/LAW-1869.pdf" TargetMode="External"/><Relationship Id="rId277" Type="http://schemas.openxmlformats.org/officeDocument/2006/relationships/hyperlink" Target="http://www.nevo.co.il/Law_word/law17/PROP-1766.pdf" TargetMode="External"/><Relationship Id="rId400" Type="http://schemas.openxmlformats.org/officeDocument/2006/relationships/hyperlink" Target="http://www.nevo.co.il/Law_word/law14/LAW-1769.pdf" TargetMode="External"/><Relationship Id="rId484" Type="http://schemas.openxmlformats.org/officeDocument/2006/relationships/hyperlink" Target="http://www.nevo.co.il/Law_word/law14/LAW-1809.pdf" TargetMode="External"/><Relationship Id="rId705" Type="http://schemas.openxmlformats.org/officeDocument/2006/relationships/hyperlink" Target="http://www.nevo.co.il/Law_word/law14/LAW-0843.pdf" TargetMode="External"/><Relationship Id="rId1128" Type="http://schemas.openxmlformats.org/officeDocument/2006/relationships/hyperlink" Target="https://www.nevo.co.il/Law_word/law14/law-2881.pdf" TargetMode="External"/><Relationship Id="rId137" Type="http://schemas.openxmlformats.org/officeDocument/2006/relationships/hyperlink" Target="http://www.nevo.co.il/Law_word/law17/PROP-1036.pdf" TargetMode="External"/><Relationship Id="rId344" Type="http://schemas.openxmlformats.org/officeDocument/2006/relationships/hyperlink" Target="http://www.nevo.co.il/Law_word/law14/LAW-1870.pdf" TargetMode="External"/><Relationship Id="rId691" Type="http://schemas.openxmlformats.org/officeDocument/2006/relationships/hyperlink" Target="http://www.nevo.co.il/Law_word/law14/LAW-1568.pdf" TargetMode="External"/><Relationship Id="rId789" Type="http://schemas.openxmlformats.org/officeDocument/2006/relationships/hyperlink" Target="http://www.nevo.co.il/Law_word/law17/PROP-1844.pdf" TargetMode="External"/><Relationship Id="rId912" Type="http://schemas.openxmlformats.org/officeDocument/2006/relationships/hyperlink" Target="http://www.nevo.co.il/Law_word/law14/LAW-1192.pdf" TargetMode="External"/><Relationship Id="rId996" Type="http://schemas.openxmlformats.org/officeDocument/2006/relationships/hyperlink" Target="https://www.nevo.co.il/law_html/law14/law-2982.pdf" TargetMode="External"/><Relationship Id="rId41" Type="http://schemas.openxmlformats.org/officeDocument/2006/relationships/hyperlink" Target="http://www.nevo.co.il/Law_word/law16/KNESSET-17.pdf" TargetMode="External"/><Relationship Id="rId551" Type="http://schemas.openxmlformats.org/officeDocument/2006/relationships/hyperlink" Target="http://www.nevo.co.il/Law_word/law17/PROP-3149.pdf" TargetMode="External"/><Relationship Id="rId649" Type="http://schemas.openxmlformats.org/officeDocument/2006/relationships/hyperlink" Target="http://www.nevo.co.il/Law_word/law17/PROP-2963.pdf" TargetMode="External"/><Relationship Id="rId856" Type="http://schemas.openxmlformats.org/officeDocument/2006/relationships/hyperlink" Target="http://www.nevo.co.il/Law_word/law14/LAW-1555.pdf" TargetMode="External"/><Relationship Id="rId190" Type="http://schemas.openxmlformats.org/officeDocument/2006/relationships/hyperlink" Target="https://www.nevo.co.il/Law_word/law14/law-2881.pdf" TargetMode="External"/><Relationship Id="rId204" Type="http://schemas.openxmlformats.org/officeDocument/2006/relationships/hyperlink" Target="http://www.nevo.co.il/Law_word/law14/law-2789.pdf" TargetMode="External"/><Relationship Id="rId288" Type="http://schemas.openxmlformats.org/officeDocument/2006/relationships/hyperlink" Target="http://www.nevo.co.il/Law_word/law14/LAW-1769.pdf" TargetMode="External"/><Relationship Id="rId411" Type="http://schemas.openxmlformats.org/officeDocument/2006/relationships/hyperlink" Target="http://www.nevo.co.il/Law_word/law16/KNESSET-17.pdf" TargetMode="External"/><Relationship Id="rId509" Type="http://schemas.openxmlformats.org/officeDocument/2006/relationships/hyperlink" Target="http://www.nevo.co.il/Law_word/law17/PROP-2499.pdf" TargetMode="External"/><Relationship Id="rId1041" Type="http://schemas.openxmlformats.org/officeDocument/2006/relationships/hyperlink" Target="http://www.nevo.co.il/Law_word/law16/knesset-332.pdf" TargetMode="External"/><Relationship Id="rId1139" Type="http://schemas.openxmlformats.org/officeDocument/2006/relationships/hyperlink" Target="http://www.nevo.co.il/Law_word/law16/knesset-869.pdf" TargetMode="External"/><Relationship Id="rId495" Type="http://schemas.openxmlformats.org/officeDocument/2006/relationships/hyperlink" Target="http://www.nevo.co.il/Law_word/law16/knesset-737.pdf" TargetMode="External"/><Relationship Id="rId716" Type="http://schemas.openxmlformats.org/officeDocument/2006/relationships/hyperlink" Target="http://www.nevo.co.il/Law_word/law17/PROP-3027.pdf" TargetMode="External"/><Relationship Id="rId923" Type="http://schemas.openxmlformats.org/officeDocument/2006/relationships/hyperlink" Target="https://www.nevo.co.il/law_html/law16/knesset-931.pdf" TargetMode="External"/><Relationship Id="rId52" Type="http://schemas.openxmlformats.org/officeDocument/2006/relationships/hyperlink" Target="http://www.nevo.co.il/Law_word/law14/LAW-1872.pdf" TargetMode="External"/><Relationship Id="rId148" Type="http://schemas.openxmlformats.org/officeDocument/2006/relationships/hyperlink" Target="http://www.nevo.co.il/law_word/law14/law-2484.pdf" TargetMode="External"/><Relationship Id="rId355" Type="http://schemas.openxmlformats.org/officeDocument/2006/relationships/hyperlink" Target="http://www.nevo.co.il/Law_word/law17/PROP-2956.pdf" TargetMode="External"/><Relationship Id="rId562" Type="http://schemas.openxmlformats.org/officeDocument/2006/relationships/hyperlink" Target="http://www.nevo.co.il/Law_word/law14/LAW-0843.pdf" TargetMode="External"/><Relationship Id="rId215" Type="http://schemas.openxmlformats.org/officeDocument/2006/relationships/hyperlink" Target="http://www.nevo.co.il/Law_word/law17/PROP-2442.pdf" TargetMode="External"/><Relationship Id="rId422" Type="http://schemas.openxmlformats.org/officeDocument/2006/relationships/hyperlink" Target="http://www.nevo.co.il/Law_word/law14/LAW-0697.pdf" TargetMode="External"/><Relationship Id="rId867" Type="http://schemas.openxmlformats.org/officeDocument/2006/relationships/hyperlink" Target="http://www.nevo.co.il/Law_word/law17/PROP-1536.pdf" TargetMode="External"/><Relationship Id="rId1052" Type="http://schemas.openxmlformats.org/officeDocument/2006/relationships/hyperlink" Target="http://www.nevo.co.il/Law_word/law14/LAW-1869.pdf" TargetMode="External"/><Relationship Id="rId299" Type="http://schemas.openxmlformats.org/officeDocument/2006/relationships/hyperlink" Target="http://www.nevo.co.il/Law_word/law16/KNESSET-17.pdf" TargetMode="External"/><Relationship Id="rId727" Type="http://schemas.openxmlformats.org/officeDocument/2006/relationships/hyperlink" Target="http://www.nevo.co.il/Law_word/law14/law-2609.pdf" TargetMode="External"/><Relationship Id="rId934" Type="http://schemas.openxmlformats.org/officeDocument/2006/relationships/hyperlink" Target="http://www.nevo.co.il/Law_word/law17/PROP-1957.pdf" TargetMode="External"/><Relationship Id="rId63" Type="http://schemas.openxmlformats.org/officeDocument/2006/relationships/hyperlink" Target="http://www.nevo.co.il/Law_word/law16/KNESSET-17.pdf" TargetMode="External"/><Relationship Id="rId159" Type="http://schemas.openxmlformats.org/officeDocument/2006/relationships/hyperlink" Target="http://www.nevo.co.il/Law_word/law16/knesset-869.pdf" TargetMode="External"/><Relationship Id="rId366" Type="http://schemas.openxmlformats.org/officeDocument/2006/relationships/hyperlink" Target="http://www.nevo.co.il/Law_word/law14/LAW-1262.pdf" TargetMode="External"/><Relationship Id="rId573" Type="http://schemas.openxmlformats.org/officeDocument/2006/relationships/hyperlink" Target="http://www.nevo.co.il/Law_word/law17/PROP-2956.pdf" TargetMode="External"/><Relationship Id="rId780" Type="http://schemas.openxmlformats.org/officeDocument/2006/relationships/hyperlink" Target="http://www.nevo.co.il/Law_word/law14/LAW-0697.pdf" TargetMode="External"/><Relationship Id="rId226" Type="http://schemas.openxmlformats.org/officeDocument/2006/relationships/hyperlink" Target="http://www.nevo.co.il/Law_word/law14/LAW-1555.pdf" TargetMode="External"/><Relationship Id="rId433" Type="http://schemas.openxmlformats.org/officeDocument/2006/relationships/hyperlink" Target="http://www.nevo.co.il/Law_word/law16/KNESSET-17.pdf" TargetMode="External"/><Relationship Id="rId878" Type="http://schemas.openxmlformats.org/officeDocument/2006/relationships/hyperlink" Target="http://www.nevo.co.il/Law_word/law14/LAW-1017.pdf" TargetMode="External"/><Relationship Id="rId1063" Type="http://schemas.openxmlformats.org/officeDocument/2006/relationships/hyperlink" Target="http://www.nevo.co.il/Law_word/law17/PROP-1259.pdf" TargetMode="External"/><Relationship Id="rId640" Type="http://schemas.openxmlformats.org/officeDocument/2006/relationships/hyperlink" Target="http://www.nevo.co.il/Law_word/law14/LAW-0567.pdf" TargetMode="External"/><Relationship Id="rId738" Type="http://schemas.openxmlformats.org/officeDocument/2006/relationships/hyperlink" Target="http://www.nevo.co.il/Law_word/law16/knesset-515.pdf" TargetMode="External"/><Relationship Id="rId945" Type="http://schemas.openxmlformats.org/officeDocument/2006/relationships/hyperlink" Target="http://www.nevo.co.il/Law_word/law17/PROP-1957.pdf" TargetMode="External"/><Relationship Id="rId74" Type="http://schemas.openxmlformats.org/officeDocument/2006/relationships/hyperlink" Target="http://www.nevo.co.il/Law_word/law14/LAW-1396.pdf" TargetMode="External"/><Relationship Id="rId377" Type="http://schemas.openxmlformats.org/officeDocument/2006/relationships/hyperlink" Target="http://www.nevo.co.il/Law_word/law17/PROP-3149.pdf" TargetMode="External"/><Relationship Id="rId500" Type="http://schemas.openxmlformats.org/officeDocument/2006/relationships/hyperlink" Target="http://www.nevo.co.il/Law_word/law14/LAW-0843.pdf" TargetMode="External"/><Relationship Id="rId584" Type="http://schemas.openxmlformats.org/officeDocument/2006/relationships/hyperlink" Target="http://www.nevo.co.il/Law_word/law14/LAW-1869.pdf" TargetMode="External"/><Relationship Id="rId805" Type="http://schemas.openxmlformats.org/officeDocument/2006/relationships/hyperlink" Target="http://www.nevo.co.il/Law_word/law17/PROP-2442.pdf" TargetMode="External"/><Relationship Id="rId1130" Type="http://schemas.openxmlformats.org/officeDocument/2006/relationships/hyperlink" Target="http://www.nevo.co.il/Law_word/law14/LAW-1192.pdf" TargetMode="External"/><Relationship Id="rId5" Type="http://schemas.openxmlformats.org/officeDocument/2006/relationships/endnotes" Target="endnotes.xml"/><Relationship Id="rId237" Type="http://schemas.openxmlformats.org/officeDocument/2006/relationships/hyperlink" Target="http://www.nevo.co.il/Law_word/law16/knesset-737.pdf" TargetMode="External"/><Relationship Id="rId791" Type="http://schemas.openxmlformats.org/officeDocument/2006/relationships/hyperlink" Target="http://www.nevo.co.il/Law_word/law17/PROP-2137.pdf" TargetMode="External"/><Relationship Id="rId889" Type="http://schemas.openxmlformats.org/officeDocument/2006/relationships/hyperlink" Target="http://www.nevo.co.il/Law_word/law17/PROP-1036.pdf" TargetMode="External"/><Relationship Id="rId1074" Type="http://schemas.openxmlformats.org/officeDocument/2006/relationships/hyperlink" Target="http://www.nevo.co.il/Law_word/law14/LAW-1769.pdf" TargetMode="External"/><Relationship Id="rId444" Type="http://schemas.openxmlformats.org/officeDocument/2006/relationships/hyperlink" Target="http://www.nevo.co.il/Law_word/law14/LAW-1569.pdf" TargetMode="External"/><Relationship Id="rId651" Type="http://schemas.openxmlformats.org/officeDocument/2006/relationships/hyperlink" Target="http://www.nevo.co.il/Law_word/law17/PROP-3130.pdf" TargetMode="External"/><Relationship Id="rId749" Type="http://schemas.openxmlformats.org/officeDocument/2006/relationships/hyperlink" Target="http://www.nevo.co.il/Law_word/law17/PROP-3149.pdf" TargetMode="External"/><Relationship Id="rId290" Type="http://schemas.openxmlformats.org/officeDocument/2006/relationships/hyperlink" Target="http://www.nevo.co.il/Law_word/law14/LAW-1870.pdf" TargetMode="External"/><Relationship Id="rId304" Type="http://schemas.openxmlformats.org/officeDocument/2006/relationships/hyperlink" Target="http://www.nevo.co.il/Law_word/law14/LAW-1769.pdf" TargetMode="External"/><Relationship Id="rId388" Type="http://schemas.openxmlformats.org/officeDocument/2006/relationships/hyperlink" Target="http://www.nevo.co.il/Law_word/law14/LAW-1769.pdf" TargetMode="External"/><Relationship Id="rId511" Type="http://schemas.openxmlformats.org/officeDocument/2006/relationships/hyperlink" Target="http://www.nevo.co.il/Law_word/law17/PROP-2791.pdf" TargetMode="External"/><Relationship Id="rId609" Type="http://schemas.openxmlformats.org/officeDocument/2006/relationships/hyperlink" Target="http://www.nevo.co.il/Law_word/law17/PROP-3130.pdf" TargetMode="External"/><Relationship Id="rId956" Type="http://schemas.openxmlformats.org/officeDocument/2006/relationships/hyperlink" Target="http://www.nevo.co.il/Law_word/law17/PROP-1963.pdf" TargetMode="External"/><Relationship Id="rId1141" Type="http://schemas.openxmlformats.org/officeDocument/2006/relationships/hyperlink" Target="https://www.nevo.co.il/law_html/law16/knesset-931.pdf" TargetMode="External"/><Relationship Id="rId85" Type="http://schemas.openxmlformats.org/officeDocument/2006/relationships/hyperlink" Target="http://www.nevo.co.il/Law_word/law17/PROP-1963.pdf" TargetMode="External"/><Relationship Id="rId150" Type="http://schemas.openxmlformats.org/officeDocument/2006/relationships/hyperlink" Target="http://www.nevo.co.il/Law_word/law14/LAW-0896.pdf" TargetMode="External"/><Relationship Id="rId595" Type="http://schemas.openxmlformats.org/officeDocument/2006/relationships/hyperlink" Target="http://www.nevo.co.il/Law_word/law16/KNESSET-105.pdf" TargetMode="External"/><Relationship Id="rId816" Type="http://schemas.openxmlformats.org/officeDocument/2006/relationships/hyperlink" Target="http://www.nevo.co.il/Law_word/law14/LAW-1769.pdf" TargetMode="External"/><Relationship Id="rId1001" Type="http://schemas.openxmlformats.org/officeDocument/2006/relationships/hyperlink" Target="https://www.nevo.co.il/law_html/law16/knesset-931.pdf" TargetMode="External"/><Relationship Id="rId248" Type="http://schemas.openxmlformats.org/officeDocument/2006/relationships/hyperlink" Target="http://www.nevo.co.il/Law_word/law14/LAW-1872.pdf" TargetMode="External"/><Relationship Id="rId455" Type="http://schemas.openxmlformats.org/officeDocument/2006/relationships/hyperlink" Target="http://www.nevo.co.il/Law_word/law16/KNESSET-124.pdf" TargetMode="External"/><Relationship Id="rId662" Type="http://schemas.openxmlformats.org/officeDocument/2006/relationships/hyperlink" Target="http://www.nevo.co.il/Law_word/law14/LAW-1869.pdf" TargetMode="External"/><Relationship Id="rId1085" Type="http://schemas.openxmlformats.org/officeDocument/2006/relationships/hyperlink" Target="http://www.nevo.co.il/Law_word/law17/PROP-1259.pdf" TargetMode="External"/><Relationship Id="rId12" Type="http://schemas.openxmlformats.org/officeDocument/2006/relationships/hyperlink" Target="http://www.nevo.co.il/Law_word/law14/LAW-1809.pdf" TargetMode="External"/><Relationship Id="rId108" Type="http://schemas.openxmlformats.org/officeDocument/2006/relationships/hyperlink" Target="http://www.nevo.co.il/Law_word/law14/LAW-1769.pdf" TargetMode="External"/><Relationship Id="rId315" Type="http://schemas.openxmlformats.org/officeDocument/2006/relationships/hyperlink" Target="http://www.nevo.co.il/Law_word/law17/PROP-2956.pdf" TargetMode="External"/><Relationship Id="rId522" Type="http://schemas.openxmlformats.org/officeDocument/2006/relationships/hyperlink" Target="http://www.nevo.co.il/Law_word/law14/law-2297.pdf" TargetMode="External"/><Relationship Id="rId967" Type="http://schemas.openxmlformats.org/officeDocument/2006/relationships/hyperlink" Target="http://www.nevo.co.il/Law_word/law17/PROP-3149.pdf" TargetMode="External"/><Relationship Id="rId1152" Type="http://schemas.openxmlformats.org/officeDocument/2006/relationships/hyperlink" Target="https://www.nevo.co.il/Law_word/law14/law-2881.pdf" TargetMode="External"/><Relationship Id="rId96" Type="http://schemas.openxmlformats.org/officeDocument/2006/relationships/hyperlink" Target="https://www.nevo.co.il/law_html/law14/law-2982.pdf" TargetMode="External"/><Relationship Id="rId161" Type="http://schemas.openxmlformats.org/officeDocument/2006/relationships/hyperlink" Target="http://www.nevo.co.il/Law_word/law17/PROP-0834.pdf" TargetMode="External"/><Relationship Id="rId399" Type="http://schemas.openxmlformats.org/officeDocument/2006/relationships/hyperlink" Target="http://www.nevo.co.il/Law_word/law17/PROP-3149.pdf" TargetMode="External"/><Relationship Id="rId827" Type="http://schemas.openxmlformats.org/officeDocument/2006/relationships/hyperlink" Target="http://www.nevo.co.il/Law_word/law17/PROP-0834.pdf" TargetMode="External"/><Relationship Id="rId1012" Type="http://schemas.openxmlformats.org/officeDocument/2006/relationships/hyperlink" Target="https://www.nevo.co.il/law_html/law14/law-2982.pdf" TargetMode="External"/><Relationship Id="rId259" Type="http://schemas.openxmlformats.org/officeDocument/2006/relationships/hyperlink" Target="http://www.nevo.co.il/Law_word/law17/PROP-2956.pdf" TargetMode="External"/><Relationship Id="rId466" Type="http://schemas.openxmlformats.org/officeDocument/2006/relationships/hyperlink" Target="http://www.nevo.co.il/Law_word/law14/LAW-0697.pdf" TargetMode="External"/><Relationship Id="rId673" Type="http://schemas.openxmlformats.org/officeDocument/2006/relationships/hyperlink" Target="http://www.nevo.co.il/Law_word/law17/PROP-3130.pdf" TargetMode="External"/><Relationship Id="rId880" Type="http://schemas.openxmlformats.org/officeDocument/2006/relationships/hyperlink" Target="http://www.nevo.co.il/Law_word/law14/LAW-1396.pdf" TargetMode="External"/><Relationship Id="rId1096" Type="http://schemas.openxmlformats.org/officeDocument/2006/relationships/hyperlink" Target="http://www.nevo.co.il/Law_word/law14/LAW-1699.pdf" TargetMode="External"/><Relationship Id="rId23" Type="http://schemas.openxmlformats.org/officeDocument/2006/relationships/hyperlink" Target="http://www.nevo.co.il/Law_word/law17/PROP-3149.pdf" TargetMode="External"/><Relationship Id="rId119" Type="http://schemas.openxmlformats.org/officeDocument/2006/relationships/hyperlink" Target="http://www.nevo.co.il/Law_word/law17/PROP-3027.pdf" TargetMode="External"/><Relationship Id="rId326" Type="http://schemas.openxmlformats.org/officeDocument/2006/relationships/hyperlink" Target="http://www.nevo.co.il/Law_word/law14/LAW-1872.pdf" TargetMode="External"/><Relationship Id="rId533" Type="http://schemas.openxmlformats.org/officeDocument/2006/relationships/hyperlink" Target="http://www.nevo.co.il/Law_word/law17/PROP-2442.pdf" TargetMode="External"/><Relationship Id="rId978" Type="http://schemas.openxmlformats.org/officeDocument/2006/relationships/hyperlink" Target="http://www.nevo.co.il/Law_word/law14/LAW-1569.pdf" TargetMode="External"/><Relationship Id="rId740" Type="http://schemas.openxmlformats.org/officeDocument/2006/relationships/hyperlink" Target="http://www.nevo.co.il/Law_word/law17/PROP-1766.pdf" TargetMode="External"/><Relationship Id="rId838" Type="http://schemas.openxmlformats.org/officeDocument/2006/relationships/hyperlink" Target="http://www.nevo.co.il/Law_word/law14/LAW-1555.pdf" TargetMode="External"/><Relationship Id="rId1023" Type="http://schemas.openxmlformats.org/officeDocument/2006/relationships/hyperlink" Target="http://www.nevo.co.il/Law_word/law16/knesset-869.pdf" TargetMode="External"/><Relationship Id="rId172" Type="http://schemas.openxmlformats.org/officeDocument/2006/relationships/hyperlink" Target="http://www.nevo.co.il/Law_word/law14/LAW-0843.pdf" TargetMode="External"/><Relationship Id="rId477" Type="http://schemas.openxmlformats.org/officeDocument/2006/relationships/hyperlink" Target="http://www.nevo.co.il/Law_word/law17/PROP-2097.pdf" TargetMode="External"/><Relationship Id="rId600" Type="http://schemas.openxmlformats.org/officeDocument/2006/relationships/hyperlink" Target="http://www.nevo.co.il/Law_word/law14/LAW-2048.pdf" TargetMode="External"/><Relationship Id="rId684" Type="http://schemas.openxmlformats.org/officeDocument/2006/relationships/hyperlink" Target="http://www.nevo.co.il/Law_word/law14/LAW-0697.pdf" TargetMode="External"/><Relationship Id="rId337" Type="http://schemas.openxmlformats.org/officeDocument/2006/relationships/hyperlink" Target="http://www.nevo.co.il/Law_word/law16/KNESSET-17.pdf" TargetMode="External"/><Relationship Id="rId891" Type="http://schemas.openxmlformats.org/officeDocument/2006/relationships/hyperlink" Target="http://www.nevo.co.il/Law_word/law17/PROP-1844.pdf" TargetMode="External"/><Relationship Id="rId905" Type="http://schemas.openxmlformats.org/officeDocument/2006/relationships/hyperlink" Target="http://www.nevo.co.il/Law_word/law17/PROP-2137.pdf" TargetMode="External"/><Relationship Id="rId989" Type="http://schemas.openxmlformats.org/officeDocument/2006/relationships/hyperlink" Target="http://www.nevo.co.il/Law_word/law16/knesset-869.pdf" TargetMode="External"/><Relationship Id="rId34" Type="http://schemas.openxmlformats.org/officeDocument/2006/relationships/hyperlink" Target="http://www.nevo.co.il/Law_word/law14/LAW-1870.pdf" TargetMode="External"/><Relationship Id="rId544" Type="http://schemas.openxmlformats.org/officeDocument/2006/relationships/hyperlink" Target="http://www.nevo.co.il/Law_word/law14/LAW-1155.pdf" TargetMode="External"/><Relationship Id="rId751" Type="http://schemas.openxmlformats.org/officeDocument/2006/relationships/hyperlink" Target="http://www.nevo.co.il/Law_word/law17/PROP-1927.pdf" TargetMode="External"/><Relationship Id="rId849" Type="http://schemas.openxmlformats.org/officeDocument/2006/relationships/hyperlink" Target="http://www.nevo.co.il/Law_word/law17/PROP-2507.pdf" TargetMode="External"/><Relationship Id="rId183" Type="http://schemas.openxmlformats.org/officeDocument/2006/relationships/hyperlink" Target="http://www.nevo.co.il/Law_word/law16/KNESSET-93.pdf" TargetMode="External"/><Relationship Id="rId390" Type="http://schemas.openxmlformats.org/officeDocument/2006/relationships/hyperlink" Target="http://www.nevo.co.il/Law_word/law14/LAW-1872.pdf" TargetMode="External"/><Relationship Id="rId404" Type="http://schemas.openxmlformats.org/officeDocument/2006/relationships/hyperlink" Target="http://www.nevo.co.il/Law_word/law14/LAW-1872.pdf" TargetMode="External"/><Relationship Id="rId611" Type="http://schemas.openxmlformats.org/officeDocument/2006/relationships/hyperlink" Target="https://www.nevo.co.il/law_html/law16/knesset-931.pdf" TargetMode="External"/><Relationship Id="rId1034" Type="http://schemas.openxmlformats.org/officeDocument/2006/relationships/hyperlink" Target="http://www.nevo.co.il/Law_word/law16/knesset-677.pdf" TargetMode="External"/><Relationship Id="rId250" Type="http://schemas.openxmlformats.org/officeDocument/2006/relationships/hyperlink" Target="http://www.nevo.co.il/Law_word/law14/LAW-2048.pdf" TargetMode="External"/><Relationship Id="rId488" Type="http://schemas.openxmlformats.org/officeDocument/2006/relationships/hyperlink" Target="http://www.nevo.co.il/Law_word/law14/law-2297.pdf" TargetMode="External"/><Relationship Id="rId695" Type="http://schemas.openxmlformats.org/officeDocument/2006/relationships/hyperlink" Target="http://www.nevo.co.il/Law_word/law14/LAW-1769.pdf" TargetMode="External"/><Relationship Id="rId709" Type="http://schemas.openxmlformats.org/officeDocument/2006/relationships/hyperlink" Target="http://www.nevo.co.il/Law_word/law14/LAW-1395.pdf" TargetMode="External"/><Relationship Id="rId916" Type="http://schemas.openxmlformats.org/officeDocument/2006/relationships/hyperlink" Target="http://www.nevo.co.il/Law_word/law14/LAW-1809.pdf" TargetMode="External"/><Relationship Id="rId1101" Type="http://schemas.openxmlformats.org/officeDocument/2006/relationships/hyperlink" Target="http://www.nevo.co.il/Law_word/law17/PROP-2137.pdf" TargetMode="External"/><Relationship Id="rId45" Type="http://schemas.openxmlformats.org/officeDocument/2006/relationships/hyperlink" Target="http://www.nevo.co.il/Law_word/law17/PROP-1985.pdf" TargetMode="External"/><Relationship Id="rId110" Type="http://schemas.openxmlformats.org/officeDocument/2006/relationships/hyperlink" Target="http://www.nevo.co.il/Law_word/law14/LAW-1809.pdf" TargetMode="External"/><Relationship Id="rId348" Type="http://schemas.openxmlformats.org/officeDocument/2006/relationships/hyperlink" Target="http://www.nevo.co.il/Law_word/law14/LAW-1769.pdf" TargetMode="External"/><Relationship Id="rId555" Type="http://schemas.openxmlformats.org/officeDocument/2006/relationships/hyperlink" Target="http://www.nevo.co.il/Law_word/law16/knesset-365.pdf" TargetMode="External"/><Relationship Id="rId762" Type="http://schemas.openxmlformats.org/officeDocument/2006/relationships/hyperlink" Target="http://www.nevo.co.il/Law_word/law14/LAW-1262.pdf" TargetMode="External"/><Relationship Id="rId194" Type="http://schemas.openxmlformats.org/officeDocument/2006/relationships/hyperlink" Target="http://www.nevo.co.il/Law_word/law14/LAW-0697.pdf" TargetMode="External"/><Relationship Id="rId208" Type="http://schemas.openxmlformats.org/officeDocument/2006/relationships/hyperlink" Target="http://www.nevo.co.il/Law_word/law14/law-2727.pdf" TargetMode="External"/><Relationship Id="rId415" Type="http://schemas.openxmlformats.org/officeDocument/2006/relationships/hyperlink" Target="http://www.nevo.co.il/Law_word/law17/PROP-1844.pdf" TargetMode="External"/><Relationship Id="rId622" Type="http://schemas.openxmlformats.org/officeDocument/2006/relationships/hyperlink" Target="http://www.nevo.co.il/Law_word/law14/LAW-0843.pdf" TargetMode="External"/><Relationship Id="rId1045" Type="http://schemas.openxmlformats.org/officeDocument/2006/relationships/hyperlink" Target="http://www.nevo.co.il/Law_word/law16/knesset-677.pdf" TargetMode="External"/><Relationship Id="rId261" Type="http://schemas.openxmlformats.org/officeDocument/2006/relationships/hyperlink" Target="http://www.nevo.co.il/Law_word/law16/KNESSET-17.pdf" TargetMode="External"/><Relationship Id="rId499" Type="http://schemas.openxmlformats.org/officeDocument/2006/relationships/hyperlink" Target="http://www.nevo.co.il/Law_word/law17/PROP-1036.pdf" TargetMode="External"/><Relationship Id="rId927" Type="http://schemas.openxmlformats.org/officeDocument/2006/relationships/hyperlink" Target="http://www.nevo.co.il/Law_word/law17/PROP-2442.pdf" TargetMode="External"/><Relationship Id="rId1112" Type="http://schemas.openxmlformats.org/officeDocument/2006/relationships/hyperlink" Target="http://www.nevo.co.il/Law_word/law14/LAW-1017.pdf" TargetMode="External"/><Relationship Id="rId56" Type="http://schemas.openxmlformats.org/officeDocument/2006/relationships/hyperlink" Target="http://www.nevo.co.il/Law_word/law14/LAW-1569.pdf" TargetMode="External"/><Relationship Id="rId359" Type="http://schemas.openxmlformats.org/officeDocument/2006/relationships/hyperlink" Target="http://www.nevo.co.il/Law_word/law17/PROP-3149.pdf" TargetMode="External"/><Relationship Id="rId566" Type="http://schemas.openxmlformats.org/officeDocument/2006/relationships/hyperlink" Target="http://www.nevo.co.il/Law_word/law14/LAW-1569.pdf" TargetMode="External"/><Relationship Id="rId773" Type="http://schemas.openxmlformats.org/officeDocument/2006/relationships/hyperlink" Target="http://www.nevo.co.il/Law_word/law16/knesset-677.pdf" TargetMode="External"/><Relationship Id="rId121" Type="http://schemas.openxmlformats.org/officeDocument/2006/relationships/hyperlink" Target="http://www.nevo.co.il/Law_word/law17/PROP-1985.pdf" TargetMode="External"/><Relationship Id="rId219" Type="http://schemas.openxmlformats.org/officeDocument/2006/relationships/hyperlink" Target="https://www.nevo.co.il/law_html/law16/knesset-931.pdf" TargetMode="External"/><Relationship Id="rId426" Type="http://schemas.openxmlformats.org/officeDocument/2006/relationships/hyperlink" Target="http://www.nevo.co.il/Law_word/law14/LAW-1872.pdf" TargetMode="External"/><Relationship Id="rId633" Type="http://schemas.openxmlformats.org/officeDocument/2006/relationships/hyperlink" Target="http://www.nevo.co.il/Law_word/law17/PROP-1514.pdf" TargetMode="External"/><Relationship Id="rId980" Type="http://schemas.openxmlformats.org/officeDocument/2006/relationships/hyperlink" Target="http://www.nevo.co.il/Law_word/law14/LAW-1809.pdf" TargetMode="External"/><Relationship Id="rId1056" Type="http://schemas.openxmlformats.org/officeDocument/2006/relationships/hyperlink" Target="https://www.nevo.co.il/law_html/law14/law-2982.pdf" TargetMode="External"/><Relationship Id="rId840" Type="http://schemas.openxmlformats.org/officeDocument/2006/relationships/hyperlink" Target="http://www.nevo.co.il/Law_word/law14/LAW-1026.pdf" TargetMode="External"/><Relationship Id="rId938" Type="http://schemas.openxmlformats.org/officeDocument/2006/relationships/hyperlink" Target="http://www.nevo.co.il/Law_word/law14/LAW-1555.pdf" TargetMode="External"/><Relationship Id="rId67" Type="http://schemas.openxmlformats.org/officeDocument/2006/relationships/hyperlink" Target="http://www.nevo.co.il/Law_word/law17/PROP-1514.pdf" TargetMode="External"/><Relationship Id="rId272" Type="http://schemas.openxmlformats.org/officeDocument/2006/relationships/hyperlink" Target="http://www.nevo.co.il/Law_word/law14/LAW-1870.pdf" TargetMode="External"/><Relationship Id="rId577" Type="http://schemas.openxmlformats.org/officeDocument/2006/relationships/hyperlink" Target="http://www.nevo.co.il/Law_word/law17/PROP-3149.pdf" TargetMode="External"/><Relationship Id="rId700" Type="http://schemas.openxmlformats.org/officeDocument/2006/relationships/hyperlink" Target="http://www.nevo.co.il/Law_word/law16/knesset-591.pdf" TargetMode="External"/><Relationship Id="rId1123" Type="http://schemas.openxmlformats.org/officeDocument/2006/relationships/hyperlink" Target="http://www.nevo.co.il/Law_word/law17/PROP-3149.pdf" TargetMode="External"/><Relationship Id="rId132" Type="http://schemas.openxmlformats.org/officeDocument/2006/relationships/hyperlink" Target="http://www.nevo.co.il/Law_word/law14/LAW-0896.pdf" TargetMode="External"/><Relationship Id="rId784" Type="http://schemas.openxmlformats.org/officeDocument/2006/relationships/hyperlink" Target="http://www.nevo.co.il/Law_word/law14/LAW-0697.pdf" TargetMode="External"/><Relationship Id="rId991" Type="http://schemas.openxmlformats.org/officeDocument/2006/relationships/hyperlink" Target="http://www.nevo.co.il/Law_word/law16/knesset-869.pdf" TargetMode="External"/><Relationship Id="rId1067" Type="http://schemas.openxmlformats.org/officeDocument/2006/relationships/hyperlink" Target="http://www.nevo.co.il/Law_word/law17/PROP-2838.pdf" TargetMode="External"/><Relationship Id="rId437" Type="http://schemas.openxmlformats.org/officeDocument/2006/relationships/hyperlink" Target="http://www.nevo.co.il/Law_word/law17/PROP-0834.pdf" TargetMode="External"/><Relationship Id="rId644" Type="http://schemas.openxmlformats.org/officeDocument/2006/relationships/hyperlink" Target="http://www.nevo.co.il/Law_word/law14/LAW-1555.pdf" TargetMode="External"/><Relationship Id="rId851" Type="http://schemas.openxmlformats.org/officeDocument/2006/relationships/hyperlink" Target="http://www.nevo.co.il/Law_word/law17/PROP-3027.pdf" TargetMode="External"/><Relationship Id="rId283" Type="http://schemas.openxmlformats.org/officeDocument/2006/relationships/hyperlink" Target="http://www.nevo.co.il/Law_word/law16/KNESSET-17.pdf" TargetMode="External"/><Relationship Id="rId490" Type="http://schemas.openxmlformats.org/officeDocument/2006/relationships/hyperlink" Target="http://www.nevo.co.il/law_word/law14/law-2484.pdf" TargetMode="External"/><Relationship Id="rId504" Type="http://schemas.openxmlformats.org/officeDocument/2006/relationships/hyperlink" Target="http://www.nevo.co.il/Law_word/law14/LAW-1191.pdf" TargetMode="External"/><Relationship Id="rId711" Type="http://schemas.openxmlformats.org/officeDocument/2006/relationships/hyperlink" Target="http://www.nevo.co.il/Law_word/law14/LAW-1396.pdf" TargetMode="External"/><Relationship Id="rId949" Type="http://schemas.openxmlformats.org/officeDocument/2006/relationships/hyperlink" Target="http://www.nevo.co.il/Law_word/law14/LAW-1809.pdf" TargetMode="External"/><Relationship Id="rId1134" Type="http://schemas.openxmlformats.org/officeDocument/2006/relationships/hyperlink" Target="http://www.nevo.co.il/Law_word/law14/LAW-1569.pdf" TargetMode="External"/><Relationship Id="rId78" Type="http://schemas.openxmlformats.org/officeDocument/2006/relationships/hyperlink" Target="http://www.nevo.co.il/Law_word/law14/LAW-1337.pdf" TargetMode="External"/><Relationship Id="rId143" Type="http://schemas.openxmlformats.org/officeDocument/2006/relationships/hyperlink" Target="http://www.nevo.co.il/Law_word/law16/KNESSET-17.pdf" TargetMode="External"/><Relationship Id="rId350" Type="http://schemas.openxmlformats.org/officeDocument/2006/relationships/hyperlink" Target="http://www.nevo.co.il/Law_word/law14/LAW-1870.pdf" TargetMode="External"/><Relationship Id="rId588" Type="http://schemas.openxmlformats.org/officeDocument/2006/relationships/hyperlink" Target="http://www.nevo.co.il/Law_word/law14/LAW-2048.pdf" TargetMode="External"/><Relationship Id="rId795" Type="http://schemas.openxmlformats.org/officeDocument/2006/relationships/hyperlink" Target="http://www.nevo.co.il/Law_word/law17/PROP-3027.pdf" TargetMode="External"/><Relationship Id="rId809" Type="http://schemas.openxmlformats.org/officeDocument/2006/relationships/hyperlink" Target="http://www.nevo.co.il/Law_word/law17/PROP-1536.pdf" TargetMode="External"/><Relationship Id="rId9" Type="http://schemas.openxmlformats.org/officeDocument/2006/relationships/hyperlink" Target="http://www.nevo.co.il/Law_word/law17/PROP-3027.pdf" TargetMode="External"/><Relationship Id="rId210" Type="http://schemas.openxmlformats.org/officeDocument/2006/relationships/hyperlink" Target="http://www.nevo.co.il/Law_word/law14/LAW-0567.pdf" TargetMode="External"/><Relationship Id="rId448" Type="http://schemas.openxmlformats.org/officeDocument/2006/relationships/hyperlink" Target="http://www.nevo.co.il/Law_word/law14/LAW-1800.pdf" TargetMode="External"/><Relationship Id="rId655" Type="http://schemas.openxmlformats.org/officeDocument/2006/relationships/hyperlink" Target="http://www.nevo.co.il/Law_word/law16/knesset-679.pdf" TargetMode="External"/><Relationship Id="rId862" Type="http://schemas.openxmlformats.org/officeDocument/2006/relationships/hyperlink" Target="http://www.nevo.co.il/Law_word/law14/LAW-2040.pdf" TargetMode="External"/><Relationship Id="rId1078" Type="http://schemas.openxmlformats.org/officeDocument/2006/relationships/hyperlink" Target="http://www.nevo.co.il/Law_word/law14/LAW-1869.pdf" TargetMode="External"/><Relationship Id="rId294" Type="http://schemas.openxmlformats.org/officeDocument/2006/relationships/hyperlink" Target="http://www.nevo.co.il/Law_word/law14/LAW-1262.pdf" TargetMode="External"/><Relationship Id="rId308" Type="http://schemas.openxmlformats.org/officeDocument/2006/relationships/hyperlink" Target="http://www.nevo.co.il/Law_word/law14/LAW-1872.pdf" TargetMode="External"/><Relationship Id="rId515" Type="http://schemas.openxmlformats.org/officeDocument/2006/relationships/hyperlink" Target="http://www.nevo.co.il/Law_word/law16/knesset-737.pdf" TargetMode="External"/><Relationship Id="rId722" Type="http://schemas.openxmlformats.org/officeDocument/2006/relationships/hyperlink" Target="http://www.nevo.co.il/Law_word/law17/PROP-2442.pdf" TargetMode="External"/><Relationship Id="rId1145" Type="http://schemas.openxmlformats.org/officeDocument/2006/relationships/hyperlink" Target="http://www.nevo.co.il/Law_word/law17/PROP-1536.pdf" TargetMode="External"/><Relationship Id="rId89" Type="http://schemas.openxmlformats.org/officeDocument/2006/relationships/hyperlink" Target="http://www.nevo.co.il/Law_word/law17/PROP-2942.pdf" TargetMode="External"/><Relationship Id="rId154" Type="http://schemas.openxmlformats.org/officeDocument/2006/relationships/hyperlink" Target="http://www.nevo.co.il/Law_word/law14/law-2384.pdf" TargetMode="External"/><Relationship Id="rId361" Type="http://schemas.openxmlformats.org/officeDocument/2006/relationships/hyperlink" Target="http://www.nevo.co.il/Law_word/law17/PROP-2956.pdf" TargetMode="External"/><Relationship Id="rId599" Type="http://schemas.openxmlformats.org/officeDocument/2006/relationships/hyperlink" Target="http://www.nevo.co.il/Law_word/law17/PROP-3130.pdf" TargetMode="External"/><Relationship Id="rId1005" Type="http://schemas.openxmlformats.org/officeDocument/2006/relationships/hyperlink" Target="https://www.nevo.co.il/law_html/law16/knesset-931.pdf" TargetMode="External"/><Relationship Id="rId459" Type="http://schemas.openxmlformats.org/officeDocument/2006/relationships/hyperlink" Target="http://www.nevo.co.il/Law_word/law17/PROP-2854.pdf" TargetMode="External"/><Relationship Id="rId666" Type="http://schemas.openxmlformats.org/officeDocument/2006/relationships/hyperlink" Target="http://www.nevo.co.il/Law_word/law14/LAW-1396.pdf" TargetMode="External"/><Relationship Id="rId873" Type="http://schemas.openxmlformats.org/officeDocument/2006/relationships/hyperlink" Target="http://www.nevo.co.il/Law_word/law17/PROP-1844.pdf" TargetMode="External"/><Relationship Id="rId1089" Type="http://schemas.openxmlformats.org/officeDocument/2006/relationships/hyperlink" Target="http://www.nevo.co.il/Law_word/law16/KNESSET-93.pdf" TargetMode="External"/><Relationship Id="rId16" Type="http://schemas.openxmlformats.org/officeDocument/2006/relationships/hyperlink" Target="http://www.nevo.co.il/Law_word/law14/LAW-1870.pdf" TargetMode="External"/><Relationship Id="rId221" Type="http://schemas.openxmlformats.org/officeDocument/2006/relationships/hyperlink" Target="http://www.nevo.co.il/Law_word/law16/knesset-869.pdf" TargetMode="External"/><Relationship Id="rId319" Type="http://schemas.openxmlformats.org/officeDocument/2006/relationships/hyperlink" Target="http://www.nevo.co.il/Law_word/law17/PROP-3149.pdf" TargetMode="External"/><Relationship Id="rId526" Type="http://schemas.openxmlformats.org/officeDocument/2006/relationships/hyperlink" Target="http://www.nevo.co.il/Law_word/law14/LAW-1809.pdf" TargetMode="External"/><Relationship Id="rId1156" Type="http://schemas.openxmlformats.org/officeDocument/2006/relationships/hyperlink" Target="https://www.nevo.co.il/law_html/law14/law-2982.pdf" TargetMode="External"/><Relationship Id="rId733" Type="http://schemas.openxmlformats.org/officeDocument/2006/relationships/hyperlink" Target="http://www.nevo.co.il/Law_word/law14/LAW-1369.pdf" TargetMode="External"/><Relationship Id="rId940" Type="http://schemas.openxmlformats.org/officeDocument/2006/relationships/hyperlink" Target="http://www.nevo.co.il/Law_word/law14/LAW-1699.pdf" TargetMode="External"/><Relationship Id="rId1016" Type="http://schemas.openxmlformats.org/officeDocument/2006/relationships/hyperlink" Target="https://www.nevo.co.il/law_html/law14/law-2982.pdf" TargetMode="External"/><Relationship Id="rId165" Type="http://schemas.openxmlformats.org/officeDocument/2006/relationships/hyperlink" Target="http://www.nevo.co.il/Law_word/law16/knesset-591.pdf" TargetMode="External"/><Relationship Id="rId372" Type="http://schemas.openxmlformats.org/officeDocument/2006/relationships/hyperlink" Target="http://www.nevo.co.il/Law_word/law14/LAW-1872.pdf" TargetMode="External"/><Relationship Id="rId677" Type="http://schemas.openxmlformats.org/officeDocument/2006/relationships/hyperlink" Target="http://www.nevo.co.il/Law_word/law17/PROP-3027.pdf" TargetMode="External"/><Relationship Id="rId800" Type="http://schemas.openxmlformats.org/officeDocument/2006/relationships/hyperlink" Target="https://www.nevo.co.il/Law_word/law14/law-2881.pdf" TargetMode="External"/><Relationship Id="rId232" Type="http://schemas.openxmlformats.org/officeDocument/2006/relationships/hyperlink" Target="http://www.nevo.co.il/Law_word/law14/LAW-1929.pdf" TargetMode="External"/><Relationship Id="rId884" Type="http://schemas.openxmlformats.org/officeDocument/2006/relationships/hyperlink" Target="http://www.nevo.co.il/Law_word/law14/law-2297.pdf" TargetMode="External"/><Relationship Id="rId27" Type="http://schemas.openxmlformats.org/officeDocument/2006/relationships/hyperlink" Target="http://web1.nevo.co.il/Law_word/law15/memshala-295.pdf" TargetMode="External"/><Relationship Id="rId537" Type="http://schemas.openxmlformats.org/officeDocument/2006/relationships/hyperlink" Target="http://www.nevo.co.il/Law_word/law17/PROP-3048.pdf" TargetMode="External"/><Relationship Id="rId744" Type="http://schemas.openxmlformats.org/officeDocument/2006/relationships/hyperlink" Target="http://www.nevo.co.il/Law_word/law17/PROP-1927.pdf" TargetMode="External"/><Relationship Id="rId951" Type="http://schemas.openxmlformats.org/officeDocument/2006/relationships/hyperlink" Target="http://www.nevo.co.il/Law_word/law14/LAW-1337.pdf" TargetMode="External"/><Relationship Id="rId80" Type="http://schemas.openxmlformats.org/officeDocument/2006/relationships/hyperlink" Target="http://www.nevo.co.il/Law_word/law17/PROP-1963.pdf" TargetMode="External"/><Relationship Id="rId176" Type="http://schemas.openxmlformats.org/officeDocument/2006/relationships/hyperlink" Target="http://www.nevo.co.il/Law_word/law14/LAW-1026.pdf" TargetMode="External"/><Relationship Id="rId383" Type="http://schemas.openxmlformats.org/officeDocument/2006/relationships/hyperlink" Target="http://www.nevo.co.il/Law_word/law17/PROP-2956.pdf" TargetMode="External"/><Relationship Id="rId590" Type="http://schemas.openxmlformats.org/officeDocument/2006/relationships/hyperlink" Target="http://www.nevo.co.il/Law_word/law14/law-2297.pdf" TargetMode="External"/><Relationship Id="rId604" Type="http://schemas.openxmlformats.org/officeDocument/2006/relationships/hyperlink" Target="http://www.nevo.co.il/Law_word/law14/LAW-1395.pdf" TargetMode="External"/><Relationship Id="rId811" Type="http://schemas.openxmlformats.org/officeDocument/2006/relationships/hyperlink" Target="http://www.nevo.co.il/Law_word/law17/PROP-1844.pdf" TargetMode="External"/><Relationship Id="rId1027" Type="http://schemas.openxmlformats.org/officeDocument/2006/relationships/hyperlink" Target="http://www.nevo.co.il/Law_word/law16/knesset-869.pdf" TargetMode="External"/><Relationship Id="rId243" Type="http://schemas.openxmlformats.org/officeDocument/2006/relationships/hyperlink" Target="http://www.nevo.co.il/Law_word/law17/PROP-2495.pdf" TargetMode="External"/><Relationship Id="rId450" Type="http://schemas.openxmlformats.org/officeDocument/2006/relationships/hyperlink" Target="http://www.nevo.co.il/Law_word/law14/LAW-2040.pdf" TargetMode="External"/><Relationship Id="rId688" Type="http://schemas.openxmlformats.org/officeDocument/2006/relationships/hyperlink" Target="http://www.nevo.co.il/Law_word/law17/PROP-1963.pdf" TargetMode="External"/><Relationship Id="rId895" Type="http://schemas.openxmlformats.org/officeDocument/2006/relationships/hyperlink" Target="http://www.nevo.co.il/Law_word/law17/PROP-2507.pdf" TargetMode="External"/><Relationship Id="rId909" Type="http://schemas.openxmlformats.org/officeDocument/2006/relationships/hyperlink" Target="http://www.nevo.co.il/Law_word/law16/knesset-365.pdf" TargetMode="External"/><Relationship Id="rId1080" Type="http://schemas.openxmlformats.org/officeDocument/2006/relationships/hyperlink" Target="http://www.nevo.co.il/Law_word/law14/LAW-2048.pdf" TargetMode="External"/><Relationship Id="rId38" Type="http://schemas.openxmlformats.org/officeDocument/2006/relationships/hyperlink" Target="http://www.nevo.co.il/Law_word/law14/LAW-1769.pdf" TargetMode="External"/><Relationship Id="rId103" Type="http://schemas.openxmlformats.org/officeDocument/2006/relationships/hyperlink" Target="http://www.nevo.co.il/Law_word/law17/PROP-1985.pdf" TargetMode="External"/><Relationship Id="rId310" Type="http://schemas.openxmlformats.org/officeDocument/2006/relationships/hyperlink" Target="http://www.nevo.co.il/Law_word/law14/LAW-1262.pdf" TargetMode="External"/><Relationship Id="rId548" Type="http://schemas.openxmlformats.org/officeDocument/2006/relationships/hyperlink" Target="http://www.nevo.co.il/Law_word/law14/LAW-1845.pdf" TargetMode="External"/><Relationship Id="rId755" Type="http://schemas.openxmlformats.org/officeDocument/2006/relationships/hyperlink" Target="http://www.nevo.co.il/Law_word/law17/PROP-2948.pdf" TargetMode="External"/><Relationship Id="rId962" Type="http://schemas.openxmlformats.org/officeDocument/2006/relationships/hyperlink" Target="http://www.nevo.co.il/Law_word/law14/LAW-1699.pdf" TargetMode="External"/><Relationship Id="rId91" Type="http://schemas.openxmlformats.org/officeDocument/2006/relationships/hyperlink" Target="http://www.nevo.co.il/Law_word/law17/PROP-2948.pdf" TargetMode="External"/><Relationship Id="rId187" Type="http://schemas.openxmlformats.org/officeDocument/2006/relationships/hyperlink" Target="http://www.nevo.co.il/Law_word/law16/knesset-839.pdf" TargetMode="External"/><Relationship Id="rId394" Type="http://schemas.openxmlformats.org/officeDocument/2006/relationships/hyperlink" Target="http://www.nevo.co.il/Law_word/law14/LAW-1872.pdf" TargetMode="External"/><Relationship Id="rId408" Type="http://schemas.openxmlformats.org/officeDocument/2006/relationships/hyperlink" Target="http://www.nevo.co.il/Law_word/law14/LAW-1769.pdf" TargetMode="External"/><Relationship Id="rId615" Type="http://schemas.openxmlformats.org/officeDocument/2006/relationships/hyperlink" Target="http://www.nevo.co.il/Law_word/law17/PROP-1036.pdf" TargetMode="External"/><Relationship Id="rId822" Type="http://schemas.openxmlformats.org/officeDocument/2006/relationships/hyperlink" Target="http://www.nevo.co.il/Law_word/law14/law-2789.pdf" TargetMode="External"/><Relationship Id="rId1038" Type="http://schemas.openxmlformats.org/officeDocument/2006/relationships/hyperlink" Target="https://www.nevo.co.il/law_html/law16/knesset-931.pdf" TargetMode="External"/><Relationship Id="rId254" Type="http://schemas.openxmlformats.org/officeDocument/2006/relationships/hyperlink" Target="http://www.nevo.co.il/Law_word/law14/LAW-0896.pdf" TargetMode="External"/><Relationship Id="rId699" Type="http://schemas.openxmlformats.org/officeDocument/2006/relationships/hyperlink" Target="http://www.nevo.co.il/law_word/law14/law-2484.pdf" TargetMode="External"/><Relationship Id="rId1091" Type="http://schemas.openxmlformats.org/officeDocument/2006/relationships/hyperlink" Target="http://www.nevo.co.il/Law_word/law16/knesset-365.pdf" TargetMode="External"/><Relationship Id="rId1105" Type="http://schemas.openxmlformats.org/officeDocument/2006/relationships/hyperlink" Target="http://www.nevo.co.il/Law_word/law17/PROP-0834.pdf" TargetMode="External"/><Relationship Id="rId49" Type="http://schemas.openxmlformats.org/officeDocument/2006/relationships/hyperlink" Target="http://www.nevo.co.il/Law_word/law17/PROP-3027.pdf" TargetMode="External"/><Relationship Id="rId114" Type="http://schemas.openxmlformats.org/officeDocument/2006/relationships/hyperlink" Target="http://www.nevo.co.il/Law_word/law14/LAW-1701.pdf" TargetMode="External"/><Relationship Id="rId461" Type="http://schemas.openxmlformats.org/officeDocument/2006/relationships/hyperlink" Target="http://www.nevo.co.il/Law_word/law17/PROP-2854.pdf" TargetMode="External"/><Relationship Id="rId559" Type="http://schemas.openxmlformats.org/officeDocument/2006/relationships/hyperlink" Target="http://www.nevo.co.il/Law_word/law17/PROP-1728.pdf" TargetMode="External"/><Relationship Id="rId766" Type="http://schemas.openxmlformats.org/officeDocument/2006/relationships/hyperlink" Target="http://www.nevo.co.il/Law_word/law14/LAW-0697.pdf" TargetMode="External"/><Relationship Id="rId198" Type="http://schemas.openxmlformats.org/officeDocument/2006/relationships/hyperlink" Target="http://www.nevo.co.il/Law_word/law14/LAW-1191.pdf" TargetMode="External"/><Relationship Id="rId321" Type="http://schemas.openxmlformats.org/officeDocument/2006/relationships/hyperlink" Target="http://www.nevo.co.il/Law_word/law17/PROP-1844.pdf" TargetMode="External"/><Relationship Id="rId419" Type="http://schemas.openxmlformats.org/officeDocument/2006/relationships/hyperlink" Target="http://www.nevo.co.il/Law_word/law16/KNESSET-17.pdf" TargetMode="External"/><Relationship Id="rId626" Type="http://schemas.openxmlformats.org/officeDocument/2006/relationships/hyperlink" Target="http://www.nevo.co.il/Law_word/law14/LAW-2040.pdf" TargetMode="External"/><Relationship Id="rId973" Type="http://schemas.openxmlformats.org/officeDocument/2006/relationships/hyperlink" Target="http://www.nevo.co.il/Law_word/law17/PROP-2791.pdf" TargetMode="External"/><Relationship Id="rId1049" Type="http://schemas.openxmlformats.org/officeDocument/2006/relationships/hyperlink" Target="http://www.nevo.co.il/Law_word/law17/PROP-3149.pdf" TargetMode="External"/><Relationship Id="rId833" Type="http://schemas.openxmlformats.org/officeDocument/2006/relationships/hyperlink" Target="http://www.nevo.co.il/Law_word/law17/PROP-1036.pdf" TargetMode="External"/><Relationship Id="rId1116" Type="http://schemas.openxmlformats.org/officeDocument/2006/relationships/hyperlink" Target="http://www.nevo.co.il/Law_word/law14/law-2789.pdf" TargetMode="External"/><Relationship Id="rId265" Type="http://schemas.openxmlformats.org/officeDocument/2006/relationships/hyperlink" Target="http://www.nevo.co.il/Law_word/law17/PROP-2956.pdf" TargetMode="External"/><Relationship Id="rId472" Type="http://schemas.openxmlformats.org/officeDocument/2006/relationships/hyperlink" Target="http://www.nevo.co.il/Law_word/law14/LAW-1395.pdf" TargetMode="External"/><Relationship Id="rId900" Type="http://schemas.openxmlformats.org/officeDocument/2006/relationships/hyperlink" Target="http://www.nevo.co.il/Law_word/law14/LAW-1192.pdf" TargetMode="External"/><Relationship Id="rId125" Type="http://schemas.openxmlformats.org/officeDocument/2006/relationships/hyperlink" Target="http://www.nevo.co.il/Law_word/law17/PROP-1036.pdf" TargetMode="External"/><Relationship Id="rId332" Type="http://schemas.openxmlformats.org/officeDocument/2006/relationships/hyperlink" Target="http://www.nevo.co.il/Law_word/law14/LAW-1082.pdf" TargetMode="External"/><Relationship Id="rId777" Type="http://schemas.openxmlformats.org/officeDocument/2006/relationships/hyperlink" Target="https://www.nevo.co.il/law_html/law16/knesset-931.pdf" TargetMode="External"/><Relationship Id="rId984" Type="http://schemas.openxmlformats.org/officeDocument/2006/relationships/hyperlink" Target="http://www.nevo.co.il/Law_word/law14/LAW-1569.pdf" TargetMode="External"/><Relationship Id="rId637" Type="http://schemas.openxmlformats.org/officeDocument/2006/relationships/hyperlink" Target="http://www.nevo.co.il/Law_word/law16/knesset-677.pdf" TargetMode="External"/><Relationship Id="rId844" Type="http://schemas.openxmlformats.org/officeDocument/2006/relationships/hyperlink" Target="http://www.nevo.co.il/Law_word/law14/LAW-0697.pdf" TargetMode="External"/><Relationship Id="rId276" Type="http://schemas.openxmlformats.org/officeDocument/2006/relationships/hyperlink" Target="http://www.nevo.co.il/Law_word/law14/LAW-1191.pdf" TargetMode="External"/><Relationship Id="rId483" Type="http://schemas.openxmlformats.org/officeDocument/2006/relationships/hyperlink" Target="http://www.nevo.co.il/Law_word/law17/PROP-2791.pdf" TargetMode="External"/><Relationship Id="rId690" Type="http://schemas.openxmlformats.org/officeDocument/2006/relationships/hyperlink" Target="http://www.nevo.co.il/Law_word/law17/PROP-1985.pdf" TargetMode="External"/><Relationship Id="rId704" Type="http://schemas.openxmlformats.org/officeDocument/2006/relationships/hyperlink" Target="http://www.nevo.co.il/Law_word/law17/PROP-0834.pdf" TargetMode="External"/><Relationship Id="rId911" Type="http://schemas.openxmlformats.org/officeDocument/2006/relationships/hyperlink" Target="http://www.nevo.co.il/Law_word/law17/PROP-1766.pdf" TargetMode="External"/><Relationship Id="rId1127" Type="http://schemas.openxmlformats.org/officeDocument/2006/relationships/hyperlink" Target="http://www.nevo.co.il/Law_word/law17/PROP-3149.pdf" TargetMode="External"/><Relationship Id="rId40" Type="http://schemas.openxmlformats.org/officeDocument/2006/relationships/hyperlink" Target="http://www.nevo.co.il/Law_word/law14/LAW-1870.pdf" TargetMode="External"/><Relationship Id="rId136" Type="http://schemas.openxmlformats.org/officeDocument/2006/relationships/hyperlink" Target="http://www.nevo.co.il/Law_word/law14/LAW-0697.pdf" TargetMode="External"/><Relationship Id="rId343" Type="http://schemas.openxmlformats.org/officeDocument/2006/relationships/hyperlink" Target="http://www.nevo.co.il/Law_word/law17/PROP-2956.pdf" TargetMode="External"/><Relationship Id="rId550" Type="http://schemas.openxmlformats.org/officeDocument/2006/relationships/hyperlink" Target="http://www.nevo.co.il/Law_word/law14/LAW-1872.pdf" TargetMode="External"/><Relationship Id="rId788" Type="http://schemas.openxmlformats.org/officeDocument/2006/relationships/hyperlink" Target="http://www.nevo.co.il/Law_word/law14/LAW-1262.pdf" TargetMode="External"/><Relationship Id="rId995" Type="http://schemas.openxmlformats.org/officeDocument/2006/relationships/hyperlink" Target="http://www.nevo.co.il/Law_word/law16/knesset-869.pdf" TargetMode="External"/><Relationship Id="rId203" Type="http://schemas.openxmlformats.org/officeDocument/2006/relationships/hyperlink" Target="http://www.nevo.co.il/Law_word/law17/PROP-3130.pdf" TargetMode="External"/><Relationship Id="rId648" Type="http://schemas.openxmlformats.org/officeDocument/2006/relationships/hyperlink" Target="http://www.nevo.co.il/Law_word/law14/LAW-1769.pdf" TargetMode="External"/><Relationship Id="rId855" Type="http://schemas.openxmlformats.org/officeDocument/2006/relationships/hyperlink" Target="http://www.nevo.co.il/Law_word/law17/PROP-1536.pdf" TargetMode="External"/><Relationship Id="rId1040" Type="http://schemas.openxmlformats.org/officeDocument/2006/relationships/hyperlink" Target="http://www.nevo.co.il/Law_word/law14/law-2253.pdf" TargetMode="External"/><Relationship Id="rId287" Type="http://schemas.openxmlformats.org/officeDocument/2006/relationships/hyperlink" Target="http://www.nevo.co.il/Law_word/law17/PROP-1844.pdf" TargetMode="External"/><Relationship Id="rId410" Type="http://schemas.openxmlformats.org/officeDocument/2006/relationships/hyperlink" Target="http://www.nevo.co.il/Law_word/law14/LAW-1870.pdf" TargetMode="External"/><Relationship Id="rId494" Type="http://schemas.openxmlformats.org/officeDocument/2006/relationships/hyperlink" Target="http://www.nevo.co.il/Law_word/law14/law-2727.pdf" TargetMode="External"/><Relationship Id="rId508" Type="http://schemas.openxmlformats.org/officeDocument/2006/relationships/hyperlink" Target="http://www.nevo.co.il/Law_word/law14/LAW-1569.pdf" TargetMode="External"/><Relationship Id="rId715" Type="http://schemas.openxmlformats.org/officeDocument/2006/relationships/hyperlink" Target="http://www.nevo.co.il/Law_word/law14/LAW-1809.pdf" TargetMode="External"/><Relationship Id="rId922" Type="http://schemas.openxmlformats.org/officeDocument/2006/relationships/hyperlink" Target="https://www.nevo.co.il/law_html/law14/law-2982.pdf" TargetMode="External"/><Relationship Id="rId1138" Type="http://schemas.openxmlformats.org/officeDocument/2006/relationships/hyperlink" Target="https://www.nevo.co.il/Law_word/law14/law-2881.pdf" TargetMode="External"/><Relationship Id="rId147" Type="http://schemas.openxmlformats.org/officeDocument/2006/relationships/hyperlink" Target="http://www.nevo.co.il/Law_word/law16/KNESSET-93.pdf" TargetMode="External"/><Relationship Id="rId354" Type="http://schemas.openxmlformats.org/officeDocument/2006/relationships/hyperlink" Target="http://www.nevo.co.il/Law_word/law14/LAW-1769.pdf" TargetMode="External"/><Relationship Id="rId799" Type="http://schemas.openxmlformats.org/officeDocument/2006/relationships/hyperlink" Target="http://www.nevo.co.il/Law_word/law16/knesset-839.pdf" TargetMode="External"/><Relationship Id="rId51" Type="http://schemas.openxmlformats.org/officeDocument/2006/relationships/hyperlink" Target="http://www.nevo.co.il/Law_word/law16/KNESSET-17.pdf" TargetMode="External"/><Relationship Id="rId561" Type="http://schemas.openxmlformats.org/officeDocument/2006/relationships/hyperlink" Target="http://www.nevo.co.il/Law_word/law17/PROP-1036.pdf" TargetMode="External"/><Relationship Id="rId659" Type="http://schemas.openxmlformats.org/officeDocument/2006/relationships/hyperlink" Target="http://www.nevo.co.il/Law_word/law17/PROP-1985.pdf" TargetMode="External"/><Relationship Id="rId866" Type="http://schemas.openxmlformats.org/officeDocument/2006/relationships/hyperlink" Target="http://www.nevo.co.il/Law_word/law14/LAW-1017.pdf" TargetMode="External"/><Relationship Id="rId214" Type="http://schemas.openxmlformats.org/officeDocument/2006/relationships/hyperlink" Target="http://www.nevo.co.il/Law_word/law14/LAW-1555.pdf" TargetMode="External"/><Relationship Id="rId298" Type="http://schemas.openxmlformats.org/officeDocument/2006/relationships/hyperlink" Target="http://www.nevo.co.il/Law_word/law14/LAW-1870.pdf" TargetMode="External"/><Relationship Id="rId421" Type="http://schemas.openxmlformats.org/officeDocument/2006/relationships/hyperlink" Target="http://www.nevo.co.il/Law_word/law17/PROP-3149.pdf" TargetMode="External"/><Relationship Id="rId519" Type="http://schemas.openxmlformats.org/officeDocument/2006/relationships/hyperlink" Target="http://www.nevo.co.il/Law_word/law17/PROP-2791.pdf" TargetMode="External"/><Relationship Id="rId1051" Type="http://schemas.openxmlformats.org/officeDocument/2006/relationships/hyperlink" Target="http://www.nevo.co.il/Law_word/law17/PROP-1259.pdf" TargetMode="External"/><Relationship Id="rId1149" Type="http://schemas.openxmlformats.org/officeDocument/2006/relationships/hyperlink" Target="http://www.nevo.co.il/Law_word/law17/PROP-0893.pdf" TargetMode="External"/><Relationship Id="rId158" Type="http://schemas.openxmlformats.org/officeDocument/2006/relationships/hyperlink" Target="https://www.nevo.co.il/Law_word/law14/law-2881.pdf" TargetMode="External"/><Relationship Id="rId726" Type="http://schemas.openxmlformats.org/officeDocument/2006/relationships/hyperlink" Target="http://www.nevo.co.il/Law_word/law16/knesset-591.pdf" TargetMode="External"/><Relationship Id="rId933" Type="http://schemas.openxmlformats.org/officeDocument/2006/relationships/hyperlink" Target="http://www.nevo.co.il/Law_word/law14/LAW-1337.pdf" TargetMode="External"/><Relationship Id="rId1009" Type="http://schemas.openxmlformats.org/officeDocument/2006/relationships/hyperlink" Target="https://www.nevo.co.il/law_html/law16/knesset-931.pdf" TargetMode="External"/><Relationship Id="rId62" Type="http://schemas.openxmlformats.org/officeDocument/2006/relationships/hyperlink" Target="http://www.nevo.co.il/Law_word/law14/LAW-1870.pdf" TargetMode="External"/><Relationship Id="rId365" Type="http://schemas.openxmlformats.org/officeDocument/2006/relationships/hyperlink" Target="http://www.nevo.co.il/Law_word/law17/PROP-3149.pdf" TargetMode="External"/><Relationship Id="rId572" Type="http://schemas.openxmlformats.org/officeDocument/2006/relationships/hyperlink" Target="http://www.nevo.co.il/Law_word/law14/LAW-1769.pdf" TargetMode="External"/><Relationship Id="rId225" Type="http://schemas.openxmlformats.org/officeDocument/2006/relationships/hyperlink" Target="http://www.nevo.co.il/Law_word/law17/PROP-1998.pdf" TargetMode="External"/><Relationship Id="rId432" Type="http://schemas.openxmlformats.org/officeDocument/2006/relationships/hyperlink" Target="http://www.nevo.co.il/Law_word/law14/LAW-1870.pdf" TargetMode="External"/><Relationship Id="rId877" Type="http://schemas.openxmlformats.org/officeDocument/2006/relationships/hyperlink" Target="http://www.nevo.co.il/Law_word/law17/PROP-1536.pdf" TargetMode="External"/><Relationship Id="rId1062" Type="http://schemas.openxmlformats.org/officeDocument/2006/relationships/hyperlink" Target="http://www.nevo.co.il/Law_word/law14/LAW-0843.pdf" TargetMode="External"/><Relationship Id="rId737" Type="http://schemas.openxmlformats.org/officeDocument/2006/relationships/hyperlink" Target="http://www.nevo.co.il/Law_word/law14/law-2440.pdf" TargetMode="External"/><Relationship Id="rId944" Type="http://schemas.openxmlformats.org/officeDocument/2006/relationships/hyperlink" Target="http://www.nevo.co.il/Law_word/law14/LAW-1337.pdf" TargetMode="External"/><Relationship Id="rId73" Type="http://schemas.openxmlformats.org/officeDocument/2006/relationships/hyperlink" Target="http://www.nevo.co.il/Law_word/law17/PROP-2499.pdf" TargetMode="External"/><Relationship Id="rId169" Type="http://schemas.openxmlformats.org/officeDocument/2006/relationships/hyperlink" Target="http://www.nevo.co.il/Law_word/law16/knesset-869.pdf" TargetMode="External"/><Relationship Id="rId376" Type="http://schemas.openxmlformats.org/officeDocument/2006/relationships/hyperlink" Target="http://www.nevo.co.il/Law_word/law14/LAW-1872.pdf" TargetMode="External"/><Relationship Id="rId583" Type="http://schemas.openxmlformats.org/officeDocument/2006/relationships/hyperlink" Target="http://www.nevo.co.il/Law_word/law17/PROP-2942.pdf" TargetMode="External"/><Relationship Id="rId790" Type="http://schemas.openxmlformats.org/officeDocument/2006/relationships/hyperlink" Target="http://www.nevo.co.il/Law_word/law14/LAW-1395.pdf" TargetMode="External"/><Relationship Id="rId804" Type="http://schemas.openxmlformats.org/officeDocument/2006/relationships/hyperlink" Target="http://www.nevo.co.il/Law_word/law14/LAW-1555.pdf" TargetMode="External"/><Relationship Id="rId4" Type="http://schemas.openxmlformats.org/officeDocument/2006/relationships/footnotes" Target="footnotes.xml"/><Relationship Id="rId236" Type="http://schemas.openxmlformats.org/officeDocument/2006/relationships/hyperlink" Target="http://www.nevo.co.il/Law_word/law14/law-2727.pdf" TargetMode="External"/><Relationship Id="rId443" Type="http://schemas.openxmlformats.org/officeDocument/2006/relationships/hyperlink" Target="http://www.nevo.co.il/Law_word/law17/PROP-2137.pdf" TargetMode="External"/><Relationship Id="rId650" Type="http://schemas.openxmlformats.org/officeDocument/2006/relationships/hyperlink" Target="http://www.nevo.co.il/Law_word/law14/LAW-1869.pdf" TargetMode="External"/><Relationship Id="rId888" Type="http://schemas.openxmlformats.org/officeDocument/2006/relationships/hyperlink" Target="http://www.nevo.co.il/Law_word/law14/LAW-0697.pdf" TargetMode="External"/><Relationship Id="rId1073" Type="http://schemas.openxmlformats.org/officeDocument/2006/relationships/hyperlink" Target="http://www.nevo.co.il/Law_word/law17/PROP-2956.pdf" TargetMode="External"/><Relationship Id="rId303" Type="http://schemas.openxmlformats.org/officeDocument/2006/relationships/hyperlink" Target="http://www.nevo.co.il/Law_word/law17/PROP-1884.pdf" TargetMode="External"/><Relationship Id="rId748" Type="http://schemas.openxmlformats.org/officeDocument/2006/relationships/hyperlink" Target="http://www.nevo.co.il/Law_word/law14/LAW-1872.pdf" TargetMode="External"/><Relationship Id="rId955" Type="http://schemas.openxmlformats.org/officeDocument/2006/relationships/hyperlink" Target="http://www.nevo.co.il/Law_word/law17/PROP-1957.pdf" TargetMode="External"/><Relationship Id="rId1140" Type="http://schemas.openxmlformats.org/officeDocument/2006/relationships/hyperlink" Target="https://www.nevo.co.il/law_html/law14/law-2982.pdf" TargetMode="External"/><Relationship Id="rId84" Type="http://schemas.openxmlformats.org/officeDocument/2006/relationships/hyperlink" Target="http://www.nevo.co.il/Law_word/law17/PROP-1957.pdf" TargetMode="External"/><Relationship Id="rId387" Type="http://schemas.openxmlformats.org/officeDocument/2006/relationships/hyperlink" Target="http://www.nevo.co.il/Law_word/law17/PROP-3149.pdf" TargetMode="External"/><Relationship Id="rId510" Type="http://schemas.openxmlformats.org/officeDocument/2006/relationships/hyperlink" Target="http://www.nevo.co.il/Law_word/law14/LAW-1699.pdf" TargetMode="External"/><Relationship Id="rId594" Type="http://schemas.openxmlformats.org/officeDocument/2006/relationships/hyperlink" Target="http://www.nevo.co.il/Law_word/law14/LAW-2048.pdf" TargetMode="External"/><Relationship Id="rId608" Type="http://schemas.openxmlformats.org/officeDocument/2006/relationships/hyperlink" Target="http://www.nevo.co.il/Law_word/law14/LAW-1869.pdf" TargetMode="External"/><Relationship Id="rId815" Type="http://schemas.openxmlformats.org/officeDocument/2006/relationships/hyperlink" Target="http://www.nevo.co.il/Law_word/law17/PROP-2956.pdf" TargetMode="External"/><Relationship Id="rId247" Type="http://schemas.openxmlformats.org/officeDocument/2006/relationships/hyperlink" Target="http://www.nevo.co.il/Law_word/law16/KNESSET-17.pdf" TargetMode="External"/><Relationship Id="rId899" Type="http://schemas.openxmlformats.org/officeDocument/2006/relationships/hyperlink" Target="http://www.nevo.co.il/Law_word/law17/PROP-1766.pdf" TargetMode="External"/><Relationship Id="rId1000" Type="http://schemas.openxmlformats.org/officeDocument/2006/relationships/hyperlink" Target="https://www.nevo.co.il/law_html/law14/law-2982.pdf" TargetMode="External"/><Relationship Id="rId1084" Type="http://schemas.openxmlformats.org/officeDocument/2006/relationships/hyperlink" Target="http://www.nevo.co.il/Law_word/law14/LAW-0843.pdf" TargetMode="External"/><Relationship Id="rId107" Type="http://schemas.openxmlformats.org/officeDocument/2006/relationships/hyperlink" Target="http://www.nevo.co.il/Law_word/law17/PROP-1985.pdf" TargetMode="External"/><Relationship Id="rId454" Type="http://schemas.openxmlformats.org/officeDocument/2006/relationships/hyperlink" Target="http://www.nevo.co.il/Law_word/law14/law-2087.pdf" TargetMode="External"/><Relationship Id="rId661" Type="http://schemas.openxmlformats.org/officeDocument/2006/relationships/hyperlink" Target="http://www.nevo.co.il/Law_word/law17/PROP-3027.pdf" TargetMode="External"/><Relationship Id="rId759" Type="http://schemas.openxmlformats.org/officeDocument/2006/relationships/hyperlink" Target="http://www.nevo.co.il/Law_word/law17/PROP-0834.pdf" TargetMode="External"/><Relationship Id="rId966" Type="http://schemas.openxmlformats.org/officeDocument/2006/relationships/hyperlink" Target="http://www.nevo.co.il/Law_word/law14/LAW-1872.pdf" TargetMode="External"/><Relationship Id="rId11" Type="http://schemas.openxmlformats.org/officeDocument/2006/relationships/hyperlink" Target="http://www.nevo.co.il/Law_word/law17/PROP-1985.pdf" TargetMode="External"/><Relationship Id="rId314" Type="http://schemas.openxmlformats.org/officeDocument/2006/relationships/hyperlink" Target="http://www.nevo.co.il/Law_word/law14/LAW-1769.pdf" TargetMode="External"/><Relationship Id="rId398" Type="http://schemas.openxmlformats.org/officeDocument/2006/relationships/hyperlink" Target="http://www.nevo.co.il/Law_word/law14/LAW-1872.pdf" TargetMode="External"/><Relationship Id="rId521" Type="http://schemas.openxmlformats.org/officeDocument/2006/relationships/hyperlink" Target="http://www.nevo.co.il/Law_word/law17/PROP-3027.pdf" TargetMode="External"/><Relationship Id="rId619" Type="http://schemas.openxmlformats.org/officeDocument/2006/relationships/hyperlink" Target="http://www.nevo.co.il/Law_word/law16/knesset-869.pdf" TargetMode="External"/><Relationship Id="rId1151" Type="http://schemas.openxmlformats.org/officeDocument/2006/relationships/hyperlink" Target="http://www.nevo.co.il/Law_word/law17/PROP-2137.pdf" TargetMode="External"/><Relationship Id="rId95" Type="http://schemas.openxmlformats.org/officeDocument/2006/relationships/hyperlink" Target="http://www.nevo.co.il/Law_word/law16/knesset-869.pdf" TargetMode="External"/><Relationship Id="rId160" Type="http://schemas.openxmlformats.org/officeDocument/2006/relationships/hyperlink" Target="http://www.nevo.co.il/Law_word/law14/LAW-0567.pdf" TargetMode="External"/><Relationship Id="rId826" Type="http://schemas.openxmlformats.org/officeDocument/2006/relationships/hyperlink" Target="http://www.nevo.co.il/Law_word/law14/LAW-0567.pdf" TargetMode="External"/><Relationship Id="rId1011" Type="http://schemas.openxmlformats.org/officeDocument/2006/relationships/hyperlink" Target="http://www.nevo.co.il/Law_word/law16/knesset-869.pdf" TargetMode="External"/><Relationship Id="rId1109" Type="http://schemas.openxmlformats.org/officeDocument/2006/relationships/hyperlink" Target="http://www.nevo.co.il/Law_word/law17/PROP-1766.pdf" TargetMode="External"/><Relationship Id="rId258" Type="http://schemas.openxmlformats.org/officeDocument/2006/relationships/hyperlink" Target="http://www.nevo.co.il/Law_word/law14/LAW-1769.pdf" TargetMode="External"/><Relationship Id="rId465" Type="http://schemas.openxmlformats.org/officeDocument/2006/relationships/hyperlink" Target="http://www.nevo.co.il/Law_word/law17/PROP-0834.pdf" TargetMode="External"/><Relationship Id="rId672" Type="http://schemas.openxmlformats.org/officeDocument/2006/relationships/hyperlink" Target="http://www.nevo.co.il/Law_word/law14/LAW-1869.pdf" TargetMode="External"/><Relationship Id="rId1095" Type="http://schemas.openxmlformats.org/officeDocument/2006/relationships/hyperlink" Target="http://www.nevo.co.il/Law_word/law17/PROP-2948.pdf" TargetMode="External"/><Relationship Id="rId22" Type="http://schemas.openxmlformats.org/officeDocument/2006/relationships/hyperlink" Target="http://www.nevo.co.il/Law_word/law14/LAW-1872.pdf" TargetMode="External"/><Relationship Id="rId118" Type="http://schemas.openxmlformats.org/officeDocument/2006/relationships/hyperlink" Target="http://www.nevo.co.il/Law_word/law14/LAW-1809.pdf" TargetMode="External"/><Relationship Id="rId325" Type="http://schemas.openxmlformats.org/officeDocument/2006/relationships/hyperlink" Target="http://www.nevo.co.il/Law_word/law16/KNESSET-17.pdf" TargetMode="External"/><Relationship Id="rId532" Type="http://schemas.openxmlformats.org/officeDocument/2006/relationships/hyperlink" Target="http://www.nevo.co.il/Law_word/law14/LAW-1555.pdf" TargetMode="External"/><Relationship Id="rId977" Type="http://schemas.openxmlformats.org/officeDocument/2006/relationships/hyperlink" Target="http://www.nevo.co.il/Law_word/law17/PROP-2495.pdf" TargetMode="External"/><Relationship Id="rId1162" Type="http://schemas.openxmlformats.org/officeDocument/2006/relationships/theme" Target="theme/theme1.xml"/><Relationship Id="rId171" Type="http://schemas.openxmlformats.org/officeDocument/2006/relationships/hyperlink" Target="http://www.nevo.co.il/Law_word/law17/PROP-1036.pdf" TargetMode="External"/><Relationship Id="rId837" Type="http://schemas.openxmlformats.org/officeDocument/2006/relationships/hyperlink" Target="http://www.nevo.co.il/Law_word/law16/KNESSET-93.pdf" TargetMode="External"/><Relationship Id="rId1022" Type="http://schemas.openxmlformats.org/officeDocument/2006/relationships/hyperlink" Target="https://www.nevo.co.il/Law_word/law14/law-2881.pdf" TargetMode="External"/><Relationship Id="rId269" Type="http://schemas.openxmlformats.org/officeDocument/2006/relationships/hyperlink" Target="http://www.nevo.co.il/Law_word/law17/PROP-3149.pdf" TargetMode="External"/><Relationship Id="rId476" Type="http://schemas.openxmlformats.org/officeDocument/2006/relationships/hyperlink" Target="http://www.nevo.co.il/Law_word/law14/LAW-1395.pdf" TargetMode="External"/><Relationship Id="rId683" Type="http://schemas.openxmlformats.org/officeDocument/2006/relationships/hyperlink" Target="http://www.nevo.co.il/Law_word/law17/PROP-2137.pdf" TargetMode="External"/><Relationship Id="rId890" Type="http://schemas.openxmlformats.org/officeDocument/2006/relationships/hyperlink" Target="http://www.nevo.co.il/Law_word/law14/LAW-1262.pdf" TargetMode="External"/><Relationship Id="rId904" Type="http://schemas.openxmlformats.org/officeDocument/2006/relationships/hyperlink" Target="http://www.nevo.co.il/Law_word/law14/LAW-1395.pdf" TargetMode="External"/><Relationship Id="rId33" Type="http://schemas.openxmlformats.org/officeDocument/2006/relationships/hyperlink" Target="http://www.nevo.co.il/Law_word/law17/PROP-2956.pdf" TargetMode="External"/><Relationship Id="rId129" Type="http://schemas.openxmlformats.org/officeDocument/2006/relationships/hyperlink" Target="http://www.nevo.co.il/Law_word/law16/knesset-677.pdf" TargetMode="External"/><Relationship Id="rId336" Type="http://schemas.openxmlformats.org/officeDocument/2006/relationships/hyperlink" Target="http://www.nevo.co.il/Law_word/law14/LAW-1870.pdf" TargetMode="External"/><Relationship Id="rId543" Type="http://schemas.openxmlformats.org/officeDocument/2006/relationships/hyperlink" Target="http://www.nevo.co.il/Law_word/law17/PROP-1036.pdf" TargetMode="External"/><Relationship Id="rId988" Type="http://schemas.openxmlformats.org/officeDocument/2006/relationships/hyperlink" Target="https://www.nevo.co.il/Law_word/law14/law-2881.pdf" TargetMode="External"/><Relationship Id="rId182" Type="http://schemas.openxmlformats.org/officeDocument/2006/relationships/hyperlink" Target="http://www.nevo.co.il/Law_word/law14/LAW-2040.pdf" TargetMode="External"/><Relationship Id="rId403" Type="http://schemas.openxmlformats.org/officeDocument/2006/relationships/hyperlink" Target="http://www.nevo.co.il/Law_word/law16/KNESSET-17.pdf" TargetMode="External"/><Relationship Id="rId750" Type="http://schemas.openxmlformats.org/officeDocument/2006/relationships/hyperlink" Target="http://www.nevo.co.il/Law_word/law14/LAW-1281.pdf" TargetMode="External"/><Relationship Id="rId848" Type="http://schemas.openxmlformats.org/officeDocument/2006/relationships/hyperlink" Target="http://www.nevo.co.il/Law_word/law14/LAW-1568.pdf" TargetMode="External"/><Relationship Id="rId1033" Type="http://schemas.openxmlformats.org/officeDocument/2006/relationships/hyperlink" Target="http://www.nevo.co.il/Law_word/law14/law-2609.pdf" TargetMode="External"/><Relationship Id="rId487" Type="http://schemas.openxmlformats.org/officeDocument/2006/relationships/hyperlink" Target="http://www.nevo.co.il/Law_word/law17/PROP-3048.pdf" TargetMode="External"/><Relationship Id="rId610" Type="http://schemas.openxmlformats.org/officeDocument/2006/relationships/hyperlink" Target="https://www.nevo.co.il/law_html/law14/law-2982.pdf" TargetMode="External"/><Relationship Id="rId694" Type="http://schemas.openxmlformats.org/officeDocument/2006/relationships/hyperlink" Target="http://www.nevo.co.il/Law_word/law17/PROP-2791.pdf" TargetMode="External"/><Relationship Id="rId708" Type="http://schemas.openxmlformats.org/officeDocument/2006/relationships/hyperlink" Target="http://www.nevo.co.il/Law_word/law17/PROP-1766.pdf" TargetMode="External"/><Relationship Id="rId915" Type="http://schemas.openxmlformats.org/officeDocument/2006/relationships/hyperlink" Target="http://www.nevo.co.il/Law_word/law17/PROP-1985.pdf" TargetMode="External"/><Relationship Id="rId347" Type="http://schemas.openxmlformats.org/officeDocument/2006/relationships/hyperlink" Target="http://www.nevo.co.il/Law_word/law17/PROP-3149.pdf" TargetMode="External"/><Relationship Id="rId999" Type="http://schemas.openxmlformats.org/officeDocument/2006/relationships/hyperlink" Target="http://www.nevo.co.il/Law_word/law16/knesset-869.pdf" TargetMode="External"/><Relationship Id="rId1100" Type="http://schemas.openxmlformats.org/officeDocument/2006/relationships/hyperlink" Target="http://www.nevo.co.il/Law_word/law14/LAW-1395.pdf" TargetMode="External"/><Relationship Id="rId44" Type="http://schemas.openxmlformats.org/officeDocument/2006/relationships/hyperlink" Target="http://www.nevo.co.il/Law_word/law14/LAW-1396.pdf" TargetMode="External"/><Relationship Id="rId554" Type="http://schemas.openxmlformats.org/officeDocument/2006/relationships/hyperlink" Target="http://www.nevo.co.il/Law_word/law14/law-2297.pdf" TargetMode="External"/><Relationship Id="rId761" Type="http://schemas.openxmlformats.org/officeDocument/2006/relationships/hyperlink" Target="http://www.nevo.co.il/Law_word/law17/PROP-1036.pdf" TargetMode="External"/><Relationship Id="rId859" Type="http://schemas.openxmlformats.org/officeDocument/2006/relationships/hyperlink" Target="http://www.nevo.co.il/Law_word/law17/PROP-2791.pdf" TargetMode="External"/><Relationship Id="rId193" Type="http://schemas.openxmlformats.org/officeDocument/2006/relationships/hyperlink" Target="https://www.nevo.co.il/law_html/law16/knesset-931.pdf" TargetMode="External"/><Relationship Id="rId207" Type="http://schemas.openxmlformats.org/officeDocument/2006/relationships/hyperlink" Target="http://www.nevo.co.il/Law_word/law16/knesset-869.pdf" TargetMode="External"/><Relationship Id="rId414" Type="http://schemas.openxmlformats.org/officeDocument/2006/relationships/hyperlink" Target="http://www.nevo.co.il/Law_word/law14/LAW-1262.pdf" TargetMode="External"/><Relationship Id="rId498" Type="http://schemas.openxmlformats.org/officeDocument/2006/relationships/hyperlink" Target="http://www.nevo.co.il/Law_word/law14/LAW-0697.pdf" TargetMode="External"/><Relationship Id="rId621" Type="http://schemas.openxmlformats.org/officeDocument/2006/relationships/hyperlink" Target="https://www.nevo.co.il/law_html/law16/knesset-931.pdf" TargetMode="External"/><Relationship Id="rId1044" Type="http://schemas.openxmlformats.org/officeDocument/2006/relationships/hyperlink" Target="http://www.nevo.co.il/Law_word/law14/law-2609.pdf" TargetMode="External"/><Relationship Id="rId260" Type="http://schemas.openxmlformats.org/officeDocument/2006/relationships/hyperlink" Target="http://www.nevo.co.il/Law_word/law14/LAW-1870.pdf" TargetMode="External"/><Relationship Id="rId719" Type="http://schemas.openxmlformats.org/officeDocument/2006/relationships/hyperlink" Target="https://www.nevo.co.il/law_html/law14/law-2982.pdf" TargetMode="External"/><Relationship Id="rId926" Type="http://schemas.openxmlformats.org/officeDocument/2006/relationships/hyperlink" Target="http://www.nevo.co.il/Law_word/law14/LAW-1555.pdf" TargetMode="External"/><Relationship Id="rId1111" Type="http://schemas.openxmlformats.org/officeDocument/2006/relationships/hyperlink" Target="http://www.nevo.co.il/Law_word/law16/knesset-677.pdf" TargetMode="External"/><Relationship Id="rId55" Type="http://schemas.openxmlformats.org/officeDocument/2006/relationships/hyperlink" Target="http://www.nevo.co.il/Law_word/law17/PROP-1985.pdf" TargetMode="External"/><Relationship Id="rId120" Type="http://schemas.openxmlformats.org/officeDocument/2006/relationships/hyperlink" Target="http://www.nevo.co.il/Law_word/law14/LAW-1396.pdf" TargetMode="External"/><Relationship Id="rId358" Type="http://schemas.openxmlformats.org/officeDocument/2006/relationships/hyperlink" Target="http://www.nevo.co.il/Law_word/law14/LAW-1872.pdf" TargetMode="External"/><Relationship Id="rId565" Type="http://schemas.openxmlformats.org/officeDocument/2006/relationships/hyperlink" Target="http://www.nevo.co.il/Law_word/law17/PROP-1766.pdf" TargetMode="External"/><Relationship Id="rId772" Type="http://schemas.openxmlformats.org/officeDocument/2006/relationships/hyperlink" Target="http://www.nevo.co.il/Law_word/law14/law-2609.pdf" TargetMode="External"/><Relationship Id="rId218" Type="http://schemas.openxmlformats.org/officeDocument/2006/relationships/hyperlink" Target="https://www.nevo.co.il/law_html/law14/law-2982.pdf" TargetMode="External"/><Relationship Id="rId425" Type="http://schemas.openxmlformats.org/officeDocument/2006/relationships/hyperlink" Target="http://www.nevo.co.il/Law_word/law17/PROP-2574.pdf" TargetMode="External"/><Relationship Id="rId632" Type="http://schemas.openxmlformats.org/officeDocument/2006/relationships/hyperlink" Target="http://www.nevo.co.il/Law_word/law14/LAW-1008.pdf" TargetMode="External"/><Relationship Id="rId1055" Type="http://schemas.openxmlformats.org/officeDocument/2006/relationships/hyperlink" Target="http://www.nevo.co.il/Law_word/law17/PROP-1259.pdf" TargetMode="External"/><Relationship Id="rId271" Type="http://schemas.openxmlformats.org/officeDocument/2006/relationships/hyperlink" Target="http://www.nevo.co.il/Law_word/law17/PROP-2956.pdf" TargetMode="External"/><Relationship Id="rId937" Type="http://schemas.openxmlformats.org/officeDocument/2006/relationships/hyperlink" Target="http://www.nevo.co.il/Law_word/law17/PROP-2116.pdf" TargetMode="External"/><Relationship Id="rId1122" Type="http://schemas.openxmlformats.org/officeDocument/2006/relationships/hyperlink" Target="http://www.nevo.co.il/Law_word/law14/LAW-1872.pdf" TargetMode="External"/><Relationship Id="rId66" Type="http://schemas.openxmlformats.org/officeDocument/2006/relationships/hyperlink" Target="http://www.nevo.co.il/Law_word/law14/LAW-1008.pdf" TargetMode="External"/><Relationship Id="rId131" Type="http://schemas.openxmlformats.org/officeDocument/2006/relationships/hyperlink" Target="http://www.nevo.co.il/Law_word/law17/PROP-2442.pdf" TargetMode="External"/><Relationship Id="rId369" Type="http://schemas.openxmlformats.org/officeDocument/2006/relationships/hyperlink" Target="http://www.nevo.co.il/Law_word/law17/PROP-2956.pdf" TargetMode="External"/><Relationship Id="rId576" Type="http://schemas.openxmlformats.org/officeDocument/2006/relationships/hyperlink" Target="http://www.nevo.co.il/Law_word/law14/LAW-1872.pdf" TargetMode="External"/><Relationship Id="rId783" Type="http://schemas.openxmlformats.org/officeDocument/2006/relationships/hyperlink" Target="http://www.nevo.co.il/Law_word/law17/PROP-0859.pdf" TargetMode="External"/><Relationship Id="rId990" Type="http://schemas.openxmlformats.org/officeDocument/2006/relationships/hyperlink" Target="https://www.nevo.co.il/Law_word/law14/law-2881.pdf" TargetMode="External"/><Relationship Id="rId229" Type="http://schemas.openxmlformats.org/officeDocument/2006/relationships/hyperlink" Target="http://www.nevo.co.il/Law_word/law17/PROP-2499.pdf" TargetMode="External"/><Relationship Id="rId436" Type="http://schemas.openxmlformats.org/officeDocument/2006/relationships/hyperlink" Target="http://www.nevo.co.il/Law_word/law14/LAW-0567.pdf" TargetMode="External"/><Relationship Id="rId643" Type="http://schemas.openxmlformats.org/officeDocument/2006/relationships/hyperlink" Target="http://www.nevo.co.il/Law_word/law17/PROP-1844.pdf" TargetMode="External"/><Relationship Id="rId1066" Type="http://schemas.openxmlformats.org/officeDocument/2006/relationships/hyperlink" Target="http://www.nevo.co.il/Law_word/law14/LAW-1734.pdf" TargetMode="External"/><Relationship Id="rId850" Type="http://schemas.openxmlformats.org/officeDocument/2006/relationships/hyperlink" Target="http://www.nevo.co.il/Law_word/law14/LAW-1809.pdf" TargetMode="External"/><Relationship Id="rId948" Type="http://schemas.openxmlformats.org/officeDocument/2006/relationships/hyperlink" Target="http://www.nevo.co.il/Law_word/law17/PROP-2507.pdf" TargetMode="External"/><Relationship Id="rId1133" Type="http://schemas.openxmlformats.org/officeDocument/2006/relationships/hyperlink" Target="http://www.nevo.co.il/Law_word/law17/PROP-1844.pdf" TargetMode="External"/><Relationship Id="rId77" Type="http://schemas.openxmlformats.org/officeDocument/2006/relationships/hyperlink" Target="http://www.nevo.co.il/Law_word/law17/PROP-3027.pdf" TargetMode="External"/><Relationship Id="rId282" Type="http://schemas.openxmlformats.org/officeDocument/2006/relationships/hyperlink" Target="http://www.nevo.co.il/Law_word/law14/LAW-1870.pdf" TargetMode="External"/><Relationship Id="rId503" Type="http://schemas.openxmlformats.org/officeDocument/2006/relationships/hyperlink" Target="http://www.nevo.co.il/Law_word/law17/PROP-1514.pdf" TargetMode="External"/><Relationship Id="rId587" Type="http://schemas.openxmlformats.org/officeDocument/2006/relationships/hyperlink" Target="http://www.nevo.co.il/Law_word/law17/PROP-3149.pdf" TargetMode="External"/><Relationship Id="rId710" Type="http://schemas.openxmlformats.org/officeDocument/2006/relationships/hyperlink" Target="http://www.nevo.co.il/Law_word/law17/PROP-2137.pdf" TargetMode="External"/><Relationship Id="rId808" Type="http://schemas.openxmlformats.org/officeDocument/2006/relationships/hyperlink" Target="http://www.nevo.co.il/Law_word/law14/LAW-1017.pdf" TargetMode="External"/><Relationship Id="rId8" Type="http://schemas.openxmlformats.org/officeDocument/2006/relationships/hyperlink" Target="http://www.nevo.co.il/Law_word/law14/LAW-1809.pdf" TargetMode="External"/><Relationship Id="rId142" Type="http://schemas.openxmlformats.org/officeDocument/2006/relationships/hyperlink" Target="http://www.nevo.co.il/Law_word/law14/LAW-1870.pdf" TargetMode="External"/><Relationship Id="rId447" Type="http://schemas.openxmlformats.org/officeDocument/2006/relationships/hyperlink" Target="http://www.nevo.co.il/Law_word/law17/PROP-2792.pdf" TargetMode="External"/><Relationship Id="rId794" Type="http://schemas.openxmlformats.org/officeDocument/2006/relationships/hyperlink" Target="http://www.nevo.co.il/Law_word/law14/LAW-1809.pdf" TargetMode="External"/><Relationship Id="rId1077" Type="http://schemas.openxmlformats.org/officeDocument/2006/relationships/hyperlink" Target="http://www.nevo.co.il/Law_word/law17/PROP-3027.pdf" TargetMode="External"/><Relationship Id="rId654" Type="http://schemas.openxmlformats.org/officeDocument/2006/relationships/hyperlink" Target="http://www.nevo.co.il/Law_word/law14/law-2611.pdf" TargetMode="External"/><Relationship Id="rId861" Type="http://schemas.openxmlformats.org/officeDocument/2006/relationships/hyperlink" Target="http://www.nevo.co.il/Law_word/law17/PROP-2507.pdf" TargetMode="External"/><Relationship Id="rId959" Type="http://schemas.openxmlformats.org/officeDocument/2006/relationships/hyperlink" Target="http://www.nevo.co.il/Law_word/law14/LAW-1337.pdf" TargetMode="External"/><Relationship Id="rId293" Type="http://schemas.openxmlformats.org/officeDocument/2006/relationships/hyperlink" Target="http://www.nevo.co.il/Law_word/law17/PROP-3149.pdf" TargetMode="External"/><Relationship Id="rId307" Type="http://schemas.openxmlformats.org/officeDocument/2006/relationships/hyperlink" Target="http://www.nevo.co.il/Law_word/law16/KNESSET-17.pdf" TargetMode="External"/><Relationship Id="rId514" Type="http://schemas.openxmlformats.org/officeDocument/2006/relationships/hyperlink" Target="http://www.nevo.co.il/Law_word/law14/law-2727.pdf" TargetMode="External"/><Relationship Id="rId721" Type="http://schemas.openxmlformats.org/officeDocument/2006/relationships/hyperlink" Target="http://www.nevo.co.il/Law_word/law14/LAW-1555.pdf" TargetMode="External"/><Relationship Id="rId1144" Type="http://schemas.openxmlformats.org/officeDocument/2006/relationships/hyperlink" Target="http://www.nevo.co.il/Law_word/law14/LAW-1017.pdf" TargetMode="External"/><Relationship Id="rId88" Type="http://schemas.openxmlformats.org/officeDocument/2006/relationships/hyperlink" Target="http://www.nevo.co.il/Law_word/law14/LAW-1768.pdf" TargetMode="External"/><Relationship Id="rId153" Type="http://schemas.openxmlformats.org/officeDocument/2006/relationships/hyperlink" Target="http://www.nevo.co.il/Law_word/law17/PROP-2442.pdf" TargetMode="External"/><Relationship Id="rId360" Type="http://schemas.openxmlformats.org/officeDocument/2006/relationships/hyperlink" Target="http://www.nevo.co.il/Law_word/law14/LAW-1769.pdf" TargetMode="External"/><Relationship Id="rId598" Type="http://schemas.openxmlformats.org/officeDocument/2006/relationships/hyperlink" Target="http://www.nevo.co.il/Law_word/law14/LAW-1869.pdf" TargetMode="External"/><Relationship Id="rId819" Type="http://schemas.openxmlformats.org/officeDocument/2006/relationships/hyperlink" Target="http://www.nevo.co.il/Law_word/law16/KNESSET-105.pdf" TargetMode="External"/><Relationship Id="rId1004" Type="http://schemas.openxmlformats.org/officeDocument/2006/relationships/hyperlink" Target="https://www.nevo.co.il/law_html/law14/law-2982.pdf" TargetMode="External"/><Relationship Id="rId220" Type="http://schemas.openxmlformats.org/officeDocument/2006/relationships/hyperlink" Target="https://www.nevo.co.il/Law_word/law14/law-2881.pdf" TargetMode="External"/><Relationship Id="rId458" Type="http://schemas.openxmlformats.org/officeDocument/2006/relationships/hyperlink" Target="http://www.nevo.co.il/Law_word/law14/LAW-1764.pdf" TargetMode="External"/><Relationship Id="rId665" Type="http://schemas.openxmlformats.org/officeDocument/2006/relationships/hyperlink" Target="https://www.nevo.co.il/law_html/law16/knesset-931.pdf" TargetMode="External"/><Relationship Id="rId872" Type="http://schemas.openxmlformats.org/officeDocument/2006/relationships/hyperlink" Target="http://www.nevo.co.il/Law_word/law14/LAW-1262.pdf" TargetMode="External"/><Relationship Id="rId1088" Type="http://schemas.openxmlformats.org/officeDocument/2006/relationships/hyperlink" Target="http://www.nevo.co.il/Law_word/law14/LAW-2040.pdf" TargetMode="External"/><Relationship Id="rId15" Type="http://schemas.openxmlformats.org/officeDocument/2006/relationships/hyperlink" Target="http://www.nevo.co.il/Law_word/law17/PROP-2956.pdf" TargetMode="External"/><Relationship Id="rId318" Type="http://schemas.openxmlformats.org/officeDocument/2006/relationships/hyperlink" Target="http://www.nevo.co.il/Law_word/law14/LAW-1872.pdf" TargetMode="External"/><Relationship Id="rId525" Type="http://schemas.openxmlformats.org/officeDocument/2006/relationships/hyperlink" Target="http://www.nevo.co.il/Law_word/law17/PROP-2791.pdf" TargetMode="External"/><Relationship Id="rId732" Type="http://schemas.openxmlformats.org/officeDocument/2006/relationships/hyperlink" Target="http://www.nevo.co.il/Law_word/law17/PROP-1036.pdf" TargetMode="External"/><Relationship Id="rId1155" Type="http://schemas.openxmlformats.org/officeDocument/2006/relationships/hyperlink" Target="http://www.nevo.co.il/Law_word/law16/knesset-869.pdf" TargetMode="External"/><Relationship Id="rId99" Type="http://schemas.openxmlformats.org/officeDocument/2006/relationships/hyperlink" Target="http://www.nevo.co.il/Law_word/law17/PROP-1985.pdf" TargetMode="External"/><Relationship Id="rId164" Type="http://schemas.openxmlformats.org/officeDocument/2006/relationships/hyperlink" Target="http://www.nevo.co.il/law_word/law14/law-2484.pdf" TargetMode="External"/><Relationship Id="rId371" Type="http://schemas.openxmlformats.org/officeDocument/2006/relationships/hyperlink" Target="http://www.nevo.co.il/Law_word/law16/KNESSET-17.pdf" TargetMode="External"/><Relationship Id="rId1015" Type="http://schemas.openxmlformats.org/officeDocument/2006/relationships/hyperlink" Target="http://www.nevo.co.il/Law_word/law16/knesset-869.pdf" TargetMode="External"/><Relationship Id="rId469" Type="http://schemas.openxmlformats.org/officeDocument/2006/relationships/hyperlink" Target="http://www.nevo.co.il/Law_word/law17/PROP-1514.pdf" TargetMode="External"/><Relationship Id="rId676" Type="http://schemas.openxmlformats.org/officeDocument/2006/relationships/hyperlink" Target="http://www.nevo.co.il/Law_word/law14/LAW-1809.pdf" TargetMode="External"/><Relationship Id="rId883" Type="http://schemas.openxmlformats.org/officeDocument/2006/relationships/hyperlink" Target="http://www.nevo.co.il/Law_word/law17/PROP-3027.pdf" TargetMode="External"/><Relationship Id="rId1099" Type="http://schemas.openxmlformats.org/officeDocument/2006/relationships/hyperlink" Target="http://www.nevo.co.il/Law_word/law17/PROP-0834.pdf" TargetMode="External"/><Relationship Id="rId26" Type="http://schemas.openxmlformats.org/officeDocument/2006/relationships/hyperlink" Target="http://www.nevo.co.il/Law_word/law14/law-2152.pdf" TargetMode="External"/><Relationship Id="rId231" Type="http://schemas.openxmlformats.org/officeDocument/2006/relationships/hyperlink" Target="http://www.nevo.co.il/Law_word/law17/PROP-2948.pdf" TargetMode="External"/><Relationship Id="rId329" Type="http://schemas.openxmlformats.org/officeDocument/2006/relationships/hyperlink" Target="http://www.nevo.co.il/Law_word/law16/knesset-515.pdf" TargetMode="External"/><Relationship Id="rId536" Type="http://schemas.openxmlformats.org/officeDocument/2006/relationships/hyperlink" Target="http://www.nevo.co.il/Law_word/law14/LAW-1845.pdf" TargetMode="External"/><Relationship Id="rId175" Type="http://schemas.openxmlformats.org/officeDocument/2006/relationships/hyperlink" Target="http://www.nevo.co.il/Law_word/law17/PROP-1536.pdf" TargetMode="External"/><Relationship Id="rId743" Type="http://schemas.openxmlformats.org/officeDocument/2006/relationships/hyperlink" Target="http://www.nevo.co.il/Law_word/law14/LAW-1281.pdf" TargetMode="External"/><Relationship Id="rId950" Type="http://schemas.openxmlformats.org/officeDocument/2006/relationships/hyperlink" Target="http://www.nevo.co.il/Law_word/law17/PROP-3027.pdf" TargetMode="External"/><Relationship Id="rId1026" Type="http://schemas.openxmlformats.org/officeDocument/2006/relationships/hyperlink" Target="https://www.nevo.co.il/Law_word/law14/law-2881.pdf" TargetMode="External"/><Relationship Id="rId382" Type="http://schemas.openxmlformats.org/officeDocument/2006/relationships/hyperlink" Target="http://www.nevo.co.il/Law_word/law14/LAW-1769.pdf" TargetMode="External"/><Relationship Id="rId603" Type="http://schemas.openxmlformats.org/officeDocument/2006/relationships/hyperlink" Target="http://www.nevo.co.il/Law_word/law17/PROP-0834.pdf" TargetMode="External"/><Relationship Id="rId687" Type="http://schemas.openxmlformats.org/officeDocument/2006/relationships/hyperlink" Target="http://www.nevo.co.il/Law_word/law17/PROP-1957.pdf" TargetMode="External"/><Relationship Id="rId810" Type="http://schemas.openxmlformats.org/officeDocument/2006/relationships/hyperlink" Target="http://www.nevo.co.il/Law_word/law14/LAW-1262.pdf" TargetMode="External"/><Relationship Id="rId908" Type="http://schemas.openxmlformats.org/officeDocument/2006/relationships/hyperlink" Target="http://www.nevo.co.il/Law_word/law14/law-2297.pdf" TargetMode="External"/><Relationship Id="rId242" Type="http://schemas.openxmlformats.org/officeDocument/2006/relationships/hyperlink" Target="http://www.nevo.co.il/Law_word/law14/LAW-1569.pdf" TargetMode="External"/><Relationship Id="rId894" Type="http://schemas.openxmlformats.org/officeDocument/2006/relationships/hyperlink" Target="http://www.nevo.co.il/Law_word/law14/LAW-1568.pdf" TargetMode="External"/><Relationship Id="rId37" Type="http://schemas.openxmlformats.org/officeDocument/2006/relationships/hyperlink" Target="http://www.nevo.co.il/Law_word/law17/PROP-3149.pdf" TargetMode="External"/><Relationship Id="rId102" Type="http://schemas.openxmlformats.org/officeDocument/2006/relationships/hyperlink" Target="http://www.nevo.co.il/Law_word/law14/LAW-1396.pdf" TargetMode="External"/><Relationship Id="rId547" Type="http://schemas.openxmlformats.org/officeDocument/2006/relationships/hyperlink" Target="http://www.nevo.co.il/Law_word/law17/PROP-2442.pdf" TargetMode="External"/><Relationship Id="rId754" Type="http://schemas.openxmlformats.org/officeDocument/2006/relationships/hyperlink" Target="http://www.nevo.co.il/Law_word/law14/LAW-1769.pdf" TargetMode="External"/><Relationship Id="rId961" Type="http://schemas.openxmlformats.org/officeDocument/2006/relationships/hyperlink" Target="http://www.nevo.co.il/Law_word/law17/PROP-1963.pdf" TargetMode="External"/><Relationship Id="rId90" Type="http://schemas.openxmlformats.org/officeDocument/2006/relationships/hyperlink" Target="http://www.nevo.co.il/Law_word/law14/LAW-1769.pdf" TargetMode="External"/><Relationship Id="rId186" Type="http://schemas.openxmlformats.org/officeDocument/2006/relationships/hyperlink" Target="http://www.nevo.co.il/Law_word/law14/law-2789.pdf" TargetMode="External"/><Relationship Id="rId393" Type="http://schemas.openxmlformats.org/officeDocument/2006/relationships/hyperlink" Target="http://www.nevo.co.il/Law_word/law17/PROP-2956.pdf" TargetMode="External"/><Relationship Id="rId407" Type="http://schemas.openxmlformats.org/officeDocument/2006/relationships/hyperlink" Target="http://www.nevo.co.il/Law_word/law17/PROP-3149.pdf" TargetMode="External"/><Relationship Id="rId614" Type="http://schemas.openxmlformats.org/officeDocument/2006/relationships/hyperlink" Target="http://www.nevo.co.il/Law_word/law14/LAW-0697.pdf" TargetMode="External"/><Relationship Id="rId821" Type="http://schemas.openxmlformats.org/officeDocument/2006/relationships/hyperlink" Target="http://www.nevo.co.il/Law_word/law16/knesset-365.pdf" TargetMode="External"/><Relationship Id="rId1037" Type="http://schemas.openxmlformats.org/officeDocument/2006/relationships/hyperlink" Target="https://www.nevo.co.il/law_html/law14/law-2982.pdf" TargetMode="External"/><Relationship Id="rId253" Type="http://schemas.openxmlformats.org/officeDocument/2006/relationships/hyperlink" Target="http://www.nevo.co.il/Law_word/law17/PROP-3149.pdf" TargetMode="External"/><Relationship Id="rId460" Type="http://schemas.openxmlformats.org/officeDocument/2006/relationships/hyperlink" Target="http://www.nevo.co.il/Law_word/law14/LAW-1764.pdf" TargetMode="External"/><Relationship Id="rId698" Type="http://schemas.openxmlformats.org/officeDocument/2006/relationships/hyperlink" Target="http://www.nevo.co.il/Law_word/law17/PROP-3027.pdf" TargetMode="External"/><Relationship Id="rId919" Type="http://schemas.openxmlformats.org/officeDocument/2006/relationships/hyperlink" Target="http://www.nevo.co.il/Law_word/law16/knesset-365.pdf" TargetMode="External"/><Relationship Id="rId1090" Type="http://schemas.openxmlformats.org/officeDocument/2006/relationships/hyperlink" Target="http://www.nevo.co.il/Law_word/law14/law-2297.pdf" TargetMode="External"/><Relationship Id="rId1104" Type="http://schemas.openxmlformats.org/officeDocument/2006/relationships/hyperlink" Target="http://www.nevo.co.il/Law_word/law14/LAW-0567.pdf" TargetMode="External"/><Relationship Id="rId48" Type="http://schemas.openxmlformats.org/officeDocument/2006/relationships/hyperlink" Target="http://www.nevo.co.il/Law_word/law14/LAW-1809.pdf" TargetMode="External"/><Relationship Id="rId113" Type="http://schemas.openxmlformats.org/officeDocument/2006/relationships/hyperlink" Target="http://www.nevo.co.il/Law_word/law17/PROP-2442.pdf" TargetMode="External"/><Relationship Id="rId320" Type="http://schemas.openxmlformats.org/officeDocument/2006/relationships/hyperlink" Target="http://www.nevo.co.il/Law_word/law14/LAW-1262.pdf" TargetMode="External"/><Relationship Id="rId558" Type="http://schemas.openxmlformats.org/officeDocument/2006/relationships/hyperlink" Target="http://www.nevo.co.il/Law_word/law14/LAW-1155.pdf" TargetMode="External"/><Relationship Id="rId765" Type="http://schemas.openxmlformats.org/officeDocument/2006/relationships/hyperlink" Target="http://www.nevo.co.il/Law_word/law17/PROP-0834.pdf" TargetMode="External"/><Relationship Id="rId972" Type="http://schemas.openxmlformats.org/officeDocument/2006/relationships/hyperlink" Target="http://www.nevo.co.il/Law_word/law14/LAW-1699.pdf" TargetMode="External"/><Relationship Id="rId197" Type="http://schemas.openxmlformats.org/officeDocument/2006/relationships/hyperlink" Target="http://www.nevo.co.il/Law_word/law17/PROP-1259.pdf" TargetMode="External"/><Relationship Id="rId418" Type="http://schemas.openxmlformats.org/officeDocument/2006/relationships/hyperlink" Target="http://www.nevo.co.il/Law_word/law14/LAW-1870.pdf" TargetMode="External"/><Relationship Id="rId625" Type="http://schemas.openxmlformats.org/officeDocument/2006/relationships/hyperlink" Target="http://www.nevo.co.il/Law_word/law17/PROP-2791.pdf" TargetMode="External"/><Relationship Id="rId832" Type="http://schemas.openxmlformats.org/officeDocument/2006/relationships/hyperlink" Target="http://www.nevo.co.il/Law_word/law14/LAW-0697.pdf" TargetMode="External"/><Relationship Id="rId1048" Type="http://schemas.openxmlformats.org/officeDocument/2006/relationships/hyperlink" Target="http://www.nevo.co.il/Law_word/law14/LAW-1872.pdf" TargetMode="External"/><Relationship Id="rId264" Type="http://schemas.openxmlformats.org/officeDocument/2006/relationships/hyperlink" Target="http://www.nevo.co.il/Law_word/law14/LAW-1769.pdf" TargetMode="External"/><Relationship Id="rId471" Type="http://schemas.openxmlformats.org/officeDocument/2006/relationships/hyperlink" Target="http://www.nevo.co.il/Law_word/law17/PROP-1844.pdf" TargetMode="External"/><Relationship Id="rId1115" Type="http://schemas.openxmlformats.org/officeDocument/2006/relationships/hyperlink" Target="http://www.nevo.co.il/Law_word/law16/knesset-535.pdf" TargetMode="External"/><Relationship Id="rId59" Type="http://schemas.openxmlformats.org/officeDocument/2006/relationships/hyperlink" Target="http://www.nevo.co.il/Law_word/law17/PROP-2956.pdf" TargetMode="External"/><Relationship Id="rId124" Type="http://schemas.openxmlformats.org/officeDocument/2006/relationships/hyperlink" Target="http://www.nevo.co.il/Law_word/law14/LAW-0697.pdf" TargetMode="External"/><Relationship Id="rId569" Type="http://schemas.openxmlformats.org/officeDocument/2006/relationships/hyperlink" Target="http://www.nevo.co.il/Law_word/law17/PROP-1036.pdf" TargetMode="External"/><Relationship Id="rId776" Type="http://schemas.openxmlformats.org/officeDocument/2006/relationships/hyperlink" Target="https://www.nevo.co.il/law_html/law14/law-2982.pdf" TargetMode="External"/><Relationship Id="rId983" Type="http://schemas.openxmlformats.org/officeDocument/2006/relationships/hyperlink" Target="http://www.nevo.co.il/Law_word/law17/PROP-2495.pdf" TargetMode="External"/><Relationship Id="rId331" Type="http://schemas.openxmlformats.org/officeDocument/2006/relationships/hyperlink" Target="http://www.nevo.co.il/Law_word/law16/knesset-677.pdf" TargetMode="External"/><Relationship Id="rId429" Type="http://schemas.openxmlformats.org/officeDocument/2006/relationships/hyperlink" Target="http://www.nevo.co.il/Law_word/law17/PROP-1844.pdf" TargetMode="External"/><Relationship Id="rId636" Type="http://schemas.openxmlformats.org/officeDocument/2006/relationships/hyperlink" Target="http://www.nevo.co.il/Law_word/law14/law-2609.pdf" TargetMode="External"/><Relationship Id="rId1059" Type="http://schemas.openxmlformats.org/officeDocument/2006/relationships/hyperlink" Target="http://www.nevo.co.il/Law_word/law17/PROP-1259.pdf" TargetMode="External"/><Relationship Id="rId843" Type="http://schemas.openxmlformats.org/officeDocument/2006/relationships/hyperlink" Target="http://www.nevo.co.il/Law_word/law17/PROP-2442.pdf" TargetMode="External"/><Relationship Id="rId1126" Type="http://schemas.openxmlformats.org/officeDocument/2006/relationships/hyperlink" Target="http://www.nevo.co.il/Law_word/law14/LAW-1872.pdf" TargetMode="External"/><Relationship Id="rId275" Type="http://schemas.openxmlformats.org/officeDocument/2006/relationships/hyperlink" Target="http://www.nevo.co.il/Law_word/law17/PROP-3149.pdf" TargetMode="External"/><Relationship Id="rId482" Type="http://schemas.openxmlformats.org/officeDocument/2006/relationships/hyperlink" Target="http://www.nevo.co.il/Law_word/law14/LAW-1699.pdf" TargetMode="External"/><Relationship Id="rId703" Type="http://schemas.openxmlformats.org/officeDocument/2006/relationships/hyperlink" Target="http://www.nevo.co.il/Law_word/law14/LAW-0567.pdf" TargetMode="External"/><Relationship Id="rId910" Type="http://schemas.openxmlformats.org/officeDocument/2006/relationships/hyperlink" Target="http://www.nevo.co.il/Law_word/law14/LAW-1192.pdf" TargetMode="External"/><Relationship Id="rId135" Type="http://schemas.openxmlformats.org/officeDocument/2006/relationships/hyperlink" Target="http://www.nevo.co.il/Law_word/law16/knesset-365.pdf" TargetMode="External"/><Relationship Id="rId342" Type="http://schemas.openxmlformats.org/officeDocument/2006/relationships/hyperlink" Target="http://www.nevo.co.il/Law_word/law14/LAW-1769.pdf" TargetMode="External"/><Relationship Id="rId787" Type="http://schemas.openxmlformats.org/officeDocument/2006/relationships/hyperlink" Target="http://www.nevo.co.il/Law_word/law17/PROP-1766.pdf" TargetMode="External"/><Relationship Id="rId994" Type="http://schemas.openxmlformats.org/officeDocument/2006/relationships/hyperlink" Target="https://www.nevo.co.il/Law_word/law14/law-2881.pdf" TargetMode="External"/><Relationship Id="rId202" Type="http://schemas.openxmlformats.org/officeDocument/2006/relationships/hyperlink" Target="http://www.nevo.co.il/Law_word/law14/LAW-1869.pdf" TargetMode="External"/><Relationship Id="rId647" Type="http://schemas.openxmlformats.org/officeDocument/2006/relationships/hyperlink" Target="http://www.nevo.co.il/Law_word/law17/PROP-2956.pdf" TargetMode="External"/><Relationship Id="rId854" Type="http://schemas.openxmlformats.org/officeDocument/2006/relationships/hyperlink" Target="http://www.nevo.co.il/Law_word/law14/LAW-1017.pdf" TargetMode="External"/><Relationship Id="rId286" Type="http://schemas.openxmlformats.org/officeDocument/2006/relationships/hyperlink" Target="http://www.nevo.co.il/Law_word/law14/LAW-1262.pdf" TargetMode="External"/><Relationship Id="rId493" Type="http://schemas.openxmlformats.org/officeDocument/2006/relationships/hyperlink" Target="http://www.nevo.co.il/Law_word/law16/knesset-739.pdf" TargetMode="External"/><Relationship Id="rId507" Type="http://schemas.openxmlformats.org/officeDocument/2006/relationships/hyperlink" Target="http://www.nevo.co.il/Law_word/law17/PROP-2499.pdf" TargetMode="External"/><Relationship Id="rId714" Type="http://schemas.openxmlformats.org/officeDocument/2006/relationships/hyperlink" Target="http://www.nevo.co.il/Law_word/law17/PROP-2442.pdf" TargetMode="External"/><Relationship Id="rId921" Type="http://schemas.openxmlformats.org/officeDocument/2006/relationships/hyperlink" Target="http://www.nevo.co.il/Law_word/law16/knesset-677.pdf" TargetMode="External"/><Relationship Id="rId1137" Type="http://schemas.openxmlformats.org/officeDocument/2006/relationships/hyperlink" Target="http://www.nevo.co.il/Law_word/law16/knesset-839.pdf" TargetMode="External"/><Relationship Id="rId50" Type="http://schemas.openxmlformats.org/officeDocument/2006/relationships/hyperlink" Target="http://www.nevo.co.il/Law_word/law14/LAW-1870.pdf" TargetMode="External"/><Relationship Id="rId146" Type="http://schemas.openxmlformats.org/officeDocument/2006/relationships/hyperlink" Target="http://www.nevo.co.il/Law_word/law14/LAW-2040.pdf" TargetMode="External"/><Relationship Id="rId353" Type="http://schemas.openxmlformats.org/officeDocument/2006/relationships/hyperlink" Target="http://www.nevo.co.il/Law_word/law17/PROP-3149.pdf" TargetMode="External"/><Relationship Id="rId560" Type="http://schemas.openxmlformats.org/officeDocument/2006/relationships/hyperlink" Target="http://www.nevo.co.il/Law_word/law14/LAW-0697.pdf" TargetMode="External"/><Relationship Id="rId798" Type="http://schemas.openxmlformats.org/officeDocument/2006/relationships/hyperlink" Target="http://www.nevo.co.il/Law_word/law14/law-2789.pdf" TargetMode="External"/><Relationship Id="rId213" Type="http://schemas.openxmlformats.org/officeDocument/2006/relationships/hyperlink" Target="http://www.nevo.co.il/Law_word/law17/PROP-2137.pdf" TargetMode="External"/><Relationship Id="rId420" Type="http://schemas.openxmlformats.org/officeDocument/2006/relationships/hyperlink" Target="http://www.nevo.co.il/Law_word/law14/LAW-1872.pdf" TargetMode="External"/><Relationship Id="rId658" Type="http://schemas.openxmlformats.org/officeDocument/2006/relationships/hyperlink" Target="http://www.nevo.co.il/Law_word/law14/LAW-1396.pdf" TargetMode="External"/><Relationship Id="rId865" Type="http://schemas.openxmlformats.org/officeDocument/2006/relationships/hyperlink" Target="http://www.nevo.co.il/Law_word/law17/PROP-1536.pdf" TargetMode="External"/><Relationship Id="rId1050" Type="http://schemas.openxmlformats.org/officeDocument/2006/relationships/hyperlink" Target="http://www.nevo.co.il/Law_word/law14/LAW-0843.pdf" TargetMode="External"/><Relationship Id="rId297" Type="http://schemas.openxmlformats.org/officeDocument/2006/relationships/hyperlink" Target="http://www.nevo.co.il/Law_word/law17/PROP-2956.pdf" TargetMode="External"/><Relationship Id="rId518" Type="http://schemas.openxmlformats.org/officeDocument/2006/relationships/hyperlink" Target="http://www.nevo.co.il/Law_word/law14/LAW-1699.pdf" TargetMode="External"/><Relationship Id="rId725" Type="http://schemas.openxmlformats.org/officeDocument/2006/relationships/hyperlink" Target="http://www.nevo.co.il/law_word/law14/law-2484.pdf" TargetMode="External"/><Relationship Id="rId932" Type="http://schemas.openxmlformats.org/officeDocument/2006/relationships/hyperlink" Target="http://www.nevo.co.il/Law_word/law17/PROP-1963.pdf" TargetMode="External"/><Relationship Id="rId1148" Type="http://schemas.openxmlformats.org/officeDocument/2006/relationships/hyperlink" Target="http://www.nevo.co.il/Law_word/law14/LAW-0604.pdf" TargetMode="External"/><Relationship Id="rId157" Type="http://schemas.openxmlformats.org/officeDocument/2006/relationships/hyperlink" Target="http://www.nevo.co.il/Law_word/law16/knesset-591.pdf" TargetMode="External"/><Relationship Id="rId364" Type="http://schemas.openxmlformats.org/officeDocument/2006/relationships/hyperlink" Target="http://www.nevo.co.il/Law_word/law14/LAW-1872.pdf" TargetMode="External"/><Relationship Id="rId1008" Type="http://schemas.openxmlformats.org/officeDocument/2006/relationships/hyperlink" Target="https://www.nevo.co.il/law_html/law14/law-2982.pdf" TargetMode="External"/><Relationship Id="rId61" Type="http://schemas.openxmlformats.org/officeDocument/2006/relationships/hyperlink" Target="http://www.nevo.co.il/Law_word/law17/PROP-3027.pdf" TargetMode="External"/><Relationship Id="rId571" Type="http://schemas.openxmlformats.org/officeDocument/2006/relationships/hyperlink" Target="http://www.nevo.co.il/Law_word/law17/PROP-2442.pdf" TargetMode="External"/><Relationship Id="rId669" Type="http://schemas.openxmlformats.org/officeDocument/2006/relationships/hyperlink" Target="http://www.nevo.co.il/Law_word/law17/PROP-2442.pdf" TargetMode="External"/><Relationship Id="rId876" Type="http://schemas.openxmlformats.org/officeDocument/2006/relationships/hyperlink" Target="http://www.nevo.co.il/Law_word/law14/LAW-1017.pdf" TargetMode="External"/><Relationship Id="rId19" Type="http://schemas.openxmlformats.org/officeDocument/2006/relationships/hyperlink" Target="http://www.nevo.co.il/Law_word/law17/PROP-3149.pdf" TargetMode="External"/><Relationship Id="rId224" Type="http://schemas.openxmlformats.org/officeDocument/2006/relationships/hyperlink" Target="http://www.nevo.co.il/Law_word/law14/LAW-1345.pdf" TargetMode="External"/><Relationship Id="rId431" Type="http://schemas.openxmlformats.org/officeDocument/2006/relationships/hyperlink" Target="http://www.nevo.co.il/Law_word/law17/PROP-1844.pdf" TargetMode="External"/><Relationship Id="rId529" Type="http://schemas.openxmlformats.org/officeDocument/2006/relationships/hyperlink" Target="http://www.nevo.co.il/Law_word/law16/knesset-365.pdf" TargetMode="External"/><Relationship Id="rId736" Type="http://schemas.openxmlformats.org/officeDocument/2006/relationships/hyperlink" Target="http://www.nevo.co.il/Law_word/law16/KNESSET-37.pdf" TargetMode="External"/><Relationship Id="rId1061" Type="http://schemas.openxmlformats.org/officeDocument/2006/relationships/hyperlink" Target="http://www.nevo.co.il/Law_word/law17/PROP-2791.pdf" TargetMode="External"/><Relationship Id="rId1159" Type="http://schemas.openxmlformats.org/officeDocument/2006/relationships/footer" Target="footer1.xml"/><Relationship Id="rId168" Type="http://schemas.openxmlformats.org/officeDocument/2006/relationships/hyperlink" Target="https://www.nevo.co.il/Law_word/law14/law-2881.pdf" TargetMode="External"/><Relationship Id="rId943" Type="http://schemas.openxmlformats.org/officeDocument/2006/relationships/hyperlink" Target="http://www.nevo.co.il/Law_word/law16/knesset-525.pdf" TargetMode="External"/><Relationship Id="rId1019" Type="http://schemas.openxmlformats.org/officeDocument/2006/relationships/hyperlink" Target="http://www.nevo.co.il/Law_word/law16/knesset-869.pdf" TargetMode="External"/><Relationship Id="rId72" Type="http://schemas.openxmlformats.org/officeDocument/2006/relationships/hyperlink" Target="http://www.nevo.co.il/Law_word/law14/LAW-1569.pdf" TargetMode="External"/><Relationship Id="rId375" Type="http://schemas.openxmlformats.org/officeDocument/2006/relationships/hyperlink" Target="http://www.nevo.co.il/Law_word/law17/PROP-2956.pdf" TargetMode="External"/><Relationship Id="rId582" Type="http://schemas.openxmlformats.org/officeDocument/2006/relationships/hyperlink" Target="http://www.nevo.co.il/Law_word/law14/LAW-1768.pdf" TargetMode="External"/><Relationship Id="rId803" Type="http://schemas.openxmlformats.org/officeDocument/2006/relationships/hyperlink" Target="http://www.nevo.co.il/Law_word/law17/PROP-2137.pdf" TargetMode="External"/><Relationship Id="rId3" Type="http://schemas.openxmlformats.org/officeDocument/2006/relationships/webSettings" Target="webSettings.xml"/><Relationship Id="rId235" Type="http://schemas.openxmlformats.org/officeDocument/2006/relationships/hyperlink" Target="http://www.nevo.co.il/Law_word/law16/knesset-365.pdf" TargetMode="External"/><Relationship Id="rId442" Type="http://schemas.openxmlformats.org/officeDocument/2006/relationships/hyperlink" Target="http://www.nevo.co.il/Law_word/law14/LAW-1395.pdf" TargetMode="External"/><Relationship Id="rId887" Type="http://schemas.openxmlformats.org/officeDocument/2006/relationships/hyperlink" Target="https://www.nevo.co.il/law_html/law16/knesset-931.pdf" TargetMode="External"/><Relationship Id="rId1072" Type="http://schemas.openxmlformats.org/officeDocument/2006/relationships/hyperlink" Target="http://www.nevo.co.il/Law_word/law14/LAW-1769.pdf" TargetMode="External"/><Relationship Id="rId302" Type="http://schemas.openxmlformats.org/officeDocument/2006/relationships/hyperlink" Target="http://www.nevo.co.il/Law_word/law14/LAW-1322.pdf" TargetMode="External"/><Relationship Id="rId747" Type="http://schemas.openxmlformats.org/officeDocument/2006/relationships/hyperlink" Target="http://www.nevo.co.il/Law_word/law17/PROP-2792.pdf" TargetMode="External"/><Relationship Id="rId954" Type="http://schemas.openxmlformats.org/officeDocument/2006/relationships/hyperlink" Target="http://www.nevo.co.il/Law_word/law14/LAW-1337.pdf" TargetMode="External"/><Relationship Id="rId83" Type="http://schemas.openxmlformats.org/officeDocument/2006/relationships/hyperlink" Target="http://www.nevo.co.il/Law_word/law14/LAW-1337.pdf" TargetMode="External"/><Relationship Id="rId179" Type="http://schemas.openxmlformats.org/officeDocument/2006/relationships/hyperlink" Target="http://www.nevo.co.il/Law_word/law17/PROP-2137.pdf" TargetMode="External"/><Relationship Id="rId386" Type="http://schemas.openxmlformats.org/officeDocument/2006/relationships/hyperlink" Target="http://www.nevo.co.il/Law_word/law14/LAW-1872.pdf" TargetMode="External"/><Relationship Id="rId593" Type="http://schemas.openxmlformats.org/officeDocument/2006/relationships/hyperlink" Target="https://www.nevo.co.il/law_html/law16/knesset-931.pdf" TargetMode="External"/><Relationship Id="rId607" Type="http://schemas.openxmlformats.org/officeDocument/2006/relationships/hyperlink" Target="http://www.nevo.co.il/Law_word/law17/PROP-2442.pdf" TargetMode="External"/><Relationship Id="rId814" Type="http://schemas.openxmlformats.org/officeDocument/2006/relationships/hyperlink" Target="http://www.nevo.co.il/Law_word/law14/LAW-1769.pdf" TargetMode="External"/><Relationship Id="rId246" Type="http://schemas.openxmlformats.org/officeDocument/2006/relationships/hyperlink" Target="http://www.nevo.co.il/Law_word/law14/LAW-1870.pdf" TargetMode="External"/><Relationship Id="rId453" Type="http://schemas.openxmlformats.org/officeDocument/2006/relationships/hyperlink" Target="http://web1.nevo.co.il/Law_word/law15/memshala-295.pdf" TargetMode="External"/><Relationship Id="rId660" Type="http://schemas.openxmlformats.org/officeDocument/2006/relationships/hyperlink" Target="http://www.nevo.co.il/Law_word/law14/LAW-1809.pdf" TargetMode="External"/><Relationship Id="rId898" Type="http://schemas.openxmlformats.org/officeDocument/2006/relationships/hyperlink" Target="http://www.nevo.co.il/Law_word/law14/LAW-1192.pdf" TargetMode="External"/><Relationship Id="rId1083" Type="http://schemas.openxmlformats.org/officeDocument/2006/relationships/hyperlink" Target="http://www.nevo.co.il/Law_word/law17/PROP-1259.pdf" TargetMode="External"/><Relationship Id="rId106" Type="http://schemas.openxmlformats.org/officeDocument/2006/relationships/hyperlink" Target="http://www.nevo.co.il/Law_word/law14/LAW-1396.pdf" TargetMode="External"/><Relationship Id="rId313" Type="http://schemas.openxmlformats.org/officeDocument/2006/relationships/hyperlink" Target="http://www.nevo.co.il/Law_word/law17/PROP-1844.pdf" TargetMode="External"/><Relationship Id="rId758" Type="http://schemas.openxmlformats.org/officeDocument/2006/relationships/hyperlink" Target="http://www.nevo.co.il/Law_word/law14/LAW-0567.pdf" TargetMode="External"/><Relationship Id="rId965" Type="http://schemas.openxmlformats.org/officeDocument/2006/relationships/hyperlink" Target="http://www.nevo.co.il/Law_word/law17/PROP-2495.pdf" TargetMode="External"/><Relationship Id="rId1150" Type="http://schemas.openxmlformats.org/officeDocument/2006/relationships/hyperlink" Target="http://www.nevo.co.il/Law_word/law14/LAW-1395.pdf" TargetMode="External"/><Relationship Id="rId10" Type="http://schemas.openxmlformats.org/officeDocument/2006/relationships/hyperlink" Target="http://www.nevo.co.il/Law_word/law14/LAW-1396.pdf" TargetMode="External"/><Relationship Id="rId94" Type="http://schemas.openxmlformats.org/officeDocument/2006/relationships/hyperlink" Target="https://www.nevo.co.il/Law_word/law14/law-2881.pdf" TargetMode="External"/><Relationship Id="rId397" Type="http://schemas.openxmlformats.org/officeDocument/2006/relationships/hyperlink" Target="http://www.nevo.co.il/Law_word/law17/PROP-2956.pdf" TargetMode="External"/><Relationship Id="rId520" Type="http://schemas.openxmlformats.org/officeDocument/2006/relationships/hyperlink" Target="http://www.nevo.co.il/Law_word/law14/LAW-1809.pdf" TargetMode="External"/><Relationship Id="rId618" Type="http://schemas.openxmlformats.org/officeDocument/2006/relationships/hyperlink" Target="https://www.nevo.co.il/Law_word/law14/law-2881.pdf" TargetMode="External"/><Relationship Id="rId825" Type="http://schemas.openxmlformats.org/officeDocument/2006/relationships/hyperlink" Target="http://www.nevo.co.il/Law_word/law16/knesset-869.pdf" TargetMode="External"/><Relationship Id="rId257" Type="http://schemas.openxmlformats.org/officeDocument/2006/relationships/hyperlink" Target="http://www.nevo.co.il/Law_word/law17/PROP-2495.pdf" TargetMode="External"/><Relationship Id="rId464" Type="http://schemas.openxmlformats.org/officeDocument/2006/relationships/hyperlink" Target="http://www.nevo.co.il/Law_word/law14/LAW-0567.pdf" TargetMode="External"/><Relationship Id="rId1010" Type="http://schemas.openxmlformats.org/officeDocument/2006/relationships/hyperlink" Target="https://www.nevo.co.il/Law_word/law14/law-2881.pdf" TargetMode="External"/><Relationship Id="rId1094" Type="http://schemas.openxmlformats.org/officeDocument/2006/relationships/hyperlink" Target="http://www.nevo.co.il/Law_word/law14/LAW-1769.pdf" TargetMode="External"/><Relationship Id="rId1108" Type="http://schemas.openxmlformats.org/officeDocument/2006/relationships/hyperlink" Target="http://www.nevo.co.il/Law_word/law14/LAW-1191.pdf" TargetMode="External"/><Relationship Id="rId117" Type="http://schemas.openxmlformats.org/officeDocument/2006/relationships/hyperlink" Target="http://www.nevo.co.il/Law_word/law17/PROP-2963.pdf" TargetMode="External"/><Relationship Id="rId671" Type="http://schemas.openxmlformats.org/officeDocument/2006/relationships/hyperlink" Target="http://www.nevo.co.il/Law_word/law17/PROP-3027.pdf" TargetMode="External"/><Relationship Id="rId769" Type="http://schemas.openxmlformats.org/officeDocument/2006/relationships/hyperlink" Target="http://www.nevo.co.il/Law_word/law17/PROP-1844.pdf" TargetMode="External"/><Relationship Id="rId976" Type="http://schemas.openxmlformats.org/officeDocument/2006/relationships/hyperlink" Target="http://www.nevo.co.il/Law_word/law14/LAW-1569.pdf" TargetMode="External"/><Relationship Id="rId324" Type="http://schemas.openxmlformats.org/officeDocument/2006/relationships/hyperlink" Target="http://www.nevo.co.il/Law_word/law14/LAW-1870.pdf" TargetMode="External"/><Relationship Id="rId531" Type="http://schemas.openxmlformats.org/officeDocument/2006/relationships/hyperlink" Target="http://www.nevo.co.il/Law_word/law17/PROP-1728.pdf" TargetMode="External"/><Relationship Id="rId629" Type="http://schemas.openxmlformats.org/officeDocument/2006/relationships/hyperlink" Target="http://www.nevo.co.il/Law_word/law16/knesset-677.pdf" TargetMode="External"/><Relationship Id="rId1161" Type="http://schemas.openxmlformats.org/officeDocument/2006/relationships/fontTable" Target="fontTable.xml"/><Relationship Id="rId836" Type="http://schemas.openxmlformats.org/officeDocument/2006/relationships/hyperlink" Target="http://www.nevo.co.il/Law_word/law14/LAW-2040.pdf" TargetMode="External"/><Relationship Id="rId1021" Type="http://schemas.openxmlformats.org/officeDocument/2006/relationships/hyperlink" Target="https://www.nevo.co.il/law_html/law16/knesset-931.pdf" TargetMode="External"/><Relationship Id="rId1119" Type="http://schemas.openxmlformats.org/officeDocument/2006/relationships/hyperlink" Target="http://www.nevo.co.il/Law_word/law16/knesset-869.pdf" TargetMode="External"/><Relationship Id="rId903" Type="http://schemas.openxmlformats.org/officeDocument/2006/relationships/hyperlink" Target="http://www.nevo.co.il/Law_word/law17/PROP-1766.pdf" TargetMode="External"/><Relationship Id="rId32" Type="http://schemas.openxmlformats.org/officeDocument/2006/relationships/hyperlink" Target="http://www.nevo.co.il/Law_word/law14/LAW-1769.pdf" TargetMode="External"/><Relationship Id="rId181" Type="http://schemas.openxmlformats.org/officeDocument/2006/relationships/hyperlink" Target="http://www.nevo.co.il/Law_word/law16/KNESSET-6.pdf" TargetMode="External"/><Relationship Id="rId279" Type="http://schemas.openxmlformats.org/officeDocument/2006/relationships/hyperlink" Target="http://www.nevo.co.il/Law_word/law17/PROP-1844.pdf" TargetMode="External"/><Relationship Id="rId486" Type="http://schemas.openxmlformats.org/officeDocument/2006/relationships/hyperlink" Target="http://www.nevo.co.il/Law_word/law14/LAW-1845.pdf" TargetMode="External"/><Relationship Id="rId693" Type="http://schemas.openxmlformats.org/officeDocument/2006/relationships/hyperlink" Target="http://www.nevo.co.il/Law_word/law14/LAW-1699.pdf" TargetMode="External"/><Relationship Id="rId139" Type="http://schemas.openxmlformats.org/officeDocument/2006/relationships/hyperlink" Target="http://www.nevo.co.il/Law_word/law17/PROP-1330.pdf" TargetMode="External"/><Relationship Id="rId346" Type="http://schemas.openxmlformats.org/officeDocument/2006/relationships/hyperlink" Target="http://www.nevo.co.il/Law_word/law14/LAW-1872.pdf" TargetMode="External"/><Relationship Id="rId553" Type="http://schemas.openxmlformats.org/officeDocument/2006/relationships/hyperlink" Target="http://www.nevo.co.il/Law_word/law16/KNESSET-47.pdf" TargetMode="External"/><Relationship Id="rId760" Type="http://schemas.openxmlformats.org/officeDocument/2006/relationships/hyperlink" Target="http://www.nevo.co.il/Law_word/law14/LAW-0697.pdf" TargetMode="External"/><Relationship Id="rId998" Type="http://schemas.openxmlformats.org/officeDocument/2006/relationships/hyperlink" Target="https://www.nevo.co.il/Law_word/law14/law-2881.pdf" TargetMode="External"/><Relationship Id="rId206" Type="http://schemas.openxmlformats.org/officeDocument/2006/relationships/hyperlink" Target="https://www.nevo.co.il/Law_word/law14/law-2881.pdf" TargetMode="External"/><Relationship Id="rId413" Type="http://schemas.openxmlformats.org/officeDocument/2006/relationships/hyperlink" Target="http://www.nevo.co.il/Law_word/law17/PROP-3149.pdf" TargetMode="External"/><Relationship Id="rId858" Type="http://schemas.openxmlformats.org/officeDocument/2006/relationships/hyperlink" Target="http://www.nevo.co.il/Law_word/law14/LAW-1699.pdf" TargetMode="External"/><Relationship Id="rId1043" Type="http://schemas.openxmlformats.org/officeDocument/2006/relationships/hyperlink" Target="https://www.nevo.co.il/law_html/law16/knesset-931.pdf" TargetMode="External"/><Relationship Id="rId620" Type="http://schemas.openxmlformats.org/officeDocument/2006/relationships/hyperlink" Target="https://www.nevo.co.il/law_html/law14/law-2982.pdf" TargetMode="External"/><Relationship Id="rId718" Type="http://schemas.openxmlformats.org/officeDocument/2006/relationships/hyperlink" Target="http://www.nevo.co.il/Law_word/law17/PROP-3130.pdf" TargetMode="External"/><Relationship Id="rId925" Type="http://schemas.openxmlformats.org/officeDocument/2006/relationships/hyperlink" Target="http://www.nevo.co.il/Law_word/law17/PROP-1766.pdf" TargetMode="External"/><Relationship Id="rId1110" Type="http://schemas.openxmlformats.org/officeDocument/2006/relationships/hyperlink" Target="http://www.nevo.co.il/Law_word/law14/law-2609.pdf" TargetMode="External"/><Relationship Id="rId54" Type="http://schemas.openxmlformats.org/officeDocument/2006/relationships/hyperlink" Target="http://www.nevo.co.il/Law_word/law14/LAW-1396.pdf" TargetMode="External"/><Relationship Id="rId270" Type="http://schemas.openxmlformats.org/officeDocument/2006/relationships/hyperlink" Target="http://www.nevo.co.il/Law_word/law14/LAW-1769.pdf" TargetMode="External"/><Relationship Id="rId130" Type="http://schemas.openxmlformats.org/officeDocument/2006/relationships/hyperlink" Target="http://www.nevo.co.il/Law_word/law14/LAW-1555.pdf" TargetMode="External"/><Relationship Id="rId368" Type="http://schemas.openxmlformats.org/officeDocument/2006/relationships/hyperlink" Target="http://www.nevo.co.il/Law_word/law14/LAW-1769.pdf" TargetMode="External"/><Relationship Id="rId575" Type="http://schemas.openxmlformats.org/officeDocument/2006/relationships/hyperlink" Target="http://www.nevo.co.il/Law_word/law16/KNESSET-17.pdf" TargetMode="External"/><Relationship Id="rId782" Type="http://schemas.openxmlformats.org/officeDocument/2006/relationships/hyperlink" Target="http://www.nevo.co.il/Law_word/law14/LAW-0576.pdf" TargetMode="External"/><Relationship Id="rId228" Type="http://schemas.openxmlformats.org/officeDocument/2006/relationships/hyperlink" Target="http://www.nevo.co.il/Law_word/law14/LAW-1569.pdf" TargetMode="External"/><Relationship Id="rId435" Type="http://schemas.openxmlformats.org/officeDocument/2006/relationships/hyperlink" Target="http://www.nevo.co.il/Law_word/law17/PROP-3149.pdf" TargetMode="External"/><Relationship Id="rId642" Type="http://schemas.openxmlformats.org/officeDocument/2006/relationships/hyperlink" Target="http://www.nevo.co.il/Law_word/law14/LAW-1262.pdf" TargetMode="External"/><Relationship Id="rId1065" Type="http://schemas.openxmlformats.org/officeDocument/2006/relationships/hyperlink" Target="http://www.nevo.co.il/Law_word/law17/PROP-2068.pdf" TargetMode="External"/><Relationship Id="rId502" Type="http://schemas.openxmlformats.org/officeDocument/2006/relationships/hyperlink" Target="http://www.nevo.co.il/Law_word/law14/LAW-1008.pdf" TargetMode="External"/><Relationship Id="rId947" Type="http://schemas.openxmlformats.org/officeDocument/2006/relationships/hyperlink" Target="http://www.nevo.co.il/Law_word/law14/LAW-1568.pdf" TargetMode="External"/><Relationship Id="rId1132" Type="http://schemas.openxmlformats.org/officeDocument/2006/relationships/hyperlink" Target="http://www.nevo.co.il/Law_word/law14/LAW-1262.pdf" TargetMode="External"/><Relationship Id="rId76" Type="http://schemas.openxmlformats.org/officeDocument/2006/relationships/hyperlink" Target="http://www.nevo.co.il/Law_word/law14/LAW-1809.pdf" TargetMode="External"/><Relationship Id="rId807" Type="http://schemas.openxmlformats.org/officeDocument/2006/relationships/hyperlink" Target="http://www.nevo.co.il/Law_word/law17/PROP-1024.pdf" TargetMode="External"/><Relationship Id="rId292" Type="http://schemas.openxmlformats.org/officeDocument/2006/relationships/hyperlink" Target="http://www.nevo.co.il/Law_word/law14/LAW-1872.pdf" TargetMode="External"/><Relationship Id="rId597" Type="http://schemas.openxmlformats.org/officeDocument/2006/relationships/hyperlink" Target="http://www.nevo.co.il/Law_word/law17/PROP-2948.pdf" TargetMode="External"/><Relationship Id="rId152" Type="http://schemas.openxmlformats.org/officeDocument/2006/relationships/hyperlink" Target="http://www.nevo.co.il/Law_word/law14/LAW-1555.pdf" TargetMode="External"/><Relationship Id="rId457" Type="http://schemas.openxmlformats.org/officeDocument/2006/relationships/hyperlink" Target="http://www.nevo.co.il/Law_word/law17/PROP-1525.pdf" TargetMode="External"/><Relationship Id="rId1087" Type="http://schemas.openxmlformats.org/officeDocument/2006/relationships/hyperlink" Target="http://www.nevo.co.il/Law_word/law17/PROP-2442.pdf" TargetMode="External"/><Relationship Id="rId664" Type="http://schemas.openxmlformats.org/officeDocument/2006/relationships/hyperlink" Target="https://www.nevo.co.il/law_html/law14/law-2982.pdf" TargetMode="External"/><Relationship Id="rId871" Type="http://schemas.openxmlformats.org/officeDocument/2006/relationships/hyperlink" Target="http://www.nevo.co.il/Law_word/law17/PROP-0834.pdf" TargetMode="External"/><Relationship Id="rId969" Type="http://schemas.openxmlformats.org/officeDocument/2006/relationships/hyperlink" Target="http://www.nevo.co.il/Law_word/law17/PROP-2495.pdf" TargetMode="External"/><Relationship Id="rId317" Type="http://schemas.openxmlformats.org/officeDocument/2006/relationships/hyperlink" Target="http://www.nevo.co.il/Law_word/law16/KNESSET-17.pdf" TargetMode="External"/><Relationship Id="rId524" Type="http://schemas.openxmlformats.org/officeDocument/2006/relationships/hyperlink" Target="http://www.nevo.co.il/Law_word/law14/LAW-1699.pdf" TargetMode="External"/><Relationship Id="rId731" Type="http://schemas.openxmlformats.org/officeDocument/2006/relationships/hyperlink" Target="http://www.nevo.co.il/Law_word/law14/LAW-0692.pdf" TargetMode="External"/><Relationship Id="rId1154" Type="http://schemas.openxmlformats.org/officeDocument/2006/relationships/hyperlink" Target="https://www.nevo.co.il/Law_word/law14/law-2881.pdf" TargetMode="External"/><Relationship Id="rId98" Type="http://schemas.openxmlformats.org/officeDocument/2006/relationships/hyperlink" Target="http://www.nevo.co.il/Law_word/law14/LAW-1396.pdf" TargetMode="External"/><Relationship Id="rId829" Type="http://schemas.openxmlformats.org/officeDocument/2006/relationships/hyperlink" Target="http://www.nevo.co.il/Law_word/law17/PROP-1036.pdf" TargetMode="External"/><Relationship Id="rId1014" Type="http://schemas.openxmlformats.org/officeDocument/2006/relationships/hyperlink" Target="https://www.nevo.co.il/Law_word/law14/law-2881.pdf" TargetMode="External"/><Relationship Id="rId25" Type="http://schemas.openxmlformats.org/officeDocument/2006/relationships/hyperlink" Target="http://web1.nevo.co.il/Law_word/law15/memshala-295.pdf" TargetMode="External"/><Relationship Id="rId174" Type="http://schemas.openxmlformats.org/officeDocument/2006/relationships/hyperlink" Target="http://www.nevo.co.il/Law_word/law14/LAW-1017.pdf" TargetMode="External"/><Relationship Id="rId381" Type="http://schemas.openxmlformats.org/officeDocument/2006/relationships/hyperlink" Target="http://www.nevo.co.il/Law_word/law17/PROP-3149.pdf" TargetMode="External"/><Relationship Id="rId241" Type="http://schemas.openxmlformats.org/officeDocument/2006/relationships/hyperlink" Target="http://www.nevo.co.il/Law_word/law17/PROP-1330.pdf" TargetMode="External"/><Relationship Id="rId479" Type="http://schemas.openxmlformats.org/officeDocument/2006/relationships/hyperlink" Target="http://www.nevo.co.il/Law_word/law17/PROP-2442.pdf" TargetMode="External"/><Relationship Id="rId686" Type="http://schemas.openxmlformats.org/officeDocument/2006/relationships/hyperlink" Target="http://www.nevo.co.il/Law_word/law14/LAW-1337.pdf" TargetMode="External"/><Relationship Id="rId893" Type="http://schemas.openxmlformats.org/officeDocument/2006/relationships/hyperlink" Target="http://www.nevo.co.il/Law_word/law17/PROP-2442.pdf" TargetMode="External"/><Relationship Id="rId339" Type="http://schemas.openxmlformats.org/officeDocument/2006/relationships/hyperlink" Target="http://www.nevo.co.il/Law_word/law17/PROP-3149.pdf" TargetMode="External"/><Relationship Id="rId546" Type="http://schemas.openxmlformats.org/officeDocument/2006/relationships/hyperlink" Target="http://www.nevo.co.il/Law_word/law14/LAW-1555.pdf" TargetMode="External"/><Relationship Id="rId753" Type="http://schemas.openxmlformats.org/officeDocument/2006/relationships/hyperlink" Target="http://www.nevo.co.il/Law_word/law17/PROP-3149.pdf" TargetMode="External"/><Relationship Id="rId101" Type="http://schemas.openxmlformats.org/officeDocument/2006/relationships/hyperlink" Target="http://www.nevo.co.il/Law_word/law17/PROP-3027.pdf" TargetMode="External"/><Relationship Id="rId406" Type="http://schemas.openxmlformats.org/officeDocument/2006/relationships/hyperlink" Target="http://www.nevo.co.il/Law_word/law14/LAW-1872.pdf" TargetMode="External"/><Relationship Id="rId960" Type="http://schemas.openxmlformats.org/officeDocument/2006/relationships/hyperlink" Target="http://www.nevo.co.il/Law_word/law17/PROP-1957.pdf" TargetMode="External"/><Relationship Id="rId1036" Type="http://schemas.openxmlformats.org/officeDocument/2006/relationships/hyperlink" Target="http://www.nevo.co.il/Law_word/law17/PROP-3130.pdf" TargetMode="External"/><Relationship Id="rId613" Type="http://schemas.openxmlformats.org/officeDocument/2006/relationships/hyperlink" Target="http://www.nevo.co.il/Law_word/law17/PROP-0859.pdf" TargetMode="External"/><Relationship Id="rId820" Type="http://schemas.openxmlformats.org/officeDocument/2006/relationships/hyperlink" Target="http://www.nevo.co.il/Law_word/law14/law-2297.pdf" TargetMode="External"/><Relationship Id="rId918" Type="http://schemas.openxmlformats.org/officeDocument/2006/relationships/hyperlink" Target="http://www.nevo.co.il/Law_word/law14/law-2297.pdf" TargetMode="External"/><Relationship Id="rId1103" Type="http://schemas.openxmlformats.org/officeDocument/2006/relationships/hyperlink" Target="http://web1.nevo.co.il/Law_word/law15/memshala-295.pdf" TargetMode="External"/><Relationship Id="rId47" Type="http://schemas.openxmlformats.org/officeDocument/2006/relationships/hyperlink" Target="http://www.nevo.co.il/Law_word/law17/PROP-2956.pdf" TargetMode="External"/><Relationship Id="rId196" Type="http://schemas.openxmlformats.org/officeDocument/2006/relationships/hyperlink" Target="http://www.nevo.co.il/Law_word/law14/LAW-0843.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6/KNESSET-90.pdf" TargetMode="External"/><Relationship Id="rId21" Type="http://schemas.openxmlformats.org/officeDocument/2006/relationships/hyperlink" Target="http://www.nevo.co.il/Law_word/law17/PROP-1341.pdf" TargetMode="External"/><Relationship Id="rId42" Type="http://schemas.openxmlformats.org/officeDocument/2006/relationships/hyperlink" Target="http://www.nevo.co.il/Law_word/law14/LAW-1281.pdf" TargetMode="External"/><Relationship Id="rId63" Type="http://schemas.openxmlformats.org/officeDocument/2006/relationships/hyperlink" Target="http://www.nevo.co.il/Law_word/law17/PROP-2097.pdf" TargetMode="External"/><Relationship Id="rId84" Type="http://schemas.openxmlformats.org/officeDocument/2006/relationships/hyperlink" Target="http://www.nevo.co.il/Law_word/law14/law-1764.pdf" TargetMode="External"/><Relationship Id="rId138" Type="http://schemas.openxmlformats.org/officeDocument/2006/relationships/hyperlink" Target="http://www.nevo.co.il/Law_word/law14/LAW-2484.pdf" TargetMode="External"/><Relationship Id="rId159" Type="http://schemas.openxmlformats.org/officeDocument/2006/relationships/hyperlink" Target="http://www.nevo.co.il/Law_word/law16/knesset-869.pdf" TargetMode="External"/><Relationship Id="rId107" Type="http://schemas.openxmlformats.org/officeDocument/2006/relationships/hyperlink" Target="http://www.nevo.co.il/Law_word/law16/KNESSET-6.pdf" TargetMode="External"/><Relationship Id="rId11" Type="http://schemas.openxmlformats.org/officeDocument/2006/relationships/hyperlink" Target="http://www.nevo.co.il/Law_word/law17/PROP-1024.pdf" TargetMode="External"/><Relationship Id="rId32" Type="http://schemas.openxmlformats.org/officeDocument/2006/relationships/hyperlink" Target="http://www.nevo.co.il/Law_word/law14/LAW-1082.pdf" TargetMode="External"/><Relationship Id="rId53" Type="http://schemas.openxmlformats.org/officeDocument/2006/relationships/hyperlink" Target="http://www.nevo.co.il/Law_word/law17/PROP-2065.pdf" TargetMode="External"/><Relationship Id="rId74" Type="http://schemas.openxmlformats.org/officeDocument/2006/relationships/hyperlink" Target="http://www.nevo.co.il/Law_word/law14/LAW-1699.pdf" TargetMode="External"/><Relationship Id="rId128" Type="http://schemas.openxmlformats.org/officeDocument/2006/relationships/hyperlink" Target="http://www.nevo.co.il/Law_word/law14/law-2297.pdf" TargetMode="External"/><Relationship Id="rId149" Type="http://schemas.openxmlformats.org/officeDocument/2006/relationships/hyperlink" Target="http://www.nevo.co.il/Law_word/law16/knesset-751.pdf" TargetMode="External"/><Relationship Id="rId5" Type="http://schemas.openxmlformats.org/officeDocument/2006/relationships/hyperlink" Target="http://www.nevo.co.il/Law_word/law17/PROP-1036.pdf" TargetMode="External"/><Relationship Id="rId95" Type="http://schemas.openxmlformats.org/officeDocument/2006/relationships/hyperlink" Target="http://www.nevo.co.il/Law_word/law17/PROP-2963.pdf" TargetMode="External"/><Relationship Id="rId160" Type="http://schemas.openxmlformats.org/officeDocument/2006/relationships/hyperlink" Target="http://www.nevo.co.il/Law_word/law14/LAW-2881.pdf" TargetMode="External"/><Relationship Id="rId22" Type="http://schemas.openxmlformats.org/officeDocument/2006/relationships/hyperlink" Target="http://www.nevo.co.il/Law_word/law14/LAW-1008.pdf" TargetMode="External"/><Relationship Id="rId43" Type="http://schemas.openxmlformats.org/officeDocument/2006/relationships/hyperlink" Target="http://www.nevo.co.il/Law_word/law17/PROP-1927.pdf" TargetMode="External"/><Relationship Id="rId64" Type="http://schemas.openxmlformats.org/officeDocument/2006/relationships/hyperlink" Target="http://www.nevo.co.il/Law_word/law14/LAW-1555.pdf" TargetMode="External"/><Relationship Id="rId118" Type="http://schemas.openxmlformats.org/officeDocument/2006/relationships/hyperlink" Target="http://www.nevo.co.il/Law_word/law14/LAW-2040.pdf" TargetMode="External"/><Relationship Id="rId139" Type="http://schemas.openxmlformats.org/officeDocument/2006/relationships/hyperlink" Target="http://www.nevo.co.il/Law_word/law16/knesset-591.pdf" TargetMode="External"/><Relationship Id="rId85" Type="http://schemas.openxmlformats.org/officeDocument/2006/relationships/hyperlink" Target="http://www.nevo.co.il/Law_word/law17/PROP-2854.pdf" TargetMode="External"/><Relationship Id="rId150" Type="http://schemas.openxmlformats.org/officeDocument/2006/relationships/hyperlink" Target="https://www.nevo.co.il/law_word/law14/law-2709.pdf" TargetMode="External"/><Relationship Id="rId12" Type="http://schemas.openxmlformats.org/officeDocument/2006/relationships/hyperlink" Target="http://www.nevo.co.il/Law_word/law14/LAW-0692.pdf" TargetMode="External"/><Relationship Id="rId17" Type="http://schemas.openxmlformats.org/officeDocument/2006/relationships/hyperlink" Target="http://www.nevo.co.il/Law_word/law17/PROP-1259.pdf" TargetMode="External"/><Relationship Id="rId33" Type="http://schemas.openxmlformats.org/officeDocument/2006/relationships/hyperlink" Target="http://www.nevo.co.il/Law_word/law17/PROP-1624.pdf" TargetMode="External"/><Relationship Id="rId38" Type="http://schemas.openxmlformats.org/officeDocument/2006/relationships/hyperlink" Target="http://www.nevo.co.il/Law_word/law14/LAW-1192.pdf" TargetMode="External"/><Relationship Id="rId59" Type="http://schemas.openxmlformats.org/officeDocument/2006/relationships/hyperlink" Target="http://www.nevo.co.il/Law_word/law17/PROP-2137.pdf" TargetMode="External"/><Relationship Id="rId103" Type="http://schemas.openxmlformats.org/officeDocument/2006/relationships/hyperlink" Target="http://www.nevo.co.il/Law_word/law05/3130_3_2.doc" TargetMode="External"/><Relationship Id="rId108" Type="http://schemas.openxmlformats.org/officeDocument/2006/relationships/hyperlink" Target="http://www.nevo.co.il/Law_word/law14/LAW-1872.pdf" TargetMode="External"/><Relationship Id="rId124" Type="http://schemas.openxmlformats.org/officeDocument/2006/relationships/hyperlink" Target="http://www.nevo.co.il/Law_word/law14/LAW-2152.pdf" TargetMode="External"/><Relationship Id="rId129" Type="http://schemas.openxmlformats.org/officeDocument/2006/relationships/hyperlink" Target="http://www.nevo.co.il/Law_word/law16/knesset-365.pdf" TargetMode="External"/><Relationship Id="rId54" Type="http://schemas.openxmlformats.org/officeDocument/2006/relationships/hyperlink" Target="http://www.nevo.co.il/Law_word/law14/LAW-1371.pdf" TargetMode="External"/><Relationship Id="rId70" Type="http://schemas.openxmlformats.org/officeDocument/2006/relationships/hyperlink" Target="http://www.nevo.co.il/Law_word/law14/LAW-1568.pdf" TargetMode="External"/><Relationship Id="rId75" Type="http://schemas.openxmlformats.org/officeDocument/2006/relationships/hyperlink" Target="http://www.nevo.co.il/Law_word/law17/PROP-2791.pdf" TargetMode="External"/><Relationship Id="rId91" Type="http://schemas.openxmlformats.org/officeDocument/2006/relationships/hyperlink" Target="http://www.nevo.co.il/Law_word/law17/PROP-2948.pdf" TargetMode="External"/><Relationship Id="rId96" Type="http://schemas.openxmlformats.org/officeDocument/2006/relationships/hyperlink" Target="http://www.nevo.co.il/Law_word/law14/law-1800.pdf" TargetMode="External"/><Relationship Id="rId140" Type="http://schemas.openxmlformats.org/officeDocument/2006/relationships/hyperlink" Target="http://www.nevo.co.il/Law_word/law14/LAW-2484.pdf" TargetMode="External"/><Relationship Id="rId145" Type="http://schemas.openxmlformats.org/officeDocument/2006/relationships/hyperlink" Target="http://www.nevo.co.il/Law_word/law16/knesset-677.pdf" TargetMode="External"/><Relationship Id="rId161" Type="http://schemas.openxmlformats.org/officeDocument/2006/relationships/hyperlink" Target="http://www.nevo.co.il/Law_word/law16/knesset-869.pdf" TargetMode="External"/><Relationship Id="rId1" Type="http://schemas.openxmlformats.org/officeDocument/2006/relationships/hyperlink" Target="http://www.nevo.co.il/Law_word/law14/LAW-0556.pdf" TargetMode="External"/><Relationship Id="rId6" Type="http://schemas.openxmlformats.org/officeDocument/2006/relationships/hyperlink" Target="http://www.nevo.co.il/Law_word/law14/LAW-0576.pdf" TargetMode="External"/><Relationship Id="rId23" Type="http://schemas.openxmlformats.org/officeDocument/2006/relationships/hyperlink" Target="http://www.nevo.co.il/Law_word/law17/PROP-1514.pdf" TargetMode="External"/><Relationship Id="rId28" Type="http://schemas.openxmlformats.org/officeDocument/2006/relationships/hyperlink" Target="http://www.nevo.co.il/Law_word/law14/LAW-1017.pdf" TargetMode="External"/><Relationship Id="rId49" Type="http://schemas.openxmlformats.org/officeDocument/2006/relationships/hyperlink" Target="http://www.nevo.co.il/Law_word/law17/PROP-1963.pdf" TargetMode="External"/><Relationship Id="rId114" Type="http://schemas.openxmlformats.org/officeDocument/2006/relationships/hyperlink" Target="http://www.nevo.co.il/Law_word/law14/LAW-1957.pdf" TargetMode="External"/><Relationship Id="rId119" Type="http://schemas.openxmlformats.org/officeDocument/2006/relationships/hyperlink" Target="http://www.nevo.co.il/Law_word/law16/KNESSET-93.pdf" TargetMode="External"/><Relationship Id="rId44" Type="http://schemas.openxmlformats.org/officeDocument/2006/relationships/hyperlink" Target="http://www.nevo.co.il/Law_word/law14/LAW-1284.pdf" TargetMode="External"/><Relationship Id="rId60" Type="http://schemas.openxmlformats.org/officeDocument/2006/relationships/hyperlink" Target="http://www.nevo.co.il/Law_word/law14/LAW-1396.pdf" TargetMode="External"/><Relationship Id="rId65" Type="http://schemas.openxmlformats.org/officeDocument/2006/relationships/hyperlink" Target="http://www.nevo.co.il/Law_word/law17/PROP-2442.pdf" TargetMode="External"/><Relationship Id="rId81" Type="http://schemas.openxmlformats.org/officeDocument/2006/relationships/hyperlink" Target="http://www.nevo.co.il/Law_word/law17/PROP-2800.pdf" TargetMode="External"/><Relationship Id="rId86" Type="http://schemas.openxmlformats.org/officeDocument/2006/relationships/hyperlink" Target="http://www.nevo.co.il/Law_word/law14/law-1768.pdf" TargetMode="External"/><Relationship Id="rId130" Type="http://schemas.openxmlformats.org/officeDocument/2006/relationships/hyperlink" Target="http://www.nevo.co.il/Law_word/law14/law-2384.pdf" TargetMode="External"/><Relationship Id="rId135" Type="http://schemas.openxmlformats.org/officeDocument/2006/relationships/hyperlink" Target="http://www.nevo.co.il/Law_word/law16/knesset-515.pdf" TargetMode="External"/><Relationship Id="rId151" Type="http://schemas.openxmlformats.org/officeDocument/2006/relationships/hyperlink" Target="http://www.nevo.co.il/Law_word/law16/knesset-739.pdf" TargetMode="External"/><Relationship Id="rId156" Type="http://schemas.openxmlformats.org/officeDocument/2006/relationships/hyperlink" Target="http://www.nevo.co.il/Law_word/law16/knesset-839.pdf" TargetMode="External"/><Relationship Id="rId13" Type="http://schemas.openxmlformats.org/officeDocument/2006/relationships/hyperlink" Target="http://www.nevo.co.il/Law_word/law17/PROP-1036.pdf" TargetMode="External"/><Relationship Id="rId18" Type="http://schemas.openxmlformats.org/officeDocument/2006/relationships/hyperlink" Target="http://www.nevo.co.il/Law_word/law14/LAW-0896.pdf" TargetMode="External"/><Relationship Id="rId39" Type="http://schemas.openxmlformats.org/officeDocument/2006/relationships/hyperlink" Target="http://www.nevo.co.il/Law_word/law17/PROP-1766.pdf" TargetMode="External"/><Relationship Id="rId109" Type="http://schemas.openxmlformats.org/officeDocument/2006/relationships/hyperlink" Target="http://www.nevo.co.il/Law_word/law05/Law-3-130.doc" TargetMode="External"/><Relationship Id="rId34" Type="http://schemas.openxmlformats.org/officeDocument/2006/relationships/hyperlink" Target="http://www.nevo.co.il/Law_word/law14/LAW-1155.pdf" TargetMode="External"/><Relationship Id="rId50" Type="http://schemas.openxmlformats.org/officeDocument/2006/relationships/hyperlink" Target="http://www.nevo.co.il/Law_word/law14/LAW-1345.pdf" TargetMode="External"/><Relationship Id="rId55" Type="http://schemas.openxmlformats.org/officeDocument/2006/relationships/hyperlink" Target="http://www.nevo.co.il/Law_word/law17/PROP-2068.pdf" TargetMode="External"/><Relationship Id="rId76" Type="http://schemas.openxmlformats.org/officeDocument/2006/relationships/hyperlink" Target="http://www.nevo.co.il/Law_word/law14/LAW-1701.pdf" TargetMode="External"/><Relationship Id="rId97" Type="http://schemas.openxmlformats.org/officeDocument/2006/relationships/hyperlink" Target="http://www.nevo.co.il/Law_word/law17/PROP-2969.pdf" TargetMode="External"/><Relationship Id="rId104" Type="http://schemas.openxmlformats.org/officeDocument/2006/relationships/hyperlink" Target="http://www.nevo.co.il/Law_word/law14/LAW-1870.pdf" TargetMode="External"/><Relationship Id="rId120" Type="http://schemas.openxmlformats.org/officeDocument/2006/relationships/hyperlink" Target="http://www.nevo.co.il/Law_word/law14/LAW-2048.pdf" TargetMode="External"/><Relationship Id="rId125" Type="http://schemas.openxmlformats.org/officeDocument/2006/relationships/hyperlink" Target="http://web1.nevo.co.il/Law_word/law15/memshala-295.pdf" TargetMode="External"/><Relationship Id="rId141" Type="http://schemas.openxmlformats.org/officeDocument/2006/relationships/hyperlink" Target="http://www.nevo.co.il/Law_word/law16/knesset-591.pdf" TargetMode="External"/><Relationship Id="rId146" Type="http://schemas.openxmlformats.org/officeDocument/2006/relationships/hyperlink" Target="http://www.nevo.co.il/law_word/law14/law-2611.pdf" TargetMode="External"/><Relationship Id="rId7" Type="http://schemas.openxmlformats.org/officeDocument/2006/relationships/hyperlink" Target="http://www.nevo.co.il/Law_word/law17/PROP-0859.pdf" TargetMode="External"/><Relationship Id="rId71" Type="http://schemas.openxmlformats.org/officeDocument/2006/relationships/hyperlink" Target="http://www.nevo.co.il/Law_word/law17/PROP-2507.pdf" TargetMode="External"/><Relationship Id="rId92" Type="http://schemas.openxmlformats.org/officeDocument/2006/relationships/hyperlink" Target="http://www.nevo.co.il/Law_word/law14/law-1769.pdf" TargetMode="External"/><Relationship Id="rId162" Type="http://schemas.openxmlformats.org/officeDocument/2006/relationships/hyperlink" Target="https://www.nevo.co.il/law_html/law16/knesset-931.pdf" TargetMode="External"/><Relationship Id="rId2" Type="http://schemas.openxmlformats.org/officeDocument/2006/relationships/hyperlink" Target="http://www.nevo.co.il/Law_word/law14/LAW-0567.pdf" TargetMode="External"/><Relationship Id="rId29" Type="http://schemas.openxmlformats.org/officeDocument/2006/relationships/hyperlink" Target="http://www.nevo.co.il/Law_word/law17/PROP-1536.pdf" TargetMode="External"/><Relationship Id="rId24" Type="http://schemas.openxmlformats.org/officeDocument/2006/relationships/hyperlink" Target="http://www.nevo.co.il/Law_word/law14/LAW-1016.pdf" TargetMode="External"/><Relationship Id="rId40" Type="http://schemas.openxmlformats.org/officeDocument/2006/relationships/hyperlink" Target="http://www.nevo.co.il/Law_word/law14/LAW-1262.pdf" TargetMode="External"/><Relationship Id="rId45" Type="http://schemas.openxmlformats.org/officeDocument/2006/relationships/hyperlink" Target="http://www.nevo.co.il/Law_word/law14/LAW-1322.pdf" TargetMode="External"/><Relationship Id="rId66" Type="http://schemas.openxmlformats.org/officeDocument/2006/relationships/hyperlink" Target="http://www.nevo.co.il/Law_word/law14/LAW-1569.pdf" TargetMode="External"/><Relationship Id="rId87" Type="http://schemas.openxmlformats.org/officeDocument/2006/relationships/hyperlink" Target="http://www.nevo.co.il/Law_word/law17/PROP-2942.pdf" TargetMode="External"/><Relationship Id="rId110" Type="http://schemas.openxmlformats.org/officeDocument/2006/relationships/hyperlink" Target="http://www.nevo.co.il/Law_word/law14/LAW-1929.pdf" TargetMode="External"/><Relationship Id="rId115" Type="http://schemas.openxmlformats.org/officeDocument/2006/relationships/hyperlink" Target="http://www.nevo.co.il/Law_word/law16/KNESSET-47.pdf" TargetMode="External"/><Relationship Id="rId131" Type="http://schemas.openxmlformats.org/officeDocument/2006/relationships/hyperlink" Target="http://www.nevo.co.il/Law_word/law16/knesset-500.pdf" TargetMode="External"/><Relationship Id="rId136" Type="http://schemas.openxmlformats.org/officeDocument/2006/relationships/hyperlink" Target="http://www.nevo.co.il/law_word/law14/law-2459.pdf" TargetMode="External"/><Relationship Id="rId157" Type="http://schemas.openxmlformats.org/officeDocument/2006/relationships/hyperlink" Target="http://www.nevo.co.il/law_word/law14/law-2789.pdf" TargetMode="External"/><Relationship Id="rId61" Type="http://schemas.openxmlformats.org/officeDocument/2006/relationships/hyperlink" Target="http://www.nevo.co.il/Law_word/law17/PROP-1985.pdf" TargetMode="External"/><Relationship Id="rId82" Type="http://schemas.openxmlformats.org/officeDocument/2006/relationships/hyperlink" Target="http://www.nevo.co.il/Law_word/law14/LAW-1734.pdf" TargetMode="External"/><Relationship Id="rId152" Type="http://schemas.openxmlformats.org/officeDocument/2006/relationships/hyperlink" Target="http://www.nevo.co.il/law_word/law14/law-2727.pdf" TargetMode="External"/><Relationship Id="rId19" Type="http://schemas.openxmlformats.org/officeDocument/2006/relationships/hyperlink" Target="http://www.nevo.co.il/Law_word/law17/PROP-1330.pdf" TargetMode="External"/><Relationship Id="rId14" Type="http://schemas.openxmlformats.org/officeDocument/2006/relationships/hyperlink" Target="http://www.nevo.co.il/Law_word/law14/LAW-0697.pdf" TargetMode="External"/><Relationship Id="rId30" Type="http://schemas.openxmlformats.org/officeDocument/2006/relationships/hyperlink" Target="http://www.nevo.co.il/Law_word/law14/LAW-1026.pdf" TargetMode="External"/><Relationship Id="rId35" Type="http://schemas.openxmlformats.org/officeDocument/2006/relationships/hyperlink" Target="http://www.nevo.co.il/Law_word/law17/PROP-1728.pdf" TargetMode="External"/><Relationship Id="rId56" Type="http://schemas.openxmlformats.org/officeDocument/2006/relationships/hyperlink" Target="http://www.nevo.co.il/Law_word/law14/LAW-1389.pdf" TargetMode="External"/><Relationship Id="rId77" Type="http://schemas.openxmlformats.org/officeDocument/2006/relationships/hyperlink" Target="http://www.nevo.co.il/Law_word/law17/PROP-2792.pdf" TargetMode="External"/><Relationship Id="rId100" Type="http://schemas.openxmlformats.org/officeDocument/2006/relationships/hyperlink" Target="http://www.nevo.co.il/Law_word/law14/LAW-1845.pdf" TargetMode="External"/><Relationship Id="rId105" Type="http://schemas.openxmlformats.org/officeDocument/2006/relationships/hyperlink" Target="http://www.nevo.co.il/Law_word/law16/KNESSET-17.pdf" TargetMode="External"/><Relationship Id="rId126" Type="http://schemas.openxmlformats.org/officeDocument/2006/relationships/hyperlink" Target="http://www.nevo.co.il/Law_word/law14/law-2253.pdf" TargetMode="External"/><Relationship Id="rId147" Type="http://schemas.openxmlformats.org/officeDocument/2006/relationships/hyperlink" Target="http://www.nevo.co.il/Law_word/law16/knesset-679.pdf" TargetMode="External"/><Relationship Id="rId8" Type="http://schemas.openxmlformats.org/officeDocument/2006/relationships/hyperlink" Target="http://www.nevo.co.il/Law_word/law14/LAW-0604.pdf" TargetMode="External"/><Relationship Id="rId51" Type="http://schemas.openxmlformats.org/officeDocument/2006/relationships/hyperlink" Target="http://www.nevo.co.il/Law_word/law17/PROP-1998.pdf" TargetMode="External"/><Relationship Id="rId72" Type="http://schemas.openxmlformats.org/officeDocument/2006/relationships/hyperlink" Target="http://www.nevo.co.il/Law_word/law14/LAW-1612.pdf" TargetMode="External"/><Relationship Id="rId93" Type="http://schemas.openxmlformats.org/officeDocument/2006/relationships/hyperlink" Target="http://www.nevo.co.il/Law_word/law17/PROP-2948.pdf" TargetMode="External"/><Relationship Id="rId98" Type="http://schemas.openxmlformats.org/officeDocument/2006/relationships/hyperlink" Target="http://www.nevo.co.il/Law_word/law14/law-1809.pdf" TargetMode="External"/><Relationship Id="rId121" Type="http://schemas.openxmlformats.org/officeDocument/2006/relationships/hyperlink" Target="http://www.nevo.co.il/Law_word/law16/KNESSET-105.pdf" TargetMode="External"/><Relationship Id="rId142" Type="http://schemas.openxmlformats.org/officeDocument/2006/relationships/hyperlink" Target="http://www.nevo.co.il/Law_word/law14/LAW-2484.pdf" TargetMode="External"/><Relationship Id="rId163" Type="http://schemas.openxmlformats.org/officeDocument/2006/relationships/hyperlink" Target="https://www.nevo.co.il/law_html/law16/knesset-931.pdf" TargetMode="External"/><Relationship Id="rId3" Type="http://schemas.openxmlformats.org/officeDocument/2006/relationships/hyperlink" Target="http://www.nevo.co.il/Law_word/law17/PROP-0834.pdf" TargetMode="External"/><Relationship Id="rId25" Type="http://schemas.openxmlformats.org/officeDocument/2006/relationships/hyperlink" Target="http://www.nevo.co.il/Law_word/law17/PROP-1525.pdf" TargetMode="External"/><Relationship Id="rId46" Type="http://schemas.openxmlformats.org/officeDocument/2006/relationships/hyperlink" Target="http://www.nevo.co.il/Law_word/law17/PROP-1884.pdf" TargetMode="External"/><Relationship Id="rId67" Type="http://schemas.openxmlformats.org/officeDocument/2006/relationships/hyperlink" Target="http://www.nevo.co.il/Law_word/law17/PROP-2495.pdf" TargetMode="External"/><Relationship Id="rId116" Type="http://schemas.openxmlformats.org/officeDocument/2006/relationships/hyperlink" Target="http://www.nevo.co.il/Law_word/law14/law-2033.pdf" TargetMode="External"/><Relationship Id="rId137" Type="http://schemas.openxmlformats.org/officeDocument/2006/relationships/hyperlink" Target="http://www.nevo.co.il/Law_word/law16/knesset-535.pdf" TargetMode="External"/><Relationship Id="rId158" Type="http://schemas.openxmlformats.org/officeDocument/2006/relationships/hyperlink" Target="http://www.nevo.co.il/Law_word/law16/knesset-839.pdf" TargetMode="External"/><Relationship Id="rId20" Type="http://schemas.openxmlformats.org/officeDocument/2006/relationships/hyperlink" Target="http://www.nevo.co.il/Law_word/law14/LAW-0896.pdf" TargetMode="External"/><Relationship Id="rId41" Type="http://schemas.openxmlformats.org/officeDocument/2006/relationships/hyperlink" Target="http://www.nevo.co.il/Law_word/law17/PROP-1844.pdf" TargetMode="External"/><Relationship Id="rId62" Type="http://schemas.openxmlformats.org/officeDocument/2006/relationships/hyperlink" Target="http://www.nevo.co.il/Law_word/law14/LAW-1395.pdf" TargetMode="External"/><Relationship Id="rId83" Type="http://schemas.openxmlformats.org/officeDocument/2006/relationships/hyperlink" Target="http://www.nevo.co.il/Law_word/law17/PROP-2838.pdf" TargetMode="External"/><Relationship Id="rId88" Type="http://schemas.openxmlformats.org/officeDocument/2006/relationships/hyperlink" Target="http://www.nevo.co.il/Law_word/law14/law-1769.pdf" TargetMode="External"/><Relationship Id="rId111" Type="http://schemas.openxmlformats.org/officeDocument/2006/relationships/hyperlink" Target="http://www.nevo.co.il/Law_word/law16/KNESSET-36.pdf" TargetMode="External"/><Relationship Id="rId132" Type="http://schemas.openxmlformats.org/officeDocument/2006/relationships/hyperlink" Target="http://www.nevo.co.il/law_word/law14/law-2432.pdf" TargetMode="External"/><Relationship Id="rId153" Type="http://schemas.openxmlformats.org/officeDocument/2006/relationships/hyperlink" Target="http://www.nevo.co.il/Law_word/law16/knesset-737.pdf" TargetMode="External"/><Relationship Id="rId15" Type="http://schemas.openxmlformats.org/officeDocument/2006/relationships/hyperlink" Target="http://www.nevo.co.il/Law_word/law17/PROP-1036.pdf" TargetMode="External"/><Relationship Id="rId36" Type="http://schemas.openxmlformats.org/officeDocument/2006/relationships/hyperlink" Target="http://www.nevo.co.il/Law_word/law14/LAW-1191.pdf" TargetMode="External"/><Relationship Id="rId57" Type="http://schemas.openxmlformats.org/officeDocument/2006/relationships/hyperlink" Target="http://www.nevo.co.il/Law_word/law17/PROP-2116.pdf" TargetMode="External"/><Relationship Id="rId106" Type="http://schemas.openxmlformats.org/officeDocument/2006/relationships/hyperlink" Target="http://www.nevo.co.il/Law_word/law14/LAW-1870.pdf" TargetMode="External"/><Relationship Id="rId127" Type="http://schemas.openxmlformats.org/officeDocument/2006/relationships/hyperlink" Target="http://www.nevo.co.il/Law_word/law16/knesset-332.pdf" TargetMode="External"/><Relationship Id="rId10" Type="http://schemas.openxmlformats.org/officeDocument/2006/relationships/hyperlink" Target="http://www.nevo.co.il/Law_word/law14/LAW-0685.pdf" TargetMode="External"/><Relationship Id="rId31" Type="http://schemas.openxmlformats.org/officeDocument/2006/relationships/hyperlink" Target="http://www.nevo.co.il/Law_word/law17/PROP-1543.pdf" TargetMode="External"/><Relationship Id="rId52" Type="http://schemas.openxmlformats.org/officeDocument/2006/relationships/hyperlink" Target="http://www.nevo.co.il/Law_word/law14/LAW-1369.pdf" TargetMode="External"/><Relationship Id="rId73" Type="http://schemas.openxmlformats.org/officeDocument/2006/relationships/hyperlink" Target="http://www.nevo.co.il/Law_word/law17/PROP-2574.pdf" TargetMode="External"/><Relationship Id="rId78" Type="http://schemas.openxmlformats.org/officeDocument/2006/relationships/hyperlink" Target="http://www.nevo.co.il/Law_word/law14/LAW-1701.pdf" TargetMode="External"/><Relationship Id="rId94" Type="http://schemas.openxmlformats.org/officeDocument/2006/relationships/hyperlink" Target="http://www.nevo.co.il/Law_word/law14/law-1769.pdf" TargetMode="External"/><Relationship Id="rId99" Type="http://schemas.openxmlformats.org/officeDocument/2006/relationships/hyperlink" Target="http://www.nevo.co.il/Law_word/law17/PROP-3027.pdf" TargetMode="External"/><Relationship Id="rId101" Type="http://schemas.openxmlformats.org/officeDocument/2006/relationships/hyperlink" Target="http://www.nevo.co.il/Law_word/law05/5354_3_1.doc" TargetMode="External"/><Relationship Id="rId122" Type="http://schemas.openxmlformats.org/officeDocument/2006/relationships/hyperlink" Target="http://www.nevo.co.il/Law_word/law14/law-2087.pdf" TargetMode="External"/><Relationship Id="rId143" Type="http://schemas.openxmlformats.org/officeDocument/2006/relationships/hyperlink" Target="http://www.nevo.co.il/Law_word/law16/knesset-591.pdf" TargetMode="External"/><Relationship Id="rId148" Type="http://schemas.openxmlformats.org/officeDocument/2006/relationships/hyperlink" Target="https://www.nevo.co.il/law_word/law14/law-2687.pdf" TargetMode="External"/><Relationship Id="rId164" Type="http://schemas.openxmlformats.org/officeDocument/2006/relationships/hyperlink" Target="http://www.nevo.co.il/Law_word/law10/YALKUT-5350.pdf" TargetMode="External"/><Relationship Id="rId4" Type="http://schemas.openxmlformats.org/officeDocument/2006/relationships/hyperlink" Target="http://www.nevo.co.il/Law_word/law14/LAW-0697.pdf" TargetMode="External"/><Relationship Id="rId9" Type="http://schemas.openxmlformats.org/officeDocument/2006/relationships/hyperlink" Target="http://www.nevo.co.il/Law_word/law17/PROP-0893.pdf" TargetMode="External"/><Relationship Id="rId26" Type="http://schemas.openxmlformats.org/officeDocument/2006/relationships/hyperlink" Target="http://www.nevo.co.il/Law_word/law14/LAW-1016.pdf" TargetMode="External"/><Relationship Id="rId47" Type="http://schemas.openxmlformats.org/officeDocument/2006/relationships/hyperlink" Target="http://www.nevo.co.il/Law_word/law14/LAW-1337.pdf" TargetMode="External"/><Relationship Id="rId68" Type="http://schemas.openxmlformats.org/officeDocument/2006/relationships/hyperlink" Target="http://www.nevo.co.il/Law_word/law14/LAW-1569.pdf" TargetMode="External"/><Relationship Id="rId89" Type="http://schemas.openxmlformats.org/officeDocument/2006/relationships/hyperlink" Target="http://www.nevo.co.il/Law_word/law17/PROP-2956.pdf" TargetMode="External"/><Relationship Id="rId112" Type="http://schemas.openxmlformats.org/officeDocument/2006/relationships/hyperlink" Target="http://www.nevo.co.il/Law_word/law14/LAW-1940.pdf" TargetMode="External"/><Relationship Id="rId133" Type="http://schemas.openxmlformats.org/officeDocument/2006/relationships/hyperlink" Target="http://www.nevo.co.il/Law_word/law16/knesset-525.pdf" TargetMode="External"/><Relationship Id="rId154" Type="http://schemas.openxmlformats.org/officeDocument/2006/relationships/hyperlink" Target="http://www.nevo.co.il/law_word/law14/law-2789.pdf" TargetMode="External"/><Relationship Id="rId16" Type="http://schemas.openxmlformats.org/officeDocument/2006/relationships/hyperlink" Target="http://www.nevo.co.il/Law_word/law14/LAW-0843.pdf" TargetMode="External"/><Relationship Id="rId37" Type="http://schemas.openxmlformats.org/officeDocument/2006/relationships/hyperlink" Target="http://www.nevo.co.il/Law_word/law17/PROP-1766.pdf" TargetMode="External"/><Relationship Id="rId58" Type="http://schemas.openxmlformats.org/officeDocument/2006/relationships/hyperlink" Target="http://www.nevo.co.il/Law_word/law14/LAW-1395.pdf" TargetMode="External"/><Relationship Id="rId79" Type="http://schemas.openxmlformats.org/officeDocument/2006/relationships/hyperlink" Target="http://www.nevo.co.il/Law_word/law17/PROP-2792.pdf" TargetMode="External"/><Relationship Id="rId102" Type="http://schemas.openxmlformats.org/officeDocument/2006/relationships/hyperlink" Target="http://www.nevo.co.il/Law_word/law14/LAW-1869.pdf" TargetMode="External"/><Relationship Id="rId123" Type="http://schemas.openxmlformats.org/officeDocument/2006/relationships/hyperlink" Target="http://www.nevo.co.il/Law_word/law16/KNESSET-124.pdf" TargetMode="External"/><Relationship Id="rId144" Type="http://schemas.openxmlformats.org/officeDocument/2006/relationships/hyperlink" Target="http://www.nevo.co.il/law_word/law14/law-2609.pdf" TargetMode="External"/><Relationship Id="rId90" Type="http://schemas.openxmlformats.org/officeDocument/2006/relationships/hyperlink" Target="http://www.nevo.co.il/Law_word/law14/law-1769.pdf" TargetMode="External"/><Relationship Id="rId27" Type="http://schemas.openxmlformats.org/officeDocument/2006/relationships/hyperlink" Target="http://www.nevo.co.il/Law_word/law17/PROP-1521.pdf" TargetMode="External"/><Relationship Id="rId48" Type="http://schemas.openxmlformats.org/officeDocument/2006/relationships/hyperlink" Target="http://www.nevo.co.il/Law_word/law17/PROP-1957.pdf" TargetMode="External"/><Relationship Id="rId69" Type="http://schemas.openxmlformats.org/officeDocument/2006/relationships/hyperlink" Target="http://www.nevo.co.il/Law_word/law17/PROP-2499.pdf" TargetMode="External"/><Relationship Id="rId113" Type="http://schemas.openxmlformats.org/officeDocument/2006/relationships/hyperlink" Target="http://www.nevo.co.il/Law_word/law16/KNESSET-37.pdf" TargetMode="External"/><Relationship Id="rId134" Type="http://schemas.openxmlformats.org/officeDocument/2006/relationships/hyperlink" Target="http://www.nevo.co.il/law_word/law14/law-2440.pdf" TargetMode="External"/><Relationship Id="rId80" Type="http://schemas.openxmlformats.org/officeDocument/2006/relationships/hyperlink" Target="http://www.nevo.co.il/Law_word/law14/LAW-1701.pdf" TargetMode="External"/><Relationship Id="rId155" Type="http://schemas.openxmlformats.org/officeDocument/2006/relationships/hyperlink" Target="http://www.nevo.co.il/Law_word/law16/knesset-8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64704</Words>
  <Characters>368818</Characters>
  <Application>Microsoft Office Word</Application>
  <DocSecurity>0</DocSecurity>
  <Lines>3073</Lines>
  <Paragraphs>865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432657</CharactersWithSpaces>
  <SharedDoc>false</SharedDoc>
  <HLinks>
    <vt:vector size="9102" baseType="variant">
      <vt:variant>
        <vt:i4>393283</vt:i4>
      </vt:variant>
      <vt:variant>
        <vt:i4>4632</vt:i4>
      </vt:variant>
      <vt:variant>
        <vt:i4>0</vt:i4>
      </vt:variant>
      <vt:variant>
        <vt:i4>5</vt:i4>
      </vt:variant>
      <vt:variant>
        <vt:lpwstr>http://www.nevo.co.il/advertisements/nevo-100.doc</vt:lpwstr>
      </vt:variant>
      <vt:variant>
        <vt:lpwstr/>
      </vt:variant>
      <vt:variant>
        <vt:i4>65573</vt:i4>
      </vt:variant>
      <vt:variant>
        <vt:i4>4629</vt:i4>
      </vt:variant>
      <vt:variant>
        <vt:i4>0</vt:i4>
      </vt:variant>
      <vt:variant>
        <vt:i4>5</vt:i4>
      </vt:variant>
      <vt:variant>
        <vt:lpwstr>https://www.nevo.co.il/law_html/law16/knesset-931.pdf</vt:lpwstr>
      </vt:variant>
      <vt:variant>
        <vt:lpwstr/>
      </vt:variant>
      <vt:variant>
        <vt:i4>8126477</vt:i4>
      </vt:variant>
      <vt:variant>
        <vt:i4>4626</vt:i4>
      </vt:variant>
      <vt:variant>
        <vt:i4>0</vt:i4>
      </vt:variant>
      <vt:variant>
        <vt:i4>5</vt:i4>
      </vt:variant>
      <vt:variant>
        <vt:lpwstr>https://www.nevo.co.il/law_html/law14/law-2982.pdf</vt:lpwstr>
      </vt:variant>
      <vt:variant>
        <vt:lpwstr/>
      </vt:variant>
      <vt:variant>
        <vt:i4>3276828</vt:i4>
      </vt:variant>
      <vt:variant>
        <vt:i4>4623</vt:i4>
      </vt:variant>
      <vt:variant>
        <vt:i4>0</vt:i4>
      </vt:variant>
      <vt:variant>
        <vt:i4>5</vt:i4>
      </vt:variant>
      <vt:variant>
        <vt:lpwstr>http://www.nevo.co.il/Law_word/law16/knesset-869.pdf</vt:lpwstr>
      </vt:variant>
      <vt:variant>
        <vt:lpwstr/>
      </vt:variant>
      <vt:variant>
        <vt:i4>8257566</vt:i4>
      </vt:variant>
      <vt:variant>
        <vt:i4>4620</vt:i4>
      </vt:variant>
      <vt:variant>
        <vt:i4>0</vt:i4>
      </vt:variant>
      <vt:variant>
        <vt:i4>5</vt:i4>
      </vt:variant>
      <vt:variant>
        <vt:lpwstr>https://www.nevo.co.il/Law_word/law14/law-2881.pdf</vt:lpwstr>
      </vt:variant>
      <vt:variant>
        <vt:lpwstr/>
      </vt:variant>
      <vt:variant>
        <vt:i4>3276828</vt:i4>
      </vt:variant>
      <vt:variant>
        <vt:i4>4617</vt:i4>
      </vt:variant>
      <vt:variant>
        <vt:i4>0</vt:i4>
      </vt:variant>
      <vt:variant>
        <vt:i4>5</vt:i4>
      </vt:variant>
      <vt:variant>
        <vt:lpwstr>http://www.nevo.co.il/Law_word/law16/knesset-869.pdf</vt:lpwstr>
      </vt:variant>
      <vt:variant>
        <vt:lpwstr/>
      </vt:variant>
      <vt:variant>
        <vt:i4>8257566</vt:i4>
      </vt:variant>
      <vt:variant>
        <vt:i4>4614</vt:i4>
      </vt:variant>
      <vt:variant>
        <vt:i4>0</vt:i4>
      </vt:variant>
      <vt:variant>
        <vt:i4>5</vt:i4>
      </vt:variant>
      <vt:variant>
        <vt:lpwstr>https://www.nevo.co.il/Law_word/law14/law-2881.pdf</vt:lpwstr>
      </vt:variant>
      <vt:variant>
        <vt:lpwstr/>
      </vt:variant>
      <vt:variant>
        <vt:i4>983164</vt:i4>
      </vt:variant>
      <vt:variant>
        <vt:i4>4611</vt:i4>
      </vt:variant>
      <vt:variant>
        <vt:i4>0</vt:i4>
      </vt:variant>
      <vt:variant>
        <vt:i4>5</vt:i4>
      </vt:variant>
      <vt:variant>
        <vt:lpwstr>http://www.nevo.co.il/Law_word/law17/PROP-2137.pdf</vt:lpwstr>
      </vt:variant>
      <vt:variant>
        <vt:lpwstr/>
      </vt:variant>
      <vt:variant>
        <vt:i4>7798799</vt:i4>
      </vt:variant>
      <vt:variant>
        <vt:i4>4608</vt:i4>
      </vt:variant>
      <vt:variant>
        <vt:i4>0</vt:i4>
      </vt:variant>
      <vt:variant>
        <vt:i4>5</vt:i4>
      </vt:variant>
      <vt:variant>
        <vt:lpwstr>http://www.nevo.co.il/Law_word/law14/LAW-1395.pdf</vt:lpwstr>
      </vt:variant>
      <vt:variant>
        <vt:lpwstr/>
      </vt:variant>
      <vt:variant>
        <vt:i4>131188</vt:i4>
      </vt:variant>
      <vt:variant>
        <vt:i4>4605</vt:i4>
      </vt:variant>
      <vt:variant>
        <vt:i4>0</vt:i4>
      </vt:variant>
      <vt:variant>
        <vt:i4>5</vt:i4>
      </vt:variant>
      <vt:variant>
        <vt:lpwstr>http://www.nevo.co.il/Law_word/law17/PROP-0893.pdf</vt:lpwstr>
      </vt:variant>
      <vt:variant>
        <vt:lpwstr/>
      </vt:variant>
      <vt:variant>
        <vt:i4>8323083</vt:i4>
      </vt:variant>
      <vt:variant>
        <vt:i4>4602</vt:i4>
      </vt:variant>
      <vt:variant>
        <vt:i4>0</vt:i4>
      </vt:variant>
      <vt:variant>
        <vt:i4>5</vt:i4>
      </vt:variant>
      <vt:variant>
        <vt:lpwstr>http://www.nevo.co.il/Law_word/law14/LAW-0604.pdf</vt:lpwstr>
      </vt:variant>
      <vt:variant>
        <vt:lpwstr/>
      </vt:variant>
      <vt:variant>
        <vt:i4>327800</vt:i4>
      </vt:variant>
      <vt:variant>
        <vt:i4>4599</vt:i4>
      </vt:variant>
      <vt:variant>
        <vt:i4>0</vt:i4>
      </vt:variant>
      <vt:variant>
        <vt:i4>5</vt:i4>
      </vt:variant>
      <vt:variant>
        <vt:lpwstr>http://www.nevo.co.il/Law_word/law17/PROP-1844.pdf</vt:lpwstr>
      </vt:variant>
      <vt:variant>
        <vt:lpwstr/>
      </vt:variant>
      <vt:variant>
        <vt:i4>7864329</vt:i4>
      </vt:variant>
      <vt:variant>
        <vt:i4>4596</vt:i4>
      </vt:variant>
      <vt:variant>
        <vt:i4>0</vt:i4>
      </vt:variant>
      <vt:variant>
        <vt:i4>5</vt:i4>
      </vt:variant>
      <vt:variant>
        <vt:lpwstr>http://www.nevo.co.il/Law_word/law14/LAW-1262.pdf</vt:lpwstr>
      </vt:variant>
      <vt:variant>
        <vt:lpwstr/>
      </vt:variant>
      <vt:variant>
        <vt:i4>655487</vt:i4>
      </vt:variant>
      <vt:variant>
        <vt:i4>4593</vt:i4>
      </vt:variant>
      <vt:variant>
        <vt:i4>0</vt:i4>
      </vt:variant>
      <vt:variant>
        <vt:i4>5</vt:i4>
      </vt:variant>
      <vt:variant>
        <vt:lpwstr>http://www.nevo.co.il/Law_word/law17/PROP-1536.pdf</vt:lpwstr>
      </vt:variant>
      <vt:variant>
        <vt:lpwstr/>
      </vt:variant>
      <vt:variant>
        <vt:i4>8323086</vt:i4>
      </vt:variant>
      <vt:variant>
        <vt:i4>4590</vt:i4>
      </vt:variant>
      <vt:variant>
        <vt:i4>0</vt:i4>
      </vt:variant>
      <vt:variant>
        <vt:i4>5</vt:i4>
      </vt:variant>
      <vt:variant>
        <vt:lpwstr>http://www.nevo.co.il/Law_word/law14/LAW-1017.pdf</vt:lpwstr>
      </vt:variant>
      <vt:variant>
        <vt:lpwstr/>
      </vt:variant>
      <vt:variant>
        <vt:i4>65658</vt:i4>
      </vt:variant>
      <vt:variant>
        <vt:i4>4587</vt:i4>
      </vt:variant>
      <vt:variant>
        <vt:i4>0</vt:i4>
      </vt:variant>
      <vt:variant>
        <vt:i4>5</vt:i4>
      </vt:variant>
      <vt:variant>
        <vt:lpwstr>http://www.nevo.co.il/Law_word/law17/PROP-3149.pdf</vt:lpwstr>
      </vt:variant>
      <vt:variant>
        <vt:lpwstr/>
      </vt:variant>
      <vt:variant>
        <vt:i4>7929859</vt:i4>
      </vt:variant>
      <vt:variant>
        <vt:i4>4584</vt:i4>
      </vt:variant>
      <vt:variant>
        <vt:i4>0</vt:i4>
      </vt:variant>
      <vt:variant>
        <vt:i4>5</vt:i4>
      </vt:variant>
      <vt:variant>
        <vt:lpwstr>http://www.nevo.co.il/Law_word/law14/LAW-1872.pdf</vt:lpwstr>
      </vt:variant>
      <vt:variant>
        <vt:lpwstr/>
      </vt:variant>
      <vt:variant>
        <vt:i4>65573</vt:i4>
      </vt:variant>
      <vt:variant>
        <vt:i4>4581</vt:i4>
      </vt:variant>
      <vt:variant>
        <vt:i4>0</vt:i4>
      </vt:variant>
      <vt:variant>
        <vt:i4>5</vt:i4>
      </vt:variant>
      <vt:variant>
        <vt:lpwstr>https://www.nevo.co.il/law_html/law16/knesset-931.pdf</vt:lpwstr>
      </vt:variant>
      <vt:variant>
        <vt:lpwstr/>
      </vt:variant>
      <vt:variant>
        <vt:i4>8126477</vt:i4>
      </vt:variant>
      <vt:variant>
        <vt:i4>4578</vt:i4>
      </vt:variant>
      <vt:variant>
        <vt:i4>0</vt:i4>
      </vt:variant>
      <vt:variant>
        <vt:i4>5</vt:i4>
      </vt:variant>
      <vt:variant>
        <vt:lpwstr>https://www.nevo.co.il/law_html/law14/law-2982.pdf</vt:lpwstr>
      </vt:variant>
      <vt:variant>
        <vt:lpwstr/>
      </vt:variant>
      <vt:variant>
        <vt:i4>3276828</vt:i4>
      </vt:variant>
      <vt:variant>
        <vt:i4>4575</vt:i4>
      </vt:variant>
      <vt:variant>
        <vt:i4>0</vt:i4>
      </vt:variant>
      <vt:variant>
        <vt:i4>5</vt:i4>
      </vt:variant>
      <vt:variant>
        <vt:lpwstr>http://www.nevo.co.il/Law_word/law16/knesset-869.pdf</vt:lpwstr>
      </vt:variant>
      <vt:variant>
        <vt:lpwstr/>
      </vt:variant>
      <vt:variant>
        <vt:i4>8257566</vt:i4>
      </vt:variant>
      <vt:variant>
        <vt:i4>4572</vt:i4>
      </vt:variant>
      <vt:variant>
        <vt:i4>0</vt:i4>
      </vt:variant>
      <vt:variant>
        <vt:i4>5</vt:i4>
      </vt:variant>
      <vt:variant>
        <vt:lpwstr>https://www.nevo.co.il/Law_word/law14/law-2881.pdf</vt:lpwstr>
      </vt:variant>
      <vt:variant>
        <vt:lpwstr/>
      </vt:variant>
      <vt:variant>
        <vt:i4>3276825</vt:i4>
      </vt:variant>
      <vt:variant>
        <vt:i4>4569</vt:i4>
      </vt:variant>
      <vt:variant>
        <vt:i4>0</vt:i4>
      </vt:variant>
      <vt:variant>
        <vt:i4>5</vt:i4>
      </vt:variant>
      <vt:variant>
        <vt:lpwstr>http://www.nevo.co.il/Law_word/law16/knesset-839.pdf</vt:lpwstr>
      </vt:variant>
      <vt:variant>
        <vt:lpwstr/>
      </vt:variant>
      <vt:variant>
        <vt:i4>7667719</vt:i4>
      </vt:variant>
      <vt:variant>
        <vt:i4>4566</vt:i4>
      </vt:variant>
      <vt:variant>
        <vt:i4>0</vt:i4>
      </vt:variant>
      <vt:variant>
        <vt:i4>5</vt:i4>
      </vt:variant>
      <vt:variant>
        <vt:lpwstr>http://www.nevo.co.il/Law_word/law14/law-2789.pdf</vt:lpwstr>
      </vt:variant>
      <vt:variant>
        <vt:lpwstr/>
      </vt:variant>
      <vt:variant>
        <vt:i4>524406</vt:i4>
      </vt:variant>
      <vt:variant>
        <vt:i4>4563</vt:i4>
      </vt:variant>
      <vt:variant>
        <vt:i4>0</vt:i4>
      </vt:variant>
      <vt:variant>
        <vt:i4>5</vt:i4>
      </vt:variant>
      <vt:variant>
        <vt:lpwstr>http://www.nevo.co.il/Law_word/law17/PROP-2495.pdf</vt:lpwstr>
      </vt:variant>
      <vt:variant>
        <vt:lpwstr/>
      </vt:variant>
      <vt:variant>
        <vt:i4>7864325</vt:i4>
      </vt:variant>
      <vt:variant>
        <vt:i4>4560</vt:i4>
      </vt:variant>
      <vt:variant>
        <vt:i4>0</vt:i4>
      </vt:variant>
      <vt:variant>
        <vt:i4>5</vt:i4>
      </vt:variant>
      <vt:variant>
        <vt:lpwstr>http://www.nevo.co.il/Law_word/law14/LAW-1569.pdf</vt:lpwstr>
      </vt:variant>
      <vt:variant>
        <vt:lpwstr/>
      </vt:variant>
      <vt:variant>
        <vt:i4>327800</vt:i4>
      </vt:variant>
      <vt:variant>
        <vt:i4>4557</vt:i4>
      </vt:variant>
      <vt:variant>
        <vt:i4>0</vt:i4>
      </vt:variant>
      <vt:variant>
        <vt:i4>5</vt:i4>
      </vt:variant>
      <vt:variant>
        <vt:lpwstr>http://www.nevo.co.il/Law_word/law17/PROP-1844.pdf</vt:lpwstr>
      </vt:variant>
      <vt:variant>
        <vt:lpwstr/>
      </vt:variant>
      <vt:variant>
        <vt:i4>7864329</vt:i4>
      </vt:variant>
      <vt:variant>
        <vt:i4>4554</vt:i4>
      </vt:variant>
      <vt:variant>
        <vt:i4>0</vt:i4>
      </vt:variant>
      <vt:variant>
        <vt:i4>5</vt:i4>
      </vt:variant>
      <vt:variant>
        <vt:lpwstr>http://www.nevo.co.il/Law_word/law14/LAW-1262.pdf</vt:lpwstr>
      </vt:variant>
      <vt:variant>
        <vt:lpwstr/>
      </vt:variant>
      <vt:variant>
        <vt:i4>524410</vt:i4>
      </vt:variant>
      <vt:variant>
        <vt:i4>4551</vt:i4>
      </vt:variant>
      <vt:variant>
        <vt:i4>0</vt:i4>
      </vt:variant>
      <vt:variant>
        <vt:i4>5</vt:i4>
      </vt:variant>
      <vt:variant>
        <vt:lpwstr>http://www.nevo.co.il/Law_word/law17/PROP-1766.pdf</vt:lpwstr>
      </vt:variant>
      <vt:variant>
        <vt:lpwstr/>
      </vt:variant>
      <vt:variant>
        <vt:i4>7798794</vt:i4>
      </vt:variant>
      <vt:variant>
        <vt:i4>4548</vt:i4>
      </vt:variant>
      <vt:variant>
        <vt:i4>0</vt:i4>
      </vt:variant>
      <vt:variant>
        <vt:i4>5</vt:i4>
      </vt:variant>
      <vt:variant>
        <vt:lpwstr>http://www.nevo.co.il/Law_word/law14/LAW-1192.pdf</vt:lpwstr>
      </vt:variant>
      <vt:variant>
        <vt:lpwstr/>
      </vt:variant>
      <vt:variant>
        <vt:i4>3276828</vt:i4>
      </vt:variant>
      <vt:variant>
        <vt:i4>4545</vt:i4>
      </vt:variant>
      <vt:variant>
        <vt:i4>0</vt:i4>
      </vt:variant>
      <vt:variant>
        <vt:i4>5</vt:i4>
      </vt:variant>
      <vt:variant>
        <vt:lpwstr>http://www.nevo.co.il/Law_word/law16/knesset-869.pdf</vt:lpwstr>
      </vt:variant>
      <vt:variant>
        <vt:lpwstr/>
      </vt:variant>
      <vt:variant>
        <vt:i4>8257566</vt:i4>
      </vt:variant>
      <vt:variant>
        <vt:i4>4542</vt:i4>
      </vt:variant>
      <vt:variant>
        <vt:i4>0</vt:i4>
      </vt:variant>
      <vt:variant>
        <vt:i4>5</vt:i4>
      </vt:variant>
      <vt:variant>
        <vt:lpwstr>https://www.nevo.co.il/Law_word/law14/law-2881.pdf</vt:lpwstr>
      </vt:variant>
      <vt:variant>
        <vt:lpwstr/>
      </vt:variant>
      <vt:variant>
        <vt:i4>65658</vt:i4>
      </vt:variant>
      <vt:variant>
        <vt:i4>4539</vt:i4>
      </vt:variant>
      <vt:variant>
        <vt:i4>0</vt:i4>
      </vt:variant>
      <vt:variant>
        <vt:i4>5</vt:i4>
      </vt:variant>
      <vt:variant>
        <vt:lpwstr>http://www.nevo.co.il/Law_word/law17/PROP-3149.pdf</vt:lpwstr>
      </vt:variant>
      <vt:variant>
        <vt:lpwstr/>
      </vt:variant>
      <vt:variant>
        <vt:i4>7929859</vt:i4>
      </vt:variant>
      <vt:variant>
        <vt:i4>4536</vt:i4>
      </vt:variant>
      <vt:variant>
        <vt:i4>0</vt:i4>
      </vt:variant>
      <vt:variant>
        <vt:i4>5</vt:i4>
      </vt:variant>
      <vt:variant>
        <vt:lpwstr>http://www.nevo.co.il/Law_word/law14/LAW-1872.pdf</vt:lpwstr>
      </vt:variant>
      <vt:variant>
        <vt:lpwstr/>
      </vt:variant>
      <vt:variant>
        <vt:i4>65573</vt:i4>
      </vt:variant>
      <vt:variant>
        <vt:i4>4533</vt:i4>
      </vt:variant>
      <vt:variant>
        <vt:i4>0</vt:i4>
      </vt:variant>
      <vt:variant>
        <vt:i4>5</vt:i4>
      </vt:variant>
      <vt:variant>
        <vt:lpwstr>https://www.nevo.co.il/law_html/law16/knesset-931.pdf</vt:lpwstr>
      </vt:variant>
      <vt:variant>
        <vt:lpwstr/>
      </vt:variant>
      <vt:variant>
        <vt:i4>8126477</vt:i4>
      </vt:variant>
      <vt:variant>
        <vt:i4>4530</vt:i4>
      </vt:variant>
      <vt:variant>
        <vt:i4>0</vt:i4>
      </vt:variant>
      <vt:variant>
        <vt:i4>5</vt:i4>
      </vt:variant>
      <vt:variant>
        <vt:lpwstr>https://www.nevo.co.il/law_html/law14/law-2982.pdf</vt:lpwstr>
      </vt:variant>
      <vt:variant>
        <vt:lpwstr/>
      </vt:variant>
      <vt:variant>
        <vt:i4>65658</vt:i4>
      </vt:variant>
      <vt:variant>
        <vt:i4>4527</vt:i4>
      </vt:variant>
      <vt:variant>
        <vt:i4>0</vt:i4>
      </vt:variant>
      <vt:variant>
        <vt:i4>5</vt:i4>
      </vt:variant>
      <vt:variant>
        <vt:lpwstr>http://www.nevo.co.il/Law_word/law17/PROP-3149.pdf</vt:lpwstr>
      </vt:variant>
      <vt:variant>
        <vt:lpwstr/>
      </vt:variant>
      <vt:variant>
        <vt:i4>7929859</vt:i4>
      </vt:variant>
      <vt:variant>
        <vt:i4>4524</vt:i4>
      </vt:variant>
      <vt:variant>
        <vt:i4>0</vt:i4>
      </vt:variant>
      <vt:variant>
        <vt:i4>5</vt:i4>
      </vt:variant>
      <vt:variant>
        <vt:lpwstr>http://www.nevo.co.il/Law_word/law14/LAW-1872.pdf</vt:lpwstr>
      </vt:variant>
      <vt:variant>
        <vt:lpwstr/>
      </vt:variant>
      <vt:variant>
        <vt:i4>3276825</vt:i4>
      </vt:variant>
      <vt:variant>
        <vt:i4>4521</vt:i4>
      </vt:variant>
      <vt:variant>
        <vt:i4>0</vt:i4>
      </vt:variant>
      <vt:variant>
        <vt:i4>5</vt:i4>
      </vt:variant>
      <vt:variant>
        <vt:lpwstr>http://www.nevo.co.il/Law_word/law16/knesset-839.pdf</vt:lpwstr>
      </vt:variant>
      <vt:variant>
        <vt:lpwstr/>
      </vt:variant>
      <vt:variant>
        <vt:i4>7667719</vt:i4>
      </vt:variant>
      <vt:variant>
        <vt:i4>4518</vt:i4>
      </vt:variant>
      <vt:variant>
        <vt:i4>0</vt:i4>
      </vt:variant>
      <vt:variant>
        <vt:i4>5</vt:i4>
      </vt:variant>
      <vt:variant>
        <vt:lpwstr>http://www.nevo.co.il/Law_word/law14/law-2789.pdf</vt:lpwstr>
      </vt:variant>
      <vt:variant>
        <vt:lpwstr/>
      </vt:variant>
      <vt:variant>
        <vt:i4>3276828</vt:i4>
      </vt:variant>
      <vt:variant>
        <vt:i4>4515</vt:i4>
      </vt:variant>
      <vt:variant>
        <vt:i4>0</vt:i4>
      </vt:variant>
      <vt:variant>
        <vt:i4>5</vt:i4>
      </vt:variant>
      <vt:variant>
        <vt:lpwstr>http://www.nevo.co.il/Law_word/law16/knesset-869.pdf</vt:lpwstr>
      </vt:variant>
      <vt:variant>
        <vt:lpwstr/>
      </vt:variant>
      <vt:variant>
        <vt:i4>8257566</vt:i4>
      </vt:variant>
      <vt:variant>
        <vt:i4>4512</vt:i4>
      </vt:variant>
      <vt:variant>
        <vt:i4>0</vt:i4>
      </vt:variant>
      <vt:variant>
        <vt:i4>5</vt:i4>
      </vt:variant>
      <vt:variant>
        <vt:lpwstr>https://www.nevo.co.il/Law_word/law14/law-2881.pdf</vt:lpwstr>
      </vt:variant>
      <vt:variant>
        <vt:lpwstr/>
      </vt:variant>
      <vt:variant>
        <vt:i4>3276825</vt:i4>
      </vt:variant>
      <vt:variant>
        <vt:i4>4509</vt:i4>
      </vt:variant>
      <vt:variant>
        <vt:i4>0</vt:i4>
      </vt:variant>
      <vt:variant>
        <vt:i4>5</vt:i4>
      </vt:variant>
      <vt:variant>
        <vt:lpwstr>http://www.nevo.co.il/Law_word/law16/knesset-839.pdf</vt:lpwstr>
      </vt:variant>
      <vt:variant>
        <vt:lpwstr/>
      </vt:variant>
      <vt:variant>
        <vt:i4>7667719</vt:i4>
      </vt:variant>
      <vt:variant>
        <vt:i4>4506</vt:i4>
      </vt:variant>
      <vt:variant>
        <vt:i4>0</vt:i4>
      </vt:variant>
      <vt:variant>
        <vt:i4>5</vt:i4>
      </vt:variant>
      <vt:variant>
        <vt:lpwstr>http://www.nevo.co.il/Law_word/law14/law-2789.pdf</vt:lpwstr>
      </vt:variant>
      <vt:variant>
        <vt:lpwstr/>
      </vt:variant>
      <vt:variant>
        <vt:i4>3342361</vt:i4>
      </vt:variant>
      <vt:variant>
        <vt:i4>4503</vt:i4>
      </vt:variant>
      <vt:variant>
        <vt:i4>0</vt:i4>
      </vt:variant>
      <vt:variant>
        <vt:i4>5</vt:i4>
      </vt:variant>
      <vt:variant>
        <vt:lpwstr>http://www.nevo.co.il/Law_word/law16/knesset-535.pdf</vt:lpwstr>
      </vt:variant>
      <vt:variant>
        <vt:lpwstr/>
      </vt:variant>
      <vt:variant>
        <vt:i4>7864324</vt:i4>
      </vt:variant>
      <vt:variant>
        <vt:i4>4500</vt:i4>
      </vt:variant>
      <vt:variant>
        <vt:i4>0</vt:i4>
      </vt:variant>
      <vt:variant>
        <vt:i4>5</vt:i4>
      </vt:variant>
      <vt:variant>
        <vt:lpwstr>http://www.nevo.co.il/law_word/law14/law-2459.pdf</vt:lpwstr>
      </vt:variant>
      <vt:variant>
        <vt:lpwstr/>
      </vt:variant>
      <vt:variant>
        <vt:i4>655487</vt:i4>
      </vt:variant>
      <vt:variant>
        <vt:i4>4497</vt:i4>
      </vt:variant>
      <vt:variant>
        <vt:i4>0</vt:i4>
      </vt:variant>
      <vt:variant>
        <vt:i4>5</vt:i4>
      </vt:variant>
      <vt:variant>
        <vt:lpwstr>http://www.nevo.co.il/Law_word/law17/PROP-1536.pdf</vt:lpwstr>
      </vt:variant>
      <vt:variant>
        <vt:lpwstr/>
      </vt:variant>
      <vt:variant>
        <vt:i4>8323086</vt:i4>
      </vt:variant>
      <vt:variant>
        <vt:i4>4494</vt:i4>
      </vt:variant>
      <vt:variant>
        <vt:i4>0</vt:i4>
      </vt:variant>
      <vt:variant>
        <vt:i4>5</vt:i4>
      </vt:variant>
      <vt:variant>
        <vt:lpwstr>http://www.nevo.co.il/Law_word/law14/LAW-1017.pdf</vt:lpwstr>
      </vt:variant>
      <vt:variant>
        <vt:lpwstr/>
      </vt:variant>
      <vt:variant>
        <vt:i4>3276829</vt:i4>
      </vt:variant>
      <vt:variant>
        <vt:i4>4491</vt:i4>
      </vt:variant>
      <vt:variant>
        <vt:i4>0</vt:i4>
      </vt:variant>
      <vt:variant>
        <vt:i4>5</vt:i4>
      </vt:variant>
      <vt:variant>
        <vt:lpwstr>http://www.nevo.co.il/Law_word/law16/knesset-677.pdf</vt:lpwstr>
      </vt:variant>
      <vt:variant>
        <vt:lpwstr/>
      </vt:variant>
      <vt:variant>
        <vt:i4>8192006</vt:i4>
      </vt:variant>
      <vt:variant>
        <vt:i4>4488</vt:i4>
      </vt:variant>
      <vt:variant>
        <vt:i4>0</vt:i4>
      </vt:variant>
      <vt:variant>
        <vt:i4>5</vt:i4>
      </vt:variant>
      <vt:variant>
        <vt:lpwstr>http://www.nevo.co.il/Law_word/law14/law-2609.pdf</vt:lpwstr>
      </vt:variant>
      <vt:variant>
        <vt:lpwstr/>
      </vt:variant>
      <vt:variant>
        <vt:i4>524410</vt:i4>
      </vt:variant>
      <vt:variant>
        <vt:i4>4485</vt:i4>
      </vt:variant>
      <vt:variant>
        <vt:i4>0</vt:i4>
      </vt:variant>
      <vt:variant>
        <vt:i4>5</vt:i4>
      </vt:variant>
      <vt:variant>
        <vt:lpwstr>http://www.nevo.co.il/Law_word/law17/PROP-1766.pdf</vt:lpwstr>
      </vt:variant>
      <vt:variant>
        <vt:lpwstr/>
      </vt:variant>
      <vt:variant>
        <vt:i4>7798793</vt:i4>
      </vt:variant>
      <vt:variant>
        <vt:i4>4482</vt:i4>
      </vt:variant>
      <vt:variant>
        <vt:i4>0</vt:i4>
      </vt:variant>
      <vt:variant>
        <vt:i4>5</vt:i4>
      </vt:variant>
      <vt:variant>
        <vt:lpwstr>http://www.nevo.co.il/Law_word/law14/LAW-1191.pdf</vt:lpwstr>
      </vt:variant>
      <vt:variant>
        <vt:lpwstr/>
      </vt:variant>
      <vt:variant>
        <vt:i4>524410</vt:i4>
      </vt:variant>
      <vt:variant>
        <vt:i4>4479</vt:i4>
      </vt:variant>
      <vt:variant>
        <vt:i4>0</vt:i4>
      </vt:variant>
      <vt:variant>
        <vt:i4>5</vt:i4>
      </vt:variant>
      <vt:variant>
        <vt:lpwstr>http://www.nevo.co.il/Law_word/law17/PROP-1766.pdf</vt:lpwstr>
      </vt:variant>
      <vt:variant>
        <vt:lpwstr/>
      </vt:variant>
      <vt:variant>
        <vt:i4>7798793</vt:i4>
      </vt:variant>
      <vt:variant>
        <vt:i4>4476</vt:i4>
      </vt:variant>
      <vt:variant>
        <vt:i4>0</vt:i4>
      </vt:variant>
      <vt:variant>
        <vt:i4>5</vt:i4>
      </vt:variant>
      <vt:variant>
        <vt:lpwstr>http://www.nevo.co.il/Law_word/law14/LAW-1191.pdf</vt:lpwstr>
      </vt:variant>
      <vt:variant>
        <vt:lpwstr/>
      </vt:variant>
      <vt:variant>
        <vt:i4>327806</vt:i4>
      </vt:variant>
      <vt:variant>
        <vt:i4>4473</vt:i4>
      </vt:variant>
      <vt:variant>
        <vt:i4>0</vt:i4>
      </vt:variant>
      <vt:variant>
        <vt:i4>5</vt:i4>
      </vt:variant>
      <vt:variant>
        <vt:lpwstr>http://www.nevo.co.il/Law_word/law17/PROP-0834.pdf</vt:lpwstr>
      </vt:variant>
      <vt:variant>
        <vt:lpwstr/>
      </vt:variant>
      <vt:variant>
        <vt:i4>7929867</vt:i4>
      </vt:variant>
      <vt:variant>
        <vt:i4>4470</vt:i4>
      </vt:variant>
      <vt:variant>
        <vt:i4>0</vt:i4>
      </vt:variant>
      <vt:variant>
        <vt:i4>5</vt:i4>
      </vt:variant>
      <vt:variant>
        <vt:lpwstr>http://www.nevo.co.il/Law_word/law14/LAW-0567.pdf</vt:lpwstr>
      </vt:variant>
      <vt:variant>
        <vt:lpwstr/>
      </vt:variant>
      <vt:variant>
        <vt:i4>7471107</vt:i4>
      </vt:variant>
      <vt:variant>
        <vt:i4>4467</vt:i4>
      </vt:variant>
      <vt:variant>
        <vt:i4>0</vt:i4>
      </vt:variant>
      <vt:variant>
        <vt:i4>5</vt:i4>
      </vt:variant>
      <vt:variant>
        <vt:lpwstr>http://web1.nevo.co.il/Law_word/law15/memshala-295.pdf</vt:lpwstr>
      </vt:variant>
      <vt:variant>
        <vt:lpwstr/>
      </vt:variant>
      <vt:variant>
        <vt:i4>7864330</vt:i4>
      </vt:variant>
      <vt:variant>
        <vt:i4>4464</vt:i4>
      </vt:variant>
      <vt:variant>
        <vt:i4>0</vt:i4>
      </vt:variant>
      <vt:variant>
        <vt:i4>5</vt:i4>
      </vt:variant>
      <vt:variant>
        <vt:lpwstr>http://www.nevo.co.il/Law_word/law14/law-2152.pdf</vt:lpwstr>
      </vt:variant>
      <vt:variant>
        <vt:lpwstr/>
      </vt:variant>
      <vt:variant>
        <vt:i4>983164</vt:i4>
      </vt:variant>
      <vt:variant>
        <vt:i4>4461</vt:i4>
      </vt:variant>
      <vt:variant>
        <vt:i4>0</vt:i4>
      </vt:variant>
      <vt:variant>
        <vt:i4>5</vt:i4>
      </vt:variant>
      <vt:variant>
        <vt:lpwstr>http://www.nevo.co.il/Law_word/law17/PROP-2137.pdf</vt:lpwstr>
      </vt:variant>
      <vt:variant>
        <vt:lpwstr/>
      </vt:variant>
      <vt:variant>
        <vt:i4>7798799</vt:i4>
      </vt:variant>
      <vt:variant>
        <vt:i4>4458</vt:i4>
      </vt:variant>
      <vt:variant>
        <vt:i4>0</vt:i4>
      </vt:variant>
      <vt:variant>
        <vt:i4>5</vt:i4>
      </vt:variant>
      <vt:variant>
        <vt:lpwstr>http://www.nevo.co.il/Law_word/law14/LAW-1395.pdf</vt:lpwstr>
      </vt:variant>
      <vt:variant>
        <vt:lpwstr/>
      </vt:variant>
      <vt:variant>
        <vt:i4>327806</vt:i4>
      </vt:variant>
      <vt:variant>
        <vt:i4>4455</vt:i4>
      </vt:variant>
      <vt:variant>
        <vt:i4>0</vt:i4>
      </vt:variant>
      <vt:variant>
        <vt:i4>5</vt:i4>
      </vt:variant>
      <vt:variant>
        <vt:lpwstr>http://www.nevo.co.il/Law_word/law17/PROP-0834.pdf</vt:lpwstr>
      </vt:variant>
      <vt:variant>
        <vt:lpwstr/>
      </vt:variant>
      <vt:variant>
        <vt:i4>7929867</vt:i4>
      </vt:variant>
      <vt:variant>
        <vt:i4>4452</vt:i4>
      </vt:variant>
      <vt:variant>
        <vt:i4>0</vt:i4>
      </vt:variant>
      <vt:variant>
        <vt:i4>5</vt:i4>
      </vt:variant>
      <vt:variant>
        <vt:lpwstr>http://www.nevo.co.il/Law_word/law14/LAW-0567.pdf</vt:lpwstr>
      </vt:variant>
      <vt:variant>
        <vt:lpwstr/>
      </vt:variant>
      <vt:variant>
        <vt:i4>983158</vt:i4>
      </vt:variant>
      <vt:variant>
        <vt:i4>4449</vt:i4>
      </vt:variant>
      <vt:variant>
        <vt:i4>0</vt:i4>
      </vt:variant>
      <vt:variant>
        <vt:i4>5</vt:i4>
      </vt:variant>
      <vt:variant>
        <vt:lpwstr>http://www.nevo.co.il/Law_word/law17/PROP-2791.pdf</vt:lpwstr>
      </vt:variant>
      <vt:variant>
        <vt:lpwstr/>
      </vt:variant>
      <vt:variant>
        <vt:i4>7798790</vt:i4>
      </vt:variant>
      <vt:variant>
        <vt:i4>4446</vt:i4>
      </vt:variant>
      <vt:variant>
        <vt:i4>0</vt:i4>
      </vt:variant>
      <vt:variant>
        <vt:i4>5</vt:i4>
      </vt:variant>
      <vt:variant>
        <vt:lpwstr>http://www.nevo.co.il/Law_word/law14/LAW-1699.pdf</vt:lpwstr>
      </vt:variant>
      <vt:variant>
        <vt:lpwstr/>
      </vt:variant>
      <vt:variant>
        <vt:i4>524411</vt:i4>
      </vt:variant>
      <vt:variant>
        <vt:i4>4443</vt:i4>
      </vt:variant>
      <vt:variant>
        <vt:i4>0</vt:i4>
      </vt:variant>
      <vt:variant>
        <vt:i4>5</vt:i4>
      </vt:variant>
      <vt:variant>
        <vt:lpwstr>http://www.nevo.co.il/Law_word/law17/PROP-2948.pdf</vt:lpwstr>
      </vt:variant>
      <vt:variant>
        <vt:lpwstr/>
      </vt:variant>
      <vt:variant>
        <vt:i4>7864327</vt:i4>
      </vt:variant>
      <vt:variant>
        <vt:i4>4440</vt:i4>
      </vt:variant>
      <vt:variant>
        <vt:i4>0</vt:i4>
      </vt:variant>
      <vt:variant>
        <vt:i4>5</vt:i4>
      </vt:variant>
      <vt:variant>
        <vt:lpwstr>http://www.nevo.co.il/Law_word/law14/LAW-1769.pdf</vt:lpwstr>
      </vt:variant>
      <vt:variant>
        <vt:lpwstr/>
      </vt:variant>
      <vt:variant>
        <vt:i4>131193</vt:i4>
      </vt:variant>
      <vt:variant>
        <vt:i4>4437</vt:i4>
      </vt:variant>
      <vt:variant>
        <vt:i4>0</vt:i4>
      </vt:variant>
      <vt:variant>
        <vt:i4>5</vt:i4>
      </vt:variant>
      <vt:variant>
        <vt:lpwstr>http://www.nevo.co.il/Law_word/law17/PROP-1259.pdf</vt:lpwstr>
      </vt:variant>
      <vt:variant>
        <vt:lpwstr/>
      </vt:variant>
      <vt:variant>
        <vt:i4>8060930</vt:i4>
      </vt:variant>
      <vt:variant>
        <vt:i4>4434</vt:i4>
      </vt:variant>
      <vt:variant>
        <vt:i4>0</vt:i4>
      </vt:variant>
      <vt:variant>
        <vt:i4>5</vt:i4>
      </vt:variant>
      <vt:variant>
        <vt:lpwstr>http://www.nevo.co.il/Law_word/law14/LAW-0843.pdf</vt:lpwstr>
      </vt:variant>
      <vt:variant>
        <vt:lpwstr/>
      </vt:variant>
      <vt:variant>
        <vt:i4>3473436</vt:i4>
      </vt:variant>
      <vt:variant>
        <vt:i4>4431</vt:i4>
      </vt:variant>
      <vt:variant>
        <vt:i4>0</vt:i4>
      </vt:variant>
      <vt:variant>
        <vt:i4>5</vt:i4>
      </vt:variant>
      <vt:variant>
        <vt:lpwstr>http://www.nevo.co.il/Law_word/law16/knesset-365.pdf</vt:lpwstr>
      </vt:variant>
      <vt:variant>
        <vt:lpwstr/>
      </vt:variant>
      <vt:variant>
        <vt:i4>7602188</vt:i4>
      </vt:variant>
      <vt:variant>
        <vt:i4>4428</vt:i4>
      </vt:variant>
      <vt:variant>
        <vt:i4>0</vt:i4>
      </vt:variant>
      <vt:variant>
        <vt:i4>5</vt:i4>
      </vt:variant>
      <vt:variant>
        <vt:lpwstr>http://www.nevo.co.il/Law_word/law14/law-2297.pdf</vt:lpwstr>
      </vt:variant>
      <vt:variant>
        <vt:lpwstr/>
      </vt:variant>
      <vt:variant>
        <vt:i4>5636131</vt:i4>
      </vt:variant>
      <vt:variant>
        <vt:i4>4425</vt:i4>
      </vt:variant>
      <vt:variant>
        <vt:i4>0</vt:i4>
      </vt:variant>
      <vt:variant>
        <vt:i4>5</vt:i4>
      </vt:variant>
      <vt:variant>
        <vt:lpwstr>http://www.nevo.co.il/Law_word/law16/KNESSET-93.pdf</vt:lpwstr>
      </vt:variant>
      <vt:variant>
        <vt:lpwstr/>
      </vt:variant>
      <vt:variant>
        <vt:i4>7929865</vt:i4>
      </vt:variant>
      <vt:variant>
        <vt:i4>4422</vt:i4>
      </vt:variant>
      <vt:variant>
        <vt:i4>0</vt:i4>
      </vt:variant>
      <vt:variant>
        <vt:i4>5</vt:i4>
      </vt:variant>
      <vt:variant>
        <vt:lpwstr>http://www.nevo.co.il/Law_word/law14/LAW-2040.pdf</vt:lpwstr>
      </vt:variant>
      <vt:variant>
        <vt:lpwstr/>
      </vt:variant>
      <vt:variant>
        <vt:i4>983163</vt:i4>
      </vt:variant>
      <vt:variant>
        <vt:i4>4419</vt:i4>
      </vt:variant>
      <vt:variant>
        <vt:i4>0</vt:i4>
      </vt:variant>
      <vt:variant>
        <vt:i4>5</vt:i4>
      </vt:variant>
      <vt:variant>
        <vt:lpwstr>http://www.nevo.co.il/Law_word/law17/PROP-2442.pdf</vt:lpwstr>
      </vt:variant>
      <vt:variant>
        <vt:lpwstr/>
      </vt:variant>
      <vt:variant>
        <vt:i4>8060937</vt:i4>
      </vt:variant>
      <vt:variant>
        <vt:i4>4416</vt:i4>
      </vt:variant>
      <vt:variant>
        <vt:i4>0</vt:i4>
      </vt:variant>
      <vt:variant>
        <vt:i4>5</vt:i4>
      </vt:variant>
      <vt:variant>
        <vt:lpwstr>http://www.nevo.co.il/Law_word/law14/LAW-1555.pdf</vt:lpwstr>
      </vt:variant>
      <vt:variant>
        <vt:lpwstr/>
      </vt:variant>
      <vt:variant>
        <vt:i4>131193</vt:i4>
      </vt:variant>
      <vt:variant>
        <vt:i4>4413</vt:i4>
      </vt:variant>
      <vt:variant>
        <vt:i4>0</vt:i4>
      </vt:variant>
      <vt:variant>
        <vt:i4>5</vt:i4>
      </vt:variant>
      <vt:variant>
        <vt:lpwstr>http://www.nevo.co.il/Law_word/law17/PROP-1259.pdf</vt:lpwstr>
      </vt:variant>
      <vt:variant>
        <vt:lpwstr/>
      </vt:variant>
      <vt:variant>
        <vt:i4>8060930</vt:i4>
      </vt:variant>
      <vt:variant>
        <vt:i4>4410</vt:i4>
      </vt:variant>
      <vt:variant>
        <vt:i4>0</vt:i4>
      </vt:variant>
      <vt:variant>
        <vt:i4>5</vt:i4>
      </vt:variant>
      <vt:variant>
        <vt:lpwstr>http://www.nevo.co.il/Law_word/law14/LAW-0843.pdf</vt:lpwstr>
      </vt:variant>
      <vt:variant>
        <vt:lpwstr/>
      </vt:variant>
      <vt:variant>
        <vt:i4>131193</vt:i4>
      </vt:variant>
      <vt:variant>
        <vt:i4>4407</vt:i4>
      </vt:variant>
      <vt:variant>
        <vt:i4>0</vt:i4>
      </vt:variant>
      <vt:variant>
        <vt:i4>5</vt:i4>
      </vt:variant>
      <vt:variant>
        <vt:lpwstr>http://www.nevo.co.il/Law_word/law17/PROP-1259.pdf</vt:lpwstr>
      </vt:variant>
      <vt:variant>
        <vt:lpwstr/>
      </vt:variant>
      <vt:variant>
        <vt:i4>8060930</vt:i4>
      </vt:variant>
      <vt:variant>
        <vt:i4>4404</vt:i4>
      </vt:variant>
      <vt:variant>
        <vt:i4>0</vt:i4>
      </vt:variant>
      <vt:variant>
        <vt:i4>5</vt:i4>
      </vt:variant>
      <vt:variant>
        <vt:lpwstr>http://www.nevo.co.il/Law_word/law14/LAW-0843.pdf</vt:lpwstr>
      </vt:variant>
      <vt:variant>
        <vt:lpwstr/>
      </vt:variant>
      <vt:variant>
        <vt:i4>3604506</vt:i4>
      </vt:variant>
      <vt:variant>
        <vt:i4>4401</vt:i4>
      </vt:variant>
      <vt:variant>
        <vt:i4>0</vt:i4>
      </vt:variant>
      <vt:variant>
        <vt:i4>5</vt:i4>
      </vt:variant>
      <vt:variant>
        <vt:lpwstr>http://www.nevo.co.il/Law_word/law16/KNESSET-105.pdf</vt:lpwstr>
      </vt:variant>
      <vt:variant>
        <vt:lpwstr/>
      </vt:variant>
      <vt:variant>
        <vt:i4>7929857</vt:i4>
      </vt:variant>
      <vt:variant>
        <vt:i4>4398</vt:i4>
      </vt:variant>
      <vt:variant>
        <vt:i4>0</vt:i4>
      </vt:variant>
      <vt:variant>
        <vt:i4>5</vt:i4>
      </vt:variant>
      <vt:variant>
        <vt:lpwstr>http://www.nevo.co.il/Law_word/law14/LAW-2048.pdf</vt:lpwstr>
      </vt:variant>
      <vt:variant>
        <vt:lpwstr/>
      </vt:variant>
      <vt:variant>
        <vt:i4>524413</vt:i4>
      </vt:variant>
      <vt:variant>
        <vt:i4>4395</vt:i4>
      </vt:variant>
      <vt:variant>
        <vt:i4>0</vt:i4>
      </vt:variant>
      <vt:variant>
        <vt:i4>5</vt:i4>
      </vt:variant>
      <vt:variant>
        <vt:lpwstr>http://www.nevo.co.il/Law_word/law17/PROP-3130.pdf</vt:lpwstr>
      </vt:variant>
      <vt:variant>
        <vt:lpwstr/>
      </vt:variant>
      <vt:variant>
        <vt:i4>7864328</vt:i4>
      </vt:variant>
      <vt:variant>
        <vt:i4>4392</vt:i4>
      </vt:variant>
      <vt:variant>
        <vt:i4>0</vt:i4>
      </vt:variant>
      <vt:variant>
        <vt:i4>5</vt:i4>
      </vt:variant>
      <vt:variant>
        <vt:lpwstr>http://www.nevo.co.il/Law_word/law14/LAW-1869.pdf</vt:lpwstr>
      </vt:variant>
      <vt:variant>
        <vt:lpwstr/>
      </vt:variant>
      <vt:variant>
        <vt:i4>917628</vt:i4>
      </vt:variant>
      <vt:variant>
        <vt:i4>4389</vt:i4>
      </vt:variant>
      <vt:variant>
        <vt:i4>0</vt:i4>
      </vt:variant>
      <vt:variant>
        <vt:i4>5</vt:i4>
      </vt:variant>
      <vt:variant>
        <vt:lpwstr>http://www.nevo.co.il/Law_word/law17/PROP-3027.pdf</vt:lpwstr>
      </vt:variant>
      <vt:variant>
        <vt:lpwstr/>
      </vt:variant>
      <vt:variant>
        <vt:i4>8257544</vt:i4>
      </vt:variant>
      <vt:variant>
        <vt:i4>4386</vt:i4>
      </vt:variant>
      <vt:variant>
        <vt:i4>0</vt:i4>
      </vt:variant>
      <vt:variant>
        <vt:i4>5</vt:i4>
      </vt:variant>
      <vt:variant>
        <vt:lpwstr>http://www.nevo.co.il/Law_word/law14/LAW-1809.pdf</vt:lpwstr>
      </vt:variant>
      <vt:variant>
        <vt:lpwstr/>
      </vt:variant>
      <vt:variant>
        <vt:i4>196729</vt:i4>
      </vt:variant>
      <vt:variant>
        <vt:i4>4383</vt:i4>
      </vt:variant>
      <vt:variant>
        <vt:i4>0</vt:i4>
      </vt:variant>
      <vt:variant>
        <vt:i4>5</vt:i4>
      </vt:variant>
      <vt:variant>
        <vt:lpwstr>http://www.nevo.co.il/Law_word/law17/PROP-2963.pdf</vt:lpwstr>
      </vt:variant>
      <vt:variant>
        <vt:lpwstr/>
      </vt:variant>
      <vt:variant>
        <vt:i4>7864327</vt:i4>
      </vt:variant>
      <vt:variant>
        <vt:i4>4380</vt:i4>
      </vt:variant>
      <vt:variant>
        <vt:i4>0</vt:i4>
      </vt:variant>
      <vt:variant>
        <vt:i4>5</vt:i4>
      </vt:variant>
      <vt:variant>
        <vt:lpwstr>http://www.nevo.co.il/Law_word/law14/LAW-1769.pdf</vt:lpwstr>
      </vt:variant>
      <vt:variant>
        <vt:lpwstr/>
      </vt:variant>
      <vt:variant>
        <vt:i4>393338</vt:i4>
      </vt:variant>
      <vt:variant>
        <vt:i4>4377</vt:i4>
      </vt:variant>
      <vt:variant>
        <vt:i4>0</vt:i4>
      </vt:variant>
      <vt:variant>
        <vt:i4>5</vt:i4>
      </vt:variant>
      <vt:variant>
        <vt:lpwstr>http://www.nevo.co.il/Law_word/law17/PROP-2956.pdf</vt:lpwstr>
      </vt:variant>
      <vt:variant>
        <vt:lpwstr/>
      </vt:variant>
      <vt:variant>
        <vt:i4>7864327</vt:i4>
      </vt:variant>
      <vt:variant>
        <vt:i4>4374</vt:i4>
      </vt:variant>
      <vt:variant>
        <vt:i4>0</vt:i4>
      </vt:variant>
      <vt:variant>
        <vt:i4>5</vt:i4>
      </vt:variant>
      <vt:variant>
        <vt:lpwstr>http://www.nevo.co.il/Law_word/law14/LAW-1769.pdf</vt:lpwstr>
      </vt:variant>
      <vt:variant>
        <vt:lpwstr/>
      </vt:variant>
      <vt:variant>
        <vt:i4>327796</vt:i4>
      </vt:variant>
      <vt:variant>
        <vt:i4>4371</vt:i4>
      </vt:variant>
      <vt:variant>
        <vt:i4>0</vt:i4>
      </vt:variant>
      <vt:variant>
        <vt:i4>5</vt:i4>
      </vt:variant>
      <vt:variant>
        <vt:lpwstr>http://www.nevo.co.il/Law_word/law17/PROP-1985.pdf</vt:lpwstr>
      </vt:variant>
      <vt:variant>
        <vt:lpwstr/>
      </vt:variant>
      <vt:variant>
        <vt:i4>7798796</vt:i4>
      </vt:variant>
      <vt:variant>
        <vt:i4>4368</vt:i4>
      </vt:variant>
      <vt:variant>
        <vt:i4>0</vt:i4>
      </vt:variant>
      <vt:variant>
        <vt:i4>5</vt:i4>
      </vt:variant>
      <vt:variant>
        <vt:lpwstr>http://www.nevo.co.il/Law_word/law14/LAW-1396.pdf</vt:lpwstr>
      </vt:variant>
      <vt:variant>
        <vt:lpwstr/>
      </vt:variant>
      <vt:variant>
        <vt:i4>131193</vt:i4>
      </vt:variant>
      <vt:variant>
        <vt:i4>4365</vt:i4>
      </vt:variant>
      <vt:variant>
        <vt:i4>0</vt:i4>
      </vt:variant>
      <vt:variant>
        <vt:i4>5</vt:i4>
      </vt:variant>
      <vt:variant>
        <vt:lpwstr>http://www.nevo.co.il/Law_word/law17/PROP-1259.pdf</vt:lpwstr>
      </vt:variant>
      <vt:variant>
        <vt:lpwstr/>
      </vt:variant>
      <vt:variant>
        <vt:i4>8060930</vt:i4>
      </vt:variant>
      <vt:variant>
        <vt:i4>4362</vt:i4>
      </vt:variant>
      <vt:variant>
        <vt:i4>0</vt:i4>
      </vt:variant>
      <vt:variant>
        <vt:i4>5</vt:i4>
      </vt:variant>
      <vt:variant>
        <vt:lpwstr>http://www.nevo.co.il/Law_word/law14/LAW-0843.pdf</vt:lpwstr>
      </vt:variant>
      <vt:variant>
        <vt:lpwstr/>
      </vt:variant>
      <vt:variant>
        <vt:i4>589948</vt:i4>
      </vt:variant>
      <vt:variant>
        <vt:i4>4359</vt:i4>
      </vt:variant>
      <vt:variant>
        <vt:i4>0</vt:i4>
      </vt:variant>
      <vt:variant>
        <vt:i4>5</vt:i4>
      </vt:variant>
      <vt:variant>
        <vt:lpwstr>http://www.nevo.co.il/Law_word/law17/PROP-2838.pdf</vt:lpwstr>
      </vt:variant>
      <vt:variant>
        <vt:lpwstr/>
      </vt:variant>
      <vt:variant>
        <vt:i4>8192010</vt:i4>
      </vt:variant>
      <vt:variant>
        <vt:i4>4356</vt:i4>
      </vt:variant>
      <vt:variant>
        <vt:i4>0</vt:i4>
      </vt:variant>
      <vt:variant>
        <vt:i4>5</vt:i4>
      </vt:variant>
      <vt:variant>
        <vt:lpwstr>http://www.nevo.co.il/Law_word/law14/LAW-1734.pdf</vt:lpwstr>
      </vt:variant>
      <vt:variant>
        <vt:lpwstr/>
      </vt:variant>
      <vt:variant>
        <vt:i4>65657</vt:i4>
      </vt:variant>
      <vt:variant>
        <vt:i4>4353</vt:i4>
      </vt:variant>
      <vt:variant>
        <vt:i4>0</vt:i4>
      </vt:variant>
      <vt:variant>
        <vt:i4>5</vt:i4>
      </vt:variant>
      <vt:variant>
        <vt:lpwstr>http://www.nevo.co.il/Law_word/law17/PROP-2068.pdf</vt:lpwstr>
      </vt:variant>
      <vt:variant>
        <vt:lpwstr/>
      </vt:variant>
      <vt:variant>
        <vt:i4>7929867</vt:i4>
      </vt:variant>
      <vt:variant>
        <vt:i4>4350</vt:i4>
      </vt:variant>
      <vt:variant>
        <vt:i4>0</vt:i4>
      </vt:variant>
      <vt:variant>
        <vt:i4>5</vt:i4>
      </vt:variant>
      <vt:variant>
        <vt:lpwstr>http://www.nevo.co.il/Law_word/law14/LAW-1371.pdf</vt:lpwstr>
      </vt:variant>
      <vt:variant>
        <vt:lpwstr/>
      </vt:variant>
      <vt:variant>
        <vt:i4>131193</vt:i4>
      </vt:variant>
      <vt:variant>
        <vt:i4>4347</vt:i4>
      </vt:variant>
      <vt:variant>
        <vt:i4>0</vt:i4>
      </vt:variant>
      <vt:variant>
        <vt:i4>5</vt:i4>
      </vt:variant>
      <vt:variant>
        <vt:lpwstr>http://www.nevo.co.il/Law_word/law17/PROP-1259.pdf</vt:lpwstr>
      </vt:variant>
      <vt:variant>
        <vt:lpwstr/>
      </vt:variant>
      <vt:variant>
        <vt:i4>8060930</vt:i4>
      </vt:variant>
      <vt:variant>
        <vt:i4>4344</vt:i4>
      </vt:variant>
      <vt:variant>
        <vt:i4>0</vt:i4>
      </vt:variant>
      <vt:variant>
        <vt:i4>5</vt:i4>
      </vt:variant>
      <vt:variant>
        <vt:lpwstr>http://www.nevo.co.il/Law_word/law14/LAW-0843.pdf</vt:lpwstr>
      </vt:variant>
      <vt:variant>
        <vt:lpwstr/>
      </vt:variant>
      <vt:variant>
        <vt:i4>983158</vt:i4>
      </vt:variant>
      <vt:variant>
        <vt:i4>4341</vt:i4>
      </vt:variant>
      <vt:variant>
        <vt:i4>0</vt:i4>
      </vt:variant>
      <vt:variant>
        <vt:i4>5</vt:i4>
      </vt:variant>
      <vt:variant>
        <vt:lpwstr>http://www.nevo.co.il/Law_word/law17/PROP-2791.pdf</vt:lpwstr>
      </vt:variant>
      <vt:variant>
        <vt:lpwstr/>
      </vt:variant>
      <vt:variant>
        <vt:i4>7798790</vt:i4>
      </vt:variant>
      <vt:variant>
        <vt:i4>4338</vt:i4>
      </vt:variant>
      <vt:variant>
        <vt:i4>0</vt:i4>
      </vt:variant>
      <vt:variant>
        <vt:i4>5</vt:i4>
      </vt:variant>
      <vt:variant>
        <vt:lpwstr>http://www.nevo.co.il/Law_word/law14/LAW-1699.pdf</vt:lpwstr>
      </vt:variant>
      <vt:variant>
        <vt:lpwstr/>
      </vt:variant>
      <vt:variant>
        <vt:i4>131193</vt:i4>
      </vt:variant>
      <vt:variant>
        <vt:i4>4335</vt:i4>
      </vt:variant>
      <vt:variant>
        <vt:i4>0</vt:i4>
      </vt:variant>
      <vt:variant>
        <vt:i4>5</vt:i4>
      </vt:variant>
      <vt:variant>
        <vt:lpwstr>http://www.nevo.co.il/Law_word/law17/PROP-1259.pdf</vt:lpwstr>
      </vt:variant>
      <vt:variant>
        <vt:lpwstr/>
      </vt:variant>
      <vt:variant>
        <vt:i4>8060930</vt:i4>
      </vt:variant>
      <vt:variant>
        <vt:i4>4332</vt:i4>
      </vt:variant>
      <vt:variant>
        <vt:i4>0</vt:i4>
      </vt:variant>
      <vt:variant>
        <vt:i4>5</vt:i4>
      </vt:variant>
      <vt:variant>
        <vt:lpwstr>http://www.nevo.co.il/Law_word/law14/LAW-0843.pdf</vt:lpwstr>
      </vt:variant>
      <vt:variant>
        <vt:lpwstr/>
      </vt:variant>
      <vt:variant>
        <vt:i4>65573</vt:i4>
      </vt:variant>
      <vt:variant>
        <vt:i4>4329</vt:i4>
      </vt:variant>
      <vt:variant>
        <vt:i4>0</vt:i4>
      </vt:variant>
      <vt:variant>
        <vt:i4>5</vt:i4>
      </vt:variant>
      <vt:variant>
        <vt:lpwstr>https://www.nevo.co.il/law_html/law16/knesset-931.pdf</vt:lpwstr>
      </vt:variant>
      <vt:variant>
        <vt:lpwstr/>
      </vt:variant>
      <vt:variant>
        <vt:i4>8126477</vt:i4>
      </vt:variant>
      <vt:variant>
        <vt:i4>4326</vt:i4>
      </vt:variant>
      <vt:variant>
        <vt:i4>0</vt:i4>
      </vt:variant>
      <vt:variant>
        <vt:i4>5</vt:i4>
      </vt:variant>
      <vt:variant>
        <vt:lpwstr>https://www.nevo.co.il/law_html/law14/law-2982.pdf</vt:lpwstr>
      </vt:variant>
      <vt:variant>
        <vt:lpwstr/>
      </vt:variant>
      <vt:variant>
        <vt:i4>131193</vt:i4>
      </vt:variant>
      <vt:variant>
        <vt:i4>4323</vt:i4>
      </vt:variant>
      <vt:variant>
        <vt:i4>0</vt:i4>
      </vt:variant>
      <vt:variant>
        <vt:i4>5</vt:i4>
      </vt:variant>
      <vt:variant>
        <vt:lpwstr>http://www.nevo.co.il/Law_word/law17/PROP-1259.pdf</vt:lpwstr>
      </vt:variant>
      <vt:variant>
        <vt:lpwstr/>
      </vt:variant>
      <vt:variant>
        <vt:i4>8060930</vt:i4>
      </vt:variant>
      <vt:variant>
        <vt:i4>4320</vt:i4>
      </vt:variant>
      <vt:variant>
        <vt:i4>0</vt:i4>
      </vt:variant>
      <vt:variant>
        <vt:i4>5</vt:i4>
      </vt:variant>
      <vt:variant>
        <vt:lpwstr>http://www.nevo.co.il/Law_word/law14/LAW-0843.pdf</vt:lpwstr>
      </vt:variant>
      <vt:variant>
        <vt:lpwstr/>
      </vt:variant>
      <vt:variant>
        <vt:i4>524413</vt:i4>
      </vt:variant>
      <vt:variant>
        <vt:i4>4317</vt:i4>
      </vt:variant>
      <vt:variant>
        <vt:i4>0</vt:i4>
      </vt:variant>
      <vt:variant>
        <vt:i4>5</vt:i4>
      </vt:variant>
      <vt:variant>
        <vt:lpwstr>http://www.nevo.co.il/Law_word/law17/PROP-3130.pdf</vt:lpwstr>
      </vt:variant>
      <vt:variant>
        <vt:lpwstr/>
      </vt:variant>
      <vt:variant>
        <vt:i4>7864328</vt:i4>
      </vt:variant>
      <vt:variant>
        <vt:i4>4314</vt:i4>
      </vt:variant>
      <vt:variant>
        <vt:i4>0</vt:i4>
      </vt:variant>
      <vt:variant>
        <vt:i4>5</vt:i4>
      </vt:variant>
      <vt:variant>
        <vt:lpwstr>http://www.nevo.co.il/Law_word/law14/LAW-1869.pdf</vt:lpwstr>
      </vt:variant>
      <vt:variant>
        <vt:lpwstr/>
      </vt:variant>
      <vt:variant>
        <vt:i4>131193</vt:i4>
      </vt:variant>
      <vt:variant>
        <vt:i4>4311</vt:i4>
      </vt:variant>
      <vt:variant>
        <vt:i4>0</vt:i4>
      </vt:variant>
      <vt:variant>
        <vt:i4>5</vt:i4>
      </vt:variant>
      <vt:variant>
        <vt:lpwstr>http://www.nevo.co.il/Law_word/law17/PROP-1259.pdf</vt:lpwstr>
      </vt:variant>
      <vt:variant>
        <vt:lpwstr/>
      </vt:variant>
      <vt:variant>
        <vt:i4>8060930</vt:i4>
      </vt:variant>
      <vt:variant>
        <vt:i4>4308</vt:i4>
      </vt:variant>
      <vt:variant>
        <vt:i4>0</vt:i4>
      </vt:variant>
      <vt:variant>
        <vt:i4>5</vt:i4>
      </vt:variant>
      <vt:variant>
        <vt:lpwstr>http://www.nevo.co.il/Law_word/law14/LAW-0843.pdf</vt:lpwstr>
      </vt:variant>
      <vt:variant>
        <vt:lpwstr/>
      </vt:variant>
      <vt:variant>
        <vt:i4>65658</vt:i4>
      </vt:variant>
      <vt:variant>
        <vt:i4>4305</vt:i4>
      </vt:variant>
      <vt:variant>
        <vt:i4>0</vt:i4>
      </vt:variant>
      <vt:variant>
        <vt:i4>5</vt:i4>
      </vt:variant>
      <vt:variant>
        <vt:lpwstr>http://www.nevo.co.il/Law_word/law17/PROP-3149.pdf</vt:lpwstr>
      </vt:variant>
      <vt:variant>
        <vt:lpwstr/>
      </vt:variant>
      <vt:variant>
        <vt:i4>7929859</vt:i4>
      </vt:variant>
      <vt:variant>
        <vt:i4>4302</vt:i4>
      </vt:variant>
      <vt:variant>
        <vt:i4>0</vt:i4>
      </vt:variant>
      <vt:variant>
        <vt:i4>5</vt:i4>
      </vt:variant>
      <vt:variant>
        <vt:lpwstr>http://www.nevo.co.il/Law_word/law14/LAW-1872.pdf</vt:lpwstr>
      </vt:variant>
      <vt:variant>
        <vt:lpwstr/>
      </vt:variant>
      <vt:variant>
        <vt:i4>524411</vt:i4>
      </vt:variant>
      <vt:variant>
        <vt:i4>4299</vt:i4>
      </vt:variant>
      <vt:variant>
        <vt:i4>0</vt:i4>
      </vt:variant>
      <vt:variant>
        <vt:i4>5</vt:i4>
      </vt:variant>
      <vt:variant>
        <vt:lpwstr>http://www.nevo.co.il/Law_word/law17/PROP-2948.pdf</vt:lpwstr>
      </vt:variant>
      <vt:variant>
        <vt:lpwstr/>
      </vt:variant>
      <vt:variant>
        <vt:i4>7864327</vt:i4>
      </vt:variant>
      <vt:variant>
        <vt:i4>4296</vt:i4>
      </vt:variant>
      <vt:variant>
        <vt:i4>0</vt:i4>
      </vt:variant>
      <vt:variant>
        <vt:i4>5</vt:i4>
      </vt:variant>
      <vt:variant>
        <vt:lpwstr>http://www.nevo.co.il/Law_word/law14/LAW-1769.pdf</vt:lpwstr>
      </vt:variant>
      <vt:variant>
        <vt:lpwstr/>
      </vt:variant>
      <vt:variant>
        <vt:i4>3276829</vt:i4>
      </vt:variant>
      <vt:variant>
        <vt:i4>4293</vt:i4>
      </vt:variant>
      <vt:variant>
        <vt:i4>0</vt:i4>
      </vt:variant>
      <vt:variant>
        <vt:i4>5</vt:i4>
      </vt:variant>
      <vt:variant>
        <vt:lpwstr>http://www.nevo.co.il/Law_word/law16/knesset-677.pdf</vt:lpwstr>
      </vt:variant>
      <vt:variant>
        <vt:lpwstr/>
      </vt:variant>
      <vt:variant>
        <vt:i4>8192006</vt:i4>
      </vt:variant>
      <vt:variant>
        <vt:i4>4290</vt:i4>
      </vt:variant>
      <vt:variant>
        <vt:i4>0</vt:i4>
      </vt:variant>
      <vt:variant>
        <vt:i4>5</vt:i4>
      </vt:variant>
      <vt:variant>
        <vt:lpwstr>http://www.nevo.co.il/Law_word/law14/law-2609.pdf</vt:lpwstr>
      </vt:variant>
      <vt:variant>
        <vt:lpwstr/>
      </vt:variant>
      <vt:variant>
        <vt:i4>65573</vt:i4>
      </vt:variant>
      <vt:variant>
        <vt:i4>4287</vt:i4>
      </vt:variant>
      <vt:variant>
        <vt:i4>0</vt:i4>
      </vt:variant>
      <vt:variant>
        <vt:i4>5</vt:i4>
      </vt:variant>
      <vt:variant>
        <vt:lpwstr>https://www.nevo.co.il/law_html/law16/knesset-931.pdf</vt:lpwstr>
      </vt:variant>
      <vt:variant>
        <vt:lpwstr/>
      </vt:variant>
      <vt:variant>
        <vt:i4>8126477</vt:i4>
      </vt:variant>
      <vt:variant>
        <vt:i4>4284</vt:i4>
      </vt:variant>
      <vt:variant>
        <vt:i4>0</vt:i4>
      </vt:variant>
      <vt:variant>
        <vt:i4>5</vt:i4>
      </vt:variant>
      <vt:variant>
        <vt:lpwstr>https://www.nevo.co.il/law_html/law14/law-2982.pdf</vt:lpwstr>
      </vt:variant>
      <vt:variant>
        <vt:lpwstr/>
      </vt:variant>
      <vt:variant>
        <vt:i4>3276825</vt:i4>
      </vt:variant>
      <vt:variant>
        <vt:i4>4281</vt:i4>
      </vt:variant>
      <vt:variant>
        <vt:i4>0</vt:i4>
      </vt:variant>
      <vt:variant>
        <vt:i4>5</vt:i4>
      </vt:variant>
      <vt:variant>
        <vt:lpwstr>http://www.nevo.co.il/Law_word/law16/knesset-332.pdf</vt:lpwstr>
      </vt:variant>
      <vt:variant>
        <vt:lpwstr/>
      </vt:variant>
      <vt:variant>
        <vt:i4>7864328</vt:i4>
      </vt:variant>
      <vt:variant>
        <vt:i4>4278</vt:i4>
      </vt:variant>
      <vt:variant>
        <vt:i4>0</vt:i4>
      </vt:variant>
      <vt:variant>
        <vt:i4>5</vt:i4>
      </vt:variant>
      <vt:variant>
        <vt:lpwstr>http://www.nevo.co.il/Law_word/law14/law-2253.pdf</vt:lpwstr>
      </vt:variant>
      <vt:variant>
        <vt:lpwstr/>
      </vt:variant>
      <vt:variant>
        <vt:i4>8257546</vt:i4>
      </vt:variant>
      <vt:variant>
        <vt:i4>4275</vt:i4>
      </vt:variant>
      <vt:variant>
        <vt:i4>0</vt:i4>
      </vt:variant>
      <vt:variant>
        <vt:i4>5</vt:i4>
      </vt:variant>
      <vt:variant>
        <vt:lpwstr>http://www.nevo.co.il/Law_word/law14/law-2033.pdf</vt:lpwstr>
      </vt:variant>
      <vt:variant>
        <vt:lpwstr/>
      </vt:variant>
      <vt:variant>
        <vt:i4>65573</vt:i4>
      </vt:variant>
      <vt:variant>
        <vt:i4>4272</vt:i4>
      </vt:variant>
      <vt:variant>
        <vt:i4>0</vt:i4>
      </vt:variant>
      <vt:variant>
        <vt:i4>5</vt:i4>
      </vt:variant>
      <vt:variant>
        <vt:lpwstr>https://www.nevo.co.il/law_html/law16/knesset-931.pdf</vt:lpwstr>
      </vt:variant>
      <vt:variant>
        <vt:lpwstr/>
      </vt:variant>
      <vt:variant>
        <vt:i4>8126477</vt:i4>
      </vt:variant>
      <vt:variant>
        <vt:i4>4269</vt:i4>
      </vt:variant>
      <vt:variant>
        <vt:i4>0</vt:i4>
      </vt:variant>
      <vt:variant>
        <vt:i4>5</vt:i4>
      </vt:variant>
      <vt:variant>
        <vt:lpwstr>https://www.nevo.co.il/law_html/law14/law-2982.pdf</vt:lpwstr>
      </vt:variant>
      <vt:variant>
        <vt:lpwstr/>
      </vt:variant>
      <vt:variant>
        <vt:i4>524413</vt:i4>
      </vt:variant>
      <vt:variant>
        <vt:i4>4266</vt:i4>
      </vt:variant>
      <vt:variant>
        <vt:i4>0</vt:i4>
      </vt:variant>
      <vt:variant>
        <vt:i4>5</vt:i4>
      </vt:variant>
      <vt:variant>
        <vt:lpwstr>http://www.nevo.co.il/Law_word/law17/PROP-3130.pdf</vt:lpwstr>
      </vt:variant>
      <vt:variant>
        <vt:lpwstr/>
      </vt:variant>
      <vt:variant>
        <vt:i4>7864328</vt:i4>
      </vt:variant>
      <vt:variant>
        <vt:i4>4263</vt:i4>
      </vt:variant>
      <vt:variant>
        <vt:i4>0</vt:i4>
      </vt:variant>
      <vt:variant>
        <vt:i4>5</vt:i4>
      </vt:variant>
      <vt:variant>
        <vt:lpwstr>http://www.nevo.co.il/Law_word/law14/LAW-1869.pdf</vt:lpwstr>
      </vt:variant>
      <vt:variant>
        <vt:lpwstr/>
      </vt:variant>
      <vt:variant>
        <vt:i4>3276829</vt:i4>
      </vt:variant>
      <vt:variant>
        <vt:i4>4260</vt:i4>
      </vt:variant>
      <vt:variant>
        <vt:i4>0</vt:i4>
      </vt:variant>
      <vt:variant>
        <vt:i4>5</vt:i4>
      </vt:variant>
      <vt:variant>
        <vt:lpwstr>http://www.nevo.co.il/Law_word/law16/knesset-677.pdf</vt:lpwstr>
      </vt:variant>
      <vt:variant>
        <vt:lpwstr/>
      </vt:variant>
      <vt:variant>
        <vt:i4>8192006</vt:i4>
      </vt:variant>
      <vt:variant>
        <vt:i4>4257</vt:i4>
      </vt:variant>
      <vt:variant>
        <vt:i4>0</vt:i4>
      </vt:variant>
      <vt:variant>
        <vt:i4>5</vt:i4>
      </vt:variant>
      <vt:variant>
        <vt:lpwstr>http://www.nevo.co.il/Law_word/law14/law-2609.pdf</vt:lpwstr>
      </vt:variant>
      <vt:variant>
        <vt:lpwstr/>
      </vt:variant>
      <vt:variant>
        <vt:i4>8257546</vt:i4>
      </vt:variant>
      <vt:variant>
        <vt:i4>4254</vt:i4>
      </vt:variant>
      <vt:variant>
        <vt:i4>0</vt:i4>
      </vt:variant>
      <vt:variant>
        <vt:i4>5</vt:i4>
      </vt:variant>
      <vt:variant>
        <vt:lpwstr>http://www.nevo.co.il/Law_word/law14/law-2033.pdf</vt:lpwstr>
      </vt:variant>
      <vt:variant>
        <vt:lpwstr/>
      </vt:variant>
      <vt:variant>
        <vt:i4>524413</vt:i4>
      </vt:variant>
      <vt:variant>
        <vt:i4>4251</vt:i4>
      </vt:variant>
      <vt:variant>
        <vt:i4>0</vt:i4>
      </vt:variant>
      <vt:variant>
        <vt:i4>5</vt:i4>
      </vt:variant>
      <vt:variant>
        <vt:lpwstr>http://www.nevo.co.il/Law_word/law17/PROP-3130.pdf</vt:lpwstr>
      </vt:variant>
      <vt:variant>
        <vt:lpwstr/>
      </vt:variant>
      <vt:variant>
        <vt:i4>7864328</vt:i4>
      </vt:variant>
      <vt:variant>
        <vt:i4>4248</vt:i4>
      </vt:variant>
      <vt:variant>
        <vt:i4>0</vt:i4>
      </vt:variant>
      <vt:variant>
        <vt:i4>5</vt:i4>
      </vt:variant>
      <vt:variant>
        <vt:lpwstr>http://www.nevo.co.il/Law_word/law14/LAW-1869.pdf</vt:lpwstr>
      </vt:variant>
      <vt:variant>
        <vt:lpwstr/>
      </vt:variant>
      <vt:variant>
        <vt:i4>65573</vt:i4>
      </vt:variant>
      <vt:variant>
        <vt:i4>4245</vt:i4>
      </vt:variant>
      <vt:variant>
        <vt:i4>0</vt:i4>
      </vt:variant>
      <vt:variant>
        <vt:i4>5</vt:i4>
      </vt:variant>
      <vt:variant>
        <vt:lpwstr>https://www.nevo.co.il/law_html/law16/knesset-931.pdf</vt:lpwstr>
      </vt:variant>
      <vt:variant>
        <vt:lpwstr/>
      </vt:variant>
      <vt:variant>
        <vt:i4>8126477</vt:i4>
      </vt:variant>
      <vt:variant>
        <vt:i4>4242</vt:i4>
      </vt:variant>
      <vt:variant>
        <vt:i4>0</vt:i4>
      </vt:variant>
      <vt:variant>
        <vt:i4>5</vt:i4>
      </vt:variant>
      <vt:variant>
        <vt:lpwstr>https://www.nevo.co.il/law_html/law14/law-2982.pdf</vt:lpwstr>
      </vt:variant>
      <vt:variant>
        <vt:lpwstr/>
      </vt:variant>
      <vt:variant>
        <vt:i4>3276828</vt:i4>
      </vt:variant>
      <vt:variant>
        <vt:i4>4239</vt:i4>
      </vt:variant>
      <vt:variant>
        <vt:i4>0</vt:i4>
      </vt:variant>
      <vt:variant>
        <vt:i4>5</vt:i4>
      </vt:variant>
      <vt:variant>
        <vt:lpwstr>http://www.nevo.co.il/Law_word/law16/knesset-869.pdf</vt:lpwstr>
      </vt:variant>
      <vt:variant>
        <vt:lpwstr/>
      </vt:variant>
      <vt:variant>
        <vt:i4>8257566</vt:i4>
      </vt:variant>
      <vt:variant>
        <vt:i4>4236</vt:i4>
      </vt:variant>
      <vt:variant>
        <vt:i4>0</vt:i4>
      </vt:variant>
      <vt:variant>
        <vt:i4>5</vt:i4>
      </vt:variant>
      <vt:variant>
        <vt:lpwstr>https://www.nevo.co.il/Law_word/law14/law-2881.pdf</vt:lpwstr>
      </vt:variant>
      <vt:variant>
        <vt:lpwstr/>
      </vt:variant>
      <vt:variant>
        <vt:i4>65573</vt:i4>
      </vt:variant>
      <vt:variant>
        <vt:i4>4233</vt:i4>
      </vt:variant>
      <vt:variant>
        <vt:i4>0</vt:i4>
      </vt:variant>
      <vt:variant>
        <vt:i4>5</vt:i4>
      </vt:variant>
      <vt:variant>
        <vt:lpwstr>https://www.nevo.co.il/law_html/law16/knesset-931.pdf</vt:lpwstr>
      </vt:variant>
      <vt:variant>
        <vt:lpwstr/>
      </vt:variant>
      <vt:variant>
        <vt:i4>8126477</vt:i4>
      </vt:variant>
      <vt:variant>
        <vt:i4>4230</vt:i4>
      </vt:variant>
      <vt:variant>
        <vt:i4>0</vt:i4>
      </vt:variant>
      <vt:variant>
        <vt:i4>5</vt:i4>
      </vt:variant>
      <vt:variant>
        <vt:lpwstr>https://www.nevo.co.il/law_html/law14/law-2982.pdf</vt:lpwstr>
      </vt:variant>
      <vt:variant>
        <vt:lpwstr/>
      </vt:variant>
      <vt:variant>
        <vt:i4>3276828</vt:i4>
      </vt:variant>
      <vt:variant>
        <vt:i4>4227</vt:i4>
      </vt:variant>
      <vt:variant>
        <vt:i4>0</vt:i4>
      </vt:variant>
      <vt:variant>
        <vt:i4>5</vt:i4>
      </vt:variant>
      <vt:variant>
        <vt:lpwstr>http://www.nevo.co.il/Law_word/law16/knesset-869.pdf</vt:lpwstr>
      </vt:variant>
      <vt:variant>
        <vt:lpwstr/>
      </vt:variant>
      <vt:variant>
        <vt:i4>8257566</vt:i4>
      </vt:variant>
      <vt:variant>
        <vt:i4>4224</vt:i4>
      </vt:variant>
      <vt:variant>
        <vt:i4>0</vt:i4>
      </vt:variant>
      <vt:variant>
        <vt:i4>5</vt:i4>
      </vt:variant>
      <vt:variant>
        <vt:lpwstr>https://www.nevo.co.il/Law_word/law14/law-2881.pdf</vt:lpwstr>
      </vt:variant>
      <vt:variant>
        <vt:lpwstr/>
      </vt:variant>
      <vt:variant>
        <vt:i4>65573</vt:i4>
      </vt:variant>
      <vt:variant>
        <vt:i4>4221</vt:i4>
      </vt:variant>
      <vt:variant>
        <vt:i4>0</vt:i4>
      </vt:variant>
      <vt:variant>
        <vt:i4>5</vt:i4>
      </vt:variant>
      <vt:variant>
        <vt:lpwstr>https://www.nevo.co.il/law_html/law16/knesset-931.pdf</vt:lpwstr>
      </vt:variant>
      <vt:variant>
        <vt:lpwstr/>
      </vt:variant>
      <vt:variant>
        <vt:i4>8126477</vt:i4>
      </vt:variant>
      <vt:variant>
        <vt:i4>4218</vt:i4>
      </vt:variant>
      <vt:variant>
        <vt:i4>0</vt:i4>
      </vt:variant>
      <vt:variant>
        <vt:i4>5</vt:i4>
      </vt:variant>
      <vt:variant>
        <vt:lpwstr>https://www.nevo.co.il/law_html/law14/law-2982.pdf</vt:lpwstr>
      </vt:variant>
      <vt:variant>
        <vt:lpwstr/>
      </vt:variant>
      <vt:variant>
        <vt:i4>3276828</vt:i4>
      </vt:variant>
      <vt:variant>
        <vt:i4>4215</vt:i4>
      </vt:variant>
      <vt:variant>
        <vt:i4>0</vt:i4>
      </vt:variant>
      <vt:variant>
        <vt:i4>5</vt:i4>
      </vt:variant>
      <vt:variant>
        <vt:lpwstr>http://www.nevo.co.il/Law_word/law16/knesset-869.pdf</vt:lpwstr>
      </vt:variant>
      <vt:variant>
        <vt:lpwstr/>
      </vt:variant>
      <vt:variant>
        <vt:i4>8257566</vt:i4>
      </vt:variant>
      <vt:variant>
        <vt:i4>4212</vt:i4>
      </vt:variant>
      <vt:variant>
        <vt:i4>0</vt:i4>
      </vt:variant>
      <vt:variant>
        <vt:i4>5</vt:i4>
      </vt:variant>
      <vt:variant>
        <vt:lpwstr>https://www.nevo.co.il/Law_word/law14/law-2881.pdf</vt:lpwstr>
      </vt:variant>
      <vt:variant>
        <vt:lpwstr/>
      </vt:variant>
      <vt:variant>
        <vt:i4>65573</vt:i4>
      </vt:variant>
      <vt:variant>
        <vt:i4>4209</vt:i4>
      </vt:variant>
      <vt:variant>
        <vt:i4>0</vt:i4>
      </vt:variant>
      <vt:variant>
        <vt:i4>5</vt:i4>
      </vt:variant>
      <vt:variant>
        <vt:lpwstr>https://www.nevo.co.il/law_html/law16/knesset-931.pdf</vt:lpwstr>
      </vt:variant>
      <vt:variant>
        <vt:lpwstr/>
      </vt:variant>
      <vt:variant>
        <vt:i4>8126477</vt:i4>
      </vt:variant>
      <vt:variant>
        <vt:i4>4206</vt:i4>
      </vt:variant>
      <vt:variant>
        <vt:i4>0</vt:i4>
      </vt:variant>
      <vt:variant>
        <vt:i4>5</vt:i4>
      </vt:variant>
      <vt:variant>
        <vt:lpwstr>https://www.nevo.co.il/law_html/law14/law-2982.pdf</vt:lpwstr>
      </vt:variant>
      <vt:variant>
        <vt:lpwstr/>
      </vt:variant>
      <vt:variant>
        <vt:i4>3276828</vt:i4>
      </vt:variant>
      <vt:variant>
        <vt:i4>4203</vt:i4>
      </vt:variant>
      <vt:variant>
        <vt:i4>0</vt:i4>
      </vt:variant>
      <vt:variant>
        <vt:i4>5</vt:i4>
      </vt:variant>
      <vt:variant>
        <vt:lpwstr>http://www.nevo.co.il/Law_word/law16/knesset-869.pdf</vt:lpwstr>
      </vt:variant>
      <vt:variant>
        <vt:lpwstr/>
      </vt:variant>
      <vt:variant>
        <vt:i4>8257566</vt:i4>
      </vt:variant>
      <vt:variant>
        <vt:i4>4200</vt:i4>
      </vt:variant>
      <vt:variant>
        <vt:i4>0</vt:i4>
      </vt:variant>
      <vt:variant>
        <vt:i4>5</vt:i4>
      </vt:variant>
      <vt:variant>
        <vt:lpwstr>https://www.nevo.co.il/Law_word/law14/law-2881.pdf</vt:lpwstr>
      </vt:variant>
      <vt:variant>
        <vt:lpwstr/>
      </vt:variant>
      <vt:variant>
        <vt:i4>65573</vt:i4>
      </vt:variant>
      <vt:variant>
        <vt:i4>4197</vt:i4>
      </vt:variant>
      <vt:variant>
        <vt:i4>0</vt:i4>
      </vt:variant>
      <vt:variant>
        <vt:i4>5</vt:i4>
      </vt:variant>
      <vt:variant>
        <vt:lpwstr>https://www.nevo.co.il/law_html/law16/knesset-931.pdf</vt:lpwstr>
      </vt:variant>
      <vt:variant>
        <vt:lpwstr/>
      </vt:variant>
      <vt:variant>
        <vt:i4>8126477</vt:i4>
      </vt:variant>
      <vt:variant>
        <vt:i4>4194</vt:i4>
      </vt:variant>
      <vt:variant>
        <vt:i4>0</vt:i4>
      </vt:variant>
      <vt:variant>
        <vt:i4>5</vt:i4>
      </vt:variant>
      <vt:variant>
        <vt:lpwstr>https://www.nevo.co.il/law_html/law14/law-2982.pdf</vt:lpwstr>
      </vt:variant>
      <vt:variant>
        <vt:lpwstr/>
      </vt:variant>
      <vt:variant>
        <vt:i4>3276828</vt:i4>
      </vt:variant>
      <vt:variant>
        <vt:i4>4191</vt:i4>
      </vt:variant>
      <vt:variant>
        <vt:i4>0</vt:i4>
      </vt:variant>
      <vt:variant>
        <vt:i4>5</vt:i4>
      </vt:variant>
      <vt:variant>
        <vt:lpwstr>http://www.nevo.co.il/Law_word/law16/knesset-869.pdf</vt:lpwstr>
      </vt:variant>
      <vt:variant>
        <vt:lpwstr/>
      </vt:variant>
      <vt:variant>
        <vt:i4>8257566</vt:i4>
      </vt:variant>
      <vt:variant>
        <vt:i4>4188</vt:i4>
      </vt:variant>
      <vt:variant>
        <vt:i4>0</vt:i4>
      </vt:variant>
      <vt:variant>
        <vt:i4>5</vt:i4>
      </vt:variant>
      <vt:variant>
        <vt:lpwstr>https://www.nevo.co.il/Law_word/law14/law-2881.pdf</vt:lpwstr>
      </vt:variant>
      <vt:variant>
        <vt:lpwstr/>
      </vt:variant>
      <vt:variant>
        <vt:i4>65573</vt:i4>
      </vt:variant>
      <vt:variant>
        <vt:i4>4185</vt:i4>
      </vt:variant>
      <vt:variant>
        <vt:i4>0</vt:i4>
      </vt:variant>
      <vt:variant>
        <vt:i4>5</vt:i4>
      </vt:variant>
      <vt:variant>
        <vt:lpwstr>https://www.nevo.co.il/law_html/law16/knesset-931.pdf</vt:lpwstr>
      </vt:variant>
      <vt:variant>
        <vt:lpwstr/>
      </vt:variant>
      <vt:variant>
        <vt:i4>8126477</vt:i4>
      </vt:variant>
      <vt:variant>
        <vt:i4>4182</vt:i4>
      </vt:variant>
      <vt:variant>
        <vt:i4>0</vt:i4>
      </vt:variant>
      <vt:variant>
        <vt:i4>5</vt:i4>
      </vt:variant>
      <vt:variant>
        <vt:lpwstr>https://www.nevo.co.il/law_html/law14/law-2982.pdf</vt:lpwstr>
      </vt:variant>
      <vt:variant>
        <vt:lpwstr/>
      </vt:variant>
      <vt:variant>
        <vt:i4>3276828</vt:i4>
      </vt:variant>
      <vt:variant>
        <vt:i4>4179</vt:i4>
      </vt:variant>
      <vt:variant>
        <vt:i4>0</vt:i4>
      </vt:variant>
      <vt:variant>
        <vt:i4>5</vt:i4>
      </vt:variant>
      <vt:variant>
        <vt:lpwstr>http://www.nevo.co.il/Law_word/law16/knesset-869.pdf</vt:lpwstr>
      </vt:variant>
      <vt:variant>
        <vt:lpwstr/>
      </vt:variant>
      <vt:variant>
        <vt:i4>8257566</vt:i4>
      </vt:variant>
      <vt:variant>
        <vt:i4>4176</vt:i4>
      </vt:variant>
      <vt:variant>
        <vt:i4>0</vt:i4>
      </vt:variant>
      <vt:variant>
        <vt:i4>5</vt:i4>
      </vt:variant>
      <vt:variant>
        <vt:lpwstr>https://www.nevo.co.il/Law_word/law14/law-2881.pdf</vt:lpwstr>
      </vt:variant>
      <vt:variant>
        <vt:lpwstr/>
      </vt:variant>
      <vt:variant>
        <vt:i4>65573</vt:i4>
      </vt:variant>
      <vt:variant>
        <vt:i4>4173</vt:i4>
      </vt:variant>
      <vt:variant>
        <vt:i4>0</vt:i4>
      </vt:variant>
      <vt:variant>
        <vt:i4>5</vt:i4>
      </vt:variant>
      <vt:variant>
        <vt:lpwstr>https://www.nevo.co.il/law_html/law16/knesset-931.pdf</vt:lpwstr>
      </vt:variant>
      <vt:variant>
        <vt:lpwstr/>
      </vt:variant>
      <vt:variant>
        <vt:i4>8126477</vt:i4>
      </vt:variant>
      <vt:variant>
        <vt:i4>4170</vt:i4>
      </vt:variant>
      <vt:variant>
        <vt:i4>0</vt:i4>
      </vt:variant>
      <vt:variant>
        <vt:i4>5</vt:i4>
      </vt:variant>
      <vt:variant>
        <vt:lpwstr>https://www.nevo.co.il/law_html/law14/law-2982.pdf</vt:lpwstr>
      </vt:variant>
      <vt:variant>
        <vt:lpwstr/>
      </vt:variant>
      <vt:variant>
        <vt:i4>3276828</vt:i4>
      </vt:variant>
      <vt:variant>
        <vt:i4>4167</vt:i4>
      </vt:variant>
      <vt:variant>
        <vt:i4>0</vt:i4>
      </vt:variant>
      <vt:variant>
        <vt:i4>5</vt:i4>
      </vt:variant>
      <vt:variant>
        <vt:lpwstr>http://www.nevo.co.il/Law_word/law16/knesset-869.pdf</vt:lpwstr>
      </vt:variant>
      <vt:variant>
        <vt:lpwstr/>
      </vt:variant>
      <vt:variant>
        <vt:i4>8257566</vt:i4>
      </vt:variant>
      <vt:variant>
        <vt:i4>4164</vt:i4>
      </vt:variant>
      <vt:variant>
        <vt:i4>0</vt:i4>
      </vt:variant>
      <vt:variant>
        <vt:i4>5</vt:i4>
      </vt:variant>
      <vt:variant>
        <vt:lpwstr>https://www.nevo.co.il/Law_word/law14/law-2881.pdf</vt:lpwstr>
      </vt:variant>
      <vt:variant>
        <vt:lpwstr/>
      </vt:variant>
      <vt:variant>
        <vt:i4>65573</vt:i4>
      </vt:variant>
      <vt:variant>
        <vt:i4>4161</vt:i4>
      </vt:variant>
      <vt:variant>
        <vt:i4>0</vt:i4>
      </vt:variant>
      <vt:variant>
        <vt:i4>5</vt:i4>
      </vt:variant>
      <vt:variant>
        <vt:lpwstr>https://www.nevo.co.il/law_html/law16/knesset-931.pdf</vt:lpwstr>
      </vt:variant>
      <vt:variant>
        <vt:lpwstr/>
      </vt:variant>
      <vt:variant>
        <vt:i4>8126477</vt:i4>
      </vt:variant>
      <vt:variant>
        <vt:i4>4158</vt:i4>
      </vt:variant>
      <vt:variant>
        <vt:i4>0</vt:i4>
      </vt:variant>
      <vt:variant>
        <vt:i4>5</vt:i4>
      </vt:variant>
      <vt:variant>
        <vt:lpwstr>https://www.nevo.co.il/law_html/law14/law-2982.pdf</vt:lpwstr>
      </vt:variant>
      <vt:variant>
        <vt:lpwstr/>
      </vt:variant>
      <vt:variant>
        <vt:i4>3276828</vt:i4>
      </vt:variant>
      <vt:variant>
        <vt:i4>4155</vt:i4>
      </vt:variant>
      <vt:variant>
        <vt:i4>0</vt:i4>
      </vt:variant>
      <vt:variant>
        <vt:i4>5</vt:i4>
      </vt:variant>
      <vt:variant>
        <vt:lpwstr>http://www.nevo.co.il/Law_word/law16/knesset-869.pdf</vt:lpwstr>
      </vt:variant>
      <vt:variant>
        <vt:lpwstr/>
      </vt:variant>
      <vt:variant>
        <vt:i4>8257566</vt:i4>
      </vt:variant>
      <vt:variant>
        <vt:i4>4152</vt:i4>
      </vt:variant>
      <vt:variant>
        <vt:i4>0</vt:i4>
      </vt:variant>
      <vt:variant>
        <vt:i4>5</vt:i4>
      </vt:variant>
      <vt:variant>
        <vt:lpwstr>https://www.nevo.co.il/Law_word/law14/law-2881.pdf</vt:lpwstr>
      </vt:variant>
      <vt:variant>
        <vt:lpwstr/>
      </vt:variant>
      <vt:variant>
        <vt:i4>65573</vt:i4>
      </vt:variant>
      <vt:variant>
        <vt:i4>4149</vt:i4>
      </vt:variant>
      <vt:variant>
        <vt:i4>0</vt:i4>
      </vt:variant>
      <vt:variant>
        <vt:i4>5</vt:i4>
      </vt:variant>
      <vt:variant>
        <vt:lpwstr>https://www.nevo.co.il/law_html/law16/knesset-931.pdf</vt:lpwstr>
      </vt:variant>
      <vt:variant>
        <vt:lpwstr/>
      </vt:variant>
      <vt:variant>
        <vt:i4>8126477</vt:i4>
      </vt:variant>
      <vt:variant>
        <vt:i4>4146</vt:i4>
      </vt:variant>
      <vt:variant>
        <vt:i4>0</vt:i4>
      </vt:variant>
      <vt:variant>
        <vt:i4>5</vt:i4>
      </vt:variant>
      <vt:variant>
        <vt:lpwstr>https://www.nevo.co.il/law_html/law14/law-2982.pdf</vt:lpwstr>
      </vt:variant>
      <vt:variant>
        <vt:lpwstr/>
      </vt:variant>
      <vt:variant>
        <vt:i4>3276828</vt:i4>
      </vt:variant>
      <vt:variant>
        <vt:i4>4143</vt:i4>
      </vt:variant>
      <vt:variant>
        <vt:i4>0</vt:i4>
      </vt:variant>
      <vt:variant>
        <vt:i4>5</vt:i4>
      </vt:variant>
      <vt:variant>
        <vt:lpwstr>http://www.nevo.co.il/Law_word/law16/knesset-869.pdf</vt:lpwstr>
      </vt:variant>
      <vt:variant>
        <vt:lpwstr/>
      </vt:variant>
      <vt:variant>
        <vt:i4>8257566</vt:i4>
      </vt:variant>
      <vt:variant>
        <vt:i4>4140</vt:i4>
      </vt:variant>
      <vt:variant>
        <vt:i4>0</vt:i4>
      </vt:variant>
      <vt:variant>
        <vt:i4>5</vt:i4>
      </vt:variant>
      <vt:variant>
        <vt:lpwstr>https://www.nevo.co.il/Law_word/law14/law-2881.pdf</vt:lpwstr>
      </vt:variant>
      <vt:variant>
        <vt:lpwstr/>
      </vt:variant>
      <vt:variant>
        <vt:i4>65573</vt:i4>
      </vt:variant>
      <vt:variant>
        <vt:i4>4137</vt:i4>
      </vt:variant>
      <vt:variant>
        <vt:i4>0</vt:i4>
      </vt:variant>
      <vt:variant>
        <vt:i4>5</vt:i4>
      </vt:variant>
      <vt:variant>
        <vt:lpwstr>https://www.nevo.co.il/law_html/law16/knesset-931.pdf</vt:lpwstr>
      </vt:variant>
      <vt:variant>
        <vt:lpwstr/>
      </vt:variant>
      <vt:variant>
        <vt:i4>8126477</vt:i4>
      </vt:variant>
      <vt:variant>
        <vt:i4>4134</vt:i4>
      </vt:variant>
      <vt:variant>
        <vt:i4>0</vt:i4>
      </vt:variant>
      <vt:variant>
        <vt:i4>5</vt:i4>
      </vt:variant>
      <vt:variant>
        <vt:lpwstr>https://www.nevo.co.il/law_html/law14/law-2982.pdf</vt:lpwstr>
      </vt:variant>
      <vt:variant>
        <vt:lpwstr/>
      </vt:variant>
      <vt:variant>
        <vt:i4>3276828</vt:i4>
      </vt:variant>
      <vt:variant>
        <vt:i4>4131</vt:i4>
      </vt:variant>
      <vt:variant>
        <vt:i4>0</vt:i4>
      </vt:variant>
      <vt:variant>
        <vt:i4>5</vt:i4>
      </vt:variant>
      <vt:variant>
        <vt:lpwstr>http://www.nevo.co.il/Law_word/law16/knesset-869.pdf</vt:lpwstr>
      </vt:variant>
      <vt:variant>
        <vt:lpwstr/>
      </vt:variant>
      <vt:variant>
        <vt:i4>8257566</vt:i4>
      </vt:variant>
      <vt:variant>
        <vt:i4>4128</vt:i4>
      </vt:variant>
      <vt:variant>
        <vt:i4>0</vt:i4>
      </vt:variant>
      <vt:variant>
        <vt:i4>5</vt:i4>
      </vt:variant>
      <vt:variant>
        <vt:lpwstr>https://www.nevo.co.il/Law_word/law14/law-2881.pdf</vt:lpwstr>
      </vt:variant>
      <vt:variant>
        <vt:lpwstr/>
      </vt:variant>
      <vt:variant>
        <vt:i4>3276828</vt:i4>
      </vt:variant>
      <vt:variant>
        <vt:i4>4125</vt:i4>
      </vt:variant>
      <vt:variant>
        <vt:i4>0</vt:i4>
      </vt:variant>
      <vt:variant>
        <vt:i4>5</vt:i4>
      </vt:variant>
      <vt:variant>
        <vt:lpwstr>http://www.nevo.co.il/Law_word/law16/knesset-869.pdf</vt:lpwstr>
      </vt:variant>
      <vt:variant>
        <vt:lpwstr/>
      </vt:variant>
      <vt:variant>
        <vt:i4>8257566</vt:i4>
      </vt:variant>
      <vt:variant>
        <vt:i4>4122</vt:i4>
      </vt:variant>
      <vt:variant>
        <vt:i4>0</vt:i4>
      </vt:variant>
      <vt:variant>
        <vt:i4>5</vt:i4>
      </vt:variant>
      <vt:variant>
        <vt:lpwstr>https://www.nevo.co.il/Law_word/law14/law-2881.pdf</vt:lpwstr>
      </vt:variant>
      <vt:variant>
        <vt:lpwstr/>
      </vt:variant>
      <vt:variant>
        <vt:i4>65658</vt:i4>
      </vt:variant>
      <vt:variant>
        <vt:i4>4119</vt:i4>
      </vt:variant>
      <vt:variant>
        <vt:i4>0</vt:i4>
      </vt:variant>
      <vt:variant>
        <vt:i4>5</vt:i4>
      </vt:variant>
      <vt:variant>
        <vt:lpwstr>http://www.nevo.co.il/Law_word/law17/PROP-3149.pdf</vt:lpwstr>
      </vt:variant>
      <vt:variant>
        <vt:lpwstr/>
      </vt:variant>
      <vt:variant>
        <vt:i4>7929859</vt:i4>
      </vt:variant>
      <vt:variant>
        <vt:i4>4116</vt:i4>
      </vt:variant>
      <vt:variant>
        <vt:i4>0</vt:i4>
      </vt:variant>
      <vt:variant>
        <vt:i4>5</vt:i4>
      </vt:variant>
      <vt:variant>
        <vt:lpwstr>http://www.nevo.co.il/Law_word/law14/LAW-1872.pdf</vt:lpwstr>
      </vt:variant>
      <vt:variant>
        <vt:lpwstr/>
      </vt:variant>
      <vt:variant>
        <vt:i4>524406</vt:i4>
      </vt:variant>
      <vt:variant>
        <vt:i4>4113</vt:i4>
      </vt:variant>
      <vt:variant>
        <vt:i4>0</vt:i4>
      </vt:variant>
      <vt:variant>
        <vt:i4>5</vt:i4>
      </vt:variant>
      <vt:variant>
        <vt:lpwstr>http://www.nevo.co.il/Law_word/law17/PROP-2495.pdf</vt:lpwstr>
      </vt:variant>
      <vt:variant>
        <vt:lpwstr/>
      </vt:variant>
      <vt:variant>
        <vt:i4>7864325</vt:i4>
      </vt:variant>
      <vt:variant>
        <vt:i4>4110</vt:i4>
      </vt:variant>
      <vt:variant>
        <vt:i4>0</vt:i4>
      </vt:variant>
      <vt:variant>
        <vt:i4>5</vt:i4>
      </vt:variant>
      <vt:variant>
        <vt:lpwstr>http://www.nevo.co.il/Law_word/law14/LAW-1569.pdf</vt:lpwstr>
      </vt:variant>
      <vt:variant>
        <vt:lpwstr/>
      </vt:variant>
      <vt:variant>
        <vt:i4>524406</vt:i4>
      </vt:variant>
      <vt:variant>
        <vt:i4>4107</vt:i4>
      </vt:variant>
      <vt:variant>
        <vt:i4>0</vt:i4>
      </vt:variant>
      <vt:variant>
        <vt:i4>5</vt:i4>
      </vt:variant>
      <vt:variant>
        <vt:lpwstr>http://www.nevo.co.il/Law_word/law17/PROP-2495.pdf</vt:lpwstr>
      </vt:variant>
      <vt:variant>
        <vt:lpwstr/>
      </vt:variant>
      <vt:variant>
        <vt:i4>7864325</vt:i4>
      </vt:variant>
      <vt:variant>
        <vt:i4>4104</vt:i4>
      </vt:variant>
      <vt:variant>
        <vt:i4>0</vt:i4>
      </vt:variant>
      <vt:variant>
        <vt:i4>5</vt:i4>
      </vt:variant>
      <vt:variant>
        <vt:lpwstr>http://www.nevo.co.il/Law_word/law14/LAW-1569.pdf</vt:lpwstr>
      </vt:variant>
      <vt:variant>
        <vt:lpwstr/>
      </vt:variant>
      <vt:variant>
        <vt:i4>917628</vt:i4>
      </vt:variant>
      <vt:variant>
        <vt:i4>4101</vt:i4>
      </vt:variant>
      <vt:variant>
        <vt:i4>0</vt:i4>
      </vt:variant>
      <vt:variant>
        <vt:i4>5</vt:i4>
      </vt:variant>
      <vt:variant>
        <vt:lpwstr>http://www.nevo.co.il/Law_word/law17/PROP-3027.pdf</vt:lpwstr>
      </vt:variant>
      <vt:variant>
        <vt:lpwstr/>
      </vt:variant>
      <vt:variant>
        <vt:i4>8257544</vt:i4>
      </vt:variant>
      <vt:variant>
        <vt:i4>4098</vt:i4>
      </vt:variant>
      <vt:variant>
        <vt:i4>0</vt:i4>
      </vt:variant>
      <vt:variant>
        <vt:i4>5</vt:i4>
      </vt:variant>
      <vt:variant>
        <vt:lpwstr>http://www.nevo.co.il/Law_word/law14/LAW-1809.pdf</vt:lpwstr>
      </vt:variant>
      <vt:variant>
        <vt:lpwstr/>
      </vt:variant>
      <vt:variant>
        <vt:i4>524406</vt:i4>
      </vt:variant>
      <vt:variant>
        <vt:i4>4095</vt:i4>
      </vt:variant>
      <vt:variant>
        <vt:i4>0</vt:i4>
      </vt:variant>
      <vt:variant>
        <vt:i4>5</vt:i4>
      </vt:variant>
      <vt:variant>
        <vt:lpwstr>http://www.nevo.co.il/Law_word/law17/PROP-2495.pdf</vt:lpwstr>
      </vt:variant>
      <vt:variant>
        <vt:lpwstr/>
      </vt:variant>
      <vt:variant>
        <vt:i4>7864325</vt:i4>
      </vt:variant>
      <vt:variant>
        <vt:i4>4092</vt:i4>
      </vt:variant>
      <vt:variant>
        <vt:i4>0</vt:i4>
      </vt:variant>
      <vt:variant>
        <vt:i4>5</vt:i4>
      </vt:variant>
      <vt:variant>
        <vt:lpwstr>http://www.nevo.co.il/Law_word/law14/LAW-1569.pdf</vt:lpwstr>
      </vt:variant>
      <vt:variant>
        <vt:lpwstr/>
      </vt:variant>
      <vt:variant>
        <vt:i4>524406</vt:i4>
      </vt:variant>
      <vt:variant>
        <vt:i4>4089</vt:i4>
      </vt:variant>
      <vt:variant>
        <vt:i4>0</vt:i4>
      </vt:variant>
      <vt:variant>
        <vt:i4>5</vt:i4>
      </vt:variant>
      <vt:variant>
        <vt:lpwstr>http://www.nevo.co.il/Law_word/law17/PROP-2495.pdf</vt:lpwstr>
      </vt:variant>
      <vt:variant>
        <vt:lpwstr/>
      </vt:variant>
      <vt:variant>
        <vt:i4>7864325</vt:i4>
      </vt:variant>
      <vt:variant>
        <vt:i4>4086</vt:i4>
      </vt:variant>
      <vt:variant>
        <vt:i4>0</vt:i4>
      </vt:variant>
      <vt:variant>
        <vt:i4>5</vt:i4>
      </vt:variant>
      <vt:variant>
        <vt:lpwstr>http://www.nevo.co.il/Law_word/law14/LAW-1569.pdf</vt:lpwstr>
      </vt:variant>
      <vt:variant>
        <vt:lpwstr/>
      </vt:variant>
      <vt:variant>
        <vt:i4>5636131</vt:i4>
      </vt:variant>
      <vt:variant>
        <vt:i4>4083</vt:i4>
      </vt:variant>
      <vt:variant>
        <vt:i4>0</vt:i4>
      </vt:variant>
      <vt:variant>
        <vt:i4>5</vt:i4>
      </vt:variant>
      <vt:variant>
        <vt:lpwstr>http://www.nevo.co.il/Law_word/law16/KNESSET-93.pdf</vt:lpwstr>
      </vt:variant>
      <vt:variant>
        <vt:lpwstr/>
      </vt:variant>
      <vt:variant>
        <vt:i4>7929865</vt:i4>
      </vt:variant>
      <vt:variant>
        <vt:i4>4080</vt:i4>
      </vt:variant>
      <vt:variant>
        <vt:i4>0</vt:i4>
      </vt:variant>
      <vt:variant>
        <vt:i4>5</vt:i4>
      </vt:variant>
      <vt:variant>
        <vt:lpwstr>http://www.nevo.co.il/Law_word/law14/LAW-2040.pdf</vt:lpwstr>
      </vt:variant>
      <vt:variant>
        <vt:lpwstr/>
      </vt:variant>
      <vt:variant>
        <vt:i4>983158</vt:i4>
      </vt:variant>
      <vt:variant>
        <vt:i4>4077</vt:i4>
      </vt:variant>
      <vt:variant>
        <vt:i4>0</vt:i4>
      </vt:variant>
      <vt:variant>
        <vt:i4>5</vt:i4>
      </vt:variant>
      <vt:variant>
        <vt:lpwstr>http://www.nevo.co.il/Law_word/law17/PROP-2791.pdf</vt:lpwstr>
      </vt:variant>
      <vt:variant>
        <vt:lpwstr/>
      </vt:variant>
      <vt:variant>
        <vt:i4>7798790</vt:i4>
      </vt:variant>
      <vt:variant>
        <vt:i4>4074</vt:i4>
      </vt:variant>
      <vt:variant>
        <vt:i4>0</vt:i4>
      </vt:variant>
      <vt:variant>
        <vt:i4>5</vt:i4>
      </vt:variant>
      <vt:variant>
        <vt:lpwstr>http://www.nevo.co.il/Law_word/law14/LAW-1699.pdf</vt:lpwstr>
      </vt:variant>
      <vt:variant>
        <vt:lpwstr/>
      </vt:variant>
      <vt:variant>
        <vt:i4>524406</vt:i4>
      </vt:variant>
      <vt:variant>
        <vt:i4>4071</vt:i4>
      </vt:variant>
      <vt:variant>
        <vt:i4>0</vt:i4>
      </vt:variant>
      <vt:variant>
        <vt:i4>5</vt:i4>
      </vt:variant>
      <vt:variant>
        <vt:lpwstr>http://www.nevo.co.il/Law_word/law17/PROP-2495.pdf</vt:lpwstr>
      </vt:variant>
      <vt:variant>
        <vt:lpwstr/>
      </vt:variant>
      <vt:variant>
        <vt:i4>7864325</vt:i4>
      </vt:variant>
      <vt:variant>
        <vt:i4>4068</vt:i4>
      </vt:variant>
      <vt:variant>
        <vt:i4>0</vt:i4>
      </vt:variant>
      <vt:variant>
        <vt:i4>5</vt:i4>
      </vt:variant>
      <vt:variant>
        <vt:lpwstr>http://www.nevo.co.il/Law_word/law14/LAW-1569.pdf</vt:lpwstr>
      </vt:variant>
      <vt:variant>
        <vt:lpwstr/>
      </vt:variant>
      <vt:variant>
        <vt:i4>524406</vt:i4>
      </vt:variant>
      <vt:variant>
        <vt:i4>4065</vt:i4>
      </vt:variant>
      <vt:variant>
        <vt:i4>0</vt:i4>
      </vt:variant>
      <vt:variant>
        <vt:i4>5</vt:i4>
      </vt:variant>
      <vt:variant>
        <vt:lpwstr>http://www.nevo.co.il/Law_word/law17/PROP-2495.pdf</vt:lpwstr>
      </vt:variant>
      <vt:variant>
        <vt:lpwstr/>
      </vt:variant>
      <vt:variant>
        <vt:i4>7864325</vt:i4>
      </vt:variant>
      <vt:variant>
        <vt:i4>4062</vt:i4>
      </vt:variant>
      <vt:variant>
        <vt:i4>0</vt:i4>
      </vt:variant>
      <vt:variant>
        <vt:i4>5</vt:i4>
      </vt:variant>
      <vt:variant>
        <vt:lpwstr>http://www.nevo.co.il/Law_word/law14/LAW-1569.pdf</vt:lpwstr>
      </vt:variant>
      <vt:variant>
        <vt:lpwstr/>
      </vt:variant>
      <vt:variant>
        <vt:i4>65658</vt:i4>
      </vt:variant>
      <vt:variant>
        <vt:i4>4059</vt:i4>
      </vt:variant>
      <vt:variant>
        <vt:i4>0</vt:i4>
      </vt:variant>
      <vt:variant>
        <vt:i4>5</vt:i4>
      </vt:variant>
      <vt:variant>
        <vt:lpwstr>http://www.nevo.co.il/Law_word/law17/PROP-3149.pdf</vt:lpwstr>
      </vt:variant>
      <vt:variant>
        <vt:lpwstr/>
      </vt:variant>
      <vt:variant>
        <vt:i4>7929859</vt:i4>
      </vt:variant>
      <vt:variant>
        <vt:i4>4056</vt:i4>
      </vt:variant>
      <vt:variant>
        <vt:i4>0</vt:i4>
      </vt:variant>
      <vt:variant>
        <vt:i4>5</vt:i4>
      </vt:variant>
      <vt:variant>
        <vt:lpwstr>http://www.nevo.co.il/Law_word/law14/LAW-1872.pdf</vt:lpwstr>
      </vt:variant>
      <vt:variant>
        <vt:lpwstr/>
      </vt:variant>
      <vt:variant>
        <vt:i4>524406</vt:i4>
      </vt:variant>
      <vt:variant>
        <vt:i4>4053</vt:i4>
      </vt:variant>
      <vt:variant>
        <vt:i4>0</vt:i4>
      </vt:variant>
      <vt:variant>
        <vt:i4>5</vt:i4>
      </vt:variant>
      <vt:variant>
        <vt:lpwstr>http://www.nevo.co.il/Law_word/law17/PROP-2495.pdf</vt:lpwstr>
      </vt:variant>
      <vt:variant>
        <vt:lpwstr/>
      </vt:variant>
      <vt:variant>
        <vt:i4>7864325</vt:i4>
      </vt:variant>
      <vt:variant>
        <vt:i4>4050</vt:i4>
      </vt:variant>
      <vt:variant>
        <vt:i4>0</vt:i4>
      </vt:variant>
      <vt:variant>
        <vt:i4>5</vt:i4>
      </vt:variant>
      <vt:variant>
        <vt:lpwstr>http://www.nevo.co.il/Law_word/law14/LAW-1569.pdf</vt:lpwstr>
      </vt:variant>
      <vt:variant>
        <vt:lpwstr/>
      </vt:variant>
      <vt:variant>
        <vt:i4>983158</vt:i4>
      </vt:variant>
      <vt:variant>
        <vt:i4>4047</vt:i4>
      </vt:variant>
      <vt:variant>
        <vt:i4>0</vt:i4>
      </vt:variant>
      <vt:variant>
        <vt:i4>5</vt:i4>
      </vt:variant>
      <vt:variant>
        <vt:lpwstr>http://www.nevo.co.il/Law_word/law17/PROP-2791.pdf</vt:lpwstr>
      </vt:variant>
      <vt:variant>
        <vt:lpwstr/>
      </vt:variant>
      <vt:variant>
        <vt:i4>7798790</vt:i4>
      </vt:variant>
      <vt:variant>
        <vt:i4>4044</vt:i4>
      </vt:variant>
      <vt:variant>
        <vt:i4>0</vt:i4>
      </vt:variant>
      <vt:variant>
        <vt:i4>5</vt:i4>
      </vt:variant>
      <vt:variant>
        <vt:lpwstr>http://www.nevo.co.il/Law_word/law14/LAW-1699.pdf</vt:lpwstr>
      </vt:variant>
      <vt:variant>
        <vt:lpwstr/>
      </vt:variant>
      <vt:variant>
        <vt:i4>196730</vt:i4>
      </vt:variant>
      <vt:variant>
        <vt:i4>4041</vt:i4>
      </vt:variant>
      <vt:variant>
        <vt:i4>0</vt:i4>
      </vt:variant>
      <vt:variant>
        <vt:i4>5</vt:i4>
      </vt:variant>
      <vt:variant>
        <vt:lpwstr>http://www.nevo.co.il/Law_word/law17/PROP-1963.pdf</vt:lpwstr>
      </vt:variant>
      <vt:variant>
        <vt:lpwstr/>
      </vt:variant>
      <vt:variant>
        <vt:i4>458873</vt:i4>
      </vt:variant>
      <vt:variant>
        <vt:i4>4038</vt:i4>
      </vt:variant>
      <vt:variant>
        <vt:i4>0</vt:i4>
      </vt:variant>
      <vt:variant>
        <vt:i4>5</vt:i4>
      </vt:variant>
      <vt:variant>
        <vt:lpwstr>http://www.nevo.co.il/Law_word/law17/PROP-1957.pdf</vt:lpwstr>
      </vt:variant>
      <vt:variant>
        <vt:lpwstr/>
      </vt:variant>
      <vt:variant>
        <vt:i4>8192013</vt:i4>
      </vt:variant>
      <vt:variant>
        <vt:i4>4035</vt:i4>
      </vt:variant>
      <vt:variant>
        <vt:i4>0</vt:i4>
      </vt:variant>
      <vt:variant>
        <vt:i4>5</vt:i4>
      </vt:variant>
      <vt:variant>
        <vt:lpwstr>http://www.nevo.co.il/Law_word/law14/LAW-1337.pdf</vt:lpwstr>
      </vt:variant>
      <vt:variant>
        <vt:lpwstr/>
      </vt:variant>
      <vt:variant>
        <vt:i4>983158</vt:i4>
      </vt:variant>
      <vt:variant>
        <vt:i4>4032</vt:i4>
      </vt:variant>
      <vt:variant>
        <vt:i4>0</vt:i4>
      </vt:variant>
      <vt:variant>
        <vt:i4>5</vt:i4>
      </vt:variant>
      <vt:variant>
        <vt:lpwstr>http://www.nevo.co.il/Law_word/law17/PROP-2791.pdf</vt:lpwstr>
      </vt:variant>
      <vt:variant>
        <vt:lpwstr/>
      </vt:variant>
      <vt:variant>
        <vt:i4>7798790</vt:i4>
      </vt:variant>
      <vt:variant>
        <vt:i4>4029</vt:i4>
      </vt:variant>
      <vt:variant>
        <vt:i4>0</vt:i4>
      </vt:variant>
      <vt:variant>
        <vt:i4>5</vt:i4>
      </vt:variant>
      <vt:variant>
        <vt:lpwstr>http://www.nevo.co.il/Law_word/law14/LAW-1699.pdf</vt:lpwstr>
      </vt:variant>
      <vt:variant>
        <vt:lpwstr/>
      </vt:variant>
      <vt:variant>
        <vt:i4>196730</vt:i4>
      </vt:variant>
      <vt:variant>
        <vt:i4>4026</vt:i4>
      </vt:variant>
      <vt:variant>
        <vt:i4>0</vt:i4>
      </vt:variant>
      <vt:variant>
        <vt:i4>5</vt:i4>
      </vt:variant>
      <vt:variant>
        <vt:lpwstr>http://www.nevo.co.il/Law_word/law17/PROP-1963.pdf</vt:lpwstr>
      </vt:variant>
      <vt:variant>
        <vt:lpwstr/>
      </vt:variant>
      <vt:variant>
        <vt:i4>458873</vt:i4>
      </vt:variant>
      <vt:variant>
        <vt:i4>4023</vt:i4>
      </vt:variant>
      <vt:variant>
        <vt:i4>0</vt:i4>
      </vt:variant>
      <vt:variant>
        <vt:i4>5</vt:i4>
      </vt:variant>
      <vt:variant>
        <vt:lpwstr>http://www.nevo.co.il/Law_word/law17/PROP-1957.pdf</vt:lpwstr>
      </vt:variant>
      <vt:variant>
        <vt:lpwstr/>
      </vt:variant>
      <vt:variant>
        <vt:i4>8192013</vt:i4>
      </vt:variant>
      <vt:variant>
        <vt:i4>4020</vt:i4>
      </vt:variant>
      <vt:variant>
        <vt:i4>0</vt:i4>
      </vt:variant>
      <vt:variant>
        <vt:i4>5</vt:i4>
      </vt:variant>
      <vt:variant>
        <vt:lpwstr>http://www.nevo.co.il/Law_word/law14/LAW-1337.pdf</vt:lpwstr>
      </vt:variant>
      <vt:variant>
        <vt:lpwstr/>
      </vt:variant>
      <vt:variant>
        <vt:i4>196730</vt:i4>
      </vt:variant>
      <vt:variant>
        <vt:i4>4017</vt:i4>
      </vt:variant>
      <vt:variant>
        <vt:i4>0</vt:i4>
      </vt:variant>
      <vt:variant>
        <vt:i4>5</vt:i4>
      </vt:variant>
      <vt:variant>
        <vt:lpwstr>http://www.nevo.co.il/Law_word/law17/PROP-1963.pdf</vt:lpwstr>
      </vt:variant>
      <vt:variant>
        <vt:lpwstr/>
      </vt:variant>
      <vt:variant>
        <vt:i4>458873</vt:i4>
      </vt:variant>
      <vt:variant>
        <vt:i4>4014</vt:i4>
      </vt:variant>
      <vt:variant>
        <vt:i4>0</vt:i4>
      </vt:variant>
      <vt:variant>
        <vt:i4>5</vt:i4>
      </vt:variant>
      <vt:variant>
        <vt:lpwstr>http://www.nevo.co.il/Law_word/law17/PROP-1957.pdf</vt:lpwstr>
      </vt:variant>
      <vt:variant>
        <vt:lpwstr/>
      </vt:variant>
      <vt:variant>
        <vt:i4>8192013</vt:i4>
      </vt:variant>
      <vt:variant>
        <vt:i4>4011</vt:i4>
      </vt:variant>
      <vt:variant>
        <vt:i4>0</vt:i4>
      </vt:variant>
      <vt:variant>
        <vt:i4>5</vt:i4>
      </vt:variant>
      <vt:variant>
        <vt:lpwstr>http://www.nevo.co.il/Law_word/law14/LAW-1337.pdf</vt:lpwstr>
      </vt:variant>
      <vt:variant>
        <vt:lpwstr/>
      </vt:variant>
      <vt:variant>
        <vt:i4>917628</vt:i4>
      </vt:variant>
      <vt:variant>
        <vt:i4>4008</vt:i4>
      </vt:variant>
      <vt:variant>
        <vt:i4>0</vt:i4>
      </vt:variant>
      <vt:variant>
        <vt:i4>5</vt:i4>
      </vt:variant>
      <vt:variant>
        <vt:lpwstr>http://www.nevo.co.il/Law_word/law17/PROP-3027.pdf</vt:lpwstr>
      </vt:variant>
      <vt:variant>
        <vt:lpwstr/>
      </vt:variant>
      <vt:variant>
        <vt:i4>8257544</vt:i4>
      </vt:variant>
      <vt:variant>
        <vt:i4>4005</vt:i4>
      </vt:variant>
      <vt:variant>
        <vt:i4>0</vt:i4>
      </vt:variant>
      <vt:variant>
        <vt:i4>5</vt:i4>
      </vt:variant>
      <vt:variant>
        <vt:lpwstr>http://www.nevo.co.il/Law_word/law14/LAW-1809.pdf</vt:lpwstr>
      </vt:variant>
      <vt:variant>
        <vt:lpwstr/>
      </vt:variant>
      <vt:variant>
        <vt:i4>721023</vt:i4>
      </vt:variant>
      <vt:variant>
        <vt:i4>4002</vt:i4>
      </vt:variant>
      <vt:variant>
        <vt:i4>0</vt:i4>
      </vt:variant>
      <vt:variant>
        <vt:i4>5</vt:i4>
      </vt:variant>
      <vt:variant>
        <vt:lpwstr>http://www.nevo.co.il/Law_word/law17/PROP-2507.pdf</vt:lpwstr>
      </vt:variant>
      <vt:variant>
        <vt:lpwstr/>
      </vt:variant>
      <vt:variant>
        <vt:i4>7864324</vt:i4>
      </vt:variant>
      <vt:variant>
        <vt:i4>3999</vt:i4>
      </vt:variant>
      <vt:variant>
        <vt:i4>0</vt:i4>
      </vt:variant>
      <vt:variant>
        <vt:i4>5</vt:i4>
      </vt:variant>
      <vt:variant>
        <vt:lpwstr>http://www.nevo.co.il/Law_word/law14/LAW-1568.pdf</vt:lpwstr>
      </vt:variant>
      <vt:variant>
        <vt:lpwstr/>
      </vt:variant>
      <vt:variant>
        <vt:i4>196730</vt:i4>
      </vt:variant>
      <vt:variant>
        <vt:i4>3996</vt:i4>
      </vt:variant>
      <vt:variant>
        <vt:i4>0</vt:i4>
      </vt:variant>
      <vt:variant>
        <vt:i4>5</vt:i4>
      </vt:variant>
      <vt:variant>
        <vt:lpwstr>http://www.nevo.co.il/Law_word/law17/PROP-1963.pdf</vt:lpwstr>
      </vt:variant>
      <vt:variant>
        <vt:lpwstr/>
      </vt:variant>
      <vt:variant>
        <vt:i4>458873</vt:i4>
      </vt:variant>
      <vt:variant>
        <vt:i4>3993</vt:i4>
      </vt:variant>
      <vt:variant>
        <vt:i4>0</vt:i4>
      </vt:variant>
      <vt:variant>
        <vt:i4>5</vt:i4>
      </vt:variant>
      <vt:variant>
        <vt:lpwstr>http://www.nevo.co.il/Law_word/law17/PROP-1957.pdf</vt:lpwstr>
      </vt:variant>
      <vt:variant>
        <vt:lpwstr/>
      </vt:variant>
      <vt:variant>
        <vt:i4>8192013</vt:i4>
      </vt:variant>
      <vt:variant>
        <vt:i4>3990</vt:i4>
      </vt:variant>
      <vt:variant>
        <vt:i4>0</vt:i4>
      </vt:variant>
      <vt:variant>
        <vt:i4>5</vt:i4>
      </vt:variant>
      <vt:variant>
        <vt:lpwstr>http://www.nevo.co.il/Law_word/law14/LAW-1337.pdf</vt:lpwstr>
      </vt:variant>
      <vt:variant>
        <vt:lpwstr/>
      </vt:variant>
      <vt:variant>
        <vt:i4>3342360</vt:i4>
      </vt:variant>
      <vt:variant>
        <vt:i4>3987</vt:i4>
      </vt:variant>
      <vt:variant>
        <vt:i4>0</vt:i4>
      </vt:variant>
      <vt:variant>
        <vt:i4>5</vt:i4>
      </vt:variant>
      <vt:variant>
        <vt:lpwstr>http://www.nevo.co.il/Law_word/law16/knesset-525.pdf</vt:lpwstr>
      </vt:variant>
      <vt:variant>
        <vt:lpwstr/>
      </vt:variant>
      <vt:variant>
        <vt:i4>8257551</vt:i4>
      </vt:variant>
      <vt:variant>
        <vt:i4>3984</vt:i4>
      </vt:variant>
      <vt:variant>
        <vt:i4>0</vt:i4>
      </vt:variant>
      <vt:variant>
        <vt:i4>5</vt:i4>
      </vt:variant>
      <vt:variant>
        <vt:lpwstr>http://www.nevo.co.il/Law_word/law14/law-2432.pdf</vt:lpwstr>
      </vt:variant>
      <vt:variant>
        <vt:lpwstr/>
      </vt:variant>
      <vt:variant>
        <vt:i4>983158</vt:i4>
      </vt:variant>
      <vt:variant>
        <vt:i4>3981</vt:i4>
      </vt:variant>
      <vt:variant>
        <vt:i4>0</vt:i4>
      </vt:variant>
      <vt:variant>
        <vt:i4>5</vt:i4>
      </vt:variant>
      <vt:variant>
        <vt:lpwstr>http://www.nevo.co.il/Law_word/law17/PROP-2791.pdf</vt:lpwstr>
      </vt:variant>
      <vt:variant>
        <vt:lpwstr/>
      </vt:variant>
      <vt:variant>
        <vt:i4>7798790</vt:i4>
      </vt:variant>
      <vt:variant>
        <vt:i4>3978</vt:i4>
      </vt:variant>
      <vt:variant>
        <vt:i4>0</vt:i4>
      </vt:variant>
      <vt:variant>
        <vt:i4>5</vt:i4>
      </vt:variant>
      <vt:variant>
        <vt:lpwstr>http://www.nevo.co.il/Law_word/law14/LAW-1699.pdf</vt:lpwstr>
      </vt:variant>
      <vt:variant>
        <vt:lpwstr/>
      </vt:variant>
      <vt:variant>
        <vt:i4>983163</vt:i4>
      </vt:variant>
      <vt:variant>
        <vt:i4>3975</vt:i4>
      </vt:variant>
      <vt:variant>
        <vt:i4>0</vt:i4>
      </vt:variant>
      <vt:variant>
        <vt:i4>5</vt:i4>
      </vt:variant>
      <vt:variant>
        <vt:lpwstr>http://www.nevo.co.il/Law_word/law17/PROP-2442.pdf</vt:lpwstr>
      </vt:variant>
      <vt:variant>
        <vt:lpwstr/>
      </vt:variant>
      <vt:variant>
        <vt:i4>8060937</vt:i4>
      </vt:variant>
      <vt:variant>
        <vt:i4>3972</vt:i4>
      </vt:variant>
      <vt:variant>
        <vt:i4>0</vt:i4>
      </vt:variant>
      <vt:variant>
        <vt:i4>5</vt:i4>
      </vt:variant>
      <vt:variant>
        <vt:lpwstr>http://www.nevo.co.il/Law_word/law14/LAW-1555.pdf</vt:lpwstr>
      </vt:variant>
      <vt:variant>
        <vt:lpwstr/>
      </vt:variant>
      <vt:variant>
        <vt:i4>917630</vt:i4>
      </vt:variant>
      <vt:variant>
        <vt:i4>3969</vt:i4>
      </vt:variant>
      <vt:variant>
        <vt:i4>0</vt:i4>
      </vt:variant>
      <vt:variant>
        <vt:i4>5</vt:i4>
      </vt:variant>
      <vt:variant>
        <vt:lpwstr>http://www.nevo.co.il/Law_word/law17/PROP-2116.pdf</vt:lpwstr>
      </vt:variant>
      <vt:variant>
        <vt:lpwstr/>
      </vt:variant>
      <vt:variant>
        <vt:i4>7733251</vt:i4>
      </vt:variant>
      <vt:variant>
        <vt:i4>3966</vt:i4>
      </vt:variant>
      <vt:variant>
        <vt:i4>0</vt:i4>
      </vt:variant>
      <vt:variant>
        <vt:i4>5</vt:i4>
      </vt:variant>
      <vt:variant>
        <vt:lpwstr>http://www.nevo.co.il/Law_word/law14/LAW-1389.pdf</vt:lpwstr>
      </vt:variant>
      <vt:variant>
        <vt:lpwstr/>
      </vt:variant>
      <vt:variant>
        <vt:i4>196730</vt:i4>
      </vt:variant>
      <vt:variant>
        <vt:i4>3963</vt:i4>
      </vt:variant>
      <vt:variant>
        <vt:i4>0</vt:i4>
      </vt:variant>
      <vt:variant>
        <vt:i4>5</vt:i4>
      </vt:variant>
      <vt:variant>
        <vt:lpwstr>http://www.nevo.co.il/Law_word/law17/PROP-1963.pdf</vt:lpwstr>
      </vt:variant>
      <vt:variant>
        <vt:lpwstr/>
      </vt:variant>
      <vt:variant>
        <vt:i4>458873</vt:i4>
      </vt:variant>
      <vt:variant>
        <vt:i4>3960</vt:i4>
      </vt:variant>
      <vt:variant>
        <vt:i4>0</vt:i4>
      </vt:variant>
      <vt:variant>
        <vt:i4>5</vt:i4>
      </vt:variant>
      <vt:variant>
        <vt:lpwstr>http://www.nevo.co.il/Law_word/law17/PROP-1957.pdf</vt:lpwstr>
      </vt:variant>
      <vt:variant>
        <vt:lpwstr/>
      </vt:variant>
      <vt:variant>
        <vt:i4>8192013</vt:i4>
      </vt:variant>
      <vt:variant>
        <vt:i4>3957</vt:i4>
      </vt:variant>
      <vt:variant>
        <vt:i4>0</vt:i4>
      </vt:variant>
      <vt:variant>
        <vt:i4>5</vt:i4>
      </vt:variant>
      <vt:variant>
        <vt:lpwstr>http://www.nevo.co.il/Law_word/law14/LAW-1337.pdf</vt:lpwstr>
      </vt:variant>
      <vt:variant>
        <vt:lpwstr/>
      </vt:variant>
      <vt:variant>
        <vt:i4>196730</vt:i4>
      </vt:variant>
      <vt:variant>
        <vt:i4>3954</vt:i4>
      </vt:variant>
      <vt:variant>
        <vt:i4>0</vt:i4>
      </vt:variant>
      <vt:variant>
        <vt:i4>5</vt:i4>
      </vt:variant>
      <vt:variant>
        <vt:lpwstr>http://www.nevo.co.il/Law_word/law17/PROP-1963.pdf</vt:lpwstr>
      </vt:variant>
      <vt:variant>
        <vt:lpwstr/>
      </vt:variant>
      <vt:variant>
        <vt:i4>458873</vt:i4>
      </vt:variant>
      <vt:variant>
        <vt:i4>3951</vt:i4>
      </vt:variant>
      <vt:variant>
        <vt:i4>0</vt:i4>
      </vt:variant>
      <vt:variant>
        <vt:i4>5</vt:i4>
      </vt:variant>
      <vt:variant>
        <vt:lpwstr>http://www.nevo.co.il/Law_word/law17/PROP-1957.pdf</vt:lpwstr>
      </vt:variant>
      <vt:variant>
        <vt:lpwstr/>
      </vt:variant>
      <vt:variant>
        <vt:i4>8192013</vt:i4>
      </vt:variant>
      <vt:variant>
        <vt:i4>3948</vt:i4>
      </vt:variant>
      <vt:variant>
        <vt:i4>0</vt:i4>
      </vt:variant>
      <vt:variant>
        <vt:i4>5</vt:i4>
      </vt:variant>
      <vt:variant>
        <vt:lpwstr>http://www.nevo.co.il/Law_word/law14/LAW-1337.pdf</vt:lpwstr>
      </vt:variant>
      <vt:variant>
        <vt:lpwstr/>
      </vt:variant>
      <vt:variant>
        <vt:i4>524410</vt:i4>
      </vt:variant>
      <vt:variant>
        <vt:i4>3945</vt:i4>
      </vt:variant>
      <vt:variant>
        <vt:i4>0</vt:i4>
      </vt:variant>
      <vt:variant>
        <vt:i4>5</vt:i4>
      </vt:variant>
      <vt:variant>
        <vt:lpwstr>http://www.nevo.co.il/Law_word/law17/PROP-1766.pdf</vt:lpwstr>
      </vt:variant>
      <vt:variant>
        <vt:lpwstr/>
      </vt:variant>
      <vt:variant>
        <vt:i4>7798794</vt:i4>
      </vt:variant>
      <vt:variant>
        <vt:i4>3942</vt:i4>
      </vt:variant>
      <vt:variant>
        <vt:i4>0</vt:i4>
      </vt:variant>
      <vt:variant>
        <vt:i4>5</vt:i4>
      </vt:variant>
      <vt:variant>
        <vt:lpwstr>http://www.nevo.co.il/Law_word/law14/LAW-1192.pdf</vt:lpwstr>
      </vt:variant>
      <vt:variant>
        <vt:lpwstr/>
      </vt:variant>
      <vt:variant>
        <vt:i4>983163</vt:i4>
      </vt:variant>
      <vt:variant>
        <vt:i4>3939</vt:i4>
      </vt:variant>
      <vt:variant>
        <vt:i4>0</vt:i4>
      </vt:variant>
      <vt:variant>
        <vt:i4>5</vt:i4>
      </vt:variant>
      <vt:variant>
        <vt:lpwstr>http://www.nevo.co.il/Law_word/law17/PROP-2442.pdf</vt:lpwstr>
      </vt:variant>
      <vt:variant>
        <vt:lpwstr/>
      </vt:variant>
      <vt:variant>
        <vt:i4>8060937</vt:i4>
      </vt:variant>
      <vt:variant>
        <vt:i4>3936</vt:i4>
      </vt:variant>
      <vt:variant>
        <vt:i4>0</vt:i4>
      </vt:variant>
      <vt:variant>
        <vt:i4>5</vt:i4>
      </vt:variant>
      <vt:variant>
        <vt:lpwstr>http://www.nevo.co.il/Law_word/law14/LAW-1555.pdf</vt:lpwstr>
      </vt:variant>
      <vt:variant>
        <vt:lpwstr/>
      </vt:variant>
      <vt:variant>
        <vt:i4>524410</vt:i4>
      </vt:variant>
      <vt:variant>
        <vt:i4>3933</vt:i4>
      </vt:variant>
      <vt:variant>
        <vt:i4>0</vt:i4>
      </vt:variant>
      <vt:variant>
        <vt:i4>5</vt:i4>
      </vt:variant>
      <vt:variant>
        <vt:lpwstr>http://www.nevo.co.il/Law_word/law17/PROP-1766.pdf</vt:lpwstr>
      </vt:variant>
      <vt:variant>
        <vt:lpwstr/>
      </vt:variant>
      <vt:variant>
        <vt:i4>7798794</vt:i4>
      </vt:variant>
      <vt:variant>
        <vt:i4>3930</vt:i4>
      </vt:variant>
      <vt:variant>
        <vt:i4>0</vt:i4>
      </vt:variant>
      <vt:variant>
        <vt:i4>5</vt:i4>
      </vt:variant>
      <vt:variant>
        <vt:lpwstr>http://www.nevo.co.il/Law_word/law14/LAW-1192.pdf</vt:lpwstr>
      </vt:variant>
      <vt:variant>
        <vt:lpwstr/>
      </vt:variant>
      <vt:variant>
        <vt:i4>65573</vt:i4>
      </vt:variant>
      <vt:variant>
        <vt:i4>3927</vt:i4>
      </vt:variant>
      <vt:variant>
        <vt:i4>0</vt:i4>
      </vt:variant>
      <vt:variant>
        <vt:i4>5</vt:i4>
      </vt:variant>
      <vt:variant>
        <vt:lpwstr>https://www.nevo.co.il/law_html/law16/knesset-931.pdf</vt:lpwstr>
      </vt:variant>
      <vt:variant>
        <vt:lpwstr/>
      </vt:variant>
      <vt:variant>
        <vt:i4>8126477</vt:i4>
      </vt:variant>
      <vt:variant>
        <vt:i4>3924</vt:i4>
      </vt:variant>
      <vt:variant>
        <vt:i4>0</vt:i4>
      </vt:variant>
      <vt:variant>
        <vt:i4>5</vt:i4>
      </vt:variant>
      <vt:variant>
        <vt:lpwstr>https://www.nevo.co.il/law_html/law14/law-2982.pdf</vt:lpwstr>
      </vt:variant>
      <vt:variant>
        <vt:lpwstr/>
      </vt:variant>
      <vt:variant>
        <vt:i4>3276829</vt:i4>
      </vt:variant>
      <vt:variant>
        <vt:i4>3921</vt:i4>
      </vt:variant>
      <vt:variant>
        <vt:i4>0</vt:i4>
      </vt:variant>
      <vt:variant>
        <vt:i4>5</vt:i4>
      </vt:variant>
      <vt:variant>
        <vt:lpwstr>http://www.nevo.co.il/Law_word/law16/knesset-677.pdf</vt:lpwstr>
      </vt:variant>
      <vt:variant>
        <vt:lpwstr/>
      </vt:variant>
      <vt:variant>
        <vt:i4>8192006</vt:i4>
      </vt:variant>
      <vt:variant>
        <vt:i4>3918</vt:i4>
      </vt:variant>
      <vt:variant>
        <vt:i4>0</vt:i4>
      </vt:variant>
      <vt:variant>
        <vt:i4>5</vt:i4>
      </vt:variant>
      <vt:variant>
        <vt:lpwstr>http://www.nevo.co.il/Law_word/law14/law-2609.pdf</vt:lpwstr>
      </vt:variant>
      <vt:variant>
        <vt:lpwstr/>
      </vt:variant>
      <vt:variant>
        <vt:i4>3473436</vt:i4>
      </vt:variant>
      <vt:variant>
        <vt:i4>3915</vt:i4>
      </vt:variant>
      <vt:variant>
        <vt:i4>0</vt:i4>
      </vt:variant>
      <vt:variant>
        <vt:i4>5</vt:i4>
      </vt:variant>
      <vt:variant>
        <vt:lpwstr>http://www.nevo.co.il/Law_word/law16/knesset-365.pdf</vt:lpwstr>
      </vt:variant>
      <vt:variant>
        <vt:lpwstr/>
      </vt:variant>
      <vt:variant>
        <vt:i4>7602188</vt:i4>
      </vt:variant>
      <vt:variant>
        <vt:i4>3912</vt:i4>
      </vt:variant>
      <vt:variant>
        <vt:i4>0</vt:i4>
      </vt:variant>
      <vt:variant>
        <vt:i4>5</vt:i4>
      </vt:variant>
      <vt:variant>
        <vt:lpwstr>http://www.nevo.co.il/Law_word/law14/law-2297.pdf</vt:lpwstr>
      </vt:variant>
      <vt:variant>
        <vt:lpwstr/>
      </vt:variant>
      <vt:variant>
        <vt:i4>917628</vt:i4>
      </vt:variant>
      <vt:variant>
        <vt:i4>3909</vt:i4>
      </vt:variant>
      <vt:variant>
        <vt:i4>0</vt:i4>
      </vt:variant>
      <vt:variant>
        <vt:i4>5</vt:i4>
      </vt:variant>
      <vt:variant>
        <vt:lpwstr>http://www.nevo.co.il/Law_word/law17/PROP-3027.pdf</vt:lpwstr>
      </vt:variant>
      <vt:variant>
        <vt:lpwstr/>
      </vt:variant>
      <vt:variant>
        <vt:i4>8257544</vt:i4>
      </vt:variant>
      <vt:variant>
        <vt:i4>3906</vt:i4>
      </vt:variant>
      <vt:variant>
        <vt:i4>0</vt:i4>
      </vt:variant>
      <vt:variant>
        <vt:i4>5</vt:i4>
      </vt:variant>
      <vt:variant>
        <vt:lpwstr>http://www.nevo.co.il/Law_word/law14/LAW-1809.pdf</vt:lpwstr>
      </vt:variant>
      <vt:variant>
        <vt:lpwstr/>
      </vt:variant>
      <vt:variant>
        <vt:i4>327796</vt:i4>
      </vt:variant>
      <vt:variant>
        <vt:i4>3903</vt:i4>
      </vt:variant>
      <vt:variant>
        <vt:i4>0</vt:i4>
      </vt:variant>
      <vt:variant>
        <vt:i4>5</vt:i4>
      </vt:variant>
      <vt:variant>
        <vt:lpwstr>http://www.nevo.co.il/Law_word/law17/PROP-1985.pdf</vt:lpwstr>
      </vt:variant>
      <vt:variant>
        <vt:lpwstr/>
      </vt:variant>
      <vt:variant>
        <vt:i4>7798796</vt:i4>
      </vt:variant>
      <vt:variant>
        <vt:i4>3900</vt:i4>
      </vt:variant>
      <vt:variant>
        <vt:i4>0</vt:i4>
      </vt:variant>
      <vt:variant>
        <vt:i4>5</vt:i4>
      </vt:variant>
      <vt:variant>
        <vt:lpwstr>http://www.nevo.co.il/Law_word/law14/LAW-1396.pdf</vt:lpwstr>
      </vt:variant>
      <vt:variant>
        <vt:lpwstr/>
      </vt:variant>
      <vt:variant>
        <vt:i4>524410</vt:i4>
      </vt:variant>
      <vt:variant>
        <vt:i4>3897</vt:i4>
      </vt:variant>
      <vt:variant>
        <vt:i4>0</vt:i4>
      </vt:variant>
      <vt:variant>
        <vt:i4>5</vt:i4>
      </vt:variant>
      <vt:variant>
        <vt:lpwstr>http://www.nevo.co.il/Law_word/law17/PROP-1766.pdf</vt:lpwstr>
      </vt:variant>
      <vt:variant>
        <vt:lpwstr/>
      </vt:variant>
      <vt:variant>
        <vt:i4>7798794</vt:i4>
      </vt:variant>
      <vt:variant>
        <vt:i4>3894</vt:i4>
      </vt:variant>
      <vt:variant>
        <vt:i4>0</vt:i4>
      </vt:variant>
      <vt:variant>
        <vt:i4>5</vt:i4>
      </vt:variant>
      <vt:variant>
        <vt:lpwstr>http://www.nevo.co.il/Law_word/law14/LAW-1192.pdf</vt:lpwstr>
      </vt:variant>
      <vt:variant>
        <vt:lpwstr/>
      </vt:variant>
      <vt:variant>
        <vt:i4>524410</vt:i4>
      </vt:variant>
      <vt:variant>
        <vt:i4>3891</vt:i4>
      </vt:variant>
      <vt:variant>
        <vt:i4>0</vt:i4>
      </vt:variant>
      <vt:variant>
        <vt:i4>5</vt:i4>
      </vt:variant>
      <vt:variant>
        <vt:lpwstr>http://www.nevo.co.il/Law_word/law17/PROP-1766.pdf</vt:lpwstr>
      </vt:variant>
      <vt:variant>
        <vt:lpwstr/>
      </vt:variant>
      <vt:variant>
        <vt:i4>7798794</vt:i4>
      </vt:variant>
      <vt:variant>
        <vt:i4>3888</vt:i4>
      </vt:variant>
      <vt:variant>
        <vt:i4>0</vt:i4>
      </vt:variant>
      <vt:variant>
        <vt:i4>5</vt:i4>
      </vt:variant>
      <vt:variant>
        <vt:lpwstr>http://www.nevo.co.il/Law_word/law14/LAW-1192.pdf</vt:lpwstr>
      </vt:variant>
      <vt:variant>
        <vt:lpwstr/>
      </vt:variant>
      <vt:variant>
        <vt:i4>3473436</vt:i4>
      </vt:variant>
      <vt:variant>
        <vt:i4>3885</vt:i4>
      </vt:variant>
      <vt:variant>
        <vt:i4>0</vt:i4>
      </vt:variant>
      <vt:variant>
        <vt:i4>5</vt:i4>
      </vt:variant>
      <vt:variant>
        <vt:lpwstr>http://www.nevo.co.il/Law_word/law16/knesset-365.pdf</vt:lpwstr>
      </vt:variant>
      <vt:variant>
        <vt:lpwstr/>
      </vt:variant>
      <vt:variant>
        <vt:i4>7602188</vt:i4>
      </vt:variant>
      <vt:variant>
        <vt:i4>3882</vt:i4>
      </vt:variant>
      <vt:variant>
        <vt:i4>0</vt:i4>
      </vt:variant>
      <vt:variant>
        <vt:i4>5</vt:i4>
      </vt:variant>
      <vt:variant>
        <vt:lpwstr>http://www.nevo.co.il/Law_word/law14/law-2297.pdf</vt:lpwstr>
      </vt:variant>
      <vt:variant>
        <vt:lpwstr/>
      </vt:variant>
      <vt:variant>
        <vt:i4>983163</vt:i4>
      </vt:variant>
      <vt:variant>
        <vt:i4>3879</vt:i4>
      </vt:variant>
      <vt:variant>
        <vt:i4>0</vt:i4>
      </vt:variant>
      <vt:variant>
        <vt:i4>5</vt:i4>
      </vt:variant>
      <vt:variant>
        <vt:lpwstr>http://www.nevo.co.il/Law_word/law17/PROP-2442.pdf</vt:lpwstr>
      </vt:variant>
      <vt:variant>
        <vt:lpwstr/>
      </vt:variant>
      <vt:variant>
        <vt:i4>8060937</vt:i4>
      </vt:variant>
      <vt:variant>
        <vt:i4>3876</vt:i4>
      </vt:variant>
      <vt:variant>
        <vt:i4>0</vt:i4>
      </vt:variant>
      <vt:variant>
        <vt:i4>5</vt:i4>
      </vt:variant>
      <vt:variant>
        <vt:lpwstr>http://www.nevo.co.il/Law_word/law14/LAW-1555.pdf</vt:lpwstr>
      </vt:variant>
      <vt:variant>
        <vt:lpwstr/>
      </vt:variant>
      <vt:variant>
        <vt:i4>983164</vt:i4>
      </vt:variant>
      <vt:variant>
        <vt:i4>3873</vt:i4>
      </vt:variant>
      <vt:variant>
        <vt:i4>0</vt:i4>
      </vt:variant>
      <vt:variant>
        <vt:i4>5</vt:i4>
      </vt:variant>
      <vt:variant>
        <vt:lpwstr>http://www.nevo.co.il/Law_word/law17/PROP-2137.pdf</vt:lpwstr>
      </vt:variant>
      <vt:variant>
        <vt:lpwstr/>
      </vt:variant>
      <vt:variant>
        <vt:i4>7798799</vt:i4>
      </vt:variant>
      <vt:variant>
        <vt:i4>3870</vt:i4>
      </vt:variant>
      <vt:variant>
        <vt:i4>0</vt:i4>
      </vt:variant>
      <vt:variant>
        <vt:i4>5</vt:i4>
      </vt:variant>
      <vt:variant>
        <vt:lpwstr>http://www.nevo.co.il/Law_word/law14/LAW-1395.pdf</vt:lpwstr>
      </vt:variant>
      <vt:variant>
        <vt:lpwstr/>
      </vt:variant>
      <vt:variant>
        <vt:i4>524410</vt:i4>
      </vt:variant>
      <vt:variant>
        <vt:i4>3867</vt:i4>
      </vt:variant>
      <vt:variant>
        <vt:i4>0</vt:i4>
      </vt:variant>
      <vt:variant>
        <vt:i4>5</vt:i4>
      </vt:variant>
      <vt:variant>
        <vt:lpwstr>http://www.nevo.co.il/Law_word/law17/PROP-1766.pdf</vt:lpwstr>
      </vt:variant>
      <vt:variant>
        <vt:lpwstr/>
      </vt:variant>
      <vt:variant>
        <vt:i4>7798794</vt:i4>
      </vt:variant>
      <vt:variant>
        <vt:i4>3864</vt:i4>
      </vt:variant>
      <vt:variant>
        <vt:i4>0</vt:i4>
      </vt:variant>
      <vt:variant>
        <vt:i4>5</vt:i4>
      </vt:variant>
      <vt:variant>
        <vt:lpwstr>http://www.nevo.co.il/Law_word/law14/LAW-1192.pdf</vt:lpwstr>
      </vt:variant>
      <vt:variant>
        <vt:lpwstr/>
      </vt:variant>
      <vt:variant>
        <vt:i4>524410</vt:i4>
      </vt:variant>
      <vt:variant>
        <vt:i4>3861</vt:i4>
      </vt:variant>
      <vt:variant>
        <vt:i4>0</vt:i4>
      </vt:variant>
      <vt:variant>
        <vt:i4>5</vt:i4>
      </vt:variant>
      <vt:variant>
        <vt:lpwstr>http://www.nevo.co.il/Law_word/law17/PROP-1766.pdf</vt:lpwstr>
      </vt:variant>
      <vt:variant>
        <vt:lpwstr/>
      </vt:variant>
      <vt:variant>
        <vt:i4>7798794</vt:i4>
      </vt:variant>
      <vt:variant>
        <vt:i4>3858</vt:i4>
      </vt:variant>
      <vt:variant>
        <vt:i4>0</vt:i4>
      </vt:variant>
      <vt:variant>
        <vt:i4>5</vt:i4>
      </vt:variant>
      <vt:variant>
        <vt:lpwstr>http://www.nevo.co.il/Law_word/law14/LAW-1192.pdf</vt:lpwstr>
      </vt:variant>
      <vt:variant>
        <vt:lpwstr/>
      </vt:variant>
      <vt:variant>
        <vt:i4>524410</vt:i4>
      </vt:variant>
      <vt:variant>
        <vt:i4>3855</vt:i4>
      </vt:variant>
      <vt:variant>
        <vt:i4>0</vt:i4>
      </vt:variant>
      <vt:variant>
        <vt:i4>5</vt:i4>
      </vt:variant>
      <vt:variant>
        <vt:lpwstr>http://www.nevo.co.il/Law_word/law17/PROP-1766.pdf</vt:lpwstr>
      </vt:variant>
      <vt:variant>
        <vt:lpwstr/>
      </vt:variant>
      <vt:variant>
        <vt:i4>7798794</vt:i4>
      </vt:variant>
      <vt:variant>
        <vt:i4>3852</vt:i4>
      </vt:variant>
      <vt:variant>
        <vt:i4>0</vt:i4>
      </vt:variant>
      <vt:variant>
        <vt:i4>5</vt:i4>
      </vt:variant>
      <vt:variant>
        <vt:lpwstr>http://www.nevo.co.il/Law_word/law14/LAW-1192.pdf</vt:lpwstr>
      </vt:variant>
      <vt:variant>
        <vt:lpwstr/>
      </vt:variant>
      <vt:variant>
        <vt:i4>917628</vt:i4>
      </vt:variant>
      <vt:variant>
        <vt:i4>3849</vt:i4>
      </vt:variant>
      <vt:variant>
        <vt:i4>0</vt:i4>
      </vt:variant>
      <vt:variant>
        <vt:i4>5</vt:i4>
      </vt:variant>
      <vt:variant>
        <vt:lpwstr>http://www.nevo.co.il/Law_word/law17/PROP-3027.pdf</vt:lpwstr>
      </vt:variant>
      <vt:variant>
        <vt:lpwstr/>
      </vt:variant>
      <vt:variant>
        <vt:i4>8257544</vt:i4>
      </vt:variant>
      <vt:variant>
        <vt:i4>3846</vt:i4>
      </vt:variant>
      <vt:variant>
        <vt:i4>0</vt:i4>
      </vt:variant>
      <vt:variant>
        <vt:i4>5</vt:i4>
      </vt:variant>
      <vt:variant>
        <vt:lpwstr>http://www.nevo.co.il/Law_word/law14/LAW-1809.pdf</vt:lpwstr>
      </vt:variant>
      <vt:variant>
        <vt:lpwstr/>
      </vt:variant>
      <vt:variant>
        <vt:i4>721023</vt:i4>
      </vt:variant>
      <vt:variant>
        <vt:i4>3843</vt:i4>
      </vt:variant>
      <vt:variant>
        <vt:i4>0</vt:i4>
      </vt:variant>
      <vt:variant>
        <vt:i4>5</vt:i4>
      </vt:variant>
      <vt:variant>
        <vt:lpwstr>http://www.nevo.co.il/Law_word/law17/PROP-2507.pdf</vt:lpwstr>
      </vt:variant>
      <vt:variant>
        <vt:lpwstr/>
      </vt:variant>
      <vt:variant>
        <vt:i4>7864324</vt:i4>
      </vt:variant>
      <vt:variant>
        <vt:i4>3840</vt:i4>
      </vt:variant>
      <vt:variant>
        <vt:i4>0</vt:i4>
      </vt:variant>
      <vt:variant>
        <vt:i4>5</vt:i4>
      </vt:variant>
      <vt:variant>
        <vt:lpwstr>http://www.nevo.co.il/Law_word/law14/LAW-1568.pdf</vt:lpwstr>
      </vt:variant>
      <vt:variant>
        <vt:lpwstr/>
      </vt:variant>
      <vt:variant>
        <vt:i4>983163</vt:i4>
      </vt:variant>
      <vt:variant>
        <vt:i4>3837</vt:i4>
      </vt:variant>
      <vt:variant>
        <vt:i4>0</vt:i4>
      </vt:variant>
      <vt:variant>
        <vt:i4>5</vt:i4>
      </vt:variant>
      <vt:variant>
        <vt:lpwstr>http://www.nevo.co.il/Law_word/law17/PROP-2442.pdf</vt:lpwstr>
      </vt:variant>
      <vt:variant>
        <vt:lpwstr/>
      </vt:variant>
      <vt:variant>
        <vt:i4>8060937</vt:i4>
      </vt:variant>
      <vt:variant>
        <vt:i4>3834</vt:i4>
      </vt:variant>
      <vt:variant>
        <vt:i4>0</vt:i4>
      </vt:variant>
      <vt:variant>
        <vt:i4>5</vt:i4>
      </vt:variant>
      <vt:variant>
        <vt:lpwstr>http://www.nevo.co.il/Law_word/law14/LAW-1555.pdf</vt:lpwstr>
      </vt:variant>
      <vt:variant>
        <vt:lpwstr/>
      </vt:variant>
      <vt:variant>
        <vt:i4>327800</vt:i4>
      </vt:variant>
      <vt:variant>
        <vt:i4>3831</vt:i4>
      </vt:variant>
      <vt:variant>
        <vt:i4>0</vt:i4>
      </vt:variant>
      <vt:variant>
        <vt:i4>5</vt:i4>
      </vt:variant>
      <vt:variant>
        <vt:lpwstr>http://www.nevo.co.il/Law_word/law17/PROP-1844.pdf</vt:lpwstr>
      </vt:variant>
      <vt:variant>
        <vt:lpwstr/>
      </vt:variant>
      <vt:variant>
        <vt:i4>7864329</vt:i4>
      </vt:variant>
      <vt:variant>
        <vt:i4>3828</vt:i4>
      </vt:variant>
      <vt:variant>
        <vt:i4>0</vt:i4>
      </vt:variant>
      <vt:variant>
        <vt:i4>5</vt:i4>
      </vt:variant>
      <vt:variant>
        <vt:lpwstr>http://www.nevo.co.il/Law_word/law14/LAW-1262.pdf</vt:lpwstr>
      </vt:variant>
      <vt:variant>
        <vt:lpwstr/>
      </vt:variant>
      <vt:variant>
        <vt:i4>983167</vt:i4>
      </vt:variant>
      <vt:variant>
        <vt:i4>3825</vt:i4>
      </vt:variant>
      <vt:variant>
        <vt:i4>0</vt:i4>
      </vt:variant>
      <vt:variant>
        <vt:i4>5</vt:i4>
      </vt:variant>
      <vt:variant>
        <vt:lpwstr>http://www.nevo.co.il/Law_word/law17/PROP-1036.pdf</vt:lpwstr>
      </vt:variant>
      <vt:variant>
        <vt:lpwstr/>
      </vt:variant>
      <vt:variant>
        <vt:i4>7733256</vt:i4>
      </vt:variant>
      <vt:variant>
        <vt:i4>3822</vt:i4>
      </vt:variant>
      <vt:variant>
        <vt:i4>0</vt:i4>
      </vt:variant>
      <vt:variant>
        <vt:i4>5</vt:i4>
      </vt:variant>
      <vt:variant>
        <vt:lpwstr>http://www.nevo.co.il/Law_word/law14/LAW-0697.pdf</vt:lpwstr>
      </vt:variant>
      <vt:variant>
        <vt:lpwstr/>
      </vt:variant>
      <vt:variant>
        <vt:i4>65573</vt:i4>
      </vt:variant>
      <vt:variant>
        <vt:i4>3819</vt:i4>
      </vt:variant>
      <vt:variant>
        <vt:i4>0</vt:i4>
      </vt:variant>
      <vt:variant>
        <vt:i4>5</vt:i4>
      </vt:variant>
      <vt:variant>
        <vt:lpwstr>https://www.nevo.co.il/law_html/law16/knesset-931.pdf</vt:lpwstr>
      </vt:variant>
      <vt:variant>
        <vt:lpwstr/>
      </vt:variant>
      <vt:variant>
        <vt:i4>8126477</vt:i4>
      </vt:variant>
      <vt:variant>
        <vt:i4>3816</vt:i4>
      </vt:variant>
      <vt:variant>
        <vt:i4>0</vt:i4>
      </vt:variant>
      <vt:variant>
        <vt:i4>5</vt:i4>
      </vt:variant>
      <vt:variant>
        <vt:lpwstr>https://www.nevo.co.il/law_html/law14/law-2982.pdf</vt:lpwstr>
      </vt:variant>
      <vt:variant>
        <vt:lpwstr/>
      </vt:variant>
      <vt:variant>
        <vt:i4>3473436</vt:i4>
      </vt:variant>
      <vt:variant>
        <vt:i4>3813</vt:i4>
      </vt:variant>
      <vt:variant>
        <vt:i4>0</vt:i4>
      </vt:variant>
      <vt:variant>
        <vt:i4>5</vt:i4>
      </vt:variant>
      <vt:variant>
        <vt:lpwstr>http://www.nevo.co.il/Law_word/law16/knesset-365.pdf</vt:lpwstr>
      </vt:variant>
      <vt:variant>
        <vt:lpwstr/>
      </vt:variant>
      <vt:variant>
        <vt:i4>7602188</vt:i4>
      </vt:variant>
      <vt:variant>
        <vt:i4>3810</vt:i4>
      </vt:variant>
      <vt:variant>
        <vt:i4>0</vt:i4>
      </vt:variant>
      <vt:variant>
        <vt:i4>5</vt:i4>
      </vt:variant>
      <vt:variant>
        <vt:lpwstr>http://www.nevo.co.il/Law_word/law14/law-2297.pdf</vt:lpwstr>
      </vt:variant>
      <vt:variant>
        <vt:lpwstr/>
      </vt:variant>
      <vt:variant>
        <vt:i4>917628</vt:i4>
      </vt:variant>
      <vt:variant>
        <vt:i4>3807</vt:i4>
      </vt:variant>
      <vt:variant>
        <vt:i4>0</vt:i4>
      </vt:variant>
      <vt:variant>
        <vt:i4>5</vt:i4>
      </vt:variant>
      <vt:variant>
        <vt:lpwstr>http://www.nevo.co.il/Law_word/law17/PROP-3027.pdf</vt:lpwstr>
      </vt:variant>
      <vt:variant>
        <vt:lpwstr/>
      </vt:variant>
      <vt:variant>
        <vt:i4>8257544</vt:i4>
      </vt:variant>
      <vt:variant>
        <vt:i4>3804</vt:i4>
      </vt:variant>
      <vt:variant>
        <vt:i4>0</vt:i4>
      </vt:variant>
      <vt:variant>
        <vt:i4>5</vt:i4>
      </vt:variant>
      <vt:variant>
        <vt:lpwstr>http://www.nevo.co.il/Law_word/law14/LAW-1809.pdf</vt:lpwstr>
      </vt:variant>
      <vt:variant>
        <vt:lpwstr/>
      </vt:variant>
      <vt:variant>
        <vt:i4>327796</vt:i4>
      </vt:variant>
      <vt:variant>
        <vt:i4>3801</vt:i4>
      </vt:variant>
      <vt:variant>
        <vt:i4>0</vt:i4>
      </vt:variant>
      <vt:variant>
        <vt:i4>5</vt:i4>
      </vt:variant>
      <vt:variant>
        <vt:lpwstr>http://www.nevo.co.il/Law_word/law17/PROP-1985.pdf</vt:lpwstr>
      </vt:variant>
      <vt:variant>
        <vt:lpwstr/>
      </vt:variant>
      <vt:variant>
        <vt:i4>7798796</vt:i4>
      </vt:variant>
      <vt:variant>
        <vt:i4>3798</vt:i4>
      </vt:variant>
      <vt:variant>
        <vt:i4>0</vt:i4>
      </vt:variant>
      <vt:variant>
        <vt:i4>5</vt:i4>
      </vt:variant>
      <vt:variant>
        <vt:lpwstr>http://www.nevo.co.il/Law_word/law14/LAW-1396.pdf</vt:lpwstr>
      </vt:variant>
      <vt:variant>
        <vt:lpwstr/>
      </vt:variant>
      <vt:variant>
        <vt:i4>655487</vt:i4>
      </vt:variant>
      <vt:variant>
        <vt:i4>3795</vt:i4>
      </vt:variant>
      <vt:variant>
        <vt:i4>0</vt:i4>
      </vt:variant>
      <vt:variant>
        <vt:i4>5</vt:i4>
      </vt:variant>
      <vt:variant>
        <vt:lpwstr>http://www.nevo.co.il/Law_word/law17/PROP-1536.pdf</vt:lpwstr>
      </vt:variant>
      <vt:variant>
        <vt:lpwstr/>
      </vt:variant>
      <vt:variant>
        <vt:i4>8323086</vt:i4>
      </vt:variant>
      <vt:variant>
        <vt:i4>3792</vt:i4>
      </vt:variant>
      <vt:variant>
        <vt:i4>0</vt:i4>
      </vt:variant>
      <vt:variant>
        <vt:i4>5</vt:i4>
      </vt:variant>
      <vt:variant>
        <vt:lpwstr>http://www.nevo.co.il/Law_word/law14/LAW-1017.pdf</vt:lpwstr>
      </vt:variant>
      <vt:variant>
        <vt:lpwstr/>
      </vt:variant>
      <vt:variant>
        <vt:i4>655487</vt:i4>
      </vt:variant>
      <vt:variant>
        <vt:i4>3789</vt:i4>
      </vt:variant>
      <vt:variant>
        <vt:i4>0</vt:i4>
      </vt:variant>
      <vt:variant>
        <vt:i4>5</vt:i4>
      </vt:variant>
      <vt:variant>
        <vt:lpwstr>http://www.nevo.co.il/Law_word/law17/PROP-1536.pdf</vt:lpwstr>
      </vt:variant>
      <vt:variant>
        <vt:lpwstr/>
      </vt:variant>
      <vt:variant>
        <vt:i4>8323086</vt:i4>
      </vt:variant>
      <vt:variant>
        <vt:i4>3786</vt:i4>
      </vt:variant>
      <vt:variant>
        <vt:i4>0</vt:i4>
      </vt:variant>
      <vt:variant>
        <vt:i4>5</vt:i4>
      </vt:variant>
      <vt:variant>
        <vt:lpwstr>http://www.nevo.co.il/Law_word/law14/LAW-1017.pdf</vt:lpwstr>
      </vt:variant>
      <vt:variant>
        <vt:lpwstr/>
      </vt:variant>
      <vt:variant>
        <vt:i4>983163</vt:i4>
      </vt:variant>
      <vt:variant>
        <vt:i4>3783</vt:i4>
      </vt:variant>
      <vt:variant>
        <vt:i4>0</vt:i4>
      </vt:variant>
      <vt:variant>
        <vt:i4>5</vt:i4>
      </vt:variant>
      <vt:variant>
        <vt:lpwstr>http://www.nevo.co.il/Law_word/law17/PROP-2442.pdf</vt:lpwstr>
      </vt:variant>
      <vt:variant>
        <vt:lpwstr/>
      </vt:variant>
      <vt:variant>
        <vt:i4>8060937</vt:i4>
      </vt:variant>
      <vt:variant>
        <vt:i4>3780</vt:i4>
      </vt:variant>
      <vt:variant>
        <vt:i4>0</vt:i4>
      </vt:variant>
      <vt:variant>
        <vt:i4>5</vt:i4>
      </vt:variant>
      <vt:variant>
        <vt:lpwstr>http://www.nevo.co.il/Law_word/law14/LAW-1555.pdf</vt:lpwstr>
      </vt:variant>
      <vt:variant>
        <vt:lpwstr/>
      </vt:variant>
      <vt:variant>
        <vt:i4>327800</vt:i4>
      </vt:variant>
      <vt:variant>
        <vt:i4>3777</vt:i4>
      </vt:variant>
      <vt:variant>
        <vt:i4>0</vt:i4>
      </vt:variant>
      <vt:variant>
        <vt:i4>5</vt:i4>
      </vt:variant>
      <vt:variant>
        <vt:lpwstr>http://www.nevo.co.il/Law_word/law17/PROP-1844.pdf</vt:lpwstr>
      </vt:variant>
      <vt:variant>
        <vt:lpwstr/>
      </vt:variant>
      <vt:variant>
        <vt:i4>7864329</vt:i4>
      </vt:variant>
      <vt:variant>
        <vt:i4>3774</vt:i4>
      </vt:variant>
      <vt:variant>
        <vt:i4>0</vt:i4>
      </vt:variant>
      <vt:variant>
        <vt:i4>5</vt:i4>
      </vt:variant>
      <vt:variant>
        <vt:lpwstr>http://www.nevo.co.il/Law_word/law14/LAW-1262.pdf</vt:lpwstr>
      </vt:variant>
      <vt:variant>
        <vt:lpwstr/>
      </vt:variant>
      <vt:variant>
        <vt:i4>327806</vt:i4>
      </vt:variant>
      <vt:variant>
        <vt:i4>3771</vt:i4>
      </vt:variant>
      <vt:variant>
        <vt:i4>0</vt:i4>
      </vt:variant>
      <vt:variant>
        <vt:i4>5</vt:i4>
      </vt:variant>
      <vt:variant>
        <vt:lpwstr>http://www.nevo.co.il/Law_word/law17/PROP-0834.pdf</vt:lpwstr>
      </vt:variant>
      <vt:variant>
        <vt:lpwstr/>
      </vt:variant>
      <vt:variant>
        <vt:i4>7929867</vt:i4>
      </vt:variant>
      <vt:variant>
        <vt:i4>3768</vt:i4>
      </vt:variant>
      <vt:variant>
        <vt:i4>0</vt:i4>
      </vt:variant>
      <vt:variant>
        <vt:i4>5</vt:i4>
      </vt:variant>
      <vt:variant>
        <vt:lpwstr>http://www.nevo.co.il/Law_word/law14/LAW-0567.pdf</vt:lpwstr>
      </vt:variant>
      <vt:variant>
        <vt:lpwstr/>
      </vt:variant>
      <vt:variant>
        <vt:i4>983164</vt:i4>
      </vt:variant>
      <vt:variant>
        <vt:i4>3765</vt:i4>
      </vt:variant>
      <vt:variant>
        <vt:i4>0</vt:i4>
      </vt:variant>
      <vt:variant>
        <vt:i4>5</vt:i4>
      </vt:variant>
      <vt:variant>
        <vt:lpwstr>http://www.nevo.co.il/Law_word/law17/PROP-2137.pdf</vt:lpwstr>
      </vt:variant>
      <vt:variant>
        <vt:lpwstr/>
      </vt:variant>
      <vt:variant>
        <vt:i4>7798799</vt:i4>
      </vt:variant>
      <vt:variant>
        <vt:i4>3762</vt:i4>
      </vt:variant>
      <vt:variant>
        <vt:i4>0</vt:i4>
      </vt:variant>
      <vt:variant>
        <vt:i4>5</vt:i4>
      </vt:variant>
      <vt:variant>
        <vt:lpwstr>http://www.nevo.co.il/Law_word/law14/LAW-1395.pdf</vt:lpwstr>
      </vt:variant>
      <vt:variant>
        <vt:lpwstr/>
      </vt:variant>
      <vt:variant>
        <vt:i4>655487</vt:i4>
      </vt:variant>
      <vt:variant>
        <vt:i4>3759</vt:i4>
      </vt:variant>
      <vt:variant>
        <vt:i4>0</vt:i4>
      </vt:variant>
      <vt:variant>
        <vt:i4>5</vt:i4>
      </vt:variant>
      <vt:variant>
        <vt:lpwstr>http://www.nevo.co.il/Law_word/law17/PROP-1536.pdf</vt:lpwstr>
      </vt:variant>
      <vt:variant>
        <vt:lpwstr/>
      </vt:variant>
      <vt:variant>
        <vt:i4>8323086</vt:i4>
      </vt:variant>
      <vt:variant>
        <vt:i4>3756</vt:i4>
      </vt:variant>
      <vt:variant>
        <vt:i4>0</vt:i4>
      </vt:variant>
      <vt:variant>
        <vt:i4>5</vt:i4>
      </vt:variant>
      <vt:variant>
        <vt:lpwstr>http://www.nevo.co.il/Law_word/law14/LAW-1017.pdf</vt:lpwstr>
      </vt:variant>
      <vt:variant>
        <vt:lpwstr/>
      </vt:variant>
      <vt:variant>
        <vt:i4>655487</vt:i4>
      </vt:variant>
      <vt:variant>
        <vt:i4>3753</vt:i4>
      </vt:variant>
      <vt:variant>
        <vt:i4>0</vt:i4>
      </vt:variant>
      <vt:variant>
        <vt:i4>5</vt:i4>
      </vt:variant>
      <vt:variant>
        <vt:lpwstr>http://www.nevo.co.il/Law_word/law17/PROP-1536.pdf</vt:lpwstr>
      </vt:variant>
      <vt:variant>
        <vt:lpwstr/>
      </vt:variant>
      <vt:variant>
        <vt:i4>8323086</vt:i4>
      </vt:variant>
      <vt:variant>
        <vt:i4>3750</vt:i4>
      </vt:variant>
      <vt:variant>
        <vt:i4>0</vt:i4>
      </vt:variant>
      <vt:variant>
        <vt:i4>5</vt:i4>
      </vt:variant>
      <vt:variant>
        <vt:lpwstr>http://www.nevo.co.il/Law_word/law14/LAW-1017.pdf</vt:lpwstr>
      </vt:variant>
      <vt:variant>
        <vt:lpwstr/>
      </vt:variant>
      <vt:variant>
        <vt:i4>5636131</vt:i4>
      </vt:variant>
      <vt:variant>
        <vt:i4>3747</vt:i4>
      </vt:variant>
      <vt:variant>
        <vt:i4>0</vt:i4>
      </vt:variant>
      <vt:variant>
        <vt:i4>5</vt:i4>
      </vt:variant>
      <vt:variant>
        <vt:lpwstr>http://www.nevo.co.il/Law_word/law16/KNESSET-93.pdf</vt:lpwstr>
      </vt:variant>
      <vt:variant>
        <vt:lpwstr/>
      </vt:variant>
      <vt:variant>
        <vt:i4>7929865</vt:i4>
      </vt:variant>
      <vt:variant>
        <vt:i4>3744</vt:i4>
      </vt:variant>
      <vt:variant>
        <vt:i4>0</vt:i4>
      </vt:variant>
      <vt:variant>
        <vt:i4>5</vt:i4>
      </vt:variant>
      <vt:variant>
        <vt:lpwstr>http://www.nevo.co.il/Law_word/law14/LAW-2040.pdf</vt:lpwstr>
      </vt:variant>
      <vt:variant>
        <vt:lpwstr/>
      </vt:variant>
      <vt:variant>
        <vt:i4>721023</vt:i4>
      </vt:variant>
      <vt:variant>
        <vt:i4>3741</vt:i4>
      </vt:variant>
      <vt:variant>
        <vt:i4>0</vt:i4>
      </vt:variant>
      <vt:variant>
        <vt:i4>5</vt:i4>
      </vt:variant>
      <vt:variant>
        <vt:lpwstr>http://www.nevo.co.il/Law_word/law17/PROP-2507.pdf</vt:lpwstr>
      </vt:variant>
      <vt:variant>
        <vt:lpwstr/>
      </vt:variant>
      <vt:variant>
        <vt:i4>7864324</vt:i4>
      </vt:variant>
      <vt:variant>
        <vt:i4>3738</vt:i4>
      </vt:variant>
      <vt:variant>
        <vt:i4>0</vt:i4>
      </vt:variant>
      <vt:variant>
        <vt:i4>5</vt:i4>
      </vt:variant>
      <vt:variant>
        <vt:lpwstr>http://www.nevo.co.il/Law_word/law14/LAW-1568.pdf</vt:lpwstr>
      </vt:variant>
      <vt:variant>
        <vt:lpwstr/>
      </vt:variant>
      <vt:variant>
        <vt:i4>983158</vt:i4>
      </vt:variant>
      <vt:variant>
        <vt:i4>3735</vt:i4>
      </vt:variant>
      <vt:variant>
        <vt:i4>0</vt:i4>
      </vt:variant>
      <vt:variant>
        <vt:i4>5</vt:i4>
      </vt:variant>
      <vt:variant>
        <vt:lpwstr>http://www.nevo.co.il/Law_word/law17/PROP-2791.pdf</vt:lpwstr>
      </vt:variant>
      <vt:variant>
        <vt:lpwstr/>
      </vt:variant>
      <vt:variant>
        <vt:i4>7798790</vt:i4>
      </vt:variant>
      <vt:variant>
        <vt:i4>3732</vt:i4>
      </vt:variant>
      <vt:variant>
        <vt:i4>0</vt:i4>
      </vt:variant>
      <vt:variant>
        <vt:i4>5</vt:i4>
      </vt:variant>
      <vt:variant>
        <vt:lpwstr>http://www.nevo.co.il/Law_word/law14/LAW-1699.pdf</vt:lpwstr>
      </vt:variant>
      <vt:variant>
        <vt:lpwstr/>
      </vt:variant>
      <vt:variant>
        <vt:i4>983163</vt:i4>
      </vt:variant>
      <vt:variant>
        <vt:i4>3729</vt:i4>
      </vt:variant>
      <vt:variant>
        <vt:i4>0</vt:i4>
      </vt:variant>
      <vt:variant>
        <vt:i4>5</vt:i4>
      </vt:variant>
      <vt:variant>
        <vt:lpwstr>http://www.nevo.co.il/Law_word/law17/PROP-2442.pdf</vt:lpwstr>
      </vt:variant>
      <vt:variant>
        <vt:lpwstr/>
      </vt:variant>
      <vt:variant>
        <vt:i4>8060937</vt:i4>
      </vt:variant>
      <vt:variant>
        <vt:i4>3726</vt:i4>
      </vt:variant>
      <vt:variant>
        <vt:i4>0</vt:i4>
      </vt:variant>
      <vt:variant>
        <vt:i4>5</vt:i4>
      </vt:variant>
      <vt:variant>
        <vt:lpwstr>http://www.nevo.co.il/Law_word/law14/LAW-1555.pdf</vt:lpwstr>
      </vt:variant>
      <vt:variant>
        <vt:lpwstr/>
      </vt:variant>
      <vt:variant>
        <vt:i4>655487</vt:i4>
      </vt:variant>
      <vt:variant>
        <vt:i4>3723</vt:i4>
      </vt:variant>
      <vt:variant>
        <vt:i4>0</vt:i4>
      </vt:variant>
      <vt:variant>
        <vt:i4>5</vt:i4>
      </vt:variant>
      <vt:variant>
        <vt:lpwstr>http://www.nevo.co.il/Law_word/law17/PROP-1536.pdf</vt:lpwstr>
      </vt:variant>
      <vt:variant>
        <vt:lpwstr/>
      </vt:variant>
      <vt:variant>
        <vt:i4>8323086</vt:i4>
      </vt:variant>
      <vt:variant>
        <vt:i4>3720</vt:i4>
      </vt:variant>
      <vt:variant>
        <vt:i4>0</vt:i4>
      </vt:variant>
      <vt:variant>
        <vt:i4>5</vt:i4>
      </vt:variant>
      <vt:variant>
        <vt:lpwstr>http://www.nevo.co.il/Law_word/law14/LAW-1017.pdf</vt:lpwstr>
      </vt:variant>
      <vt:variant>
        <vt:lpwstr/>
      </vt:variant>
      <vt:variant>
        <vt:i4>983163</vt:i4>
      </vt:variant>
      <vt:variant>
        <vt:i4>3717</vt:i4>
      </vt:variant>
      <vt:variant>
        <vt:i4>0</vt:i4>
      </vt:variant>
      <vt:variant>
        <vt:i4>5</vt:i4>
      </vt:variant>
      <vt:variant>
        <vt:lpwstr>http://www.nevo.co.il/Law_word/law17/PROP-2442.pdf</vt:lpwstr>
      </vt:variant>
      <vt:variant>
        <vt:lpwstr/>
      </vt:variant>
      <vt:variant>
        <vt:i4>8060937</vt:i4>
      </vt:variant>
      <vt:variant>
        <vt:i4>3714</vt:i4>
      </vt:variant>
      <vt:variant>
        <vt:i4>0</vt:i4>
      </vt:variant>
      <vt:variant>
        <vt:i4>5</vt:i4>
      </vt:variant>
      <vt:variant>
        <vt:lpwstr>http://www.nevo.co.il/Law_word/law14/LAW-1555.pdf</vt:lpwstr>
      </vt:variant>
      <vt:variant>
        <vt:lpwstr/>
      </vt:variant>
      <vt:variant>
        <vt:i4>917628</vt:i4>
      </vt:variant>
      <vt:variant>
        <vt:i4>3711</vt:i4>
      </vt:variant>
      <vt:variant>
        <vt:i4>0</vt:i4>
      </vt:variant>
      <vt:variant>
        <vt:i4>5</vt:i4>
      </vt:variant>
      <vt:variant>
        <vt:lpwstr>http://www.nevo.co.il/Law_word/law17/PROP-3027.pdf</vt:lpwstr>
      </vt:variant>
      <vt:variant>
        <vt:lpwstr/>
      </vt:variant>
      <vt:variant>
        <vt:i4>8257544</vt:i4>
      </vt:variant>
      <vt:variant>
        <vt:i4>3708</vt:i4>
      </vt:variant>
      <vt:variant>
        <vt:i4>0</vt:i4>
      </vt:variant>
      <vt:variant>
        <vt:i4>5</vt:i4>
      </vt:variant>
      <vt:variant>
        <vt:lpwstr>http://www.nevo.co.il/Law_word/law14/LAW-1809.pdf</vt:lpwstr>
      </vt:variant>
      <vt:variant>
        <vt:lpwstr/>
      </vt:variant>
      <vt:variant>
        <vt:i4>721023</vt:i4>
      </vt:variant>
      <vt:variant>
        <vt:i4>3705</vt:i4>
      </vt:variant>
      <vt:variant>
        <vt:i4>0</vt:i4>
      </vt:variant>
      <vt:variant>
        <vt:i4>5</vt:i4>
      </vt:variant>
      <vt:variant>
        <vt:lpwstr>http://www.nevo.co.il/Law_word/law17/PROP-2507.pdf</vt:lpwstr>
      </vt:variant>
      <vt:variant>
        <vt:lpwstr/>
      </vt:variant>
      <vt:variant>
        <vt:i4>7864324</vt:i4>
      </vt:variant>
      <vt:variant>
        <vt:i4>3702</vt:i4>
      </vt:variant>
      <vt:variant>
        <vt:i4>0</vt:i4>
      </vt:variant>
      <vt:variant>
        <vt:i4>5</vt:i4>
      </vt:variant>
      <vt:variant>
        <vt:lpwstr>http://www.nevo.co.il/Law_word/law14/LAW-1568.pdf</vt:lpwstr>
      </vt:variant>
      <vt:variant>
        <vt:lpwstr/>
      </vt:variant>
      <vt:variant>
        <vt:i4>327800</vt:i4>
      </vt:variant>
      <vt:variant>
        <vt:i4>3699</vt:i4>
      </vt:variant>
      <vt:variant>
        <vt:i4>0</vt:i4>
      </vt:variant>
      <vt:variant>
        <vt:i4>5</vt:i4>
      </vt:variant>
      <vt:variant>
        <vt:lpwstr>http://www.nevo.co.il/Law_word/law17/PROP-1844.pdf</vt:lpwstr>
      </vt:variant>
      <vt:variant>
        <vt:lpwstr/>
      </vt:variant>
      <vt:variant>
        <vt:i4>7864329</vt:i4>
      </vt:variant>
      <vt:variant>
        <vt:i4>3696</vt:i4>
      </vt:variant>
      <vt:variant>
        <vt:i4>0</vt:i4>
      </vt:variant>
      <vt:variant>
        <vt:i4>5</vt:i4>
      </vt:variant>
      <vt:variant>
        <vt:lpwstr>http://www.nevo.co.il/Law_word/law14/LAW-1262.pdf</vt:lpwstr>
      </vt:variant>
      <vt:variant>
        <vt:lpwstr/>
      </vt:variant>
      <vt:variant>
        <vt:i4>983167</vt:i4>
      </vt:variant>
      <vt:variant>
        <vt:i4>3693</vt:i4>
      </vt:variant>
      <vt:variant>
        <vt:i4>0</vt:i4>
      </vt:variant>
      <vt:variant>
        <vt:i4>5</vt:i4>
      </vt:variant>
      <vt:variant>
        <vt:lpwstr>http://www.nevo.co.il/Law_word/law17/PROP-1036.pdf</vt:lpwstr>
      </vt:variant>
      <vt:variant>
        <vt:lpwstr/>
      </vt:variant>
      <vt:variant>
        <vt:i4>7733256</vt:i4>
      </vt:variant>
      <vt:variant>
        <vt:i4>3690</vt:i4>
      </vt:variant>
      <vt:variant>
        <vt:i4>0</vt:i4>
      </vt:variant>
      <vt:variant>
        <vt:i4>5</vt:i4>
      </vt:variant>
      <vt:variant>
        <vt:lpwstr>http://www.nevo.co.il/Law_word/law14/LAW-0697.pdf</vt:lpwstr>
      </vt:variant>
      <vt:variant>
        <vt:lpwstr/>
      </vt:variant>
      <vt:variant>
        <vt:i4>983163</vt:i4>
      </vt:variant>
      <vt:variant>
        <vt:i4>3687</vt:i4>
      </vt:variant>
      <vt:variant>
        <vt:i4>0</vt:i4>
      </vt:variant>
      <vt:variant>
        <vt:i4>5</vt:i4>
      </vt:variant>
      <vt:variant>
        <vt:lpwstr>http://www.nevo.co.il/Law_word/law17/PROP-2442.pdf</vt:lpwstr>
      </vt:variant>
      <vt:variant>
        <vt:lpwstr/>
      </vt:variant>
      <vt:variant>
        <vt:i4>8060937</vt:i4>
      </vt:variant>
      <vt:variant>
        <vt:i4>3684</vt:i4>
      </vt:variant>
      <vt:variant>
        <vt:i4>0</vt:i4>
      </vt:variant>
      <vt:variant>
        <vt:i4>5</vt:i4>
      </vt:variant>
      <vt:variant>
        <vt:lpwstr>http://www.nevo.co.il/Law_word/law14/LAW-1555.pdf</vt:lpwstr>
      </vt:variant>
      <vt:variant>
        <vt:lpwstr/>
      </vt:variant>
      <vt:variant>
        <vt:i4>983160</vt:i4>
      </vt:variant>
      <vt:variant>
        <vt:i4>3681</vt:i4>
      </vt:variant>
      <vt:variant>
        <vt:i4>0</vt:i4>
      </vt:variant>
      <vt:variant>
        <vt:i4>5</vt:i4>
      </vt:variant>
      <vt:variant>
        <vt:lpwstr>http://www.nevo.co.il/Law_word/law17/PROP-1543.pdf</vt:lpwstr>
      </vt:variant>
      <vt:variant>
        <vt:lpwstr/>
      </vt:variant>
      <vt:variant>
        <vt:i4>8126479</vt:i4>
      </vt:variant>
      <vt:variant>
        <vt:i4>3678</vt:i4>
      </vt:variant>
      <vt:variant>
        <vt:i4>0</vt:i4>
      </vt:variant>
      <vt:variant>
        <vt:i4>5</vt:i4>
      </vt:variant>
      <vt:variant>
        <vt:lpwstr>http://www.nevo.co.il/Law_word/law14/LAW-1026.pdf</vt:lpwstr>
      </vt:variant>
      <vt:variant>
        <vt:lpwstr/>
      </vt:variant>
      <vt:variant>
        <vt:i4>983163</vt:i4>
      </vt:variant>
      <vt:variant>
        <vt:i4>3675</vt:i4>
      </vt:variant>
      <vt:variant>
        <vt:i4>0</vt:i4>
      </vt:variant>
      <vt:variant>
        <vt:i4>5</vt:i4>
      </vt:variant>
      <vt:variant>
        <vt:lpwstr>http://www.nevo.co.il/Law_word/law17/PROP-2442.pdf</vt:lpwstr>
      </vt:variant>
      <vt:variant>
        <vt:lpwstr/>
      </vt:variant>
      <vt:variant>
        <vt:i4>8060937</vt:i4>
      </vt:variant>
      <vt:variant>
        <vt:i4>3672</vt:i4>
      </vt:variant>
      <vt:variant>
        <vt:i4>0</vt:i4>
      </vt:variant>
      <vt:variant>
        <vt:i4>5</vt:i4>
      </vt:variant>
      <vt:variant>
        <vt:lpwstr>http://www.nevo.co.il/Law_word/law14/LAW-1555.pdf</vt:lpwstr>
      </vt:variant>
      <vt:variant>
        <vt:lpwstr/>
      </vt:variant>
      <vt:variant>
        <vt:i4>5636131</vt:i4>
      </vt:variant>
      <vt:variant>
        <vt:i4>3669</vt:i4>
      </vt:variant>
      <vt:variant>
        <vt:i4>0</vt:i4>
      </vt:variant>
      <vt:variant>
        <vt:i4>5</vt:i4>
      </vt:variant>
      <vt:variant>
        <vt:lpwstr>http://www.nevo.co.il/Law_word/law16/KNESSET-93.pdf</vt:lpwstr>
      </vt:variant>
      <vt:variant>
        <vt:lpwstr/>
      </vt:variant>
      <vt:variant>
        <vt:i4>7929865</vt:i4>
      </vt:variant>
      <vt:variant>
        <vt:i4>3666</vt:i4>
      </vt:variant>
      <vt:variant>
        <vt:i4>0</vt:i4>
      </vt:variant>
      <vt:variant>
        <vt:i4>5</vt:i4>
      </vt:variant>
      <vt:variant>
        <vt:lpwstr>http://www.nevo.co.il/Law_word/law14/LAW-2040.pdf</vt:lpwstr>
      </vt:variant>
      <vt:variant>
        <vt:lpwstr/>
      </vt:variant>
      <vt:variant>
        <vt:i4>327800</vt:i4>
      </vt:variant>
      <vt:variant>
        <vt:i4>3663</vt:i4>
      </vt:variant>
      <vt:variant>
        <vt:i4>0</vt:i4>
      </vt:variant>
      <vt:variant>
        <vt:i4>5</vt:i4>
      </vt:variant>
      <vt:variant>
        <vt:lpwstr>http://www.nevo.co.il/Law_word/law17/PROP-1844.pdf</vt:lpwstr>
      </vt:variant>
      <vt:variant>
        <vt:lpwstr/>
      </vt:variant>
      <vt:variant>
        <vt:i4>7864329</vt:i4>
      </vt:variant>
      <vt:variant>
        <vt:i4>3660</vt:i4>
      </vt:variant>
      <vt:variant>
        <vt:i4>0</vt:i4>
      </vt:variant>
      <vt:variant>
        <vt:i4>5</vt:i4>
      </vt:variant>
      <vt:variant>
        <vt:lpwstr>http://www.nevo.co.il/Law_word/law14/LAW-1262.pdf</vt:lpwstr>
      </vt:variant>
      <vt:variant>
        <vt:lpwstr/>
      </vt:variant>
      <vt:variant>
        <vt:i4>983167</vt:i4>
      </vt:variant>
      <vt:variant>
        <vt:i4>3657</vt:i4>
      </vt:variant>
      <vt:variant>
        <vt:i4>0</vt:i4>
      </vt:variant>
      <vt:variant>
        <vt:i4>5</vt:i4>
      </vt:variant>
      <vt:variant>
        <vt:lpwstr>http://www.nevo.co.il/Law_word/law17/PROP-1036.pdf</vt:lpwstr>
      </vt:variant>
      <vt:variant>
        <vt:lpwstr/>
      </vt:variant>
      <vt:variant>
        <vt:i4>7733256</vt:i4>
      </vt:variant>
      <vt:variant>
        <vt:i4>3654</vt:i4>
      </vt:variant>
      <vt:variant>
        <vt:i4>0</vt:i4>
      </vt:variant>
      <vt:variant>
        <vt:i4>5</vt:i4>
      </vt:variant>
      <vt:variant>
        <vt:lpwstr>http://www.nevo.co.il/Law_word/law14/LAW-0697.pdf</vt:lpwstr>
      </vt:variant>
      <vt:variant>
        <vt:lpwstr/>
      </vt:variant>
      <vt:variant>
        <vt:i4>524408</vt:i4>
      </vt:variant>
      <vt:variant>
        <vt:i4>3651</vt:i4>
      </vt:variant>
      <vt:variant>
        <vt:i4>0</vt:i4>
      </vt:variant>
      <vt:variant>
        <vt:i4>5</vt:i4>
      </vt:variant>
      <vt:variant>
        <vt:lpwstr>http://www.nevo.co.il/Law_word/law17/PROP-0859.pdf</vt:lpwstr>
      </vt:variant>
      <vt:variant>
        <vt:lpwstr/>
      </vt:variant>
      <vt:variant>
        <vt:i4>7864330</vt:i4>
      </vt:variant>
      <vt:variant>
        <vt:i4>3648</vt:i4>
      </vt:variant>
      <vt:variant>
        <vt:i4>0</vt:i4>
      </vt:variant>
      <vt:variant>
        <vt:i4>5</vt:i4>
      </vt:variant>
      <vt:variant>
        <vt:lpwstr>http://www.nevo.co.il/Law_word/law14/LAW-0576.pdf</vt:lpwstr>
      </vt:variant>
      <vt:variant>
        <vt:lpwstr/>
      </vt:variant>
      <vt:variant>
        <vt:i4>983167</vt:i4>
      </vt:variant>
      <vt:variant>
        <vt:i4>3645</vt:i4>
      </vt:variant>
      <vt:variant>
        <vt:i4>0</vt:i4>
      </vt:variant>
      <vt:variant>
        <vt:i4>5</vt:i4>
      </vt:variant>
      <vt:variant>
        <vt:lpwstr>http://www.nevo.co.il/Law_word/law17/PROP-1036.pdf</vt:lpwstr>
      </vt:variant>
      <vt:variant>
        <vt:lpwstr/>
      </vt:variant>
      <vt:variant>
        <vt:i4>7733256</vt:i4>
      </vt:variant>
      <vt:variant>
        <vt:i4>3642</vt:i4>
      </vt:variant>
      <vt:variant>
        <vt:i4>0</vt:i4>
      </vt:variant>
      <vt:variant>
        <vt:i4>5</vt:i4>
      </vt:variant>
      <vt:variant>
        <vt:lpwstr>http://www.nevo.co.il/Law_word/law14/LAW-0697.pdf</vt:lpwstr>
      </vt:variant>
      <vt:variant>
        <vt:lpwstr/>
      </vt:variant>
      <vt:variant>
        <vt:i4>327806</vt:i4>
      </vt:variant>
      <vt:variant>
        <vt:i4>3639</vt:i4>
      </vt:variant>
      <vt:variant>
        <vt:i4>0</vt:i4>
      </vt:variant>
      <vt:variant>
        <vt:i4>5</vt:i4>
      </vt:variant>
      <vt:variant>
        <vt:lpwstr>http://www.nevo.co.il/Law_word/law17/PROP-0834.pdf</vt:lpwstr>
      </vt:variant>
      <vt:variant>
        <vt:lpwstr/>
      </vt:variant>
      <vt:variant>
        <vt:i4>7929867</vt:i4>
      </vt:variant>
      <vt:variant>
        <vt:i4>3636</vt:i4>
      </vt:variant>
      <vt:variant>
        <vt:i4>0</vt:i4>
      </vt:variant>
      <vt:variant>
        <vt:i4>5</vt:i4>
      </vt:variant>
      <vt:variant>
        <vt:lpwstr>http://www.nevo.co.il/Law_word/law14/LAW-0567.pdf</vt:lpwstr>
      </vt:variant>
      <vt:variant>
        <vt:lpwstr/>
      </vt:variant>
      <vt:variant>
        <vt:i4>3276828</vt:i4>
      </vt:variant>
      <vt:variant>
        <vt:i4>3633</vt:i4>
      </vt:variant>
      <vt:variant>
        <vt:i4>0</vt:i4>
      </vt:variant>
      <vt:variant>
        <vt:i4>5</vt:i4>
      </vt:variant>
      <vt:variant>
        <vt:lpwstr>http://www.nevo.co.il/Law_word/law16/knesset-869.pdf</vt:lpwstr>
      </vt:variant>
      <vt:variant>
        <vt:lpwstr/>
      </vt:variant>
      <vt:variant>
        <vt:i4>8257566</vt:i4>
      </vt:variant>
      <vt:variant>
        <vt:i4>3630</vt:i4>
      </vt:variant>
      <vt:variant>
        <vt:i4>0</vt:i4>
      </vt:variant>
      <vt:variant>
        <vt:i4>5</vt:i4>
      </vt:variant>
      <vt:variant>
        <vt:lpwstr>https://www.nevo.co.il/Law_word/law14/law-2881.pdf</vt:lpwstr>
      </vt:variant>
      <vt:variant>
        <vt:lpwstr/>
      </vt:variant>
      <vt:variant>
        <vt:i4>3276825</vt:i4>
      </vt:variant>
      <vt:variant>
        <vt:i4>3627</vt:i4>
      </vt:variant>
      <vt:variant>
        <vt:i4>0</vt:i4>
      </vt:variant>
      <vt:variant>
        <vt:i4>5</vt:i4>
      </vt:variant>
      <vt:variant>
        <vt:lpwstr>http://www.nevo.co.il/Law_word/law16/knesset-839.pdf</vt:lpwstr>
      </vt:variant>
      <vt:variant>
        <vt:lpwstr/>
      </vt:variant>
      <vt:variant>
        <vt:i4>7667719</vt:i4>
      </vt:variant>
      <vt:variant>
        <vt:i4>3624</vt:i4>
      </vt:variant>
      <vt:variant>
        <vt:i4>0</vt:i4>
      </vt:variant>
      <vt:variant>
        <vt:i4>5</vt:i4>
      </vt:variant>
      <vt:variant>
        <vt:lpwstr>http://www.nevo.co.il/Law_word/law14/law-2789.pdf</vt:lpwstr>
      </vt:variant>
      <vt:variant>
        <vt:lpwstr/>
      </vt:variant>
      <vt:variant>
        <vt:i4>3473436</vt:i4>
      </vt:variant>
      <vt:variant>
        <vt:i4>3621</vt:i4>
      </vt:variant>
      <vt:variant>
        <vt:i4>0</vt:i4>
      </vt:variant>
      <vt:variant>
        <vt:i4>5</vt:i4>
      </vt:variant>
      <vt:variant>
        <vt:lpwstr>http://www.nevo.co.il/Law_word/law16/knesset-365.pdf</vt:lpwstr>
      </vt:variant>
      <vt:variant>
        <vt:lpwstr/>
      </vt:variant>
      <vt:variant>
        <vt:i4>7602188</vt:i4>
      </vt:variant>
      <vt:variant>
        <vt:i4>3618</vt:i4>
      </vt:variant>
      <vt:variant>
        <vt:i4>0</vt:i4>
      </vt:variant>
      <vt:variant>
        <vt:i4>5</vt:i4>
      </vt:variant>
      <vt:variant>
        <vt:lpwstr>http://www.nevo.co.il/Law_word/law14/law-2297.pdf</vt:lpwstr>
      </vt:variant>
      <vt:variant>
        <vt:lpwstr/>
      </vt:variant>
      <vt:variant>
        <vt:i4>3604506</vt:i4>
      </vt:variant>
      <vt:variant>
        <vt:i4>3615</vt:i4>
      </vt:variant>
      <vt:variant>
        <vt:i4>0</vt:i4>
      </vt:variant>
      <vt:variant>
        <vt:i4>5</vt:i4>
      </vt:variant>
      <vt:variant>
        <vt:lpwstr>http://www.nevo.co.il/Law_word/law16/KNESSET-105.pdf</vt:lpwstr>
      </vt:variant>
      <vt:variant>
        <vt:lpwstr/>
      </vt:variant>
      <vt:variant>
        <vt:i4>7929857</vt:i4>
      </vt:variant>
      <vt:variant>
        <vt:i4>3612</vt:i4>
      </vt:variant>
      <vt:variant>
        <vt:i4>0</vt:i4>
      </vt:variant>
      <vt:variant>
        <vt:i4>5</vt:i4>
      </vt:variant>
      <vt:variant>
        <vt:lpwstr>http://www.nevo.co.il/Law_word/law14/LAW-2048.pdf</vt:lpwstr>
      </vt:variant>
      <vt:variant>
        <vt:lpwstr/>
      </vt:variant>
      <vt:variant>
        <vt:i4>196729</vt:i4>
      </vt:variant>
      <vt:variant>
        <vt:i4>3609</vt:i4>
      </vt:variant>
      <vt:variant>
        <vt:i4>0</vt:i4>
      </vt:variant>
      <vt:variant>
        <vt:i4>5</vt:i4>
      </vt:variant>
      <vt:variant>
        <vt:lpwstr>http://www.nevo.co.il/Law_word/law17/PROP-2963.pdf</vt:lpwstr>
      </vt:variant>
      <vt:variant>
        <vt:lpwstr/>
      </vt:variant>
      <vt:variant>
        <vt:i4>7864327</vt:i4>
      </vt:variant>
      <vt:variant>
        <vt:i4>3606</vt:i4>
      </vt:variant>
      <vt:variant>
        <vt:i4>0</vt:i4>
      </vt:variant>
      <vt:variant>
        <vt:i4>5</vt:i4>
      </vt:variant>
      <vt:variant>
        <vt:lpwstr>http://www.nevo.co.il/Law_word/law14/LAW-1769.pdf</vt:lpwstr>
      </vt:variant>
      <vt:variant>
        <vt:lpwstr/>
      </vt:variant>
      <vt:variant>
        <vt:i4>393338</vt:i4>
      </vt:variant>
      <vt:variant>
        <vt:i4>3603</vt:i4>
      </vt:variant>
      <vt:variant>
        <vt:i4>0</vt:i4>
      </vt:variant>
      <vt:variant>
        <vt:i4>5</vt:i4>
      </vt:variant>
      <vt:variant>
        <vt:lpwstr>http://www.nevo.co.il/Law_word/law17/PROP-2956.pdf</vt:lpwstr>
      </vt:variant>
      <vt:variant>
        <vt:lpwstr/>
      </vt:variant>
      <vt:variant>
        <vt:i4>7864327</vt:i4>
      </vt:variant>
      <vt:variant>
        <vt:i4>3600</vt:i4>
      </vt:variant>
      <vt:variant>
        <vt:i4>0</vt:i4>
      </vt:variant>
      <vt:variant>
        <vt:i4>5</vt:i4>
      </vt:variant>
      <vt:variant>
        <vt:lpwstr>http://www.nevo.co.il/Law_word/law14/LAW-1769.pdf</vt:lpwstr>
      </vt:variant>
      <vt:variant>
        <vt:lpwstr/>
      </vt:variant>
      <vt:variant>
        <vt:i4>983158</vt:i4>
      </vt:variant>
      <vt:variant>
        <vt:i4>3597</vt:i4>
      </vt:variant>
      <vt:variant>
        <vt:i4>0</vt:i4>
      </vt:variant>
      <vt:variant>
        <vt:i4>5</vt:i4>
      </vt:variant>
      <vt:variant>
        <vt:lpwstr>http://www.nevo.co.il/Law_word/law17/PROP-2791.pdf</vt:lpwstr>
      </vt:variant>
      <vt:variant>
        <vt:lpwstr/>
      </vt:variant>
      <vt:variant>
        <vt:i4>7798790</vt:i4>
      </vt:variant>
      <vt:variant>
        <vt:i4>3594</vt:i4>
      </vt:variant>
      <vt:variant>
        <vt:i4>0</vt:i4>
      </vt:variant>
      <vt:variant>
        <vt:i4>5</vt:i4>
      </vt:variant>
      <vt:variant>
        <vt:lpwstr>http://www.nevo.co.il/Law_word/law14/LAW-1699.pdf</vt:lpwstr>
      </vt:variant>
      <vt:variant>
        <vt:lpwstr/>
      </vt:variant>
      <vt:variant>
        <vt:i4>327800</vt:i4>
      </vt:variant>
      <vt:variant>
        <vt:i4>3591</vt:i4>
      </vt:variant>
      <vt:variant>
        <vt:i4>0</vt:i4>
      </vt:variant>
      <vt:variant>
        <vt:i4>5</vt:i4>
      </vt:variant>
      <vt:variant>
        <vt:lpwstr>http://www.nevo.co.il/Law_word/law17/PROP-1844.pdf</vt:lpwstr>
      </vt:variant>
      <vt:variant>
        <vt:lpwstr/>
      </vt:variant>
      <vt:variant>
        <vt:i4>7864329</vt:i4>
      </vt:variant>
      <vt:variant>
        <vt:i4>3588</vt:i4>
      </vt:variant>
      <vt:variant>
        <vt:i4>0</vt:i4>
      </vt:variant>
      <vt:variant>
        <vt:i4>5</vt:i4>
      </vt:variant>
      <vt:variant>
        <vt:lpwstr>http://www.nevo.co.il/Law_word/law14/LAW-1262.pdf</vt:lpwstr>
      </vt:variant>
      <vt:variant>
        <vt:lpwstr/>
      </vt:variant>
      <vt:variant>
        <vt:i4>655487</vt:i4>
      </vt:variant>
      <vt:variant>
        <vt:i4>3585</vt:i4>
      </vt:variant>
      <vt:variant>
        <vt:i4>0</vt:i4>
      </vt:variant>
      <vt:variant>
        <vt:i4>5</vt:i4>
      </vt:variant>
      <vt:variant>
        <vt:lpwstr>http://www.nevo.co.il/Law_word/law17/PROP-1536.pdf</vt:lpwstr>
      </vt:variant>
      <vt:variant>
        <vt:lpwstr/>
      </vt:variant>
      <vt:variant>
        <vt:i4>8323086</vt:i4>
      </vt:variant>
      <vt:variant>
        <vt:i4>3582</vt:i4>
      </vt:variant>
      <vt:variant>
        <vt:i4>0</vt:i4>
      </vt:variant>
      <vt:variant>
        <vt:i4>5</vt:i4>
      </vt:variant>
      <vt:variant>
        <vt:lpwstr>http://www.nevo.co.il/Law_word/law14/LAW-1017.pdf</vt:lpwstr>
      </vt:variant>
      <vt:variant>
        <vt:lpwstr/>
      </vt:variant>
      <vt:variant>
        <vt:i4>852094</vt:i4>
      </vt:variant>
      <vt:variant>
        <vt:i4>3579</vt:i4>
      </vt:variant>
      <vt:variant>
        <vt:i4>0</vt:i4>
      </vt:variant>
      <vt:variant>
        <vt:i4>5</vt:i4>
      </vt:variant>
      <vt:variant>
        <vt:lpwstr>http://www.nevo.co.il/Law_word/law17/PROP-1024.pdf</vt:lpwstr>
      </vt:variant>
      <vt:variant>
        <vt:lpwstr/>
      </vt:variant>
      <vt:variant>
        <vt:i4>7798794</vt:i4>
      </vt:variant>
      <vt:variant>
        <vt:i4>3576</vt:i4>
      </vt:variant>
      <vt:variant>
        <vt:i4>0</vt:i4>
      </vt:variant>
      <vt:variant>
        <vt:i4>5</vt:i4>
      </vt:variant>
      <vt:variant>
        <vt:lpwstr>http://www.nevo.co.il/Law_word/law14/LAW-0685.pdf</vt:lpwstr>
      </vt:variant>
      <vt:variant>
        <vt:lpwstr/>
      </vt:variant>
      <vt:variant>
        <vt:i4>983163</vt:i4>
      </vt:variant>
      <vt:variant>
        <vt:i4>3573</vt:i4>
      </vt:variant>
      <vt:variant>
        <vt:i4>0</vt:i4>
      </vt:variant>
      <vt:variant>
        <vt:i4>5</vt:i4>
      </vt:variant>
      <vt:variant>
        <vt:lpwstr>http://www.nevo.co.il/Law_word/law17/PROP-2442.pdf</vt:lpwstr>
      </vt:variant>
      <vt:variant>
        <vt:lpwstr/>
      </vt:variant>
      <vt:variant>
        <vt:i4>8060937</vt:i4>
      </vt:variant>
      <vt:variant>
        <vt:i4>3570</vt:i4>
      </vt:variant>
      <vt:variant>
        <vt:i4>0</vt:i4>
      </vt:variant>
      <vt:variant>
        <vt:i4>5</vt:i4>
      </vt:variant>
      <vt:variant>
        <vt:lpwstr>http://www.nevo.co.il/Law_word/law14/LAW-1555.pdf</vt:lpwstr>
      </vt:variant>
      <vt:variant>
        <vt:lpwstr/>
      </vt:variant>
      <vt:variant>
        <vt:i4>983164</vt:i4>
      </vt:variant>
      <vt:variant>
        <vt:i4>3567</vt:i4>
      </vt:variant>
      <vt:variant>
        <vt:i4>0</vt:i4>
      </vt:variant>
      <vt:variant>
        <vt:i4>5</vt:i4>
      </vt:variant>
      <vt:variant>
        <vt:lpwstr>http://www.nevo.co.il/Law_word/law17/PROP-2137.pdf</vt:lpwstr>
      </vt:variant>
      <vt:variant>
        <vt:lpwstr/>
      </vt:variant>
      <vt:variant>
        <vt:i4>7798799</vt:i4>
      </vt:variant>
      <vt:variant>
        <vt:i4>3564</vt:i4>
      </vt:variant>
      <vt:variant>
        <vt:i4>0</vt:i4>
      </vt:variant>
      <vt:variant>
        <vt:i4>5</vt:i4>
      </vt:variant>
      <vt:variant>
        <vt:lpwstr>http://www.nevo.co.il/Law_word/law14/LAW-1395.pdf</vt:lpwstr>
      </vt:variant>
      <vt:variant>
        <vt:lpwstr/>
      </vt:variant>
      <vt:variant>
        <vt:i4>3276828</vt:i4>
      </vt:variant>
      <vt:variant>
        <vt:i4>3561</vt:i4>
      </vt:variant>
      <vt:variant>
        <vt:i4>0</vt:i4>
      </vt:variant>
      <vt:variant>
        <vt:i4>5</vt:i4>
      </vt:variant>
      <vt:variant>
        <vt:lpwstr>http://www.nevo.co.il/Law_word/law16/knesset-869.pdf</vt:lpwstr>
      </vt:variant>
      <vt:variant>
        <vt:lpwstr/>
      </vt:variant>
      <vt:variant>
        <vt:i4>8257566</vt:i4>
      </vt:variant>
      <vt:variant>
        <vt:i4>3558</vt:i4>
      </vt:variant>
      <vt:variant>
        <vt:i4>0</vt:i4>
      </vt:variant>
      <vt:variant>
        <vt:i4>5</vt:i4>
      </vt:variant>
      <vt:variant>
        <vt:lpwstr>https://www.nevo.co.il/Law_word/law14/law-2881.pdf</vt:lpwstr>
      </vt:variant>
      <vt:variant>
        <vt:lpwstr/>
      </vt:variant>
      <vt:variant>
        <vt:i4>3276825</vt:i4>
      </vt:variant>
      <vt:variant>
        <vt:i4>3555</vt:i4>
      </vt:variant>
      <vt:variant>
        <vt:i4>0</vt:i4>
      </vt:variant>
      <vt:variant>
        <vt:i4>5</vt:i4>
      </vt:variant>
      <vt:variant>
        <vt:lpwstr>http://www.nevo.co.il/Law_word/law16/knesset-839.pdf</vt:lpwstr>
      </vt:variant>
      <vt:variant>
        <vt:lpwstr/>
      </vt:variant>
      <vt:variant>
        <vt:i4>7667719</vt:i4>
      </vt:variant>
      <vt:variant>
        <vt:i4>3552</vt:i4>
      </vt:variant>
      <vt:variant>
        <vt:i4>0</vt:i4>
      </vt:variant>
      <vt:variant>
        <vt:i4>5</vt:i4>
      </vt:variant>
      <vt:variant>
        <vt:lpwstr>http://www.nevo.co.il/Law_word/law14/law-2789.pdf</vt:lpwstr>
      </vt:variant>
      <vt:variant>
        <vt:lpwstr/>
      </vt:variant>
      <vt:variant>
        <vt:i4>5636131</vt:i4>
      </vt:variant>
      <vt:variant>
        <vt:i4>3549</vt:i4>
      </vt:variant>
      <vt:variant>
        <vt:i4>0</vt:i4>
      </vt:variant>
      <vt:variant>
        <vt:i4>5</vt:i4>
      </vt:variant>
      <vt:variant>
        <vt:lpwstr>http://www.nevo.co.il/Law_word/law16/KNESSET-93.pdf</vt:lpwstr>
      </vt:variant>
      <vt:variant>
        <vt:lpwstr/>
      </vt:variant>
      <vt:variant>
        <vt:i4>7929865</vt:i4>
      </vt:variant>
      <vt:variant>
        <vt:i4>3546</vt:i4>
      </vt:variant>
      <vt:variant>
        <vt:i4>0</vt:i4>
      </vt:variant>
      <vt:variant>
        <vt:i4>5</vt:i4>
      </vt:variant>
      <vt:variant>
        <vt:lpwstr>http://www.nevo.co.il/Law_word/law14/LAW-2040.pdf</vt:lpwstr>
      </vt:variant>
      <vt:variant>
        <vt:lpwstr/>
      </vt:variant>
      <vt:variant>
        <vt:i4>917628</vt:i4>
      </vt:variant>
      <vt:variant>
        <vt:i4>3543</vt:i4>
      </vt:variant>
      <vt:variant>
        <vt:i4>0</vt:i4>
      </vt:variant>
      <vt:variant>
        <vt:i4>5</vt:i4>
      </vt:variant>
      <vt:variant>
        <vt:lpwstr>http://www.nevo.co.il/Law_word/law17/PROP-3027.pdf</vt:lpwstr>
      </vt:variant>
      <vt:variant>
        <vt:lpwstr/>
      </vt:variant>
      <vt:variant>
        <vt:i4>8257544</vt:i4>
      </vt:variant>
      <vt:variant>
        <vt:i4>3540</vt:i4>
      </vt:variant>
      <vt:variant>
        <vt:i4>0</vt:i4>
      </vt:variant>
      <vt:variant>
        <vt:i4>5</vt:i4>
      </vt:variant>
      <vt:variant>
        <vt:lpwstr>http://www.nevo.co.il/Law_word/law14/LAW-1809.pdf</vt:lpwstr>
      </vt:variant>
      <vt:variant>
        <vt:lpwstr/>
      </vt:variant>
      <vt:variant>
        <vt:i4>327796</vt:i4>
      </vt:variant>
      <vt:variant>
        <vt:i4>3537</vt:i4>
      </vt:variant>
      <vt:variant>
        <vt:i4>0</vt:i4>
      </vt:variant>
      <vt:variant>
        <vt:i4>5</vt:i4>
      </vt:variant>
      <vt:variant>
        <vt:lpwstr>http://www.nevo.co.il/Law_word/law17/PROP-1985.pdf</vt:lpwstr>
      </vt:variant>
      <vt:variant>
        <vt:lpwstr/>
      </vt:variant>
      <vt:variant>
        <vt:i4>7798796</vt:i4>
      </vt:variant>
      <vt:variant>
        <vt:i4>3534</vt:i4>
      </vt:variant>
      <vt:variant>
        <vt:i4>0</vt:i4>
      </vt:variant>
      <vt:variant>
        <vt:i4>5</vt:i4>
      </vt:variant>
      <vt:variant>
        <vt:lpwstr>http://www.nevo.co.il/Law_word/law14/LAW-1396.pdf</vt:lpwstr>
      </vt:variant>
      <vt:variant>
        <vt:lpwstr/>
      </vt:variant>
      <vt:variant>
        <vt:i4>983164</vt:i4>
      </vt:variant>
      <vt:variant>
        <vt:i4>3531</vt:i4>
      </vt:variant>
      <vt:variant>
        <vt:i4>0</vt:i4>
      </vt:variant>
      <vt:variant>
        <vt:i4>5</vt:i4>
      </vt:variant>
      <vt:variant>
        <vt:lpwstr>http://www.nevo.co.il/Law_word/law17/PROP-2137.pdf</vt:lpwstr>
      </vt:variant>
      <vt:variant>
        <vt:lpwstr/>
      </vt:variant>
      <vt:variant>
        <vt:i4>7798799</vt:i4>
      </vt:variant>
      <vt:variant>
        <vt:i4>3528</vt:i4>
      </vt:variant>
      <vt:variant>
        <vt:i4>0</vt:i4>
      </vt:variant>
      <vt:variant>
        <vt:i4>5</vt:i4>
      </vt:variant>
      <vt:variant>
        <vt:lpwstr>http://www.nevo.co.il/Law_word/law14/LAW-1395.pdf</vt:lpwstr>
      </vt:variant>
      <vt:variant>
        <vt:lpwstr/>
      </vt:variant>
      <vt:variant>
        <vt:i4>327800</vt:i4>
      </vt:variant>
      <vt:variant>
        <vt:i4>3525</vt:i4>
      </vt:variant>
      <vt:variant>
        <vt:i4>0</vt:i4>
      </vt:variant>
      <vt:variant>
        <vt:i4>5</vt:i4>
      </vt:variant>
      <vt:variant>
        <vt:lpwstr>http://www.nevo.co.il/Law_word/law17/PROP-1844.pdf</vt:lpwstr>
      </vt:variant>
      <vt:variant>
        <vt:lpwstr/>
      </vt:variant>
      <vt:variant>
        <vt:i4>7864329</vt:i4>
      </vt:variant>
      <vt:variant>
        <vt:i4>3522</vt:i4>
      </vt:variant>
      <vt:variant>
        <vt:i4>0</vt:i4>
      </vt:variant>
      <vt:variant>
        <vt:i4>5</vt:i4>
      </vt:variant>
      <vt:variant>
        <vt:lpwstr>http://www.nevo.co.il/Law_word/law14/LAW-1262.pdf</vt:lpwstr>
      </vt:variant>
      <vt:variant>
        <vt:lpwstr/>
      </vt:variant>
      <vt:variant>
        <vt:i4>524410</vt:i4>
      </vt:variant>
      <vt:variant>
        <vt:i4>3519</vt:i4>
      </vt:variant>
      <vt:variant>
        <vt:i4>0</vt:i4>
      </vt:variant>
      <vt:variant>
        <vt:i4>5</vt:i4>
      </vt:variant>
      <vt:variant>
        <vt:lpwstr>http://www.nevo.co.il/Law_word/law17/PROP-1766.pdf</vt:lpwstr>
      </vt:variant>
      <vt:variant>
        <vt:lpwstr/>
      </vt:variant>
      <vt:variant>
        <vt:i4>7798793</vt:i4>
      </vt:variant>
      <vt:variant>
        <vt:i4>3516</vt:i4>
      </vt:variant>
      <vt:variant>
        <vt:i4>0</vt:i4>
      </vt:variant>
      <vt:variant>
        <vt:i4>5</vt:i4>
      </vt:variant>
      <vt:variant>
        <vt:lpwstr>http://www.nevo.co.il/Law_word/law14/LAW-1191.pdf</vt:lpwstr>
      </vt:variant>
      <vt:variant>
        <vt:lpwstr/>
      </vt:variant>
      <vt:variant>
        <vt:i4>983167</vt:i4>
      </vt:variant>
      <vt:variant>
        <vt:i4>3513</vt:i4>
      </vt:variant>
      <vt:variant>
        <vt:i4>0</vt:i4>
      </vt:variant>
      <vt:variant>
        <vt:i4>5</vt:i4>
      </vt:variant>
      <vt:variant>
        <vt:lpwstr>http://www.nevo.co.il/Law_word/law17/PROP-1036.pdf</vt:lpwstr>
      </vt:variant>
      <vt:variant>
        <vt:lpwstr/>
      </vt:variant>
      <vt:variant>
        <vt:i4>7733256</vt:i4>
      </vt:variant>
      <vt:variant>
        <vt:i4>3510</vt:i4>
      </vt:variant>
      <vt:variant>
        <vt:i4>0</vt:i4>
      </vt:variant>
      <vt:variant>
        <vt:i4>5</vt:i4>
      </vt:variant>
      <vt:variant>
        <vt:lpwstr>http://www.nevo.co.il/Law_word/law14/LAW-0697.pdf</vt:lpwstr>
      </vt:variant>
      <vt:variant>
        <vt:lpwstr/>
      </vt:variant>
      <vt:variant>
        <vt:i4>524408</vt:i4>
      </vt:variant>
      <vt:variant>
        <vt:i4>3507</vt:i4>
      </vt:variant>
      <vt:variant>
        <vt:i4>0</vt:i4>
      </vt:variant>
      <vt:variant>
        <vt:i4>5</vt:i4>
      </vt:variant>
      <vt:variant>
        <vt:lpwstr>http://www.nevo.co.il/Law_word/law17/PROP-0859.pdf</vt:lpwstr>
      </vt:variant>
      <vt:variant>
        <vt:lpwstr/>
      </vt:variant>
      <vt:variant>
        <vt:i4>7864330</vt:i4>
      </vt:variant>
      <vt:variant>
        <vt:i4>3504</vt:i4>
      </vt:variant>
      <vt:variant>
        <vt:i4>0</vt:i4>
      </vt:variant>
      <vt:variant>
        <vt:i4>5</vt:i4>
      </vt:variant>
      <vt:variant>
        <vt:lpwstr>http://www.nevo.co.il/Law_word/law14/LAW-0576.pdf</vt:lpwstr>
      </vt:variant>
      <vt:variant>
        <vt:lpwstr/>
      </vt:variant>
      <vt:variant>
        <vt:i4>983167</vt:i4>
      </vt:variant>
      <vt:variant>
        <vt:i4>3501</vt:i4>
      </vt:variant>
      <vt:variant>
        <vt:i4>0</vt:i4>
      </vt:variant>
      <vt:variant>
        <vt:i4>5</vt:i4>
      </vt:variant>
      <vt:variant>
        <vt:lpwstr>http://www.nevo.co.il/Law_word/law17/PROP-1036.pdf</vt:lpwstr>
      </vt:variant>
      <vt:variant>
        <vt:lpwstr/>
      </vt:variant>
      <vt:variant>
        <vt:i4>7733256</vt:i4>
      </vt:variant>
      <vt:variant>
        <vt:i4>3498</vt:i4>
      </vt:variant>
      <vt:variant>
        <vt:i4>0</vt:i4>
      </vt:variant>
      <vt:variant>
        <vt:i4>5</vt:i4>
      </vt:variant>
      <vt:variant>
        <vt:lpwstr>http://www.nevo.co.il/Law_word/law14/LAW-0697.pdf</vt:lpwstr>
      </vt:variant>
      <vt:variant>
        <vt:lpwstr/>
      </vt:variant>
      <vt:variant>
        <vt:i4>327806</vt:i4>
      </vt:variant>
      <vt:variant>
        <vt:i4>3495</vt:i4>
      </vt:variant>
      <vt:variant>
        <vt:i4>0</vt:i4>
      </vt:variant>
      <vt:variant>
        <vt:i4>5</vt:i4>
      </vt:variant>
      <vt:variant>
        <vt:lpwstr>http://www.nevo.co.il/Law_word/law17/PROP-0834.pdf</vt:lpwstr>
      </vt:variant>
      <vt:variant>
        <vt:lpwstr/>
      </vt:variant>
      <vt:variant>
        <vt:i4>7929867</vt:i4>
      </vt:variant>
      <vt:variant>
        <vt:i4>3492</vt:i4>
      </vt:variant>
      <vt:variant>
        <vt:i4>0</vt:i4>
      </vt:variant>
      <vt:variant>
        <vt:i4>5</vt:i4>
      </vt:variant>
      <vt:variant>
        <vt:lpwstr>http://www.nevo.co.il/Law_word/law14/LAW-0567.pdf</vt:lpwstr>
      </vt:variant>
      <vt:variant>
        <vt:lpwstr/>
      </vt:variant>
      <vt:variant>
        <vt:i4>65573</vt:i4>
      </vt:variant>
      <vt:variant>
        <vt:i4>3489</vt:i4>
      </vt:variant>
      <vt:variant>
        <vt:i4>0</vt:i4>
      </vt:variant>
      <vt:variant>
        <vt:i4>5</vt:i4>
      </vt:variant>
      <vt:variant>
        <vt:lpwstr>https://www.nevo.co.il/law_html/law16/knesset-931.pdf</vt:lpwstr>
      </vt:variant>
      <vt:variant>
        <vt:lpwstr/>
      </vt:variant>
      <vt:variant>
        <vt:i4>8126477</vt:i4>
      </vt:variant>
      <vt:variant>
        <vt:i4>3486</vt:i4>
      </vt:variant>
      <vt:variant>
        <vt:i4>0</vt:i4>
      </vt:variant>
      <vt:variant>
        <vt:i4>5</vt:i4>
      </vt:variant>
      <vt:variant>
        <vt:lpwstr>https://www.nevo.co.il/law_html/law14/law-2982.pdf</vt:lpwstr>
      </vt:variant>
      <vt:variant>
        <vt:lpwstr/>
      </vt:variant>
      <vt:variant>
        <vt:i4>3276828</vt:i4>
      </vt:variant>
      <vt:variant>
        <vt:i4>3483</vt:i4>
      </vt:variant>
      <vt:variant>
        <vt:i4>0</vt:i4>
      </vt:variant>
      <vt:variant>
        <vt:i4>5</vt:i4>
      </vt:variant>
      <vt:variant>
        <vt:lpwstr>http://www.nevo.co.il/Law_word/law16/knesset-869.pdf</vt:lpwstr>
      </vt:variant>
      <vt:variant>
        <vt:lpwstr/>
      </vt:variant>
      <vt:variant>
        <vt:i4>8257566</vt:i4>
      </vt:variant>
      <vt:variant>
        <vt:i4>3480</vt:i4>
      </vt:variant>
      <vt:variant>
        <vt:i4>0</vt:i4>
      </vt:variant>
      <vt:variant>
        <vt:i4>5</vt:i4>
      </vt:variant>
      <vt:variant>
        <vt:lpwstr>https://www.nevo.co.il/Law_word/law14/law-2881.pdf</vt:lpwstr>
      </vt:variant>
      <vt:variant>
        <vt:lpwstr/>
      </vt:variant>
      <vt:variant>
        <vt:i4>3276829</vt:i4>
      </vt:variant>
      <vt:variant>
        <vt:i4>3477</vt:i4>
      </vt:variant>
      <vt:variant>
        <vt:i4>0</vt:i4>
      </vt:variant>
      <vt:variant>
        <vt:i4>5</vt:i4>
      </vt:variant>
      <vt:variant>
        <vt:lpwstr>http://www.nevo.co.il/Law_word/law16/knesset-677.pdf</vt:lpwstr>
      </vt:variant>
      <vt:variant>
        <vt:lpwstr/>
      </vt:variant>
      <vt:variant>
        <vt:i4>8192006</vt:i4>
      </vt:variant>
      <vt:variant>
        <vt:i4>3474</vt:i4>
      </vt:variant>
      <vt:variant>
        <vt:i4>0</vt:i4>
      </vt:variant>
      <vt:variant>
        <vt:i4>5</vt:i4>
      </vt:variant>
      <vt:variant>
        <vt:lpwstr>http://www.nevo.co.il/Law_word/law14/law-2609.pdf</vt:lpwstr>
      </vt:variant>
      <vt:variant>
        <vt:lpwstr/>
      </vt:variant>
      <vt:variant>
        <vt:i4>983158</vt:i4>
      </vt:variant>
      <vt:variant>
        <vt:i4>3471</vt:i4>
      </vt:variant>
      <vt:variant>
        <vt:i4>0</vt:i4>
      </vt:variant>
      <vt:variant>
        <vt:i4>5</vt:i4>
      </vt:variant>
      <vt:variant>
        <vt:lpwstr>http://www.nevo.co.il/Law_word/law17/PROP-2791.pdf</vt:lpwstr>
      </vt:variant>
      <vt:variant>
        <vt:lpwstr/>
      </vt:variant>
      <vt:variant>
        <vt:i4>7798790</vt:i4>
      </vt:variant>
      <vt:variant>
        <vt:i4>3468</vt:i4>
      </vt:variant>
      <vt:variant>
        <vt:i4>0</vt:i4>
      </vt:variant>
      <vt:variant>
        <vt:i4>5</vt:i4>
      </vt:variant>
      <vt:variant>
        <vt:lpwstr>http://www.nevo.co.il/Law_word/law14/LAW-1699.pdf</vt:lpwstr>
      </vt:variant>
      <vt:variant>
        <vt:lpwstr/>
      </vt:variant>
      <vt:variant>
        <vt:i4>327800</vt:i4>
      </vt:variant>
      <vt:variant>
        <vt:i4>3465</vt:i4>
      </vt:variant>
      <vt:variant>
        <vt:i4>0</vt:i4>
      </vt:variant>
      <vt:variant>
        <vt:i4>5</vt:i4>
      </vt:variant>
      <vt:variant>
        <vt:lpwstr>http://www.nevo.co.il/Law_word/law17/PROP-1844.pdf</vt:lpwstr>
      </vt:variant>
      <vt:variant>
        <vt:lpwstr/>
      </vt:variant>
      <vt:variant>
        <vt:i4>7864329</vt:i4>
      </vt:variant>
      <vt:variant>
        <vt:i4>3462</vt:i4>
      </vt:variant>
      <vt:variant>
        <vt:i4>0</vt:i4>
      </vt:variant>
      <vt:variant>
        <vt:i4>5</vt:i4>
      </vt:variant>
      <vt:variant>
        <vt:lpwstr>http://www.nevo.co.il/Law_word/law14/LAW-1262.pdf</vt:lpwstr>
      </vt:variant>
      <vt:variant>
        <vt:lpwstr/>
      </vt:variant>
      <vt:variant>
        <vt:i4>983167</vt:i4>
      </vt:variant>
      <vt:variant>
        <vt:i4>3459</vt:i4>
      </vt:variant>
      <vt:variant>
        <vt:i4>0</vt:i4>
      </vt:variant>
      <vt:variant>
        <vt:i4>5</vt:i4>
      </vt:variant>
      <vt:variant>
        <vt:lpwstr>http://www.nevo.co.il/Law_word/law17/PROP-1036.pdf</vt:lpwstr>
      </vt:variant>
      <vt:variant>
        <vt:lpwstr/>
      </vt:variant>
      <vt:variant>
        <vt:i4>7733256</vt:i4>
      </vt:variant>
      <vt:variant>
        <vt:i4>3456</vt:i4>
      </vt:variant>
      <vt:variant>
        <vt:i4>0</vt:i4>
      </vt:variant>
      <vt:variant>
        <vt:i4>5</vt:i4>
      </vt:variant>
      <vt:variant>
        <vt:lpwstr>http://www.nevo.co.il/Law_word/law14/LAW-0697.pdf</vt:lpwstr>
      </vt:variant>
      <vt:variant>
        <vt:lpwstr/>
      </vt:variant>
      <vt:variant>
        <vt:i4>327806</vt:i4>
      </vt:variant>
      <vt:variant>
        <vt:i4>3453</vt:i4>
      </vt:variant>
      <vt:variant>
        <vt:i4>0</vt:i4>
      </vt:variant>
      <vt:variant>
        <vt:i4>5</vt:i4>
      </vt:variant>
      <vt:variant>
        <vt:lpwstr>http://www.nevo.co.il/Law_word/law17/PROP-0834.pdf</vt:lpwstr>
      </vt:variant>
      <vt:variant>
        <vt:lpwstr/>
      </vt:variant>
      <vt:variant>
        <vt:i4>7929867</vt:i4>
      </vt:variant>
      <vt:variant>
        <vt:i4>3450</vt:i4>
      </vt:variant>
      <vt:variant>
        <vt:i4>0</vt:i4>
      </vt:variant>
      <vt:variant>
        <vt:i4>5</vt:i4>
      </vt:variant>
      <vt:variant>
        <vt:lpwstr>http://www.nevo.co.il/Law_word/law14/LAW-0567.pdf</vt:lpwstr>
      </vt:variant>
      <vt:variant>
        <vt:lpwstr/>
      </vt:variant>
      <vt:variant>
        <vt:i4>327800</vt:i4>
      </vt:variant>
      <vt:variant>
        <vt:i4>3447</vt:i4>
      </vt:variant>
      <vt:variant>
        <vt:i4>0</vt:i4>
      </vt:variant>
      <vt:variant>
        <vt:i4>5</vt:i4>
      </vt:variant>
      <vt:variant>
        <vt:lpwstr>http://www.nevo.co.il/Law_word/law17/PROP-1844.pdf</vt:lpwstr>
      </vt:variant>
      <vt:variant>
        <vt:lpwstr/>
      </vt:variant>
      <vt:variant>
        <vt:i4>7864329</vt:i4>
      </vt:variant>
      <vt:variant>
        <vt:i4>3444</vt:i4>
      </vt:variant>
      <vt:variant>
        <vt:i4>0</vt:i4>
      </vt:variant>
      <vt:variant>
        <vt:i4>5</vt:i4>
      </vt:variant>
      <vt:variant>
        <vt:lpwstr>http://www.nevo.co.il/Law_word/law14/LAW-1262.pdf</vt:lpwstr>
      </vt:variant>
      <vt:variant>
        <vt:lpwstr/>
      </vt:variant>
      <vt:variant>
        <vt:i4>983167</vt:i4>
      </vt:variant>
      <vt:variant>
        <vt:i4>3441</vt:i4>
      </vt:variant>
      <vt:variant>
        <vt:i4>0</vt:i4>
      </vt:variant>
      <vt:variant>
        <vt:i4>5</vt:i4>
      </vt:variant>
      <vt:variant>
        <vt:lpwstr>http://www.nevo.co.il/Law_word/law17/PROP-1036.pdf</vt:lpwstr>
      </vt:variant>
      <vt:variant>
        <vt:lpwstr/>
      </vt:variant>
      <vt:variant>
        <vt:i4>7733256</vt:i4>
      </vt:variant>
      <vt:variant>
        <vt:i4>3438</vt:i4>
      </vt:variant>
      <vt:variant>
        <vt:i4>0</vt:i4>
      </vt:variant>
      <vt:variant>
        <vt:i4>5</vt:i4>
      </vt:variant>
      <vt:variant>
        <vt:lpwstr>http://www.nevo.co.il/Law_word/law14/LAW-0697.pdf</vt:lpwstr>
      </vt:variant>
      <vt:variant>
        <vt:lpwstr/>
      </vt:variant>
      <vt:variant>
        <vt:i4>327806</vt:i4>
      </vt:variant>
      <vt:variant>
        <vt:i4>3435</vt:i4>
      </vt:variant>
      <vt:variant>
        <vt:i4>0</vt:i4>
      </vt:variant>
      <vt:variant>
        <vt:i4>5</vt:i4>
      </vt:variant>
      <vt:variant>
        <vt:lpwstr>http://www.nevo.co.il/Law_word/law17/PROP-0834.pdf</vt:lpwstr>
      </vt:variant>
      <vt:variant>
        <vt:lpwstr/>
      </vt:variant>
      <vt:variant>
        <vt:i4>7929867</vt:i4>
      </vt:variant>
      <vt:variant>
        <vt:i4>3432</vt:i4>
      </vt:variant>
      <vt:variant>
        <vt:i4>0</vt:i4>
      </vt:variant>
      <vt:variant>
        <vt:i4>5</vt:i4>
      </vt:variant>
      <vt:variant>
        <vt:lpwstr>http://www.nevo.co.il/Law_word/law14/LAW-0567.pdf</vt:lpwstr>
      </vt:variant>
      <vt:variant>
        <vt:lpwstr/>
      </vt:variant>
      <vt:variant>
        <vt:i4>917628</vt:i4>
      </vt:variant>
      <vt:variant>
        <vt:i4>3429</vt:i4>
      </vt:variant>
      <vt:variant>
        <vt:i4>0</vt:i4>
      </vt:variant>
      <vt:variant>
        <vt:i4>5</vt:i4>
      </vt:variant>
      <vt:variant>
        <vt:lpwstr>http://www.nevo.co.il/Law_word/law17/PROP-3027.pdf</vt:lpwstr>
      </vt:variant>
      <vt:variant>
        <vt:lpwstr/>
      </vt:variant>
      <vt:variant>
        <vt:i4>8257544</vt:i4>
      </vt:variant>
      <vt:variant>
        <vt:i4>3426</vt:i4>
      </vt:variant>
      <vt:variant>
        <vt:i4>0</vt:i4>
      </vt:variant>
      <vt:variant>
        <vt:i4>5</vt:i4>
      </vt:variant>
      <vt:variant>
        <vt:lpwstr>http://www.nevo.co.il/Law_word/law14/LAW-1809.pdf</vt:lpwstr>
      </vt:variant>
      <vt:variant>
        <vt:lpwstr/>
      </vt:variant>
      <vt:variant>
        <vt:i4>524411</vt:i4>
      </vt:variant>
      <vt:variant>
        <vt:i4>3423</vt:i4>
      </vt:variant>
      <vt:variant>
        <vt:i4>0</vt:i4>
      </vt:variant>
      <vt:variant>
        <vt:i4>5</vt:i4>
      </vt:variant>
      <vt:variant>
        <vt:lpwstr>http://www.nevo.co.il/Law_word/law17/PROP-2948.pdf</vt:lpwstr>
      </vt:variant>
      <vt:variant>
        <vt:lpwstr/>
      </vt:variant>
      <vt:variant>
        <vt:i4>7864327</vt:i4>
      </vt:variant>
      <vt:variant>
        <vt:i4>3420</vt:i4>
      </vt:variant>
      <vt:variant>
        <vt:i4>0</vt:i4>
      </vt:variant>
      <vt:variant>
        <vt:i4>5</vt:i4>
      </vt:variant>
      <vt:variant>
        <vt:lpwstr>http://www.nevo.co.il/Law_word/law14/LAW-1769.pdf</vt:lpwstr>
      </vt:variant>
      <vt:variant>
        <vt:lpwstr/>
      </vt:variant>
      <vt:variant>
        <vt:i4>65658</vt:i4>
      </vt:variant>
      <vt:variant>
        <vt:i4>3417</vt:i4>
      </vt:variant>
      <vt:variant>
        <vt:i4>0</vt:i4>
      </vt:variant>
      <vt:variant>
        <vt:i4>5</vt:i4>
      </vt:variant>
      <vt:variant>
        <vt:lpwstr>http://www.nevo.co.il/Law_word/law17/PROP-3149.pdf</vt:lpwstr>
      </vt:variant>
      <vt:variant>
        <vt:lpwstr/>
      </vt:variant>
      <vt:variant>
        <vt:i4>7929859</vt:i4>
      </vt:variant>
      <vt:variant>
        <vt:i4>3414</vt:i4>
      </vt:variant>
      <vt:variant>
        <vt:i4>0</vt:i4>
      </vt:variant>
      <vt:variant>
        <vt:i4>5</vt:i4>
      </vt:variant>
      <vt:variant>
        <vt:lpwstr>http://www.nevo.co.il/Law_word/law14/LAW-1872.pdf</vt:lpwstr>
      </vt:variant>
      <vt:variant>
        <vt:lpwstr/>
      </vt:variant>
      <vt:variant>
        <vt:i4>458878</vt:i4>
      </vt:variant>
      <vt:variant>
        <vt:i4>3411</vt:i4>
      </vt:variant>
      <vt:variant>
        <vt:i4>0</vt:i4>
      </vt:variant>
      <vt:variant>
        <vt:i4>5</vt:i4>
      </vt:variant>
      <vt:variant>
        <vt:lpwstr>http://www.nevo.co.il/Law_word/law17/PROP-1927.pdf</vt:lpwstr>
      </vt:variant>
      <vt:variant>
        <vt:lpwstr/>
      </vt:variant>
      <vt:variant>
        <vt:i4>7733258</vt:i4>
      </vt:variant>
      <vt:variant>
        <vt:i4>3408</vt:i4>
      </vt:variant>
      <vt:variant>
        <vt:i4>0</vt:i4>
      </vt:variant>
      <vt:variant>
        <vt:i4>5</vt:i4>
      </vt:variant>
      <vt:variant>
        <vt:lpwstr>http://www.nevo.co.il/Law_word/law14/LAW-1281.pdf</vt:lpwstr>
      </vt:variant>
      <vt:variant>
        <vt:lpwstr/>
      </vt:variant>
      <vt:variant>
        <vt:i4>65658</vt:i4>
      </vt:variant>
      <vt:variant>
        <vt:i4>3405</vt:i4>
      </vt:variant>
      <vt:variant>
        <vt:i4>0</vt:i4>
      </vt:variant>
      <vt:variant>
        <vt:i4>5</vt:i4>
      </vt:variant>
      <vt:variant>
        <vt:lpwstr>http://www.nevo.co.il/Law_word/law17/PROP-3149.pdf</vt:lpwstr>
      </vt:variant>
      <vt:variant>
        <vt:lpwstr/>
      </vt:variant>
      <vt:variant>
        <vt:i4>7929859</vt:i4>
      </vt:variant>
      <vt:variant>
        <vt:i4>3402</vt:i4>
      </vt:variant>
      <vt:variant>
        <vt:i4>0</vt:i4>
      </vt:variant>
      <vt:variant>
        <vt:i4>5</vt:i4>
      </vt:variant>
      <vt:variant>
        <vt:lpwstr>http://www.nevo.co.il/Law_word/law14/LAW-1872.pdf</vt:lpwstr>
      </vt:variant>
      <vt:variant>
        <vt:lpwstr/>
      </vt:variant>
      <vt:variant>
        <vt:i4>786550</vt:i4>
      </vt:variant>
      <vt:variant>
        <vt:i4>3399</vt:i4>
      </vt:variant>
      <vt:variant>
        <vt:i4>0</vt:i4>
      </vt:variant>
      <vt:variant>
        <vt:i4>5</vt:i4>
      </vt:variant>
      <vt:variant>
        <vt:lpwstr>http://www.nevo.co.il/Law_word/law17/PROP-2792.pdf</vt:lpwstr>
      </vt:variant>
      <vt:variant>
        <vt:lpwstr/>
      </vt:variant>
      <vt:variant>
        <vt:i4>8257551</vt:i4>
      </vt:variant>
      <vt:variant>
        <vt:i4>3396</vt:i4>
      </vt:variant>
      <vt:variant>
        <vt:i4>0</vt:i4>
      </vt:variant>
      <vt:variant>
        <vt:i4>5</vt:i4>
      </vt:variant>
      <vt:variant>
        <vt:lpwstr>http://www.nevo.co.il/Law_word/law14/LAW-1701.pdf</vt:lpwstr>
      </vt:variant>
      <vt:variant>
        <vt:lpwstr/>
      </vt:variant>
      <vt:variant>
        <vt:i4>7733263</vt:i4>
      </vt:variant>
      <vt:variant>
        <vt:i4>3393</vt:i4>
      </vt:variant>
      <vt:variant>
        <vt:i4>0</vt:i4>
      </vt:variant>
      <vt:variant>
        <vt:i4>5</vt:i4>
      </vt:variant>
      <vt:variant>
        <vt:lpwstr>http://www.nevo.co.il/Law_word/law14/LAW-1284.pdf</vt:lpwstr>
      </vt:variant>
      <vt:variant>
        <vt:lpwstr/>
      </vt:variant>
      <vt:variant>
        <vt:i4>458878</vt:i4>
      </vt:variant>
      <vt:variant>
        <vt:i4>3390</vt:i4>
      </vt:variant>
      <vt:variant>
        <vt:i4>0</vt:i4>
      </vt:variant>
      <vt:variant>
        <vt:i4>5</vt:i4>
      </vt:variant>
      <vt:variant>
        <vt:lpwstr>http://www.nevo.co.il/Law_word/law17/PROP-1927.pdf</vt:lpwstr>
      </vt:variant>
      <vt:variant>
        <vt:lpwstr/>
      </vt:variant>
      <vt:variant>
        <vt:i4>7733258</vt:i4>
      </vt:variant>
      <vt:variant>
        <vt:i4>3387</vt:i4>
      </vt:variant>
      <vt:variant>
        <vt:i4>0</vt:i4>
      </vt:variant>
      <vt:variant>
        <vt:i4>5</vt:i4>
      </vt:variant>
      <vt:variant>
        <vt:lpwstr>http://www.nevo.co.il/Law_word/law14/LAW-1281.pdf</vt:lpwstr>
      </vt:variant>
      <vt:variant>
        <vt:lpwstr/>
      </vt:variant>
      <vt:variant>
        <vt:i4>262262</vt:i4>
      </vt:variant>
      <vt:variant>
        <vt:i4>3384</vt:i4>
      </vt:variant>
      <vt:variant>
        <vt:i4>0</vt:i4>
      </vt:variant>
      <vt:variant>
        <vt:i4>5</vt:i4>
      </vt:variant>
      <vt:variant>
        <vt:lpwstr>http://www.nevo.co.il/Law_word/law17/PROP-2499.pdf</vt:lpwstr>
      </vt:variant>
      <vt:variant>
        <vt:lpwstr/>
      </vt:variant>
      <vt:variant>
        <vt:i4>7864325</vt:i4>
      </vt:variant>
      <vt:variant>
        <vt:i4>3381</vt:i4>
      </vt:variant>
      <vt:variant>
        <vt:i4>0</vt:i4>
      </vt:variant>
      <vt:variant>
        <vt:i4>5</vt:i4>
      </vt:variant>
      <vt:variant>
        <vt:lpwstr>http://www.nevo.co.il/Law_word/law14/LAW-1569.pdf</vt:lpwstr>
      </vt:variant>
      <vt:variant>
        <vt:lpwstr/>
      </vt:variant>
      <vt:variant>
        <vt:i4>524410</vt:i4>
      </vt:variant>
      <vt:variant>
        <vt:i4>3378</vt:i4>
      </vt:variant>
      <vt:variant>
        <vt:i4>0</vt:i4>
      </vt:variant>
      <vt:variant>
        <vt:i4>5</vt:i4>
      </vt:variant>
      <vt:variant>
        <vt:lpwstr>http://www.nevo.co.il/Law_word/law17/PROP-1766.pdf</vt:lpwstr>
      </vt:variant>
      <vt:variant>
        <vt:lpwstr/>
      </vt:variant>
      <vt:variant>
        <vt:i4>7798793</vt:i4>
      </vt:variant>
      <vt:variant>
        <vt:i4>3375</vt:i4>
      </vt:variant>
      <vt:variant>
        <vt:i4>0</vt:i4>
      </vt:variant>
      <vt:variant>
        <vt:i4>5</vt:i4>
      </vt:variant>
      <vt:variant>
        <vt:lpwstr>http://www.nevo.co.il/Law_word/law14/LAW-1191.pdf</vt:lpwstr>
      </vt:variant>
      <vt:variant>
        <vt:lpwstr/>
      </vt:variant>
      <vt:variant>
        <vt:i4>3342363</vt:i4>
      </vt:variant>
      <vt:variant>
        <vt:i4>3372</vt:i4>
      </vt:variant>
      <vt:variant>
        <vt:i4>0</vt:i4>
      </vt:variant>
      <vt:variant>
        <vt:i4>5</vt:i4>
      </vt:variant>
      <vt:variant>
        <vt:lpwstr>http://www.nevo.co.il/Law_word/law16/knesset-515.pdf</vt:lpwstr>
      </vt:variant>
      <vt:variant>
        <vt:lpwstr/>
      </vt:variant>
      <vt:variant>
        <vt:i4>7929869</vt:i4>
      </vt:variant>
      <vt:variant>
        <vt:i4>3369</vt:i4>
      </vt:variant>
      <vt:variant>
        <vt:i4>0</vt:i4>
      </vt:variant>
      <vt:variant>
        <vt:i4>5</vt:i4>
      </vt:variant>
      <vt:variant>
        <vt:lpwstr>http://www.nevo.co.il/Law_word/law14/law-2440.pdf</vt:lpwstr>
      </vt:variant>
      <vt:variant>
        <vt:lpwstr/>
      </vt:variant>
      <vt:variant>
        <vt:i4>6029351</vt:i4>
      </vt:variant>
      <vt:variant>
        <vt:i4>3366</vt:i4>
      </vt:variant>
      <vt:variant>
        <vt:i4>0</vt:i4>
      </vt:variant>
      <vt:variant>
        <vt:i4>5</vt:i4>
      </vt:variant>
      <vt:variant>
        <vt:lpwstr>http://www.nevo.co.il/Law_word/law16/KNESSET-37.pdf</vt:lpwstr>
      </vt:variant>
      <vt:variant>
        <vt:lpwstr/>
      </vt:variant>
      <vt:variant>
        <vt:i4>7995392</vt:i4>
      </vt:variant>
      <vt:variant>
        <vt:i4>3363</vt:i4>
      </vt:variant>
      <vt:variant>
        <vt:i4>0</vt:i4>
      </vt:variant>
      <vt:variant>
        <vt:i4>5</vt:i4>
      </vt:variant>
      <vt:variant>
        <vt:lpwstr>http://www.nevo.co.il/Law_word/law14/LAW-1940.pdf</vt:lpwstr>
      </vt:variant>
      <vt:variant>
        <vt:lpwstr/>
      </vt:variant>
      <vt:variant>
        <vt:i4>786553</vt:i4>
      </vt:variant>
      <vt:variant>
        <vt:i4>3360</vt:i4>
      </vt:variant>
      <vt:variant>
        <vt:i4>0</vt:i4>
      </vt:variant>
      <vt:variant>
        <vt:i4>5</vt:i4>
      </vt:variant>
      <vt:variant>
        <vt:lpwstr>http://www.nevo.co.il/Law_word/law17/PROP-2065.pdf</vt:lpwstr>
      </vt:variant>
      <vt:variant>
        <vt:lpwstr/>
      </vt:variant>
      <vt:variant>
        <vt:i4>7864323</vt:i4>
      </vt:variant>
      <vt:variant>
        <vt:i4>3357</vt:i4>
      </vt:variant>
      <vt:variant>
        <vt:i4>0</vt:i4>
      </vt:variant>
      <vt:variant>
        <vt:i4>5</vt:i4>
      </vt:variant>
      <vt:variant>
        <vt:lpwstr>http://www.nevo.co.il/Law_word/law14/LAW-1369.pdf</vt:lpwstr>
      </vt:variant>
      <vt:variant>
        <vt:lpwstr/>
      </vt:variant>
      <vt:variant>
        <vt:i4>983167</vt:i4>
      </vt:variant>
      <vt:variant>
        <vt:i4>3354</vt:i4>
      </vt:variant>
      <vt:variant>
        <vt:i4>0</vt:i4>
      </vt:variant>
      <vt:variant>
        <vt:i4>5</vt:i4>
      </vt:variant>
      <vt:variant>
        <vt:lpwstr>http://www.nevo.co.il/Law_word/law17/PROP-1036.pdf</vt:lpwstr>
      </vt:variant>
      <vt:variant>
        <vt:lpwstr/>
      </vt:variant>
      <vt:variant>
        <vt:i4>7733261</vt:i4>
      </vt:variant>
      <vt:variant>
        <vt:i4>3351</vt:i4>
      </vt:variant>
      <vt:variant>
        <vt:i4>0</vt:i4>
      </vt:variant>
      <vt:variant>
        <vt:i4>5</vt:i4>
      </vt:variant>
      <vt:variant>
        <vt:lpwstr>http://www.nevo.co.il/Law_word/law14/LAW-0692.pdf</vt:lpwstr>
      </vt:variant>
      <vt:variant>
        <vt:lpwstr/>
      </vt:variant>
      <vt:variant>
        <vt:i4>983164</vt:i4>
      </vt:variant>
      <vt:variant>
        <vt:i4>3348</vt:i4>
      </vt:variant>
      <vt:variant>
        <vt:i4>0</vt:i4>
      </vt:variant>
      <vt:variant>
        <vt:i4>5</vt:i4>
      </vt:variant>
      <vt:variant>
        <vt:lpwstr>http://www.nevo.co.il/Law_word/law17/PROP-2137.pdf</vt:lpwstr>
      </vt:variant>
      <vt:variant>
        <vt:lpwstr/>
      </vt:variant>
      <vt:variant>
        <vt:i4>7798799</vt:i4>
      </vt:variant>
      <vt:variant>
        <vt:i4>3345</vt:i4>
      </vt:variant>
      <vt:variant>
        <vt:i4>0</vt:i4>
      </vt:variant>
      <vt:variant>
        <vt:i4>5</vt:i4>
      </vt:variant>
      <vt:variant>
        <vt:lpwstr>http://www.nevo.co.il/Law_word/law14/LAW-1395.pdf</vt:lpwstr>
      </vt:variant>
      <vt:variant>
        <vt:lpwstr/>
      </vt:variant>
      <vt:variant>
        <vt:i4>3276829</vt:i4>
      </vt:variant>
      <vt:variant>
        <vt:i4>3342</vt:i4>
      </vt:variant>
      <vt:variant>
        <vt:i4>0</vt:i4>
      </vt:variant>
      <vt:variant>
        <vt:i4>5</vt:i4>
      </vt:variant>
      <vt:variant>
        <vt:lpwstr>http://www.nevo.co.il/Law_word/law16/knesset-677.pdf</vt:lpwstr>
      </vt:variant>
      <vt:variant>
        <vt:lpwstr/>
      </vt:variant>
      <vt:variant>
        <vt:i4>8192006</vt:i4>
      </vt:variant>
      <vt:variant>
        <vt:i4>3339</vt:i4>
      </vt:variant>
      <vt:variant>
        <vt:i4>0</vt:i4>
      </vt:variant>
      <vt:variant>
        <vt:i4>5</vt:i4>
      </vt:variant>
      <vt:variant>
        <vt:lpwstr>http://www.nevo.co.il/Law_word/law14/law-2609.pdf</vt:lpwstr>
      </vt:variant>
      <vt:variant>
        <vt:lpwstr/>
      </vt:variant>
      <vt:variant>
        <vt:i4>3604499</vt:i4>
      </vt:variant>
      <vt:variant>
        <vt:i4>3336</vt:i4>
      </vt:variant>
      <vt:variant>
        <vt:i4>0</vt:i4>
      </vt:variant>
      <vt:variant>
        <vt:i4>5</vt:i4>
      </vt:variant>
      <vt:variant>
        <vt:lpwstr>http://www.nevo.co.il/Law_word/law16/knesset-591.pdf</vt:lpwstr>
      </vt:variant>
      <vt:variant>
        <vt:lpwstr/>
      </vt:variant>
      <vt:variant>
        <vt:i4>7667721</vt:i4>
      </vt:variant>
      <vt:variant>
        <vt:i4>3333</vt:i4>
      </vt:variant>
      <vt:variant>
        <vt:i4>0</vt:i4>
      </vt:variant>
      <vt:variant>
        <vt:i4>5</vt:i4>
      </vt:variant>
      <vt:variant>
        <vt:lpwstr>http://www.nevo.co.il/law_word/law14/law-2484.pdf</vt:lpwstr>
      </vt:variant>
      <vt:variant>
        <vt:lpwstr/>
      </vt:variant>
      <vt:variant>
        <vt:i4>524411</vt:i4>
      </vt:variant>
      <vt:variant>
        <vt:i4>3330</vt:i4>
      </vt:variant>
      <vt:variant>
        <vt:i4>0</vt:i4>
      </vt:variant>
      <vt:variant>
        <vt:i4>5</vt:i4>
      </vt:variant>
      <vt:variant>
        <vt:lpwstr>http://www.nevo.co.il/Law_word/law17/PROP-2948.pdf</vt:lpwstr>
      </vt:variant>
      <vt:variant>
        <vt:lpwstr/>
      </vt:variant>
      <vt:variant>
        <vt:i4>7864327</vt:i4>
      </vt:variant>
      <vt:variant>
        <vt:i4>3327</vt:i4>
      </vt:variant>
      <vt:variant>
        <vt:i4>0</vt:i4>
      </vt:variant>
      <vt:variant>
        <vt:i4>5</vt:i4>
      </vt:variant>
      <vt:variant>
        <vt:lpwstr>http://www.nevo.co.il/Law_word/law14/LAW-1769.pdf</vt:lpwstr>
      </vt:variant>
      <vt:variant>
        <vt:lpwstr/>
      </vt:variant>
      <vt:variant>
        <vt:i4>983163</vt:i4>
      </vt:variant>
      <vt:variant>
        <vt:i4>3324</vt:i4>
      </vt:variant>
      <vt:variant>
        <vt:i4>0</vt:i4>
      </vt:variant>
      <vt:variant>
        <vt:i4>5</vt:i4>
      </vt:variant>
      <vt:variant>
        <vt:lpwstr>http://www.nevo.co.il/Law_word/law17/PROP-2442.pdf</vt:lpwstr>
      </vt:variant>
      <vt:variant>
        <vt:lpwstr/>
      </vt:variant>
      <vt:variant>
        <vt:i4>8060937</vt:i4>
      </vt:variant>
      <vt:variant>
        <vt:i4>3321</vt:i4>
      </vt:variant>
      <vt:variant>
        <vt:i4>0</vt:i4>
      </vt:variant>
      <vt:variant>
        <vt:i4>5</vt:i4>
      </vt:variant>
      <vt:variant>
        <vt:lpwstr>http://www.nevo.co.il/Law_word/law14/LAW-1555.pdf</vt:lpwstr>
      </vt:variant>
      <vt:variant>
        <vt:lpwstr/>
      </vt:variant>
      <vt:variant>
        <vt:i4>65573</vt:i4>
      </vt:variant>
      <vt:variant>
        <vt:i4>3318</vt:i4>
      </vt:variant>
      <vt:variant>
        <vt:i4>0</vt:i4>
      </vt:variant>
      <vt:variant>
        <vt:i4>5</vt:i4>
      </vt:variant>
      <vt:variant>
        <vt:lpwstr>https://www.nevo.co.il/law_html/law16/knesset-931.pdf</vt:lpwstr>
      </vt:variant>
      <vt:variant>
        <vt:lpwstr/>
      </vt:variant>
      <vt:variant>
        <vt:i4>8126477</vt:i4>
      </vt:variant>
      <vt:variant>
        <vt:i4>3315</vt:i4>
      </vt:variant>
      <vt:variant>
        <vt:i4>0</vt:i4>
      </vt:variant>
      <vt:variant>
        <vt:i4>5</vt:i4>
      </vt:variant>
      <vt:variant>
        <vt:lpwstr>https://www.nevo.co.il/law_html/law14/law-2982.pdf</vt:lpwstr>
      </vt:variant>
      <vt:variant>
        <vt:lpwstr/>
      </vt:variant>
      <vt:variant>
        <vt:i4>524413</vt:i4>
      </vt:variant>
      <vt:variant>
        <vt:i4>3312</vt:i4>
      </vt:variant>
      <vt:variant>
        <vt:i4>0</vt:i4>
      </vt:variant>
      <vt:variant>
        <vt:i4>5</vt:i4>
      </vt:variant>
      <vt:variant>
        <vt:lpwstr>http://www.nevo.co.il/Law_word/law17/PROP-3130.pdf</vt:lpwstr>
      </vt:variant>
      <vt:variant>
        <vt:lpwstr/>
      </vt:variant>
      <vt:variant>
        <vt:i4>7864328</vt:i4>
      </vt:variant>
      <vt:variant>
        <vt:i4>3309</vt:i4>
      </vt:variant>
      <vt:variant>
        <vt:i4>0</vt:i4>
      </vt:variant>
      <vt:variant>
        <vt:i4>5</vt:i4>
      </vt:variant>
      <vt:variant>
        <vt:lpwstr>http://www.nevo.co.il/Law_word/law14/LAW-1869.pdf</vt:lpwstr>
      </vt:variant>
      <vt:variant>
        <vt:lpwstr/>
      </vt:variant>
      <vt:variant>
        <vt:i4>917628</vt:i4>
      </vt:variant>
      <vt:variant>
        <vt:i4>3306</vt:i4>
      </vt:variant>
      <vt:variant>
        <vt:i4>0</vt:i4>
      </vt:variant>
      <vt:variant>
        <vt:i4>5</vt:i4>
      </vt:variant>
      <vt:variant>
        <vt:lpwstr>http://www.nevo.co.il/Law_word/law17/PROP-3027.pdf</vt:lpwstr>
      </vt:variant>
      <vt:variant>
        <vt:lpwstr/>
      </vt:variant>
      <vt:variant>
        <vt:i4>8257544</vt:i4>
      </vt:variant>
      <vt:variant>
        <vt:i4>3303</vt:i4>
      </vt:variant>
      <vt:variant>
        <vt:i4>0</vt:i4>
      </vt:variant>
      <vt:variant>
        <vt:i4>5</vt:i4>
      </vt:variant>
      <vt:variant>
        <vt:lpwstr>http://www.nevo.co.il/Law_word/law14/LAW-1809.pdf</vt:lpwstr>
      </vt:variant>
      <vt:variant>
        <vt:lpwstr/>
      </vt:variant>
      <vt:variant>
        <vt:i4>983163</vt:i4>
      </vt:variant>
      <vt:variant>
        <vt:i4>3300</vt:i4>
      </vt:variant>
      <vt:variant>
        <vt:i4>0</vt:i4>
      </vt:variant>
      <vt:variant>
        <vt:i4>5</vt:i4>
      </vt:variant>
      <vt:variant>
        <vt:lpwstr>http://www.nevo.co.il/Law_word/law17/PROP-2442.pdf</vt:lpwstr>
      </vt:variant>
      <vt:variant>
        <vt:lpwstr/>
      </vt:variant>
      <vt:variant>
        <vt:i4>8060937</vt:i4>
      </vt:variant>
      <vt:variant>
        <vt:i4>3297</vt:i4>
      </vt:variant>
      <vt:variant>
        <vt:i4>0</vt:i4>
      </vt:variant>
      <vt:variant>
        <vt:i4>5</vt:i4>
      </vt:variant>
      <vt:variant>
        <vt:lpwstr>http://www.nevo.co.il/Law_word/law14/LAW-1555.pdf</vt:lpwstr>
      </vt:variant>
      <vt:variant>
        <vt:lpwstr/>
      </vt:variant>
      <vt:variant>
        <vt:i4>327796</vt:i4>
      </vt:variant>
      <vt:variant>
        <vt:i4>3294</vt:i4>
      </vt:variant>
      <vt:variant>
        <vt:i4>0</vt:i4>
      </vt:variant>
      <vt:variant>
        <vt:i4>5</vt:i4>
      </vt:variant>
      <vt:variant>
        <vt:lpwstr>http://www.nevo.co.il/Law_word/law17/PROP-1985.pdf</vt:lpwstr>
      </vt:variant>
      <vt:variant>
        <vt:lpwstr/>
      </vt:variant>
      <vt:variant>
        <vt:i4>7798796</vt:i4>
      </vt:variant>
      <vt:variant>
        <vt:i4>3291</vt:i4>
      </vt:variant>
      <vt:variant>
        <vt:i4>0</vt:i4>
      </vt:variant>
      <vt:variant>
        <vt:i4>5</vt:i4>
      </vt:variant>
      <vt:variant>
        <vt:lpwstr>http://www.nevo.co.il/Law_word/law14/LAW-1396.pdf</vt:lpwstr>
      </vt:variant>
      <vt:variant>
        <vt:lpwstr/>
      </vt:variant>
      <vt:variant>
        <vt:i4>983164</vt:i4>
      </vt:variant>
      <vt:variant>
        <vt:i4>3288</vt:i4>
      </vt:variant>
      <vt:variant>
        <vt:i4>0</vt:i4>
      </vt:variant>
      <vt:variant>
        <vt:i4>5</vt:i4>
      </vt:variant>
      <vt:variant>
        <vt:lpwstr>http://www.nevo.co.il/Law_word/law17/PROP-2137.pdf</vt:lpwstr>
      </vt:variant>
      <vt:variant>
        <vt:lpwstr/>
      </vt:variant>
      <vt:variant>
        <vt:i4>7798799</vt:i4>
      </vt:variant>
      <vt:variant>
        <vt:i4>3285</vt:i4>
      </vt:variant>
      <vt:variant>
        <vt:i4>0</vt:i4>
      </vt:variant>
      <vt:variant>
        <vt:i4>5</vt:i4>
      </vt:variant>
      <vt:variant>
        <vt:lpwstr>http://www.nevo.co.il/Law_word/law14/LAW-1395.pdf</vt:lpwstr>
      </vt:variant>
      <vt:variant>
        <vt:lpwstr/>
      </vt:variant>
      <vt:variant>
        <vt:i4>524410</vt:i4>
      </vt:variant>
      <vt:variant>
        <vt:i4>3282</vt:i4>
      </vt:variant>
      <vt:variant>
        <vt:i4>0</vt:i4>
      </vt:variant>
      <vt:variant>
        <vt:i4>5</vt:i4>
      </vt:variant>
      <vt:variant>
        <vt:lpwstr>http://www.nevo.co.il/Law_word/law17/PROP-1766.pdf</vt:lpwstr>
      </vt:variant>
      <vt:variant>
        <vt:lpwstr/>
      </vt:variant>
      <vt:variant>
        <vt:i4>7798793</vt:i4>
      </vt:variant>
      <vt:variant>
        <vt:i4>3279</vt:i4>
      </vt:variant>
      <vt:variant>
        <vt:i4>0</vt:i4>
      </vt:variant>
      <vt:variant>
        <vt:i4>5</vt:i4>
      </vt:variant>
      <vt:variant>
        <vt:lpwstr>http://www.nevo.co.il/Law_word/law14/LAW-1191.pdf</vt:lpwstr>
      </vt:variant>
      <vt:variant>
        <vt:lpwstr/>
      </vt:variant>
      <vt:variant>
        <vt:i4>131193</vt:i4>
      </vt:variant>
      <vt:variant>
        <vt:i4>3276</vt:i4>
      </vt:variant>
      <vt:variant>
        <vt:i4>0</vt:i4>
      </vt:variant>
      <vt:variant>
        <vt:i4>5</vt:i4>
      </vt:variant>
      <vt:variant>
        <vt:lpwstr>http://www.nevo.co.il/Law_word/law17/PROP-1259.pdf</vt:lpwstr>
      </vt:variant>
      <vt:variant>
        <vt:lpwstr/>
      </vt:variant>
      <vt:variant>
        <vt:i4>8060930</vt:i4>
      </vt:variant>
      <vt:variant>
        <vt:i4>3273</vt:i4>
      </vt:variant>
      <vt:variant>
        <vt:i4>0</vt:i4>
      </vt:variant>
      <vt:variant>
        <vt:i4>5</vt:i4>
      </vt:variant>
      <vt:variant>
        <vt:lpwstr>http://www.nevo.co.il/Law_word/law14/LAW-0843.pdf</vt:lpwstr>
      </vt:variant>
      <vt:variant>
        <vt:lpwstr/>
      </vt:variant>
      <vt:variant>
        <vt:i4>327806</vt:i4>
      </vt:variant>
      <vt:variant>
        <vt:i4>3270</vt:i4>
      </vt:variant>
      <vt:variant>
        <vt:i4>0</vt:i4>
      </vt:variant>
      <vt:variant>
        <vt:i4>5</vt:i4>
      </vt:variant>
      <vt:variant>
        <vt:lpwstr>http://www.nevo.co.il/Law_word/law17/PROP-0834.pdf</vt:lpwstr>
      </vt:variant>
      <vt:variant>
        <vt:lpwstr/>
      </vt:variant>
      <vt:variant>
        <vt:i4>7929867</vt:i4>
      </vt:variant>
      <vt:variant>
        <vt:i4>3267</vt:i4>
      </vt:variant>
      <vt:variant>
        <vt:i4>0</vt:i4>
      </vt:variant>
      <vt:variant>
        <vt:i4>5</vt:i4>
      </vt:variant>
      <vt:variant>
        <vt:lpwstr>http://www.nevo.co.il/Law_word/law14/LAW-0567.pdf</vt:lpwstr>
      </vt:variant>
      <vt:variant>
        <vt:lpwstr/>
      </vt:variant>
      <vt:variant>
        <vt:i4>3276829</vt:i4>
      </vt:variant>
      <vt:variant>
        <vt:i4>3264</vt:i4>
      </vt:variant>
      <vt:variant>
        <vt:i4>0</vt:i4>
      </vt:variant>
      <vt:variant>
        <vt:i4>5</vt:i4>
      </vt:variant>
      <vt:variant>
        <vt:lpwstr>http://www.nevo.co.il/Law_word/law16/knesset-677.pdf</vt:lpwstr>
      </vt:variant>
      <vt:variant>
        <vt:lpwstr/>
      </vt:variant>
      <vt:variant>
        <vt:i4>8192006</vt:i4>
      </vt:variant>
      <vt:variant>
        <vt:i4>3261</vt:i4>
      </vt:variant>
      <vt:variant>
        <vt:i4>0</vt:i4>
      </vt:variant>
      <vt:variant>
        <vt:i4>5</vt:i4>
      </vt:variant>
      <vt:variant>
        <vt:lpwstr>http://www.nevo.co.il/Law_word/law14/law-2609.pdf</vt:lpwstr>
      </vt:variant>
      <vt:variant>
        <vt:lpwstr/>
      </vt:variant>
      <vt:variant>
        <vt:i4>3604499</vt:i4>
      </vt:variant>
      <vt:variant>
        <vt:i4>3258</vt:i4>
      </vt:variant>
      <vt:variant>
        <vt:i4>0</vt:i4>
      </vt:variant>
      <vt:variant>
        <vt:i4>5</vt:i4>
      </vt:variant>
      <vt:variant>
        <vt:lpwstr>http://www.nevo.co.il/Law_word/law16/knesset-591.pdf</vt:lpwstr>
      </vt:variant>
      <vt:variant>
        <vt:lpwstr/>
      </vt:variant>
      <vt:variant>
        <vt:i4>7667721</vt:i4>
      </vt:variant>
      <vt:variant>
        <vt:i4>3255</vt:i4>
      </vt:variant>
      <vt:variant>
        <vt:i4>0</vt:i4>
      </vt:variant>
      <vt:variant>
        <vt:i4>5</vt:i4>
      </vt:variant>
      <vt:variant>
        <vt:lpwstr>http://www.nevo.co.il/law_word/law14/law-2484.pdf</vt:lpwstr>
      </vt:variant>
      <vt:variant>
        <vt:lpwstr/>
      </vt:variant>
      <vt:variant>
        <vt:i4>917628</vt:i4>
      </vt:variant>
      <vt:variant>
        <vt:i4>3252</vt:i4>
      </vt:variant>
      <vt:variant>
        <vt:i4>0</vt:i4>
      </vt:variant>
      <vt:variant>
        <vt:i4>5</vt:i4>
      </vt:variant>
      <vt:variant>
        <vt:lpwstr>http://www.nevo.co.il/Law_word/law17/PROP-3027.pdf</vt:lpwstr>
      </vt:variant>
      <vt:variant>
        <vt:lpwstr/>
      </vt:variant>
      <vt:variant>
        <vt:i4>8257544</vt:i4>
      </vt:variant>
      <vt:variant>
        <vt:i4>3249</vt:i4>
      </vt:variant>
      <vt:variant>
        <vt:i4>0</vt:i4>
      </vt:variant>
      <vt:variant>
        <vt:i4>5</vt:i4>
      </vt:variant>
      <vt:variant>
        <vt:lpwstr>http://www.nevo.co.il/Law_word/law14/LAW-1809.pdf</vt:lpwstr>
      </vt:variant>
      <vt:variant>
        <vt:lpwstr/>
      </vt:variant>
      <vt:variant>
        <vt:i4>524411</vt:i4>
      </vt:variant>
      <vt:variant>
        <vt:i4>3246</vt:i4>
      </vt:variant>
      <vt:variant>
        <vt:i4>0</vt:i4>
      </vt:variant>
      <vt:variant>
        <vt:i4>5</vt:i4>
      </vt:variant>
      <vt:variant>
        <vt:lpwstr>http://www.nevo.co.il/Law_word/law17/PROP-2948.pdf</vt:lpwstr>
      </vt:variant>
      <vt:variant>
        <vt:lpwstr/>
      </vt:variant>
      <vt:variant>
        <vt:i4>7864327</vt:i4>
      </vt:variant>
      <vt:variant>
        <vt:i4>3243</vt:i4>
      </vt:variant>
      <vt:variant>
        <vt:i4>0</vt:i4>
      </vt:variant>
      <vt:variant>
        <vt:i4>5</vt:i4>
      </vt:variant>
      <vt:variant>
        <vt:lpwstr>http://www.nevo.co.il/Law_word/law14/LAW-1769.pdf</vt:lpwstr>
      </vt:variant>
      <vt:variant>
        <vt:lpwstr/>
      </vt:variant>
      <vt:variant>
        <vt:i4>983158</vt:i4>
      </vt:variant>
      <vt:variant>
        <vt:i4>3240</vt:i4>
      </vt:variant>
      <vt:variant>
        <vt:i4>0</vt:i4>
      </vt:variant>
      <vt:variant>
        <vt:i4>5</vt:i4>
      </vt:variant>
      <vt:variant>
        <vt:lpwstr>http://www.nevo.co.il/Law_word/law17/PROP-2791.pdf</vt:lpwstr>
      </vt:variant>
      <vt:variant>
        <vt:lpwstr/>
      </vt:variant>
      <vt:variant>
        <vt:i4>7798790</vt:i4>
      </vt:variant>
      <vt:variant>
        <vt:i4>3237</vt:i4>
      </vt:variant>
      <vt:variant>
        <vt:i4>0</vt:i4>
      </vt:variant>
      <vt:variant>
        <vt:i4>5</vt:i4>
      </vt:variant>
      <vt:variant>
        <vt:lpwstr>http://www.nevo.co.il/Law_word/law14/LAW-1699.pdf</vt:lpwstr>
      </vt:variant>
      <vt:variant>
        <vt:lpwstr/>
      </vt:variant>
      <vt:variant>
        <vt:i4>721023</vt:i4>
      </vt:variant>
      <vt:variant>
        <vt:i4>3234</vt:i4>
      </vt:variant>
      <vt:variant>
        <vt:i4>0</vt:i4>
      </vt:variant>
      <vt:variant>
        <vt:i4>5</vt:i4>
      </vt:variant>
      <vt:variant>
        <vt:lpwstr>http://www.nevo.co.il/Law_word/law17/PROP-2507.pdf</vt:lpwstr>
      </vt:variant>
      <vt:variant>
        <vt:lpwstr/>
      </vt:variant>
      <vt:variant>
        <vt:i4>7864324</vt:i4>
      </vt:variant>
      <vt:variant>
        <vt:i4>3231</vt:i4>
      </vt:variant>
      <vt:variant>
        <vt:i4>0</vt:i4>
      </vt:variant>
      <vt:variant>
        <vt:i4>5</vt:i4>
      </vt:variant>
      <vt:variant>
        <vt:lpwstr>http://www.nevo.co.il/Law_word/law14/LAW-1568.pdf</vt:lpwstr>
      </vt:variant>
      <vt:variant>
        <vt:lpwstr/>
      </vt:variant>
      <vt:variant>
        <vt:i4>327796</vt:i4>
      </vt:variant>
      <vt:variant>
        <vt:i4>3228</vt:i4>
      </vt:variant>
      <vt:variant>
        <vt:i4>0</vt:i4>
      </vt:variant>
      <vt:variant>
        <vt:i4>5</vt:i4>
      </vt:variant>
      <vt:variant>
        <vt:lpwstr>http://www.nevo.co.il/Law_word/law17/PROP-1985.pdf</vt:lpwstr>
      </vt:variant>
      <vt:variant>
        <vt:lpwstr/>
      </vt:variant>
      <vt:variant>
        <vt:i4>7798796</vt:i4>
      </vt:variant>
      <vt:variant>
        <vt:i4>3225</vt:i4>
      </vt:variant>
      <vt:variant>
        <vt:i4>0</vt:i4>
      </vt:variant>
      <vt:variant>
        <vt:i4>5</vt:i4>
      </vt:variant>
      <vt:variant>
        <vt:lpwstr>http://www.nevo.co.il/Law_word/law14/LAW-1396.pdf</vt:lpwstr>
      </vt:variant>
      <vt:variant>
        <vt:lpwstr/>
      </vt:variant>
      <vt:variant>
        <vt:i4>196730</vt:i4>
      </vt:variant>
      <vt:variant>
        <vt:i4>3222</vt:i4>
      </vt:variant>
      <vt:variant>
        <vt:i4>0</vt:i4>
      </vt:variant>
      <vt:variant>
        <vt:i4>5</vt:i4>
      </vt:variant>
      <vt:variant>
        <vt:lpwstr>http://www.nevo.co.il/Law_word/law17/PROP-1963.pdf</vt:lpwstr>
      </vt:variant>
      <vt:variant>
        <vt:lpwstr/>
      </vt:variant>
      <vt:variant>
        <vt:i4>458873</vt:i4>
      </vt:variant>
      <vt:variant>
        <vt:i4>3219</vt:i4>
      </vt:variant>
      <vt:variant>
        <vt:i4>0</vt:i4>
      </vt:variant>
      <vt:variant>
        <vt:i4>5</vt:i4>
      </vt:variant>
      <vt:variant>
        <vt:lpwstr>http://www.nevo.co.il/Law_word/law17/PROP-1957.pdf</vt:lpwstr>
      </vt:variant>
      <vt:variant>
        <vt:lpwstr/>
      </vt:variant>
      <vt:variant>
        <vt:i4>8192013</vt:i4>
      </vt:variant>
      <vt:variant>
        <vt:i4>3216</vt:i4>
      </vt:variant>
      <vt:variant>
        <vt:i4>0</vt:i4>
      </vt:variant>
      <vt:variant>
        <vt:i4>5</vt:i4>
      </vt:variant>
      <vt:variant>
        <vt:lpwstr>http://www.nevo.co.il/Law_word/law14/LAW-1337.pdf</vt:lpwstr>
      </vt:variant>
      <vt:variant>
        <vt:lpwstr/>
      </vt:variant>
      <vt:variant>
        <vt:i4>983167</vt:i4>
      </vt:variant>
      <vt:variant>
        <vt:i4>3213</vt:i4>
      </vt:variant>
      <vt:variant>
        <vt:i4>0</vt:i4>
      </vt:variant>
      <vt:variant>
        <vt:i4>5</vt:i4>
      </vt:variant>
      <vt:variant>
        <vt:lpwstr>http://www.nevo.co.il/Law_word/law17/PROP-1036.pdf</vt:lpwstr>
      </vt:variant>
      <vt:variant>
        <vt:lpwstr/>
      </vt:variant>
      <vt:variant>
        <vt:i4>7733256</vt:i4>
      </vt:variant>
      <vt:variant>
        <vt:i4>3210</vt:i4>
      </vt:variant>
      <vt:variant>
        <vt:i4>0</vt:i4>
      </vt:variant>
      <vt:variant>
        <vt:i4>5</vt:i4>
      </vt:variant>
      <vt:variant>
        <vt:lpwstr>http://www.nevo.co.il/Law_word/law14/LAW-0697.pdf</vt:lpwstr>
      </vt:variant>
      <vt:variant>
        <vt:lpwstr/>
      </vt:variant>
      <vt:variant>
        <vt:i4>983164</vt:i4>
      </vt:variant>
      <vt:variant>
        <vt:i4>3207</vt:i4>
      </vt:variant>
      <vt:variant>
        <vt:i4>0</vt:i4>
      </vt:variant>
      <vt:variant>
        <vt:i4>5</vt:i4>
      </vt:variant>
      <vt:variant>
        <vt:lpwstr>http://www.nevo.co.il/Law_word/law17/PROP-2137.pdf</vt:lpwstr>
      </vt:variant>
      <vt:variant>
        <vt:lpwstr/>
      </vt:variant>
      <vt:variant>
        <vt:i4>7798799</vt:i4>
      </vt:variant>
      <vt:variant>
        <vt:i4>3204</vt:i4>
      </vt:variant>
      <vt:variant>
        <vt:i4>0</vt:i4>
      </vt:variant>
      <vt:variant>
        <vt:i4>5</vt:i4>
      </vt:variant>
      <vt:variant>
        <vt:lpwstr>http://www.nevo.co.il/Law_word/law14/LAW-1395.pdf</vt:lpwstr>
      </vt:variant>
      <vt:variant>
        <vt:lpwstr/>
      </vt:variant>
      <vt:variant>
        <vt:i4>3604499</vt:i4>
      </vt:variant>
      <vt:variant>
        <vt:i4>3201</vt:i4>
      </vt:variant>
      <vt:variant>
        <vt:i4>0</vt:i4>
      </vt:variant>
      <vt:variant>
        <vt:i4>5</vt:i4>
      </vt:variant>
      <vt:variant>
        <vt:lpwstr>http://www.nevo.co.il/Law_word/law16/knesset-591.pdf</vt:lpwstr>
      </vt:variant>
      <vt:variant>
        <vt:lpwstr/>
      </vt:variant>
      <vt:variant>
        <vt:i4>7667721</vt:i4>
      </vt:variant>
      <vt:variant>
        <vt:i4>3198</vt:i4>
      </vt:variant>
      <vt:variant>
        <vt:i4>0</vt:i4>
      </vt:variant>
      <vt:variant>
        <vt:i4>5</vt:i4>
      </vt:variant>
      <vt:variant>
        <vt:lpwstr>http://www.nevo.co.il/law_word/law14/law-2484.pdf</vt:lpwstr>
      </vt:variant>
      <vt:variant>
        <vt:lpwstr/>
      </vt:variant>
      <vt:variant>
        <vt:i4>3604499</vt:i4>
      </vt:variant>
      <vt:variant>
        <vt:i4>3195</vt:i4>
      </vt:variant>
      <vt:variant>
        <vt:i4>0</vt:i4>
      </vt:variant>
      <vt:variant>
        <vt:i4>5</vt:i4>
      </vt:variant>
      <vt:variant>
        <vt:lpwstr>http://www.nevo.co.il/Law_word/law16/knesset-591.pdf</vt:lpwstr>
      </vt:variant>
      <vt:variant>
        <vt:lpwstr/>
      </vt:variant>
      <vt:variant>
        <vt:i4>7667721</vt:i4>
      </vt:variant>
      <vt:variant>
        <vt:i4>3192</vt:i4>
      </vt:variant>
      <vt:variant>
        <vt:i4>0</vt:i4>
      </vt:variant>
      <vt:variant>
        <vt:i4>5</vt:i4>
      </vt:variant>
      <vt:variant>
        <vt:lpwstr>http://www.nevo.co.il/law_word/law14/law-2484.pdf</vt:lpwstr>
      </vt:variant>
      <vt:variant>
        <vt:lpwstr/>
      </vt:variant>
      <vt:variant>
        <vt:i4>917628</vt:i4>
      </vt:variant>
      <vt:variant>
        <vt:i4>3189</vt:i4>
      </vt:variant>
      <vt:variant>
        <vt:i4>0</vt:i4>
      </vt:variant>
      <vt:variant>
        <vt:i4>5</vt:i4>
      </vt:variant>
      <vt:variant>
        <vt:lpwstr>http://www.nevo.co.il/Law_word/law17/PROP-3027.pdf</vt:lpwstr>
      </vt:variant>
      <vt:variant>
        <vt:lpwstr/>
      </vt:variant>
      <vt:variant>
        <vt:i4>8257544</vt:i4>
      </vt:variant>
      <vt:variant>
        <vt:i4>3186</vt:i4>
      </vt:variant>
      <vt:variant>
        <vt:i4>0</vt:i4>
      </vt:variant>
      <vt:variant>
        <vt:i4>5</vt:i4>
      </vt:variant>
      <vt:variant>
        <vt:lpwstr>http://www.nevo.co.il/Law_word/law14/LAW-1809.pdf</vt:lpwstr>
      </vt:variant>
      <vt:variant>
        <vt:lpwstr/>
      </vt:variant>
      <vt:variant>
        <vt:i4>327796</vt:i4>
      </vt:variant>
      <vt:variant>
        <vt:i4>3183</vt:i4>
      </vt:variant>
      <vt:variant>
        <vt:i4>0</vt:i4>
      </vt:variant>
      <vt:variant>
        <vt:i4>5</vt:i4>
      </vt:variant>
      <vt:variant>
        <vt:lpwstr>http://www.nevo.co.il/Law_word/law17/PROP-1985.pdf</vt:lpwstr>
      </vt:variant>
      <vt:variant>
        <vt:lpwstr/>
      </vt:variant>
      <vt:variant>
        <vt:i4>7798796</vt:i4>
      </vt:variant>
      <vt:variant>
        <vt:i4>3180</vt:i4>
      </vt:variant>
      <vt:variant>
        <vt:i4>0</vt:i4>
      </vt:variant>
      <vt:variant>
        <vt:i4>5</vt:i4>
      </vt:variant>
      <vt:variant>
        <vt:lpwstr>http://www.nevo.co.il/Law_word/law14/LAW-1396.pdf</vt:lpwstr>
      </vt:variant>
      <vt:variant>
        <vt:lpwstr/>
      </vt:variant>
      <vt:variant>
        <vt:i4>524413</vt:i4>
      </vt:variant>
      <vt:variant>
        <vt:i4>3177</vt:i4>
      </vt:variant>
      <vt:variant>
        <vt:i4>0</vt:i4>
      </vt:variant>
      <vt:variant>
        <vt:i4>5</vt:i4>
      </vt:variant>
      <vt:variant>
        <vt:lpwstr>http://www.nevo.co.il/Law_word/law17/PROP-3130.pdf</vt:lpwstr>
      </vt:variant>
      <vt:variant>
        <vt:lpwstr/>
      </vt:variant>
      <vt:variant>
        <vt:i4>7864328</vt:i4>
      </vt:variant>
      <vt:variant>
        <vt:i4>3174</vt:i4>
      </vt:variant>
      <vt:variant>
        <vt:i4>0</vt:i4>
      </vt:variant>
      <vt:variant>
        <vt:i4>5</vt:i4>
      </vt:variant>
      <vt:variant>
        <vt:lpwstr>http://www.nevo.co.il/Law_word/law14/LAW-1869.pdf</vt:lpwstr>
      </vt:variant>
      <vt:variant>
        <vt:lpwstr/>
      </vt:variant>
      <vt:variant>
        <vt:i4>917628</vt:i4>
      </vt:variant>
      <vt:variant>
        <vt:i4>3171</vt:i4>
      </vt:variant>
      <vt:variant>
        <vt:i4>0</vt:i4>
      </vt:variant>
      <vt:variant>
        <vt:i4>5</vt:i4>
      </vt:variant>
      <vt:variant>
        <vt:lpwstr>http://www.nevo.co.il/Law_word/law17/PROP-3027.pdf</vt:lpwstr>
      </vt:variant>
      <vt:variant>
        <vt:lpwstr/>
      </vt:variant>
      <vt:variant>
        <vt:i4>8257544</vt:i4>
      </vt:variant>
      <vt:variant>
        <vt:i4>3168</vt:i4>
      </vt:variant>
      <vt:variant>
        <vt:i4>0</vt:i4>
      </vt:variant>
      <vt:variant>
        <vt:i4>5</vt:i4>
      </vt:variant>
      <vt:variant>
        <vt:lpwstr>http://www.nevo.co.il/Law_word/law14/LAW-1809.pdf</vt:lpwstr>
      </vt:variant>
      <vt:variant>
        <vt:lpwstr/>
      </vt:variant>
      <vt:variant>
        <vt:i4>983163</vt:i4>
      </vt:variant>
      <vt:variant>
        <vt:i4>3165</vt:i4>
      </vt:variant>
      <vt:variant>
        <vt:i4>0</vt:i4>
      </vt:variant>
      <vt:variant>
        <vt:i4>5</vt:i4>
      </vt:variant>
      <vt:variant>
        <vt:lpwstr>http://www.nevo.co.il/Law_word/law17/PROP-2442.pdf</vt:lpwstr>
      </vt:variant>
      <vt:variant>
        <vt:lpwstr/>
      </vt:variant>
      <vt:variant>
        <vt:i4>8060937</vt:i4>
      </vt:variant>
      <vt:variant>
        <vt:i4>3162</vt:i4>
      </vt:variant>
      <vt:variant>
        <vt:i4>0</vt:i4>
      </vt:variant>
      <vt:variant>
        <vt:i4>5</vt:i4>
      </vt:variant>
      <vt:variant>
        <vt:lpwstr>http://www.nevo.co.il/Law_word/law14/LAW-1555.pdf</vt:lpwstr>
      </vt:variant>
      <vt:variant>
        <vt:lpwstr/>
      </vt:variant>
      <vt:variant>
        <vt:i4>327796</vt:i4>
      </vt:variant>
      <vt:variant>
        <vt:i4>3159</vt:i4>
      </vt:variant>
      <vt:variant>
        <vt:i4>0</vt:i4>
      </vt:variant>
      <vt:variant>
        <vt:i4>5</vt:i4>
      </vt:variant>
      <vt:variant>
        <vt:lpwstr>http://www.nevo.co.il/Law_word/law17/PROP-1985.pdf</vt:lpwstr>
      </vt:variant>
      <vt:variant>
        <vt:lpwstr/>
      </vt:variant>
      <vt:variant>
        <vt:i4>7798796</vt:i4>
      </vt:variant>
      <vt:variant>
        <vt:i4>3156</vt:i4>
      </vt:variant>
      <vt:variant>
        <vt:i4>0</vt:i4>
      </vt:variant>
      <vt:variant>
        <vt:i4>5</vt:i4>
      </vt:variant>
      <vt:variant>
        <vt:lpwstr>http://www.nevo.co.il/Law_word/law14/LAW-1396.pdf</vt:lpwstr>
      </vt:variant>
      <vt:variant>
        <vt:lpwstr/>
      </vt:variant>
      <vt:variant>
        <vt:i4>65573</vt:i4>
      </vt:variant>
      <vt:variant>
        <vt:i4>3153</vt:i4>
      </vt:variant>
      <vt:variant>
        <vt:i4>0</vt:i4>
      </vt:variant>
      <vt:variant>
        <vt:i4>5</vt:i4>
      </vt:variant>
      <vt:variant>
        <vt:lpwstr>https://www.nevo.co.il/law_html/law16/knesset-931.pdf</vt:lpwstr>
      </vt:variant>
      <vt:variant>
        <vt:lpwstr/>
      </vt:variant>
      <vt:variant>
        <vt:i4>8126477</vt:i4>
      </vt:variant>
      <vt:variant>
        <vt:i4>3150</vt:i4>
      </vt:variant>
      <vt:variant>
        <vt:i4>0</vt:i4>
      </vt:variant>
      <vt:variant>
        <vt:i4>5</vt:i4>
      </vt:variant>
      <vt:variant>
        <vt:lpwstr>https://www.nevo.co.il/law_html/law14/law-2982.pdf</vt:lpwstr>
      </vt:variant>
      <vt:variant>
        <vt:lpwstr/>
      </vt:variant>
      <vt:variant>
        <vt:i4>524413</vt:i4>
      </vt:variant>
      <vt:variant>
        <vt:i4>3147</vt:i4>
      </vt:variant>
      <vt:variant>
        <vt:i4>0</vt:i4>
      </vt:variant>
      <vt:variant>
        <vt:i4>5</vt:i4>
      </vt:variant>
      <vt:variant>
        <vt:lpwstr>http://www.nevo.co.il/Law_word/law17/PROP-3130.pdf</vt:lpwstr>
      </vt:variant>
      <vt:variant>
        <vt:lpwstr/>
      </vt:variant>
      <vt:variant>
        <vt:i4>7864328</vt:i4>
      </vt:variant>
      <vt:variant>
        <vt:i4>3144</vt:i4>
      </vt:variant>
      <vt:variant>
        <vt:i4>0</vt:i4>
      </vt:variant>
      <vt:variant>
        <vt:i4>5</vt:i4>
      </vt:variant>
      <vt:variant>
        <vt:lpwstr>http://www.nevo.co.il/Law_word/law14/LAW-1869.pdf</vt:lpwstr>
      </vt:variant>
      <vt:variant>
        <vt:lpwstr/>
      </vt:variant>
      <vt:variant>
        <vt:i4>917628</vt:i4>
      </vt:variant>
      <vt:variant>
        <vt:i4>3141</vt:i4>
      </vt:variant>
      <vt:variant>
        <vt:i4>0</vt:i4>
      </vt:variant>
      <vt:variant>
        <vt:i4>5</vt:i4>
      </vt:variant>
      <vt:variant>
        <vt:lpwstr>http://www.nevo.co.il/Law_word/law17/PROP-3027.pdf</vt:lpwstr>
      </vt:variant>
      <vt:variant>
        <vt:lpwstr/>
      </vt:variant>
      <vt:variant>
        <vt:i4>8257544</vt:i4>
      </vt:variant>
      <vt:variant>
        <vt:i4>3138</vt:i4>
      </vt:variant>
      <vt:variant>
        <vt:i4>0</vt:i4>
      </vt:variant>
      <vt:variant>
        <vt:i4>5</vt:i4>
      </vt:variant>
      <vt:variant>
        <vt:lpwstr>http://www.nevo.co.il/Law_word/law14/LAW-1809.pdf</vt:lpwstr>
      </vt:variant>
      <vt:variant>
        <vt:lpwstr/>
      </vt:variant>
      <vt:variant>
        <vt:i4>327796</vt:i4>
      </vt:variant>
      <vt:variant>
        <vt:i4>3135</vt:i4>
      </vt:variant>
      <vt:variant>
        <vt:i4>0</vt:i4>
      </vt:variant>
      <vt:variant>
        <vt:i4>5</vt:i4>
      </vt:variant>
      <vt:variant>
        <vt:lpwstr>http://www.nevo.co.il/Law_word/law17/PROP-1985.pdf</vt:lpwstr>
      </vt:variant>
      <vt:variant>
        <vt:lpwstr/>
      </vt:variant>
      <vt:variant>
        <vt:i4>7798796</vt:i4>
      </vt:variant>
      <vt:variant>
        <vt:i4>3132</vt:i4>
      </vt:variant>
      <vt:variant>
        <vt:i4>0</vt:i4>
      </vt:variant>
      <vt:variant>
        <vt:i4>5</vt:i4>
      </vt:variant>
      <vt:variant>
        <vt:lpwstr>http://www.nevo.co.il/Law_word/law14/LAW-1396.pdf</vt:lpwstr>
      </vt:variant>
      <vt:variant>
        <vt:lpwstr/>
      </vt:variant>
      <vt:variant>
        <vt:i4>3276828</vt:i4>
      </vt:variant>
      <vt:variant>
        <vt:i4>3129</vt:i4>
      </vt:variant>
      <vt:variant>
        <vt:i4>0</vt:i4>
      </vt:variant>
      <vt:variant>
        <vt:i4>5</vt:i4>
      </vt:variant>
      <vt:variant>
        <vt:lpwstr>http://www.nevo.co.il/Law_word/law16/knesset-869.pdf</vt:lpwstr>
      </vt:variant>
      <vt:variant>
        <vt:lpwstr/>
      </vt:variant>
      <vt:variant>
        <vt:i4>8257566</vt:i4>
      </vt:variant>
      <vt:variant>
        <vt:i4>3126</vt:i4>
      </vt:variant>
      <vt:variant>
        <vt:i4>0</vt:i4>
      </vt:variant>
      <vt:variant>
        <vt:i4>5</vt:i4>
      </vt:variant>
      <vt:variant>
        <vt:lpwstr>https://www.nevo.co.il/Law_word/law14/law-2881.pdf</vt:lpwstr>
      </vt:variant>
      <vt:variant>
        <vt:lpwstr/>
      </vt:variant>
      <vt:variant>
        <vt:i4>3932189</vt:i4>
      </vt:variant>
      <vt:variant>
        <vt:i4>3123</vt:i4>
      </vt:variant>
      <vt:variant>
        <vt:i4>0</vt:i4>
      </vt:variant>
      <vt:variant>
        <vt:i4>5</vt:i4>
      </vt:variant>
      <vt:variant>
        <vt:lpwstr>http://www.nevo.co.il/Law_word/law16/knesset-679.pdf</vt:lpwstr>
      </vt:variant>
      <vt:variant>
        <vt:lpwstr/>
      </vt:variant>
      <vt:variant>
        <vt:i4>8126478</vt:i4>
      </vt:variant>
      <vt:variant>
        <vt:i4>3120</vt:i4>
      </vt:variant>
      <vt:variant>
        <vt:i4>0</vt:i4>
      </vt:variant>
      <vt:variant>
        <vt:i4>5</vt:i4>
      </vt:variant>
      <vt:variant>
        <vt:lpwstr>http://www.nevo.co.il/Law_word/law14/law-2611.pdf</vt:lpwstr>
      </vt:variant>
      <vt:variant>
        <vt:lpwstr/>
      </vt:variant>
      <vt:variant>
        <vt:i4>5636131</vt:i4>
      </vt:variant>
      <vt:variant>
        <vt:i4>3117</vt:i4>
      </vt:variant>
      <vt:variant>
        <vt:i4>0</vt:i4>
      </vt:variant>
      <vt:variant>
        <vt:i4>5</vt:i4>
      </vt:variant>
      <vt:variant>
        <vt:lpwstr>http://www.nevo.co.il/Law_word/law16/KNESSET-93.pdf</vt:lpwstr>
      </vt:variant>
      <vt:variant>
        <vt:lpwstr/>
      </vt:variant>
      <vt:variant>
        <vt:i4>7929865</vt:i4>
      </vt:variant>
      <vt:variant>
        <vt:i4>3114</vt:i4>
      </vt:variant>
      <vt:variant>
        <vt:i4>0</vt:i4>
      </vt:variant>
      <vt:variant>
        <vt:i4>5</vt:i4>
      </vt:variant>
      <vt:variant>
        <vt:lpwstr>http://www.nevo.co.il/Law_word/law14/LAW-2040.pdf</vt:lpwstr>
      </vt:variant>
      <vt:variant>
        <vt:lpwstr/>
      </vt:variant>
      <vt:variant>
        <vt:i4>524413</vt:i4>
      </vt:variant>
      <vt:variant>
        <vt:i4>3111</vt:i4>
      </vt:variant>
      <vt:variant>
        <vt:i4>0</vt:i4>
      </vt:variant>
      <vt:variant>
        <vt:i4>5</vt:i4>
      </vt:variant>
      <vt:variant>
        <vt:lpwstr>http://www.nevo.co.il/Law_word/law17/PROP-3130.pdf</vt:lpwstr>
      </vt:variant>
      <vt:variant>
        <vt:lpwstr/>
      </vt:variant>
      <vt:variant>
        <vt:i4>7864328</vt:i4>
      </vt:variant>
      <vt:variant>
        <vt:i4>3108</vt:i4>
      </vt:variant>
      <vt:variant>
        <vt:i4>0</vt:i4>
      </vt:variant>
      <vt:variant>
        <vt:i4>5</vt:i4>
      </vt:variant>
      <vt:variant>
        <vt:lpwstr>http://www.nevo.co.il/Law_word/law14/LAW-1869.pdf</vt:lpwstr>
      </vt:variant>
      <vt:variant>
        <vt:lpwstr/>
      </vt:variant>
      <vt:variant>
        <vt:i4>196729</vt:i4>
      </vt:variant>
      <vt:variant>
        <vt:i4>3105</vt:i4>
      </vt:variant>
      <vt:variant>
        <vt:i4>0</vt:i4>
      </vt:variant>
      <vt:variant>
        <vt:i4>5</vt:i4>
      </vt:variant>
      <vt:variant>
        <vt:lpwstr>http://www.nevo.co.il/Law_word/law17/PROP-2963.pdf</vt:lpwstr>
      </vt:variant>
      <vt:variant>
        <vt:lpwstr/>
      </vt:variant>
      <vt:variant>
        <vt:i4>7864327</vt:i4>
      </vt:variant>
      <vt:variant>
        <vt:i4>3102</vt:i4>
      </vt:variant>
      <vt:variant>
        <vt:i4>0</vt:i4>
      </vt:variant>
      <vt:variant>
        <vt:i4>5</vt:i4>
      </vt:variant>
      <vt:variant>
        <vt:lpwstr>http://www.nevo.co.il/Law_word/law14/LAW-1769.pdf</vt:lpwstr>
      </vt:variant>
      <vt:variant>
        <vt:lpwstr/>
      </vt:variant>
      <vt:variant>
        <vt:i4>393338</vt:i4>
      </vt:variant>
      <vt:variant>
        <vt:i4>3099</vt:i4>
      </vt:variant>
      <vt:variant>
        <vt:i4>0</vt:i4>
      </vt:variant>
      <vt:variant>
        <vt:i4>5</vt:i4>
      </vt:variant>
      <vt:variant>
        <vt:lpwstr>http://www.nevo.co.il/Law_word/law17/PROP-2956.pdf</vt:lpwstr>
      </vt:variant>
      <vt:variant>
        <vt:lpwstr/>
      </vt:variant>
      <vt:variant>
        <vt:i4>7864327</vt:i4>
      </vt:variant>
      <vt:variant>
        <vt:i4>3096</vt:i4>
      </vt:variant>
      <vt:variant>
        <vt:i4>0</vt:i4>
      </vt:variant>
      <vt:variant>
        <vt:i4>5</vt:i4>
      </vt:variant>
      <vt:variant>
        <vt:lpwstr>http://www.nevo.co.il/Law_word/law14/LAW-1769.pdf</vt:lpwstr>
      </vt:variant>
      <vt:variant>
        <vt:lpwstr/>
      </vt:variant>
      <vt:variant>
        <vt:i4>983163</vt:i4>
      </vt:variant>
      <vt:variant>
        <vt:i4>3093</vt:i4>
      </vt:variant>
      <vt:variant>
        <vt:i4>0</vt:i4>
      </vt:variant>
      <vt:variant>
        <vt:i4>5</vt:i4>
      </vt:variant>
      <vt:variant>
        <vt:lpwstr>http://www.nevo.co.il/Law_word/law17/PROP-2442.pdf</vt:lpwstr>
      </vt:variant>
      <vt:variant>
        <vt:lpwstr/>
      </vt:variant>
      <vt:variant>
        <vt:i4>8060937</vt:i4>
      </vt:variant>
      <vt:variant>
        <vt:i4>3090</vt:i4>
      </vt:variant>
      <vt:variant>
        <vt:i4>0</vt:i4>
      </vt:variant>
      <vt:variant>
        <vt:i4>5</vt:i4>
      </vt:variant>
      <vt:variant>
        <vt:lpwstr>http://www.nevo.co.il/Law_word/law14/LAW-1555.pdf</vt:lpwstr>
      </vt:variant>
      <vt:variant>
        <vt:lpwstr/>
      </vt:variant>
      <vt:variant>
        <vt:i4>327800</vt:i4>
      </vt:variant>
      <vt:variant>
        <vt:i4>3087</vt:i4>
      </vt:variant>
      <vt:variant>
        <vt:i4>0</vt:i4>
      </vt:variant>
      <vt:variant>
        <vt:i4>5</vt:i4>
      </vt:variant>
      <vt:variant>
        <vt:lpwstr>http://www.nevo.co.il/Law_word/law17/PROP-1844.pdf</vt:lpwstr>
      </vt:variant>
      <vt:variant>
        <vt:lpwstr/>
      </vt:variant>
      <vt:variant>
        <vt:i4>7864329</vt:i4>
      </vt:variant>
      <vt:variant>
        <vt:i4>3084</vt:i4>
      </vt:variant>
      <vt:variant>
        <vt:i4>0</vt:i4>
      </vt:variant>
      <vt:variant>
        <vt:i4>5</vt:i4>
      </vt:variant>
      <vt:variant>
        <vt:lpwstr>http://www.nevo.co.il/Law_word/law14/LAW-1262.pdf</vt:lpwstr>
      </vt:variant>
      <vt:variant>
        <vt:lpwstr/>
      </vt:variant>
      <vt:variant>
        <vt:i4>327806</vt:i4>
      </vt:variant>
      <vt:variant>
        <vt:i4>3081</vt:i4>
      </vt:variant>
      <vt:variant>
        <vt:i4>0</vt:i4>
      </vt:variant>
      <vt:variant>
        <vt:i4>5</vt:i4>
      </vt:variant>
      <vt:variant>
        <vt:lpwstr>http://www.nevo.co.il/Law_word/law17/PROP-0834.pdf</vt:lpwstr>
      </vt:variant>
      <vt:variant>
        <vt:lpwstr/>
      </vt:variant>
      <vt:variant>
        <vt:i4>7929867</vt:i4>
      </vt:variant>
      <vt:variant>
        <vt:i4>3078</vt:i4>
      </vt:variant>
      <vt:variant>
        <vt:i4>0</vt:i4>
      </vt:variant>
      <vt:variant>
        <vt:i4>5</vt:i4>
      </vt:variant>
      <vt:variant>
        <vt:lpwstr>http://www.nevo.co.il/Law_word/law14/LAW-0567.pdf</vt:lpwstr>
      </vt:variant>
      <vt:variant>
        <vt:lpwstr/>
      </vt:variant>
      <vt:variant>
        <vt:i4>3276829</vt:i4>
      </vt:variant>
      <vt:variant>
        <vt:i4>3075</vt:i4>
      </vt:variant>
      <vt:variant>
        <vt:i4>0</vt:i4>
      </vt:variant>
      <vt:variant>
        <vt:i4>5</vt:i4>
      </vt:variant>
      <vt:variant>
        <vt:lpwstr>http://www.nevo.co.il/Law_word/law16/knesset-677.pdf</vt:lpwstr>
      </vt:variant>
      <vt:variant>
        <vt:lpwstr/>
      </vt:variant>
      <vt:variant>
        <vt:i4>8192006</vt:i4>
      </vt:variant>
      <vt:variant>
        <vt:i4>3072</vt:i4>
      </vt:variant>
      <vt:variant>
        <vt:i4>0</vt:i4>
      </vt:variant>
      <vt:variant>
        <vt:i4>5</vt:i4>
      </vt:variant>
      <vt:variant>
        <vt:lpwstr>http://www.nevo.co.il/Law_word/law14/law-2609.pdf</vt:lpwstr>
      </vt:variant>
      <vt:variant>
        <vt:lpwstr/>
      </vt:variant>
      <vt:variant>
        <vt:i4>3276829</vt:i4>
      </vt:variant>
      <vt:variant>
        <vt:i4>3069</vt:i4>
      </vt:variant>
      <vt:variant>
        <vt:i4>0</vt:i4>
      </vt:variant>
      <vt:variant>
        <vt:i4>5</vt:i4>
      </vt:variant>
      <vt:variant>
        <vt:lpwstr>http://www.nevo.co.il/Law_word/law16/knesset-677.pdf</vt:lpwstr>
      </vt:variant>
      <vt:variant>
        <vt:lpwstr/>
      </vt:variant>
      <vt:variant>
        <vt:i4>8192006</vt:i4>
      </vt:variant>
      <vt:variant>
        <vt:i4>3066</vt:i4>
      </vt:variant>
      <vt:variant>
        <vt:i4>0</vt:i4>
      </vt:variant>
      <vt:variant>
        <vt:i4>5</vt:i4>
      </vt:variant>
      <vt:variant>
        <vt:lpwstr>http://www.nevo.co.il/Law_word/law14/law-2609.pdf</vt:lpwstr>
      </vt:variant>
      <vt:variant>
        <vt:lpwstr/>
      </vt:variant>
      <vt:variant>
        <vt:i4>983167</vt:i4>
      </vt:variant>
      <vt:variant>
        <vt:i4>3063</vt:i4>
      </vt:variant>
      <vt:variant>
        <vt:i4>0</vt:i4>
      </vt:variant>
      <vt:variant>
        <vt:i4>5</vt:i4>
      </vt:variant>
      <vt:variant>
        <vt:lpwstr>http://www.nevo.co.il/Law_word/law17/PROP-1036.pdf</vt:lpwstr>
      </vt:variant>
      <vt:variant>
        <vt:lpwstr/>
      </vt:variant>
      <vt:variant>
        <vt:i4>7733256</vt:i4>
      </vt:variant>
      <vt:variant>
        <vt:i4>3060</vt:i4>
      </vt:variant>
      <vt:variant>
        <vt:i4>0</vt:i4>
      </vt:variant>
      <vt:variant>
        <vt:i4>5</vt:i4>
      </vt:variant>
      <vt:variant>
        <vt:lpwstr>http://www.nevo.co.il/Law_word/law14/LAW-0697.pdf</vt:lpwstr>
      </vt:variant>
      <vt:variant>
        <vt:lpwstr/>
      </vt:variant>
      <vt:variant>
        <vt:i4>524413</vt:i4>
      </vt:variant>
      <vt:variant>
        <vt:i4>3057</vt:i4>
      </vt:variant>
      <vt:variant>
        <vt:i4>0</vt:i4>
      </vt:variant>
      <vt:variant>
        <vt:i4>5</vt:i4>
      </vt:variant>
      <vt:variant>
        <vt:lpwstr>http://www.nevo.co.il/Law_word/law17/PROP-1514.pdf</vt:lpwstr>
      </vt:variant>
      <vt:variant>
        <vt:lpwstr/>
      </vt:variant>
      <vt:variant>
        <vt:i4>8257537</vt:i4>
      </vt:variant>
      <vt:variant>
        <vt:i4>3054</vt:i4>
      </vt:variant>
      <vt:variant>
        <vt:i4>0</vt:i4>
      </vt:variant>
      <vt:variant>
        <vt:i4>5</vt:i4>
      </vt:variant>
      <vt:variant>
        <vt:lpwstr>http://www.nevo.co.il/Law_word/law14/LAW-1008.pdf</vt:lpwstr>
      </vt:variant>
      <vt:variant>
        <vt:lpwstr/>
      </vt:variant>
      <vt:variant>
        <vt:i4>131193</vt:i4>
      </vt:variant>
      <vt:variant>
        <vt:i4>3051</vt:i4>
      </vt:variant>
      <vt:variant>
        <vt:i4>0</vt:i4>
      </vt:variant>
      <vt:variant>
        <vt:i4>5</vt:i4>
      </vt:variant>
      <vt:variant>
        <vt:lpwstr>http://www.nevo.co.il/Law_word/law17/PROP-1259.pdf</vt:lpwstr>
      </vt:variant>
      <vt:variant>
        <vt:lpwstr/>
      </vt:variant>
      <vt:variant>
        <vt:i4>8060930</vt:i4>
      </vt:variant>
      <vt:variant>
        <vt:i4>3048</vt:i4>
      </vt:variant>
      <vt:variant>
        <vt:i4>0</vt:i4>
      </vt:variant>
      <vt:variant>
        <vt:i4>5</vt:i4>
      </vt:variant>
      <vt:variant>
        <vt:lpwstr>http://www.nevo.co.il/Law_word/law14/LAW-0843.pdf</vt:lpwstr>
      </vt:variant>
      <vt:variant>
        <vt:lpwstr/>
      </vt:variant>
      <vt:variant>
        <vt:i4>3276829</vt:i4>
      </vt:variant>
      <vt:variant>
        <vt:i4>3045</vt:i4>
      </vt:variant>
      <vt:variant>
        <vt:i4>0</vt:i4>
      </vt:variant>
      <vt:variant>
        <vt:i4>5</vt:i4>
      </vt:variant>
      <vt:variant>
        <vt:lpwstr>http://www.nevo.co.il/Law_word/law16/knesset-677.pdf</vt:lpwstr>
      </vt:variant>
      <vt:variant>
        <vt:lpwstr/>
      </vt:variant>
      <vt:variant>
        <vt:i4>8192006</vt:i4>
      </vt:variant>
      <vt:variant>
        <vt:i4>3042</vt:i4>
      </vt:variant>
      <vt:variant>
        <vt:i4>0</vt:i4>
      </vt:variant>
      <vt:variant>
        <vt:i4>5</vt:i4>
      </vt:variant>
      <vt:variant>
        <vt:lpwstr>http://www.nevo.co.il/Law_word/law14/law-2609.pdf</vt:lpwstr>
      </vt:variant>
      <vt:variant>
        <vt:lpwstr/>
      </vt:variant>
      <vt:variant>
        <vt:i4>5636131</vt:i4>
      </vt:variant>
      <vt:variant>
        <vt:i4>3039</vt:i4>
      </vt:variant>
      <vt:variant>
        <vt:i4>0</vt:i4>
      </vt:variant>
      <vt:variant>
        <vt:i4>5</vt:i4>
      </vt:variant>
      <vt:variant>
        <vt:lpwstr>http://www.nevo.co.il/Law_word/law16/KNESSET-93.pdf</vt:lpwstr>
      </vt:variant>
      <vt:variant>
        <vt:lpwstr/>
      </vt:variant>
      <vt:variant>
        <vt:i4>7929865</vt:i4>
      </vt:variant>
      <vt:variant>
        <vt:i4>3036</vt:i4>
      </vt:variant>
      <vt:variant>
        <vt:i4>0</vt:i4>
      </vt:variant>
      <vt:variant>
        <vt:i4>5</vt:i4>
      </vt:variant>
      <vt:variant>
        <vt:lpwstr>http://www.nevo.co.il/Law_word/law14/LAW-2040.pdf</vt:lpwstr>
      </vt:variant>
      <vt:variant>
        <vt:lpwstr/>
      </vt:variant>
      <vt:variant>
        <vt:i4>983158</vt:i4>
      </vt:variant>
      <vt:variant>
        <vt:i4>3033</vt:i4>
      </vt:variant>
      <vt:variant>
        <vt:i4>0</vt:i4>
      </vt:variant>
      <vt:variant>
        <vt:i4>5</vt:i4>
      </vt:variant>
      <vt:variant>
        <vt:lpwstr>http://www.nevo.co.il/Law_word/law17/PROP-2791.pdf</vt:lpwstr>
      </vt:variant>
      <vt:variant>
        <vt:lpwstr/>
      </vt:variant>
      <vt:variant>
        <vt:i4>7798790</vt:i4>
      </vt:variant>
      <vt:variant>
        <vt:i4>3030</vt:i4>
      </vt:variant>
      <vt:variant>
        <vt:i4>0</vt:i4>
      </vt:variant>
      <vt:variant>
        <vt:i4>5</vt:i4>
      </vt:variant>
      <vt:variant>
        <vt:lpwstr>http://www.nevo.co.il/Law_word/law14/LAW-1699.pdf</vt:lpwstr>
      </vt:variant>
      <vt:variant>
        <vt:lpwstr/>
      </vt:variant>
      <vt:variant>
        <vt:i4>131193</vt:i4>
      </vt:variant>
      <vt:variant>
        <vt:i4>3027</vt:i4>
      </vt:variant>
      <vt:variant>
        <vt:i4>0</vt:i4>
      </vt:variant>
      <vt:variant>
        <vt:i4>5</vt:i4>
      </vt:variant>
      <vt:variant>
        <vt:lpwstr>http://www.nevo.co.il/Law_word/law17/PROP-1259.pdf</vt:lpwstr>
      </vt:variant>
      <vt:variant>
        <vt:lpwstr/>
      </vt:variant>
      <vt:variant>
        <vt:i4>8060930</vt:i4>
      </vt:variant>
      <vt:variant>
        <vt:i4>3024</vt:i4>
      </vt:variant>
      <vt:variant>
        <vt:i4>0</vt:i4>
      </vt:variant>
      <vt:variant>
        <vt:i4>5</vt:i4>
      </vt:variant>
      <vt:variant>
        <vt:lpwstr>http://www.nevo.co.il/Law_word/law14/LAW-0843.pdf</vt:lpwstr>
      </vt:variant>
      <vt:variant>
        <vt:lpwstr/>
      </vt:variant>
      <vt:variant>
        <vt:i4>65573</vt:i4>
      </vt:variant>
      <vt:variant>
        <vt:i4>3021</vt:i4>
      </vt:variant>
      <vt:variant>
        <vt:i4>0</vt:i4>
      </vt:variant>
      <vt:variant>
        <vt:i4>5</vt:i4>
      </vt:variant>
      <vt:variant>
        <vt:lpwstr>https://www.nevo.co.il/law_html/law16/knesset-931.pdf</vt:lpwstr>
      </vt:variant>
      <vt:variant>
        <vt:lpwstr/>
      </vt:variant>
      <vt:variant>
        <vt:i4>8126477</vt:i4>
      </vt:variant>
      <vt:variant>
        <vt:i4>3018</vt:i4>
      </vt:variant>
      <vt:variant>
        <vt:i4>0</vt:i4>
      </vt:variant>
      <vt:variant>
        <vt:i4>5</vt:i4>
      </vt:variant>
      <vt:variant>
        <vt:lpwstr>https://www.nevo.co.il/law_html/law14/law-2982.pdf</vt:lpwstr>
      </vt:variant>
      <vt:variant>
        <vt:lpwstr/>
      </vt:variant>
      <vt:variant>
        <vt:i4>3276828</vt:i4>
      </vt:variant>
      <vt:variant>
        <vt:i4>3015</vt:i4>
      </vt:variant>
      <vt:variant>
        <vt:i4>0</vt:i4>
      </vt:variant>
      <vt:variant>
        <vt:i4>5</vt:i4>
      </vt:variant>
      <vt:variant>
        <vt:lpwstr>http://www.nevo.co.il/Law_word/law16/knesset-869.pdf</vt:lpwstr>
      </vt:variant>
      <vt:variant>
        <vt:lpwstr/>
      </vt:variant>
      <vt:variant>
        <vt:i4>8257566</vt:i4>
      </vt:variant>
      <vt:variant>
        <vt:i4>3012</vt:i4>
      </vt:variant>
      <vt:variant>
        <vt:i4>0</vt:i4>
      </vt:variant>
      <vt:variant>
        <vt:i4>5</vt:i4>
      </vt:variant>
      <vt:variant>
        <vt:lpwstr>https://www.nevo.co.il/Law_word/law14/law-2881.pdf</vt:lpwstr>
      </vt:variant>
      <vt:variant>
        <vt:lpwstr/>
      </vt:variant>
      <vt:variant>
        <vt:i4>327800</vt:i4>
      </vt:variant>
      <vt:variant>
        <vt:i4>3009</vt:i4>
      </vt:variant>
      <vt:variant>
        <vt:i4>0</vt:i4>
      </vt:variant>
      <vt:variant>
        <vt:i4>5</vt:i4>
      </vt:variant>
      <vt:variant>
        <vt:lpwstr>http://www.nevo.co.il/Law_word/law17/PROP-1844.pdf</vt:lpwstr>
      </vt:variant>
      <vt:variant>
        <vt:lpwstr/>
      </vt:variant>
      <vt:variant>
        <vt:i4>7864329</vt:i4>
      </vt:variant>
      <vt:variant>
        <vt:i4>3006</vt:i4>
      </vt:variant>
      <vt:variant>
        <vt:i4>0</vt:i4>
      </vt:variant>
      <vt:variant>
        <vt:i4>5</vt:i4>
      </vt:variant>
      <vt:variant>
        <vt:lpwstr>http://www.nevo.co.il/Law_word/law14/LAW-1262.pdf</vt:lpwstr>
      </vt:variant>
      <vt:variant>
        <vt:lpwstr/>
      </vt:variant>
      <vt:variant>
        <vt:i4>983167</vt:i4>
      </vt:variant>
      <vt:variant>
        <vt:i4>3003</vt:i4>
      </vt:variant>
      <vt:variant>
        <vt:i4>0</vt:i4>
      </vt:variant>
      <vt:variant>
        <vt:i4>5</vt:i4>
      </vt:variant>
      <vt:variant>
        <vt:lpwstr>http://www.nevo.co.il/Law_word/law17/PROP-1036.pdf</vt:lpwstr>
      </vt:variant>
      <vt:variant>
        <vt:lpwstr/>
      </vt:variant>
      <vt:variant>
        <vt:i4>7733256</vt:i4>
      </vt:variant>
      <vt:variant>
        <vt:i4>3000</vt:i4>
      </vt:variant>
      <vt:variant>
        <vt:i4>0</vt:i4>
      </vt:variant>
      <vt:variant>
        <vt:i4>5</vt:i4>
      </vt:variant>
      <vt:variant>
        <vt:lpwstr>http://www.nevo.co.il/Law_word/law14/LAW-0697.pdf</vt:lpwstr>
      </vt:variant>
      <vt:variant>
        <vt:lpwstr/>
      </vt:variant>
      <vt:variant>
        <vt:i4>524408</vt:i4>
      </vt:variant>
      <vt:variant>
        <vt:i4>2997</vt:i4>
      </vt:variant>
      <vt:variant>
        <vt:i4>0</vt:i4>
      </vt:variant>
      <vt:variant>
        <vt:i4>5</vt:i4>
      </vt:variant>
      <vt:variant>
        <vt:lpwstr>http://www.nevo.co.il/Law_word/law17/PROP-0859.pdf</vt:lpwstr>
      </vt:variant>
      <vt:variant>
        <vt:lpwstr/>
      </vt:variant>
      <vt:variant>
        <vt:i4>7864330</vt:i4>
      </vt:variant>
      <vt:variant>
        <vt:i4>2994</vt:i4>
      </vt:variant>
      <vt:variant>
        <vt:i4>0</vt:i4>
      </vt:variant>
      <vt:variant>
        <vt:i4>5</vt:i4>
      </vt:variant>
      <vt:variant>
        <vt:lpwstr>http://www.nevo.co.il/Law_word/law14/LAW-0576.pdf</vt:lpwstr>
      </vt:variant>
      <vt:variant>
        <vt:lpwstr/>
      </vt:variant>
      <vt:variant>
        <vt:i4>65573</vt:i4>
      </vt:variant>
      <vt:variant>
        <vt:i4>2991</vt:i4>
      </vt:variant>
      <vt:variant>
        <vt:i4>0</vt:i4>
      </vt:variant>
      <vt:variant>
        <vt:i4>5</vt:i4>
      </vt:variant>
      <vt:variant>
        <vt:lpwstr>https://www.nevo.co.il/law_html/law16/knesset-931.pdf</vt:lpwstr>
      </vt:variant>
      <vt:variant>
        <vt:lpwstr/>
      </vt:variant>
      <vt:variant>
        <vt:i4>8126477</vt:i4>
      </vt:variant>
      <vt:variant>
        <vt:i4>2988</vt:i4>
      </vt:variant>
      <vt:variant>
        <vt:i4>0</vt:i4>
      </vt:variant>
      <vt:variant>
        <vt:i4>5</vt:i4>
      </vt:variant>
      <vt:variant>
        <vt:lpwstr>https://www.nevo.co.il/law_html/law14/law-2982.pdf</vt:lpwstr>
      </vt:variant>
      <vt:variant>
        <vt:lpwstr/>
      </vt:variant>
      <vt:variant>
        <vt:i4>524413</vt:i4>
      </vt:variant>
      <vt:variant>
        <vt:i4>2985</vt:i4>
      </vt:variant>
      <vt:variant>
        <vt:i4>0</vt:i4>
      </vt:variant>
      <vt:variant>
        <vt:i4>5</vt:i4>
      </vt:variant>
      <vt:variant>
        <vt:lpwstr>http://www.nevo.co.il/Law_word/law17/PROP-3130.pdf</vt:lpwstr>
      </vt:variant>
      <vt:variant>
        <vt:lpwstr/>
      </vt:variant>
      <vt:variant>
        <vt:i4>7864328</vt:i4>
      </vt:variant>
      <vt:variant>
        <vt:i4>2982</vt:i4>
      </vt:variant>
      <vt:variant>
        <vt:i4>0</vt:i4>
      </vt:variant>
      <vt:variant>
        <vt:i4>5</vt:i4>
      </vt:variant>
      <vt:variant>
        <vt:lpwstr>http://www.nevo.co.il/Law_word/law14/LAW-1869.pdf</vt:lpwstr>
      </vt:variant>
      <vt:variant>
        <vt:lpwstr/>
      </vt:variant>
      <vt:variant>
        <vt:i4>983163</vt:i4>
      </vt:variant>
      <vt:variant>
        <vt:i4>2979</vt:i4>
      </vt:variant>
      <vt:variant>
        <vt:i4>0</vt:i4>
      </vt:variant>
      <vt:variant>
        <vt:i4>5</vt:i4>
      </vt:variant>
      <vt:variant>
        <vt:lpwstr>http://www.nevo.co.il/Law_word/law17/PROP-2442.pdf</vt:lpwstr>
      </vt:variant>
      <vt:variant>
        <vt:lpwstr/>
      </vt:variant>
      <vt:variant>
        <vt:i4>8060937</vt:i4>
      </vt:variant>
      <vt:variant>
        <vt:i4>2976</vt:i4>
      </vt:variant>
      <vt:variant>
        <vt:i4>0</vt:i4>
      </vt:variant>
      <vt:variant>
        <vt:i4>5</vt:i4>
      </vt:variant>
      <vt:variant>
        <vt:lpwstr>http://www.nevo.co.il/Law_word/law14/LAW-1555.pdf</vt:lpwstr>
      </vt:variant>
      <vt:variant>
        <vt:lpwstr/>
      </vt:variant>
      <vt:variant>
        <vt:i4>983164</vt:i4>
      </vt:variant>
      <vt:variant>
        <vt:i4>2973</vt:i4>
      </vt:variant>
      <vt:variant>
        <vt:i4>0</vt:i4>
      </vt:variant>
      <vt:variant>
        <vt:i4>5</vt:i4>
      </vt:variant>
      <vt:variant>
        <vt:lpwstr>http://www.nevo.co.il/Law_word/law17/PROP-2137.pdf</vt:lpwstr>
      </vt:variant>
      <vt:variant>
        <vt:lpwstr/>
      </vt:variant>
      <vt:variant>
        <vt:i4>7798799</vt:i4>
      </vt:variant>
      <vt:variant>
        <vt:i4>2970</vt:i4>
      </vt:variant>
      <vt:variant>
        <vt:i4>0</vt:i4>
      </vt:variant>
      <vt:variant>
        <vt:i4>5</vt:i4>
      </vt:variant>
      <vt:variant>
        <vt:lpwstr>http://www.nevo.co.il/Law_word/law14/LAW-1395.pdf</vt:lpwstr>
      </vt:variant>
      <vt:variant>
        <vt:lpwstr/>
      </vt:variant>
      <vt:variant>
        <vt:i4>327806</vt:i4>
      </vt:variant>
      <vt:variant>
        <vt:i4>2967</vt:i4>
      </vt:variant>
      <vt:variant>
        <vt:i4>0</vt:i4>
      </vt:variant>
      <vt:variant>
        <vt:i4>5</vt:i4>
      </vt:variant>
      <vt:variant>
        <vt:lpwstr>http://www.nevo.co.il/Law_word/law17/PROP-0834.pdf</vt:lpwstr>
      </vt:variant>
      <vt:variant>
        <vt:lpwstr/>
      </vt:variant>
      <vt:variant>
        <vt:i4>7929867</vt:i4>
      </vt:variant>
      <vt:variant>
        <vt:i4>2964</vt:i4>
      </vt:variant>
      <vt:variant>
        <vt:i4>0</vt:i4>
      </vt:variant>
      <vt:variant>
        <vt:i4>5</vt:i4>
      </vt:variant>
      <vt:variant>
        <vt:lpwstr>http://www.nevo.co.il/Law_word/law14/LAW-0567.pdf</vt:lpwstr>
      </vt:variant>
      <vt:variant>
        <vt:lpwstr/>
      </vt:variant>
      <vt:variant>
        <vt:i4>3604506</vt:i4>
      </vt:variant>
      <vt:variant>
        <vt:i4>2961</vt:i4>
      </vt:variant>
      <vt:variant>
        <vt:i4>0</vt:i4>
      </vt:variant>
      <vt:variant>
        <vt:i4>5</vt:i4>
      </vt:variant>
      <vt:variant>
        <vt:lpwstr>http://www.nevo.co.il/Law_word/law16/KNESSET-105.pdf</vt:lpwstr>
      </vt:variant>
      <vt:variant>
        <vt:lpwstr/>
      </vt:variant>
      <vt:variant>
        <vt:i4>7929857</vt:i4>
      </vt:variant>
      <vt:variant>
        <vt:i4>2958</vt:i4>
      </vt:variant>
      <vt:variant>
        <vt:i4>0</vt:i4>
      </vt:variant>
      <vt:variant>
        <vt:i4>5</vt:i4>
      </vt:variant>
      <vt:variant>
        <vt:lpwstr>http://www.nevo.co.il/Law_word/law14/LAW-2048.pdf</vt:lpwstr>
      </vt:variant>
      <vt:variant>
        <vt:lpwstr/>
      </vt:variant>
      <vt:variant>
        <vt:i4>524413</vt:i4>
      </vt:variant>
      <vt:variant>
        <vt:i4>2955</vt:i4>
      </vt:variant>
      <vt:variant>
        <vt:i4>0</vt:i4>
      </vt:variant>
      <vt:variant>
        <vt:i4>5</vt:i4>
      </vt:variant>
      <vt:variant>
        <vt:lpwstr>http://www.nevo.co.il/Law_word/law17/PROP-3130.pdf</vt:lpwstr>
      </vt:variant>
      <vt:variant>
        <vt:lpwstr/>
      </vt:variant>
      <vt:variant>
        <vt:i4>7864328</vt:i4>
      </vt:variant>
      <vt:variant>
        <vt:i4>2952</vt:i4>
      </vt:variant>
      <vt:variant>
        <vt:i4>0</vt:i4>
      </vt:variant>
      <vt:variant>
        <vt:i4>5</vt:i4>
      </vt:variant>
      <vt:variant>
        <vt:lpwstr>http://www.nevo.co.il/Law_word/law14/LAW-1869.pdf</vt:lpwstr>
      </vt:variant>
      <vt:variant>
        <vt:lpwstr/>
      </vt:variant>
      <vt:variant>
        <vt:i4>524411</vt:i4>
      </vt:variant>
      <vt:variant>
        <vt:i4>2949</vt:i4>
      </vt:variant>
      <vt:variant>
        <vt:i4>0</vt:i4>
      </vt:variant>
      <vt:variant>
        <vt:i4>5</vt:i4>
      </vt:variant>
      <vt:variant>
        <vt:lpwstr>http://www.nevo.co.il/Law_word/law17/PROP-2948.pdf</vt:lpwstr>
      </vt:variant>
      <vt:variant>
        <vt:lpwstr/>
      </vt:variant>
      <vt:variant>
        <vt:i4>7864327</vt:i4>
      </vt:variant>
      <vt:variant>
        <vt:i4>2946</vt:i4>
      </vt:variant>
      <vt:variant>
        <vt:i4>0</vt:i4>
      </vt:variant>
      <vt:variant>
        <vt:i4>5</vt:i4>
      </vt:variant>
      <vt:variant>
        <vt:lpwstr>http://www.nevo.co.il/Law_word/law14/LAW-1769.pdf</vt:lpwstr>
      </vt:variant>
      <vt:variant>
        <vt:lpwstr/>
      </vt:variant>
      <vt:variant>
        <vt:i4>3604506</vt:i4>
      </vt:variant>
      <vt:variant>
        <vt:i4>2943</vt:i4>
      </vt:variant>
      <vt:variant>
        <vt:i4>0</vt:i4>
      </vt:variant>
      <vt:variant>
        <vt:i4>5</vt:i4>
      </vt:variant>
      <vt:variant>
        <vt:lpwstr>http://www.nevo.co.il/Law_word/law16/KNESSET-105.pdf</vt:lpwstr>
      </vt:variant>
      <vt:variant>
        <vt:lpwstr/>
      </vt:variant>
      <vt:variant>
        <vt:i4>7929857</vt:i4>
      </vt:variant>
      <vt:variant>
        <vt:i4>2940</vt:i4>
      </vt:variant>
      <vt:variant>
        <vt:i4>0</vt:i4>
      </vt:variant>
      <vt:variant>
        <vt:i4>5</vt:i4>
      </vt:variant>
      <vt:variant>
        <vt:lpwstr>http://www.nevo.co.il/Law_word/law14/LAW-2048.pdf</vt:lpwstr>
      </vt:variant>
      <vt:variant>
        <vt:lpwstr/>
      </vt:variant>
      <vt:variant>
        <vt:i4>65573</vt:i4>
      </vt:variant>
      <vt:variant>
        <vt:i4>2937</vt:i4>
      </vt:variant>
      <vt:variant>
        <vt:i4>0</vt:i4>
      </vt:variant>
      <vt:variant>
        <vt:i4>5</vt:i4>
      </vt:variant>
      <vt:variant>
        <vt:lpwstr>https://www.nevo.co.il/law_html/law16/knesset-931.pdf</vt:lpwstr>
      </vt:variant>
      <vt:variant>
        <vt:lpwstr/>
      </vt:variant>
      <vt:variant>
        <vt:i4>8126477</vt:i4>
      </vt:variant>
      <vt:variant>
        <vt:i4>2934</vt:i4>
      </vt:variant>
      <vt:variant>
        <vt:i4>0</vt:i4>
      </vt:variant>
      <vt:variant>
        <vt:i4>5</vt:i4>
      </vt:variant>
      <vt:variant>
        <vt:lpwstr>https://www.nevo.co.il/law_html/law14/law-2982.pdf</vt:lpwstr>
      </vt:variant>
      <vt:variant>
        <vt:lpwstr/>
      </vt:variant>
      <vt:variant>
        <vt:i4>3473436</vt:i4>
      </vt:variant>
      <vt:variant>
        <vt:i4>2931</vt:i4>
      </vt:variant>
      <vt:variant>
        <vt:i4>0</vt:i4>
      </vt:variant>
      <vt:variant>
        <vt:i4>5</vt:i4>
      </vt:variant>
      <vt:variant>
        <vt:lpwstr>http://www.nevo.co.il/Law_word/law16/knesset-365.pdf</vt:lpwstr>
      </vt:variant>
      <vt:variant>
        <vt:lpwstr/>
      </vt:variant>
      <vt:variant>
        <vt:i4>7602188</vt:i4>
      </vt:variant>
      <vt:variant>
        <vt:i4>2928</vt:i4>
      </vt:variant>
      <vt:variant>
        <vt:i4>0</vt:i4>
      </vt:variant>
      <vt:variant>
        <vt:i4>5</vt:i4>
      </vt:variant>
      <vt:variant>
        <vt:lpwstr>http://www.nevo.co.il/Law_word/law14/law-2297.pdf</vt:lpwstr>
      </vt:variant>
      <vt:variant>
        <vt:lpwstr/>
      </vt:variant>
      <vt:variant>
        <vt:i4>3604506</vt:i4>
      </vt:variant>
      <vt:variant>
        <vt:i4>2925</vt:i4>
      </vt:variant>
      <vt:variant>
        <vt:i4>0</vt:i4>
      </vt:variant>
      <vt:variant>
        <vt:i4>5</vt:i4>
      </vt:variant>
      <vt:variant>
        <vt:lpwstr>http://www.nevo.co.il/Law_word/law16/KNESSET-105.pdf</vt:lpwstr>
      </vt:variant>
      <vt:variant>
        <vt:lpwstr/>
      </vt:variant>
      <vt:variant>
        <vt:i4>7929857</vt:i4>
      </vt:variant>
      <vt:variant>
        <vt:i4>2922</vt:i4>
      </vt:variant>
      <vt:variant>
        <vt:i4>0</vt:i4>
      </vt:variant>
      <vt:variant>
        <vt:i4>5</vt:i4>
      </vt:variant>
      <vt:variant>
        <vt:lpwstr>http://www.nevo.co.il/Law_word/law14/LAW-2048.pdf</vt:lpwstr>
      </vt:variant>
      <vt:variant>
        <vt:lpwstr/>
      </vt:variant>
      <vt:variant>
        <vt:i4>65658</vt:i4>
      </vt:variant>
      <vt:variant>
        <vt:i4>2919</vt:i4>
      </vt:variant>
      <vt:variant>
        <vt:i4>0</vt:i4>
      </vt:variant>
      <vt:variant>
        <vt:i4>5</vt:i4>
      </vt:variant>
      <vt:variant>
        <vt:lpwstr>http://www.nevo.co.il/Law_word/law17/PROP-3149.pdf</vt:lpwstr>
      </vt:variant>
      <vt:variant>
        <vt:lpwstr/>
      </vt:variant>
      <vt:variant>
        <vt:i4>7929859</vt:i4>
      </vt:variant>
      <vt:variant>
        <vt:i4>2916</vt:i4>
      </vt:variant>
      <vt:variant>
        <vt:i4>0</vt:i4>
      </vt:variant>
      <vt:variant>
        <vt:i4>5</vt:i4>
      </vt:variant>
      <vt:variant>
        <vt:lpwstr>http://www.nevo.co.il/Law_word/law14/LAW-1872.pdf</vt:lpwstr>
      </vt:variant>
      <vt:variant>
        <vt:lpwstr/>
      </vt:variant>
      <vt:variant>
        <vt:i4>524413</vt:i4>
      </vt:variant>
      <vt:variant>
        <vt:i4>2913</vt:i4>
      </vt:variant>
      <vt:variant>
        <vt:i4>0</vt:i4>
      </vt:variant>
      <vt:variant>
        <vt:i4>5</vt:i4>
      </vt:variant>
      <vt:variant>
        <vt:lpwstr>http://www.nevo.co.il/Law_word/law17/PROP-3130.pdf</vt:lpwstr>
      </vt:variant>
      <vt:variant>
        <vt:lpwstr/>
      </vt:variant>
      <vt:variant>
        <vt:i4>7864328</vt:i4>
      </vt:variant>
      <vt:variant>
        <vt:i4>2910</vt:i4>
      </vt:variant>
      <vt:variant>
        <vt:i4>0</vt:i4>
      </vt:variant>
      <vt:variant>
        <vt:i4>5</vt:i4>
      </vt:variant>
      <vt:variant>
        <vt:lpwstr>http://www.nevo.co.il/Law_word/law14/LAW-1869.pdf</vt:lpwstr>
      </vt:variant>
      <vt:variant>
        <vt:lpwstr/>
      </vt:variant>
      <vt:variant>
        <vt:i4>131195</vt:i4>
      </vt:variant>
      <vt:variant>
        <vt:i4>2907</vt:i4>
      </vt:variant>
      <vt:variant>
        <vt:i4>0</vt:i4>
      </vt:variant>
      <vt:variant>
        <vt:i4>5</vt:i4>
      </vt:variant>
      <vt:variant>
        <vt:lpwstr>http://www.nevo.co.il/Law_word/law17/PROP-2942.pdf</vt:lpwstr>
      </vt:variant>
      <vt:variant>
        <vt:lpwstr/>
      </vt:variant>
      <vt:variant>
        <vt:i4>7864326</vt:i4>
      </vt:variant>
      <vt:variant>
        <vt:i4>2904</vt:i4>
      </vt:variant>
      <vt:variant>
        <vt:i4>0</vt:i4>
      </vt:variant>
      <vt:variant>
        <vt:i4>5</vt:i4>
      </vt:variant>
      <vt:variant>
        <vt:lpwstr>http://www.nevo.co.il/Law_word/law14/LAW-1768.pdf</vt:lpwstr>
      </vt:variant>
      <vt:variant>
        <vt:lpwstr/>
      </vt:variant>
      <vt:variant>
        <vt:i4>327796</vt:i4>
      </vt:variant>
      <vt:variant>
        <vt:i4>2901</vt:i4>
      </vt:variant>
      <vt:variant>
        <vt:i4>0</vt:i4>
      </vt:variant>
      <vt:variant>
        <vt:i4>5</vt:i4>
      </vt:variant>
      <vt:variant>
        <vt:lpwstr>http://www.nevo.co.il/Law_word/law17/PROP-1884.pdf</vt:lpwstr>
      </vt:variant>
      <vt:variant>
        <vt:lpwstr/>
      </vt:variant>
      <vt:variant>
        <vt:i4>8126472</vt:i4>
      </vt:variant>
      <vt:variant>
        <vt:i4>2898</vt:i4>
      </vt:variant>
      <vt:variant>
        <vt:i4>0</vt:i4>
      </vt:variant>
      <vt:variant>
        <vt:i4>5</vt:i4>
      </vt:variant>
      <vt:variant>
        <vt:lpwstr>http://www.nevo.co.il/Law_word/law14/LAW-1322.pdf</vt:lpwstr>
      </vt:variant>
      <vt:variant>
        <vt:lpwstr/>
      </vt:variant>
      <vt:variant>
        <vt:i4>3276829</vt:i4>
      </vt:variant>
      <vt:variant>
        <vt:i4>2895</vt:i4>
      </vt:variant>
      <vt:variant>
        <vt:i4>0</vt:i4>
      </vt:variant>
      <vt:variant>
        <vt:i4>5</vt:i4>
      </vt:variant>
      <vt:variant>
        <vt:lpwstr>http://www.nevo.co.il/Law_word/law16/knesset-677.pdf</vt:lpwstr>
      </vt:variant>
      <vt:variant>
        <vt:lpwstr/>
      </vt:variant>
      <vt:variant>
        <vt:i4>8192006</vt:i4>
      </vt:variant>
      <vt:variant>
        <vt:i4>2892</vt:i4>
      </vt:variant>
      <vt:variant>
        <vt:i4>0</vt:i4>
      </vt:variant>
      <vt:variant>
        <vt:i4>5</vt:i4>
      </vt:variant>
      <vt:variant>
        <vt:lpwstr>http://www.nevo.co.il/Law_word/law14/law-2609.pdf</vt:lpwstr>
      </vt:variant>
      <vt:variant>
        <vt:lpwstr/>
      </vt:variant>
      <vt:variant>
        <vt:i4>65658</vt:i4>
      </vt:variant>
      <vt:variant>
        <vt:i4>2889</vt:i4>
      </vt:variant>
      <vt:variant>
        <vt:i4>0</vt:i4>
      </vt:variant>
      <vt:variant>
        <vt:i4>5</vt:i4>
      </vt:variant>
      <vt:variant>
        <vt:lpwstr>http://www.nevo.co.il/Law_word/law17/PROP-3149.pdf</vt:lpwstr>
      </vt:variant>
      <vt:variant>
        <vt:lpwstr/>
      </vt:variant>
      <vt:variant>
        <vt:i4>7929859</vt:i4>
      </vt:variant>
      <vt:variant>
        <vt:i4>2886</vt:i4>
      </vt:variant>
      <vt:variant>
        <vt:i4>0</vt:i4>
      </vt:variant>
      <vt:variant>
        <vt:i4>5</vt:i4>
      </vt:variant>
      <vt:variant>
        <vt:lpwstr>http://www.nevo.co.il/Law_word/law14/LAW-1872.pdf</vt:lpwstr>
      </vt:variant>
      <vt:variant>
        <vt:lpwstr/>
      </vt:variant>
      <vt:variant>
        <vt:i4>6160423</vt:i4>
      </vt:variant>
      <vt:variant>
        <vt:i4>2883</vt:i4>
      </vt:variant>
      <vt:variant>
        <vt:i4>0</vt:i4>
      </vt:variant>
      <vt:variant>
        <vt:i4>5</vt:i4>
      </vt:variant>
      <vt:variant>
        <vt:lpwstr>http://www.nevo.co.il/Law_word/law16/KNESSET-17.pdf</vt:lpwstr>
      </vt:variant>
      <vt:variant>
        <vt:lpwstr/>
      </vt:variant>
      <vt:variant>
        <vt:i4>7929857</vt:i4>
      </vt:variant>
      <vt:variant>
        <vt:i4>2880</vt:i4>
      </vt:variant>
      <vt:variant>
        <vt:i4>0</vt:i4>
      </vt:variant>
      <vt:variant>
        <vt:i4>5</vt:i4>
      </vt:variant>
      <vt:variant>
        <vt:lpwstr>http://www.nevo.co.il/Law_word/law14/LAW-1870.pdf</vt:lpwstr>
      </vt:variant>
      <vt:variant>
        <vt:lpwstr/>
      </vt:variant>
      <vt:variant>
        <vt:i4>393338</vt:i4>
      </vt:variant>
      <vt:variant>
        <vt:i4>2877</vt:i4>
      </vt:variant>
      <vt:variant>
        <vt:i4>0</vt:i4>
      </vt:variant>
      <vt:variant>
        <vt:i4>5</vt:i4>
      </vt:variant>
      <vt:variant>
        <vt:lpwstr>http://www.nevo.co.il/Law_word/law17/PROP-2956.pdf</vt:lpwstr>
      </vt:variant>
      <vt:variant>
        <vt:lpwstr/>
      </vt:variant>
      <vt:variant>
        <vt:i4>7864327</vt:i4>
      </vt:variant>
      <vt:variant>
        <vt:i4>2874</vt:i4>
      </vt:variant>
      <vt:variant>
        <vt:i4>0</vt:i4>
      </vt:variant>
      <vt:variant>
        <vt:i4>5</vt:i4>
      </vt:variant>
      <vt:variant>
        <vt:lpwstr>http://www.nevo.co.il/Law_word/law14/LAW-1769.pdf</vt:lpwstr>
      </vt:variant>
      <vt:variant>
        <vt:lpwstr/>
      </vt:variant>
      <vt:variant>
        <vt:i4>983163</vt:i4>
      </vt:variant>
      <vt:variant>
        <vt:i4>2871</vt:i4>
      </vt:variant>
      <vt:variant>
        <vt:i4>0</vt:i4>
      </vt:variant>
      <vt:variant>
        <vt:i4>5</vt:i4>
      </vt:variant>
      <vt:variant>
        <vt:lpwstr>http://www.nevo.co.il/Law_word/law17/PROP-2442.pdf</vt:lpwstr>
      </vt:variant>
      <vt:variant>
        <vt:lpwstr/>
      </vt:variant>
      <vt:variant>
        <vt:i4>8060937</vt:i4>
      </vt:variant>
      <vt:variant>
        <vt:i4>2868</vt:i4>
      </vt:variant>
      <vt:variant>
        <vt:i4>0</vt:i4>
      </vt:variant>
      <vt:variant>
        <vt:i4>5</vt:i4>
      </vt:variant>
      <vt:variant>
        <vt:lpwstr>http://www.nevo.co.il/Law_word/law14/LAW-1555.pdf</vt:lpwstr>
      </vt:variant>
      <vt:variant>
        <vt:lpwstr/>
      </vt:variant>
      <vt:variant>
        <vt:i4>983167</vt:i4>
      </vt:variant>
      <vt:variant>
        <vt:i4>2865</vt:i4>
      </vt:variant>
      <vt:variant>
        <vt:i4>0</vt:i4>
      </vt:variant>
      <vt:variant>
        <vt:i4>5</vt:i4>
      </vt:variant>
      <vt:variant>
        <vt:lpwstr>http://www.nevo.co.il/Law_word/law17/PROP-1036.pdf</vt:lpwstr>
      </vt:variant>
      <vt:variant>
        <vt:lpwstr/>
      </vt:variant>
      <vt:variant>
        <vt:i4>7733256</vt:i4>
      </vt:variant>
      <vt:variant>
        <vt:i4>2862</vt:i4>
      </vt:variant>
      <vt:variant>
        <vt:i4>0</vt:i4>
      </vt:variant>
      <vt:variant>
        <vt:i4>5</vt:i4>
      </vt:variant>
      <vt:variant>
        <vt:lpwstr>http://www.nevo.co.il/Law_word/law14/LAW-0697.pdf</vt:lpwstr>
      </vt:variant>
      <vt:variant>
        <vt:lpwstr/>
      </vt:variant>
      <vt:variant>
        <vt:i4>262262</vt:i4>
      </vt:variant>
      <vt:variant>
        <vt:i4>2859</vt:i4>
      </vt:variant>
      <vt:variant>
        <vt:i4>0</vt:i4>
      </vt:variant>
      <vt:variant>
        <vt:i4>5</vt:i4>
      </vt:variant>
      <vt:variant>
        <vt:lpwstr>http://www.nevo.co.il/Law_word/law17/PROP-2499.pdf</vt:lpwstr>
      </vt:variant>
      <vt:variant>
        <vt:lpwstr/>
      </vt:variant>
      <vt:variant>
        <vt:i4>7864325</vt:i4>
      </vt:variant>
      <vt:variant>
        <vt:i4>2856</vt:i4>
      </vt:variant>
      <vt:variant>
        <vt:i4>0</vt:i4>
      </vt:variant>
      <vt:variant>
        <vt:i4>5</vt:i4>
      </vt:variant>
      <vt:variant>
        <vt:lpwstr>http://www.nevo.co.il/Law_word/law14/LAW-1569.pdf</vt:lpwstr>
      </vt:variant>
      <vt:variant>
        <vt:lpwstr/>
      </vt:variant>
      <vt:variant>
        <vt:i4>524410</vt:i4>
      </vt:variant>
      <vt:variant>
        <vt:i4>2853</vt:i4>
      </vt:variant>
      <vt:variant>
        <vt:i4>0</vt:i4>
      </vt:variant>
      <vt:variant>
        <vt:i4>5</vt:i4>
      </vt:variant>
      <vt:variant>
        <vt:lpwstr>http://www.nevo.co.il/Law_word/law17/PROP-1766.pdf</vt:lpwstr>
      </vt:variant>
      <vt:variant>
        <vt:lpwstr/>
      </vt:variant>
      <vt:variant>
        <vt:i4>7798793</vt:i4>
      </vt:variant>
      <vt:variant>
        <vt:i4>2850</vt:i4>
      </vt:variant>
      <vt:variant>
        <vt:i4>0</vt:i4>
      </vt:variant>
      <vt:variant>
        <vt:i4>5</vt:i4>
      </vt:variant>
      <vt:variant>
        <vt:lpwstr>http://www.nevo.co.il/Law_word/law14/LAW-1191.pdf</vt:lpwstr>
      </vt:variant>
      <vt:variant>
        <vt:lpwstr/>
      </vt:variant>
      <vt:variant>
        <vt:i4>131193</vt:i4>
      </vt:variant>
      <vt:variant>
        <vt:i4>2847</vt:i4>
      </vt:variant>
      <vt:variant>
        <vt:i4>0</vt:i4>
      </vt:variant>
      <vt:variant>
        <vt:i4>5</vt:i4>
      </vt:variant>
      <vt:variant>
        <vt:lpwstr>http://www.nevo.co.il/Law_word/law17/PROP-1259.pdf</vt:lpwstr>
      </vt:variant>
      <vt:variant>
        <vt:lpwstr/>
      </vt:variant>
      <vt:variant>
        <vt:i4>8060930</vt:i4>
      </vt:variant>
      <vt:variant>
        <vt:i4>2844</vt:i4>
      </vt:variant>
      <vt:variant>
        <vt:i4>0</vt:i4>
      </vt:variant>
      <vt:variant>
        <vt:i4>5</vt:i4>
      </vt:variant>
      <vt:variant>
        <vt:lpwstr>http://www.nevo.co.il/Law_word/law14/LAW-0843.pdf</vt:lpwstr>
      </vt:variant>
      <vt:variant>
        <vt:lpwstr/>
      </vt:variant>
      <vt:variant>
        <vt:i4>983167</vt:i4>
      </vt:variant>
      <vt:variant>
        <vt:i4>2841</vt:i4>
      </vt:variant>
      <vt:variant>
        <vt:i4>0</vt:i4>
      </vt:variant>
      <vt:variant>
        <vt:i4>5</vt:i4>
      </vt:variant>
      <vt:variant>
        <vt:lpwstr>http://www.nevo.co.il/Law_word/law17/PROP-1036.pdf</vt:lpwstr>
      </vt:variant>
      <vt:variant>
        <vt:lpwstr/>
      </vt:variant>
      <vt:variant>
        <vt:i4>7733256</vt:i4>
      </vt:variant>
      <vt:variant>
        <vt:i4>2838</vt:i4>
      </vt:variant>
      <vt:variant>
        <vt:i4>0</vt:i4>
      </vt:variant>
      <vt:variant>
        <vt:i4>5</vt:i4>
      </vt:variant>
      <vt:variant>
        <vt:lpwstr>http://www.nevo.co.il/Law_word/law14/LAW-0697.pdf</vt:lpwstr>
      </vt:variant>
      <vt:variant>
        <vt:lpwstr/>
      </vt:variant>
      <vt:variant>
        <vt:i4>393342</vt:i4>
      </vt:variant>
      <vt:variant>
        <vt:i4>2835</vt:i4>
      </vt:variant>
      <vt:variant>
        <vt:i4>0</vt:i4>
      </vt:variant>
      <vt:variant>
        <vt:i4>5</vt:i4>
      </vt:variant>
      <vt:variant>
        <vt:lpwstr>http://www.nevo.co.il/Law_word/law17/PROP-1728.pdf</vt:lpwstr>
      </vt:variant>
      <vt:variant>
        <vt:lpwstr/>
      </vt:variant>
      <vt:variant>
        <vt:i4>8060941</vt:i4>
      </vt:variant>
      <vt:variant>
        <vt:i4>2832</vt:i4>
      </vt:variant>
      <vt:variant>
        <vt:i4>0</vt:i4>
      </vt:variant>
      <vt:variant>
        <vt:i4>5</vt:i4>
      </vt:variant>
      <vt:variant>
        <vt:lpwstr>http://www.nevo.co.il/Law_word/law14/LAW-1155.pdf</vt:lpwstr>
      </vt:variant>
      <vt:variant>
        <vt:lpwstr/>
      </vt:variant>
      <vt:variant>
        <vt:i4>983167</vt:i4>
      </vt:variant>
      <vt:variant>
        <vt:i4>2829</vt:i4>
      </vt:variant>
      <vt:variant>
        <vt:i4>0</vt:i4>
      </vt:variant>
      <vt:variant>
        <vt:i4>5</vt:i4>
      </vt:variant>
      <vt:variant>
        <vt:lpwstr>http://www.nevo.co.il/Law_word/law17/PROP-1036.pdf</vt:lpwstr>
      </vt:variant>
      <vt:variant>
        <vt:lpwstr/>
      </vt:variant>
      <vt:variant>
        <vt:i4>7733256</vt:i4>
      </vt:variant>
      <vt:variant>
        <vt:i4>2826</vt:i4>
      </vt:variant>
      <vt:variant>
        <vt:i4>0</vt:i4>
      </vt:variant>
      <vt:variant>
        <vt:i4>5</vt:i4>
      </vt:variant>
      <vt:variant>
        <vt:lpwstr>http://www.nevo.co.il/Law_word/law14/LAW-0697.pdf</vt:lpwstr>
      </vt:variant>
      <vt:variant>
        <vt:lpwstr/>
      </vt:variant>
      <vt:variant>
        <vt:i4>3473436</vt:i4>
      </vt:variant>
      <vt:variant>
        <vt:i4>2823</vt:i4>
      </vt:variant>
      <vt:variant>
        <vt:i4>0</vt:i4>
      </vt:variant>
      <vt:variant>
        <vt:i4>5</vt:i4>
      </vt:variant>
      <vt:variant>
        <vt:lpwstr>http://www.nevo.co.il/Law_word/law16/knesset-365.pdf</vt:lpwstr>
      </vt:variant>
      <vt:variant>
        <vt:lpwstr/>
      </vt:variant>
      <vt:variant>
        <vt:i4>7602188</vt:i4>
      </vt:variant>
      <vt:variant>
        <vt:i4>2820</vt:i4>
      </vt:variant>
      <vt:variant>
        <vt:i4>0</vt:i4>
      </vt:variant>
      <vt:variant>
        <vt:i4>5</vt:i4>
      </vt:variant>
      <vt:variant>
        <vt:lpwstr>http://www.nevo.co.il/Law_word/law14/law-2297.pdf</vt:lpwstr>
      </vt:variant>
      <vt:variant>
        <vt:lpwstr/>
      </vt:variant>
      <vt:variant>
        <vt:i4>5963815</vt:i4>
      </vt:variant>
      <vt:variant>
        <vt:i4>2817</vt:i4>
      </vt:variant>
      <vt:variant>
        <vt:i4>0</vt:i4>
      </vt:variant>
      <vt:variant>
        <vt:i4>5</vt:i4>
      </vt:variant>
      <vt:variant>
        <vt:lpwstr>http://www.nevo.co.il/Law_word/law16/KNESSET-47.pdf</vt:lpwstr>
      </vt:variant>
      <vt:variant>
        <vt:lpwstr/>
      </vt:variant>
      <vt:variant>
        <vt:i4>8060935</vt:i4>
      </vt:variant>
      <vt:variant>
        <vt:i4>2814</vt:i4>
      </vt:variant>
      <vt:variant>
        <vt:i4>0</vt:i4>
      </vt:variant>
      <vt:variant>
        <vt:i4>5</vt:i4>
      </vt:variant>
      <vt:variant>
        <vt:lpwstr>http://www.nevo.co.il/Law_word/law14/LAW-1957.pdf</vt:lpwstr>
      </vt:variant>
      <vt:variant>
        <vt:lpwstr/>
      </vt:variant>
      <vt:variant>
        <vt:i4>65658</vt:i4>
      </vt:variant>
      <vt:variant>
        <vt:i4>2811</vt:i4>
      </vt:variant>
      <vt:variant>
        <vt:i4>0</vt:i4>
      </vt:variant>
      <vt:variant>
        <vt:i4>5</vt:i4>
      </vt:variant>
      <vt:variant>
        <vt:lpwstr>http://www.nevo.co.il/Law_word/law17/PROP-3149.pdf</vt:lpwstr>
      </vt:variant>
      <vt:variant>
        <vt:lpwstr/>
      </vt:variant>
      <vt:variant>
        <vt:i4>7929859</vt:i4>
      </vt:variant>
      <vt:variant>
        <vt:i4>2808</vt:i4>
      </vt:variant>
      <vt:variant>
        <vt:i4>0</vt:i4>
      </vt:variant>
      <vt:variant>
        <vt:i4>5</vt:i4>
      </vt:variant>
      <vt:variant>
        <vt:lpwstr>http://www.nevo.co.il/Law_word/law14/LAW-1872.pdf</vt:lpwstr>
      </vt:variant>
      <vt:variant>
        <vt:lpwstr/>
      </vt:variant>
      <vt:variant>
        <vt:i4>65658</vt:i4>
      </vt:variant>
      <vt:variant>
        <vt:i4>2805</vt:i4>
      </vt:variant>
      <vt:variant>
        <vt:i4>0</vt:i4>
      </vt:variant>
      <vt:variant>
        <vt:i4>5</vt:i4>
      </vt:variant>
      <vt:variant>
        <vt:lpwstr>http://www.nevo.co.il/Law_word/law17/PROP-3048.pdf</vt:lpwstr>
      </vt:variant>
      <vt:variant>
        <vt:lpwstr/>
      </vt:variant>
      <vt:variant>
        <vt:i4>7995396</vt:i4>
      </vt:variant>
      <vt:variant>
        <vt:i4>2802</vt:i4>
      </vt:variant>
      <vt:variant>
        <vt:i4>0</vt:i4>
      </vt:variant>
      <vt:variant>
        <vt:i4>5</vt:i4>
      </vt:variant>
      <vt:variant>
        <vt:lpwstr>http://www.nevo.co.il/Law_word/law14/LAW-1845.pdf</vt:lpwstr>
      </vt:variant>
      <vt:variant>
        <vt:lpwstr/>
      </vt:variant>
      <vt:variant>
        <vt:i4>983163</vt:i4>
      </vt:variant>
      <vt:variant>
        <vt:i4>2799</vt:i4>
      </vt:variant>
      <vt:variant>
        <vt:i4>0</vt:i4>
      </vt:variant>
      <vt:variant>
        <vt:i4>5</vt:i4>
      </vt:variant>
      <vt:variant>
        <vt:lpwstr>http://www.nevo.co.il/Law_word/law17/PROP-2442.pdf</vt:lpwstr>
      </vt:variant>
      <vt:variant>
        <vt:lpwstr/>
      </vt:variant>
      <vt:variant>
        <vt:i4>8060937</vt:i4>
      </vt:variant>
      <vt:variant>
        <vt:i4>2796</vt:i4>
      </vt:variant>
      <vt:variant>
        <vt:i4>0</vt:i4>
      </vt:variant>
      <vt:variant>
        <vt:i4>5</vt:i4>
      </vt:variant>
      <vt:variant>
        <vt:lpwstr>http://www.nevo.co.il/Law_word/law14/LAW-1555.pdf</vt:lpwstr>
      </vt:variant>
      <vt:variant>
        <vt:lpwstr/>
      </vt:variant>
      <vt:variant>
        <vt:i4>393342</vt:i4>
      </vt:variant>
      <vt:variant>
        <vt:i4>2793</vt:i4>
      </vt:variant>
      <vt:variant>
        <vt:i4>0</vt:i4>
      </vt:variant>
      <vt:variant>
        <vt:i4>5</vt:i4>
      </vt:variant>
      <vt:variant>
        <vt:lpwstr>http://www.nevo.co.il/Law_word/law17/PROP-1728.pdf</vt:lpwstr>
      </vt:variant>
      <vt:variant>
        <vt:lpwstr/>
      </vt:variant>
      <vt:variant>
        <vt:i4>8060941</vt:i4>
      </vt:variant>
      <vt:variant>
        <vt:i4>2790</vt:i4>
      </vt:variant>
      <vt:variant>
        <vt:i4>0</vt:i4>
      </vt:variant>
      <vt:variant>
        <vt:i4>5</vt:i4>
      </vt:variant>
      <vt:variant>
        <vt:lpwstr>http://www.nevo.co.il/Law_word/law14/LAW-1155.pdf</vt:lpwstr>
      </vt:variant>
      <vt:variant>
        <vt:lpwstr/>
      </vt:variant>
      <vt:variant>
        <vt:i4>983167</vt:i4>
      </vt:variant>
      <vt:variant>
        <vt:i4>2787</vt:i4>
      </vt:variant>
      <vt:variant>
        <vt:i4>0</vt:i4>
      </vt:variant>
      <vt:variant>
        <vt:i4>5</vt:i4>
      </vt:variant>
      <vt:variant>
        <vt:lpwstr>http://www.nevo.co.il/Law_word/law17/PROP-1036.pdf</vt:lpwstr>
      </vt:variant>
      <vt:variant>
        <vt:lpwstr/>
      </vt:variant>
      <vt:variant>
        <vt:i4>7733256</vt:i4>
      </vt:variant>
      <vt:variant>
        <vt:i4>2784</vt:i4>
      </vt:variant>
      <vt:variant>
        <vt:i4>0</vt:i4>
      </vt:variant>
      <vt:variant>
        <vt:i4>5</vt:i4>
      </vt:variant>
      <vt:variant>
        <vt:lpwstr>http://www.nevo.co.il/Law_word/law14/LAW-0697.pdf</vt:lpwstr>
      </vt:variant>
      <vt:variant>
        <vt:lpwstr/>
      </vt:variant>
      <vt:variant>
        <vt:i4>3473436</vt:i4>
      </vt:variant>
      <vt:variant>
        <vt:i4>2781</vt:i4>
      </vt:variant>
      <vt:variant>
        <vt:i4>0</vt:i4>
      </vt:variant>
      <vt:variant>
        <vt:i4>5</vt:i4>
      </vt:variant>
      <vt:variant>
        <vt:lpwstr>http://www.nevo.co.il/Law_word/law16/knesset-365.pdf</vt:lpwstr>
      </vt:variant>
      <vt:variant>
        <vt:lpwstr/>
      </vt:variant>
      <vt:variant>
        <vt:i4>7602188</vt:i4>
      </vt:variant>
      <vt:variant>
        <vt:i4>2778</vt:i4>
      </vt:variant>
      <vt:variant>
        <vt:i4>0</vt:i4>
      </vt:variant>
      <vt:variant>
        <vt:i4>5</vt:i4>
      </vt:variant>
      <vt:variant>
        <vt:lpwstr>http://www.nevo.co.il/Law_word/law14/law-2297.pdf</vt:lpwstr>
      </vt:variant>
      <vt:variant>
        <vt:lpwstr/>
      </vt:variant>
      <vt:variant>
        <vt:i4>5963815</vt:i4>
      </vt:variant>
      <vt:variant>
        <vt:i4>2775</vt:i4>
      </vt:variant>
      <vt:variant>
        <vt:i4>0</vt:i4>
      </vt:variant>
      <vt:variant>
        <vt:i4>5</vt:i4>
      </vt:variant>
      <vt:variant>
        <vt:lpwstr>http://www.nevo.co.il/Law_word/law16/KNESSET-47.pdf</vt:lpwstr>
      </vt:variant>
      <vt:variant>
        <vt:lpwstr/>
      </vt:variant>
      <vt:variant>
        <vt:i4>8060935</vt:i4>
      </vt:variant>
      <vt:variant>
        <vt:i4>2772</vt:i4>
      </vt:variant>
      <vt:variant>
        <vt:i4>0</vt:i4>
      </vt:variant>
      <vt:variant>
        <vt:i4>5</vt:i4>
      </vt:variant>
      <vt:variant>
        <vt:lpwstr>http://www.nevo.co.il/Law_word/law14/LAW-1957.pdf</vt:lpwstr>
      </vt:variant>
      <vt:variant>
        <vt:lpwstr/>
      </vt:variant>
      <vt:variant>
        <vt:i4>65658</vt:i4>
      </vt:variant>
      <vt:variant>
        <vt:i4>2769</vt:i4>
      </vt:variant>
      <vt:variant>
        <vt:i4>0</vt:i4>
      </vt:variant>
      <vt:variant>
        <vt:i4>5</vt:i4>
      </vt:variant>
      <vt:variant>
        <vt:lpwstr>http://www.nevo.co.il/Law_word/law17/PROP-3048.pdf</vt:lpwstr>
      </vt:variant>
      <vt:variant>
        <vt:lpwstr/>
      </vt:variant>
      <vt:variant>
        <vt:i4>7995396</vt:i4>
      </vt:variant>
      <vt:variant>
        <vt:i4>2766</vt:i4>
      </vt:variant>
      <vt:variant>
        <vt:i4>0</vt:i4>
      </vt:variant>
      <vt:variant>
        <vt:i4>5</vt:i4>
      </vt:variant>
      <vt:variant>
        <vt:lpwstr>http://www.nevo.co.il/Law_word/law14/LAW-1845.pdf</vt:lpwstr>
      </vt:variant>
      <vt:variant>
        <vt:lpwstr/>
      </vt:variant>
      <vt:variant>
        <vt:i4>3473436</vt:i4>
      </vt:variant>
      <vt:variant>
        <vt:i4>2763</vt:i4>
      </vt:variant>
      <vt:variant>
        <vt:i4>0</vt:i4>
      </vt:variant>
      <vt:variant>
        <vt:i4>5</vt:i4>
      </vt:variant>
      <vt:variant>
        <vt:lpwstr>http://www.nevo.co.il/Law_word/law16/knesset-365.pdf</vt:lpwstr>
      </vt:variant>
      <vt:variant>
        <vt:lpwstr/>
      </vt:variant>
      <vt:variant>
        <vt:i4>7602188</vt:i4>
      </vt:variant>
      <vt:variant>
        <vt:i4>2760</vt:i4>
      </vt:variant>
      <vt:variant>
        <vt:i4>0</vt:i4>
      </vt:variant>
      <vt:variant>
        <vt:i4>5</vt:i4>
      </vt:variant>
      <vt:variant>
        <vt:lpwstr>http://www.nevo.co.il/Law_word/law14/law-2297.pdf</vt:lpwstr>
      </vt:variant>
      <vt:variant>
        <vt:lpwstr/>
      </vt:variant>
      <vt:variant>
        <vt:i4>983163</vt:i4>
      </vt:variant>
      <vt:variant>
        <vt:i4>2757</vt:i4>
      </vt:variant>
      <vt:variant>
        <vt:i4>0</vt:i4>
      </vt:variant>
      <vt:variant>
        <vt:i4>5</vt:i4>
      </vt:variant>
      <vt:variant>
        <vt:lpwstr>http://www.nevo.co.il/Law_word/law17/PROP-2442.pdf</vt:lpwstr>
      </vt:variant>
      <vt:variant>
        <vt:lpwstr/>
      </vt:variant>
      <vt:variant>
        <vt:i4>8060937</vt:i4>
      </vt:variant>
      <vt:variant>
        <vt:i4>2754</vt:i4>
      </vt:variant>
      <vt:variant>
        <vt:i4>0</vt:i4>
      </vt:variant>
      <vt:variant>
        <vt:i4>5</vt:i4>
      </vt:variant>
      <vt:variant>
        <vt:lpwstr>http://www.nevo.co.il/Law_word/law14/LAW-1555.pdf</vt:lpwstr>
      </vt:variant>
      <vt:variant>
        <vt:lpwstr/>
      </vt:variant>
      <vt:variant>
        <vt:i4>393342</vt:i4>
      </vt:variant>
      <vt:variant>
        <vt:i4>2751</vt:i4>
      </vt:variant>
      <vt:variant>
        <vt:i4>0</vt:i4>
      </vt:variant>
      <vt:variant>
        <vt:i4>5</vt:i4>
      </vt:variant>
      <vt:variant>
        <vt:lpwstr>http://www.nevo.co.il/Law_word/law17/PROP-1728.pdf</vt:lpwstr>
      </vt:variant>
      <vt:variant>
        <vt:lpwstr/>
      </vt:variant>
      <vt:variant>
        <vt:i4>8060941</vt:i4>
      </vt:variant>
      <vt:variant>
        <vt:i4>2748</vt:i4>
      </vt:variant>
      <vt:variant>
        <vt:i4>0</vt:i4>
      </vt:variant>
      <vt:variant>
        <vt:i4>5</vt:i4>
      </vt:variant>
      <vt:variant>
        <vt:lpwstr>http://www.nevo.co.il/Law_word/law14/LAW-1155.pdf</vt:lpwstr>
      </vt:variant>
      <vt:variant>
        <vt:lpwstr/>
      </vt:variant>
      <vt:variant>
        <vt:i4>3473436</vt:i4>
      </vt:variant>
      <vt:variant>
        <vt:i4>2745</vt:i4>
      </vt:variant>
      <vt:variant>
        <vt:i4>0</vt:i4>
      </vt:variant>
      <vt:variant>
        <vt:i4>5</vt:i4>
      </vt:variant>
      <vt:variant>
        <vt:lpwstr>http://www.nevo.co.il/Law_word/law16/knesset-365.pdf</vt:lpwstr>
      </vt:variant>
      <vt:variant>
        <vt:lpwstr/>
      </vt:variant>
      <vt:variant>
        <vt:i4>7602188</vt:i4>
      </vt:variant>
      <vt:variant>
        <vt:i4>2742</vt:i4>
      </vt:variant>
      <vt:variant>
        <vt:i4>0</vt:i4>
      </vt:variant>
      <vt:variant>
        <vt:i4>5</vt:i4>
      </vt:variant>
      <vt:variant>
        <vt:lpwstr>http://www.nevo.co.il/Law_word/law14/law-2297.pdf</vt:lpwstr>
      </vt:variant>
      <vt:variant>
        <vt:lpwstr/>
      </vt:variant>
      <vt:variant>
        <vt:i4>917628</vt:i4>
      </vt:variant>
      <vt:variant>
        <vt:i4>2739</vt:i4>
      </vt:variant>
      <vt:variant>
        <vt:i4>0</vt:i4>
      </vt:variant>
      <vt:variant>
        <vt:i4>5</vt:i4>
      </vt:variant>
      <vt:variant>
        <vt:lpwstr>http://www.nevo.co.il/Law_word/law17/PROP-3027.pdf</vt:lpwstr>
      </vt:variant>
      <vt:variant>
        <vt:lpwstr/>
      </vt:variant>
      <vt:variant>
        <vt:i4>8257544</vt:i4>
      </vt:variant>
      <vt:variant>
        <vt:i4>2736</vt:i4>
      </vt:variant>
      <vt:variant>
        <vt:i4>0</vt:i4>
      </vt:variant>
      <vt:variant>
        <vt:i4>5</vt:i4>
      </vt:variant>
      <vt:variant>
        <vt:lpwstr>http://www.nevo.co.il/Law_word/law14/LAW-1809.pdf</vt:lpwstr>
      </vt:variant>
      <vt:variant>
        <vt:lpwstr/>
      </vt:variant>
      <vt:variant>
        <vt:i4>983158</vt:i4>
      </vt:variant>
      <vt:variant>
        <vt:i4>2733</vt:i4>
      </vt:variant>
      <vt:variant>
        <vt:i4>0</vt:i4>
      </vt:variant>
      <vt:variant>
        <vt:i4>5</vt:i4>
      </vt:variant>
      <vt:variant>
        <vt:lpwstr>http://www.nevo.co.il/Law_word/law17/PROP-2791.pdf</vt:lpwstr>
      </vt:variant>
      <vt:variant>
        <vt:lpwstr/>
      </vt:variant>
      <vt:variant>
        <vt:i4>7798790</vt:i4>
      </vt:variant>
      <vt:variant>
        <vt:i4>2730</vt:i4>
      </vt:variant>
      <vt:variant>
        <vt:i4>0</vt:i4>
      </vt:variant>
      <vt:variant>
        <vt:i4>5</vt:i4>
      </vt:variant>
      <vt:variant>
        <vt:lpwstr>http://www.nevo.co.il/Law_word/law14/LAW-1699.pdf</vt:lpwstr>
      </vt:variant>
      <vt:variant>
        <vt:lpwstr/>
      </vt:variant>
      <vt:variant>
        <vt:i4>3473436</vt:i4>
      </vt:variant>
      <vt:variant>
        <vt:i4>2727</vt:i4>
      </vt:variant>
      <vt:variant>
        <vt:i4>0</vt:i4>
      </vt:variant>
      <vt:variant>
        <vt:i4>5</vt:i4>
      </vt:variant>
      <vt:variant>
        <vt:lpwstr>http://www.nevo.co.il/Law_word/law16/knesset-365.pdf</vt:lpwstr>
      </vt:variant>
      <vt:variant>
        <vt:lpwstr/>
      </vt:variant>
      <vt:variant>
        <vt:i4>7602188</vt:i4>
      </vt:variant>
      <vt:variant>
        <vt:i4>2724</vt:i4>
      </vt:variant>
      <vt:variant>
        <vt:i4>0</vt:i4>
      </vt:variant>
      <vt:variant>
        <vt:i4>5</vt:i4>
      </vt:variant>
      <vt:variant>
        <vt:lpwstr>http://www.nevo.co.il/Law_word/law14/law-2297.pdf</vt:lpwstr>
      </vt:variant>
      <vt:variant>
        <vt:lpwstr/>
      </vt:variant>
      <vt:variant>
        <vt:i4>917628</vt:i4>
      </vt:variant>
      <vt:variant>
        <vt:i4>2721</vt:i4>
      </vt:variant>
      <vt:variant>
        <vt:i4>0</vt:i4>
      </vt:variant>
      <vt:variant>
        <vt:i4>5</vt:i4>
      </vt:variant>
      <vt:variant>
        <vt:lpwstr>http://www.nevo.co.il/Law_word/law17/PROP-3027.pdf</vt:lpwstr>
      </vt:variant>
      <vt:variant>
        <vt:lpwstr/>
      </vt:variant>
      <vt:variant>
        <vt:i4>8257544</vt:i4>
      </vt:variant>
      <vt:variant>
        <vt:i4>2718</vt:i4>
      </vt:variant>
      <vt:variant>
        <vt:i4>0</vt:i4>
      </vt:variant>
      <vt:variant>
        <vt:i4>5</vt:i4>
      </vt:variant>
      <vt:variant>
        <vt:lpwstr>http://www.nevo.co.il/Law_word/law14/LAW-1809.pdf</vt:lpwstr>
      </vt:variant>
      <vt:variant>
        <vt:lpwstr/>
      </vt:variant>
      <vt:variant>
        <vt:i4>983158</vt:i4>
      </vt:variant>
      <vt:variant>
        <vt:i4>2715</vt:i4>
      </vt:variant>
      <vt:variant>
        <vt:i4>0</vt:i4>
      </vt:variant>
      <vt:variant>
        <vt:i4>5</vt:i4>
      </vt:variant>
      <vt:variant>
        <vt:lpwstr>http://www.nevo.co.il/Law_word/law17/PROP-2791.pdf</vt:lpwstr>
      </vt:variant>
      <vt:variant>
        <vt:lpwstr/>
      </vt:variant>
      <vt:variant>
        <vt:i4>7798790</vt:i4>
      </vt:variant>
      <vt:variant>
        <vt:i4>2712</vt:i4>
      </vt:variant>
      <vt:variant>
        <vt:i4>0</vt:i4>
      </vt:variant>
      <vt:variant>
        <vt:i4>5</vt:i4>
      </vt:variant>
      <vt:variant>
        <vt:lpwstr>http://www.nevo.co.il/Law_word/law14/LAW-1699.pdf</vt:lpwstr>
      </vt:variant>
      <vt:variant>
        <vt:lpwstr/>
      </vt:variant>
      <vt:variant>
        <vt:i4>983163</vt:i4>
      </vt:variant>
      <vt:variant>
        <vt:i4>2709</vt:i4>
      </vt:variant>
      <vt:variant>
        <vt:i4>0</vt:i4>
      </vt:variant>
      <vt:variant>
        <vt:i4>5</vt:i4>
      </vt:variant>
      <vt:variant>
        <vt:lpwstr>http://www.nevo.co.il/Law_word/law17/PROP-2442.pdf</vt:lpwstr>
      </vt:variant>
      <vt:variant>
        <vt:lpwstr/>
      </vt:variant>
      <vt:variant>
        <vt:i4>8060937</vt:i4>
      </vt:variant>
      <vt:variant>
        <vt:i4>2706</vt:i4>
      </vt:variant>
      <vt:variant>
        <vt:i4>0</vt:i4>
      </vt:variant>
      <vt:variant>
        <vt:i4>5</vt:i4>
      </vt:variant>
      <vt:variant>
        <vt:lpwstr>http://www.nevo.co.il/Law_word/law14/LAW-1555.pdf</vt:lpwstr>
      </vt:variant>
      <vt:variant>
        <vt:lpwstr/>
      </vt:variant>
      <vt:variant>
        <vt:i4>3342361</vt:i4>
      </vt:variant>
      <vt:variant>
        <vt:i4>2703</vt:i4>
      </vt:variant>
      <vt:variant>
        <vt:i4>0</vt:i4>
      </vt:variant>
      <vt:variant>
        <vt:i4>5</vt:i4>
      </vt:variant>
      <vt:variant>
        <vt:lpwstr>http://www.nevo.co.il/Law_word/law16/knesset-737.pdf</vt:lpwstr>
      </vt:variant>
      <vt:variant>
        <vt:lpwstr/>
      </vt:variant>
      <vt:variant>
        <vt:i4>8323081</vt:i4>
      </vt:variant>
      <vt:variant>
        <vt:i4>2700</vt:i4>
      </vt:variant>
      <vt:variant>
        <vt:i4>0</vt:i4>
      </vt:variant>
      <vt:variant>
        <vt:i4>5</vt:i4>
      </vt:variant>
      <vt:variant>
        <vt:lpwstr>http://www.nevo.co.il/Law_word/law14/law-2727.pdf</vt:lpwstr>
      </vt:variant>
      <vt:variant>
        <vt:lpwstr/>
      </vt:variant>
      <vt:variant>
        <vt:i4>786550</vt:i4>
      </vt:variant>
      <vt:variant>
        <vt:i4>2697</vt:i4>
      </vt:variant>
      <vt:variant>
        <vt:i4>0</vt:i4>
      </vt:variant>
      <vt:variant>
        <vt:i4>5</vt:i4>
      </vt:variant>
      <vt:variant>
        <vt:lpwstr>http://www.nevo.co.il/Law_word/law17/PROP-2792.pdf</vt:lpwstr>
      </vt:variant>
      <vt:variant>
        <vt:lpwstr/>
      </vt:variant>
      <vt:variant>
        <vt:i4>8257551</vt:i4>
      </vt:variant>
      <vt:variant>
        <vt:i4>2694</vt:i4>
      </vt:variant>
      <vt:variant>
        <vt:i4>0</vt:i4>
      </vt:variant>
      <vt:variant>
        <vt:i4>5</vt:i4>
      </vt:variant>
      <vt:variant>
        <vt:lpwstr>http://www.nevo.co.il/Law_word/law14/LAW-1701.pdf</vt:lpwstr>
      </vt:variant>
      <vt:variant>
        <vt:lpwstr/>
      </vt:variant>
      <vt:variant>
        <vt:i4>983158</vt:i4>
      </vt:variant>
      <vt:variant>
        <vt:i4>2691</vt:i4>
      </vt:variant>
      <vt:variant>
        <vt:i4>0</vt:i4>
      </vt:variant>
      <vt:variant>
        <vt:i4>5</vt:i4>
      </vt:variant>
      <vt:variant>
        <vt:lpwstr>http://www.nevo.co.il/Law_word/law17/PROP-2791.pdf</vt:lpwstr>
      </vt:variant>
      <vt:variant>
        <vt:lpwstr/>
      </vt:variant>
      <vt:variant>
        <vt:i4>7798790</vt:i4>
      </vt:variant>
      <vt:variant>
        <vt:i4>2688</vt:i4>
      </vt:variant>
      <vt:variant>
        <vt:i4>0</vt:i4>
      </vt:variant>
      <vt:variant>
        <vt:i4>5</vt:i4>
      </vt:variant>
      <vt:variant>
        <vt:lpwstr>http://www.nevo.co.il/Law_word/law14/LAW-1699.pdf</vt:lpwstr>
      </vt:variant>
      <vt:variant>
        <vt:lpwstr/>
      </vt:variant>
      <vt:variant>
        <vt:i4>262262</vt:i4>
      </vt:variant>
      <vt:variant>
        <vt:i4>2685</vt:i4>
      </vt:variant>
      <vt:variant>
        <vt:i4>0</vt:i4>
      </vt:variant>
      <vt:variant>
        <vt:i4>5</vt:i4>
      </vt:variant>
      <vt:variant>
        <vt:lpwstr>http://www.nevo.co.il/Law_word/law17/PROP-2499.pdf</vt:lpwstr>
      </vt:variant>
      <vt:variant>
        <vt:lpwstr/>
      </vt:variant>
      <vt:variant>
        <vt:i4>7864325</vt:i4>
      </vt:variant>
      <vt:variant>
        <vt:i4>2682</vt:i4>
      </vt:variant>
      <vt:variant>
        <vt:i4>0</vt:i4>
      </vt:variant>
      <vt:variant>
        <vt:i4>5</vt:i4>
      </vt:variant>
      <vt:variant>
        <vt:lpwstr>http://www.nevo.co.il/Law_word/law14/LAW-1569.pdf</vt:lpwstr>
      </vt:variant>
      <vt:variant>
        <vt:lpwstr/>
      </vt:variant>
      <vt:variant>
        <vt:i4>262262</vt:i4>
      </vt:variant>
      <vt:variant>
        <vt:i4>2679</vt:i4>
      </vt:variant>
      <vt:variant>
        <vt:i4>0</vt:i4>
      </vt:variant>
      <vt:variant>
        <vt:i4>5</vt:i4>
      </vt:variant>
      <vt:variant>
        <vt:lpwstr>http://www.nevo.co.il/Law_word/law17/PROP-2499.pdf</vt:lpwstr>
      </vt:variant>
      <vt:variant>
        <vt:lpwstr/>
      </vt:variant>
      <vt:variant>
        <vt:i4>7864325</vt:i4>
      </vt:variant>
      <vt:variant>
        <vt:i4>2676</vt:i4>
      </vt:variant>
      <vt:variant>
        <vt:i4>0</vt:i4>
      </vt:variant>
      <vt:variant>
        <vt:i4>5</vt:i4>
      </vt:variant>
      <vt:variant>
        <vt:lpwstr>http://www.nevo.co.il/Law_word/law14/LAW-1569.pdf</vt:lpwstr>
      </vt:variant>
      <vt:variant>
        <vt:lpwstr/>
      </vt:variant>
      <vt:variant>
        <vt:i4>524410</vt:i4>
      </vt:variant>
      <vt:variant>
        <vt:i4>2673</vt:i4>
      </vt:variant>
      <vt:variant>
        <vt:i4>0</vt:i4>
      </vt:variant>
      <vt:variant>
        <vt:i4>5</vt:i4>
      </vt:variant>
      <vt:variant>
        <vt:lpwstr>http://www.nevo.co.il/Law_word/law17/PROP-1766.pdf</vt:lpwstr>
      </vt:variant>
      <vt:variant>
        <vt:lpwstr/>
      </vt:variant>
      <vt:variant>
        <vt:i4>7798793</vt:i4>
      </vt:variant>
      <vt:variant>
        <vt:i4>2670</vt:i4>
      </vt:variant>
      <vt:variant>
        <vt:i4>0</vt:i4>
      </vt:variant>
      <vt:variant>
        <vt:i4>5</vt:i4>
      </vt:variant>
      <vt:variant>
        <vt:lpwstr>http://www.nevo.co.il/Law_word/law14/LAW-1191.pdf</vt:lpwstr>
      </vt:variant>
      <vt:variant>
        <vt:lpwstr/>
      </vt:variant>
      <vt:variant>
        <vt:i4>524413</vt:i4>
      </vt:variant>
      <vt:variant>
        <vt:i4>2667</vt:i4>
      </vt:variant>
      <vt:variant>
        <vt:i4>0</vt:i4>
      </vt:variant>
      <vt:variant>
        <vt:i4>5</vt:i4>
      </vt:variant>
      <vt:variant>
        <vt:lpwstr>http://www.nevo.co.il/Law_word/law17/PROP-1514.pdf</vt:lpwstr>
      </vt:variant>
      <vt:variant>
        <vt:lpwstr/>
      </vt:variant>
      <vt:variant>
        <vt:i4>8257537</vt:i4>
      </vt:variant>
      <vt:variant>
        <vt:i4>2664</vt:i4>
      </vt:variant>
      <vt:variant>
        <vt:i4>0</vt:i4>
      </vt:variant>
      <vt:variant>
        <vt:i4>5</vt:i4>
      </vt:variant>
      <vt:variant>
        <vt:lpwstr>http://www.nevo.co.il/Law_word/law14/LAW-1008.pdf</vt:lpwstr>
      </vt:variant>
      <vt:variant>
        <vt:lpwstr/>
      </vt:variant>
      <vt:variant>
        <vt:i4>131193</vt:i4>
      </vt:variant>
      <vt:variant>
        <vt:i4>2661</vt:i4>
      </vt:variant>
      <vt:variant>
        <vt:i4>0</vt:i4>
      </vt:variant>
      <vt:variant>
        <vt:i4>5</vt:i4>
      </vt:variant>
      <vt:variant>
        <vt:lpwstr>http://www.nevo.co.il/Law_word/law17/PROP-1259.pdf</vt:lpwstr>
      </vt:variant>
      <vt:variant>
        <vt:lpwstr/>
      </vt:variant>
      <vt:variant>
        <vt:i4>8060930</vt:i4>
      </vt:variant>
      <vt:variant>
        <vt:i4>2658</vt:i4>
      </vt:variant>
      <vt:variant>
        <vt:i4>0</vt:i4>
      </vt:variant>
      <vt:variant>
        <vt:i4>5</vt:i4>
      </vt:variant>
      <vt:variant>
        <vt:lpwstr>http://www.nevo.co.il/Law_word/law14/LAW-0843.pdf</vt:lpwstr>
      </vt:variant>
      <vt:variant>
        <vt:lpwstr/>
      </vt:variant>
      <vt:variant>
        <vt:i4>983167</vt:i4>
      </vt:variant>
      <vt:variant>
        <vt:i4>2655</vt:i4>
      </vt:variant>
      <vt:variant>
        <vt:i4>0</vt:i4>
      </vt:variant>
      <vt:variant>
        <vt:i4>5</vt:i4>
      </vt:variant>
      <vt:variant>
        <vt:lpwstr>http://www.nevo.co.il/Law_word/law17/PROP-1036.pdf</vt:lpwstr>
      </vt:variant>
      <vt:variant>
        <vt:lpwstr/>
      </vt:variant>
      <vt:variant>
        <vt:i4>7733256</vt:i4>
      </vt:variant>
      <vt:variant>
        <vt:i4>2652</vt:i4>
      </vt:variant>
      <vt:variant>
        <vt:i4>0</vt:i4>
      </vt:variant>
      <vt:variant>
        <vt:i4>5</vt:i4>
      </vt:variant>
      <vt:variant>
        <vt:lpwstr>http://www.nevo.co.il/Law_word/law14/LAW-0697.pdf</vt:lpwstr>
      </vt:variant>
      <vt:variant>
        <vt:lpwstr/>
      </vt:variant>
      <vt:variant>
        <vt:i4>524405</vt:i4>
      </vt:variant>
      <vt:variant>
        <vt:i4>2649</vt:i4>
      </vt:variant>
      <vt:variant>
        <vt:i4>0</vt:i4>
      </vt:variant>
      <vt:variant>
        <vt:i4>5</vt:i4>
      </vt:variant>
      <vt:variant>
        <vt:lpwstr>http://www.nevo.co.il/Law_word/law17/PROP-1998.pdf</vt:lpwstr>
      </vt:variant>
      <vt:variant>
        <vt:lpwstr/>
      </vt:variant>
      <vt:variant>
        <vt:i4>7995407</vt:i4>
      </vt:variant>
      <vt:variant>
        <vt:i4>2646</vt:i4>
      </vt:variant>
      <vt:variant>
        <vt:i4>0</vt:i4>
      </vt:variant>
      <vt:variant>
        <vt:i4>5</vt:i4>
      </vt:variant>
      <vt:variant>
        <vt:lpwstr>http://www.nevo.co.il/Law_word/law14/LAW-1345.pdf</vt:lpwstr>
      </vt:variant>
      <vt:variant>
        <vt:lpwstr/>
      </vt:variant>
      <vt:variant>
        <vt:i4>3342361</vt:i4>
      </vt:variant>
      <vt:variant>
        <vt:i4>2643</vt:i4>
      </vt:variant>
      <vt:variant>
        <vt:i4>0</vt:i4>
      </vt:variant>
      <vt:variant>
        <vt:i4>5</vt:i4>
      </vt:variant>
      <vt:variant>
        <vt:lpwstr>http://www.nevo.co.il/Law_word/law16/knesset-737.pdf</vt:lpwstr>
      </vt:variant>
      <vt:variant>
        <vt:lpwstr/>
      </vt:variant>
      <vt:variant>
        <vt:i4>8323081</vt:i4>
      </vt:variant>
      <vt:variant>
        <vt:i4>2640</vt:i4>
      </vt:variant>
      <vt:variant>
        <vt:i4>0</vt:i4>
      </vt:variant>
      <vt:variant>
        <vt:i4>5</vt:i4>
      </vt:variant>
      <vt:variant>
        <vt:lpwstr>http://www.nevo.co.il/Law_word/law14/law-2727.pdf</vt:lpwstr>
      </vt:variant>
      <vt:variant>
        <vt:lpwstr/>
      </vt:variant>
      <vt:variant>
        <vt:i4>3997721</vt:i4>
      </vt:variant>
      <vt:variant>
        <vt:i4>2637</vt:i4>
      </vt:variant>
      <vt:variant>
        <vt:i4>0</vt:i4>
      </vt:variant>
      <vt:variant>
        <vt:i4>5</vt:i4>
      </vt:variant>
      <vt:variant>
        <vt:lpwstr>http://www.nevo.co.il/Law_word/law16/knesset-739.pdf</vt:lpwstr>
      </vt:variant>
      <vt:variant>
        <vt:lpwstr/>
      </vt:variant>
      <vt:variant>
        <vt:i4>8192007</vt:i4>
      </vt:variant>
      <vt:variant>
        <vt:i4>2634</vt:i4>
      </vt:variant>
      <vt:variant>
        <vt:i4>0</vt:i4>
      </vt:variant>
      <vt:variant>
        <vt:i4>5</vt:i4>
      </vt:variant>
      <vt:variant>
        <vt:lpwstr>http://www.nevo.co.il/Law_word/law14/law-2709.pdf</vt:lpwstr>
      </vt:variant>
      <vt:variant>
        <vt:lpwstr/>
      </vt:variant>
      <vt:variant>
        <vt:i4>3604499</vt:i4>
      </vt:variant>
      <vt:variant>
        <vt:i4>2631</vt:i4>
      </vt:variant>
      <vt:variant>
        <vt:i4>0</vt:i4>
      </vt:variant>
      <vt:variant>
        <vt:i4>5</vt:i4>
      </vt:variant>
      <vt:variant>
        <vt:lpwstr>http://www.nevo.co.il/Law_word/law16/knesset-591.pdf</vt:lpwstr>
      </vt:variant>
      <vt:variant>
        <vt:lpwstr/>
      </vt:variant>
      <vt:variant>
        <vt:i4>7667721</vt:i4>
      </vt:variant>
      <vt:variant>
        <vt:i4>2628</vt:i4>
      </vt:variant>
      <vt:variant>
        <vt:i4>0</vt:i4>
      </vt:variant>
      <vt:variant>
        <vt:i4>5</vt:i4>
      </vt:variant>
      <vt:variant>
        <vt:lpwstr>http://www.nevo.co.il/law_word/law14/law-2484.pdf</vt:lpwstr>
      </vt:variant>
      <vt:variant>
        <vt:lpwstr/>
      </vt:variant>
      <vt:variant>
        <vt:i4>3473436</vt:i4>
      </vt:variant>
      <vt:variant>
        <vt:i4>2625</vt:i4>
      </vt:variant>
      <vt:variant>
        <vt:i4>0</vt:i4>
      </vt:variant>
      <vt:variant>
        <vt:i4>5</vt:i4>
      </vt:variant>
      <vt:variant>
        <vt:lpwstr>http://www.nevo.co.il/Law_word/law16/knesset-365.pdf</vt:lpwstr>
      </vt:variant>
      <vt:variant>
        <vt:lpwstr/>
      </vt:variant>
      <vt:variant>
        <vt:i4>7602188</vt:i4>
      </vt:variant>
      <vt:variant>
        <vt:i4>2622</vt:i4>
      </vt:variant>
      <vt:variant>
        <vt:i4>0</vt:i4>
      </vt:variant>
      <vt:variant>
        <vt:i4>5</vt:i4>
      </vt:variant>
      <vt:variant>
        <vt:lpwstr>http://www.nevo.co.il/Law_word/law14/law-2297.pdf</vt:lpwstr>
      </vt:variant>
      <vt:variant>
        <vt:lpwstr/>
      </vt:variant>
      <vt:variant>
        <vt:i4>65658</vt:i4>
      </vt:variant>
      <vt:variant>
        <vt:i4>2619</vt:i4>
      </vt:variant>
      <vt:variant>
        <vt:i4>0</vt:i4>
      </vt:variant>
      <vt:variant>
        <vt:i4>5</vt:i4>
      </vt:variant>
      <vt:variant>
        <vt:lpwstr>http://www.nevo.co.il/Law_word/law17/PROP-3048.pdf</vt:lpwstr>
      </vt:variant>
      <vt:variant>
        <vt:lpwstr/>
      </vt:variant>
      <vt:variant>
        <vt:i4>7995396</vt:i4>
      </vt:variant>
      <vt:variant>
        <vt:i4>2616</vt:i4>
      </vt:variant>
      <vt:variant>
        <vt:i4>0</vt:i4>
      </vt:variant>
      <vt:variant>
        <vt:i4>5</vt:i4>
      </vt:variant>
      <vt:variant>
        <vt:lpwstr>http://www.nevo.co.il/Law_word/law14/LAW-1845.pdf</vt:lpwstr>
      </vt:variant>
      <vt:variant>
        <vt:lpwstr/>
      </vt:variant>
      <vt:variant>
        <vt:i4>917628</vt:i4>
      </vt:variant>
      <vt:variant>
        <vt:i4>2613</vt:i4>
      </vt:variant>
      <vt:variant>
        <vt:i4>0</vt:i4>
      </vt:variant>
      <vt:variant>
        <vt:i4>5</vt:i4>
      </vt:variant>
      <vt:variant>
        <vt:lpwstr>http://www.nevo.co.il/Law_word/law17/PROP-3027.pdf</vt:lpwstr>
      </vt:variant>
      <vt:variant>
        <vt:lpwstr/>
      </vt:variant>
      <vt:variant>
        <vt:i4>8257544</vt:i4>
      </vt:variant>
      <vt:variant>
        <vt:i4>2610</vt:i4>
      </vt:variant>
      <vt:variant>
        <vt:i4>0</vt:i4>
      </vt:variant>
      <vt:variant>
        <vt:i4>5</vt:i4>
      </vt:variant>
      <vt:variant>
        <vt:lpwstr>http://www.nevo.co.il/Law_word/law14/LAW-1809.pdf</vt:lpwstr>
      </vt:variant>
      <vt:variant>
        <vt:lpwstr/>
      </vt:variant>
      <vt:variant>
        <vt:i4>983158</vt:i4>
      </vt:variant>
      <vt:variant>
        <vt:i4>2607</vt:i4>
      </vt:variant>
      <vt:variant>
        <vt:i4>0</vt:i4>
      </vt:variant>
      <vt:variant>
        <vt:i4>5</vt:i4>
      </vt:variant>
      <vt:variant>
        <vt:lpwstr>http://www.nevo.co.il/Law_word/law17/PROP-2791.pdf</vt:lpwstr>
      </vt:variant>
      <vt:variant>
        <vt:lpwstr/>
      </vt:variant>
      <vt:variant>
        <vt:i4>7798790</vt:i4>
      </vt:variant>
      <vt:variant>
        <vt:i4>2604</vt:i4>
      </vt:variant>
      <vt:variant>
        <vt:i4>0</vt:i4>
      </vt:variant>
      <vt:variant>
        <vt:i4>5</vt:i4>
      </vt:variant>
      <vt:variant>
        <vt:lpwstr>http://www.nevo.co.il/Law_word/law14/LAW-1699.pdf</vt:lpwstr>
      </vt:variant>
      <vt:variant>
        <vt:lpwstr/>
      </vt:variant>
      <vt:variant>
        <vt:i4>262262</vt:i4>
      </vt:variant>
      <vt:variant>
        <vt:i4>2601</vt:i4>
      </vt:variant>
      <vt:variant>
        <vt:i4>0</vt:i4>
      </vt:variant>
      <vt:variant>
        <vt:i4>5</vt:i4>
      </vt:variant>
      <vt:variant>
        <vt:lpwstr>http://www.nevo.co.il/Law_word/law17/PROP-2499.pdf</vt:lpwstr>
      </vt:variant>
      <vt:variant>
        <vt:lpwstr/>
      </vt:variant>
      <vt:variant>
        <vt:i4>7864325</vt:i4>
      </vt:variant>
      <vt:variant>
        <vt:i4>2598</vt:i4>
      </vt:variant>
      <vt:variant>
        <vt:i4>0</vt:i4>
      </vt:variant>
      <vt:variant>
        <vt:i4>5</vt:i4>
      </vt:variant>
      <vt:variant>
        <vt:lpwstr>http://www.nevo.co.il/Law_word/law14/LAW-1569.pdf</vt:lpwstr>
      </vt:variant>
      <vt:variant>
        <vt:lpwstr/>
      </vt:variant>
      <vt:variant>
        <vt:i4>983163</vt:i4>
      </vt:variant>
      <vt:variant>
        <vt:i4>2595</vt:i4>
      </vt:variant>
      <vt:variant>
        <vt:i4>0</vt:i4>
      </vt:variant>
      <vt:variant>
        <vt:i4>5</vt:i4>
      </vt:variant>
      <vt:variant>
        <vt:lpwstr>http://www.nevo.co.il/Law_word/law17/PROP-2442.pdf</vt:lpwstr>
      </vt:variant>
      <vt:variant>
        <vt:lpwstr/>
      </vt:variant>
      <vt:variant>
        <vt:i4>8060937</vt:i4>
      </vt:variant>
      <vt:variant>
        <vt:i4>2592</vt:i4>
      </vt:variant>
      <vt:variant>
        <vt:i4>0</vt:i4>
      </vt:variant>
      <vt:variant>
        <vt:i4>5</vt:i4>
      </vt:variant>
      <vt:variant>
        <vt:lpwstr>http://www.nevo.co.il/Law_word/law14/LAW-1555.pdf</vt:lpwstr>
      </vt:variant>
      <vt:variant>
        <vt:lpwstr/>
      </vt:variant>
      <vt:variant>
        <vt:i4>917622</vt:i4>
      </vt:variant>
      <vt:variant>
        <vt:i4>2589</vt:i4>
      </vt:variant>
      <vt:variant>
        <vt:i4>0</vt:i4>
      </vt:variant>
      <vt:variant>
        <vt:i4>5</vt:i4>
      </vt:variant>
      <vt:variant>
        <vt:lpwstr>http://www.nevo.co.il/Law_word/law17/PROP-2097.pdf</vt:lpwstr>
      </vt:variant>
      <vt:variant>
        <vt:lpwstr/>
      </vt:variant>
      <vt:variant>
        <vt:i4>7798799</vt:i4>
      </vt:variant>
      <vt:variant>
        <vt:i4>2586</vt:i4>
      </vt:variant>
      <vt:variant>
        <vt:i4>0</vt:i4>
      </vt:variant>
      <vt:variant>
        <vt:i4>5</vt:i4>
      </vt:variant>
      <vt:variant>
        <vt:lpwstr>http://www.nevo.co.il/Law_word/law14/LAW-1395.pdf</vt:lpwstr>
      </vt:variant>
      <vt:variant>
        <vt:lpwstr/>
      </vt:variant>
      <vt:variant>
        <vt:i4>327796</vt:i4>
      </vt:variant>
      <vt:variant>
        <vt:i4>2583</vt:i4>
      </vt:variant>
      <vt:variant>
        <vt:i4>0</vt:i4>
      </vt:variant>
      <vt:variant>
        <vt:i4>5</vt:i4>
      </vt:variant>
      <vt:variant>
        <vt:lpwstr>http://www.nevo.co.il/Law_word/law17/PROP-1985.pdf</vt:lpwstr>
      </vt:variant>
      <vt:variant>
        <vt:lpwstr/>
      </vt:variant>
      <vt:variant>
        <vt:i4>7798796</vt:i4>
      </vt:variant>
      <vt:variant>
        <vt:i4>2580</vt:i4>
      </vt:variant>
      <vt:variant>
        <vt:i4>0</vt:i4>
      </vt:variant>
      <vt:variant>
        <vt:i4>5</vt:i4>
      </vt:variant>
      <vt:variant>
        <vt:lpwstr>http://www.nevo.co.il/Law_word/law14/LAW-1396.pdf</vt:lpwstr>
      </vt:variant>
      <vt:variant>
        <vt:lpwstr/>
      </vt:variant>
      <vt:variant>
        <vt:i4>983164</vt:i4>
      </vt:variant>
      <vt:variant>
        <vt:i4>2577</vt:i4>
      </vt:variant>
      <vt:variant>
        <vt:i4>0</vt:i4>
      </vt:variant>
      <vt:variant>
        <vt:i4>5</vt:i4>
      </vt:variant>
      <vt:variant>
        <vt:lpwstr>http://www.nevo.co.il/Law_word/law17/PROP-2137.pdf</vt:lpwstr>
      </vt:variant>
      <vt:variant>
        <vt:lpwstr/>
      </vt:variant>
      <vt:variant>
        <vt:i4>7798799</vt:i4>
      </vt:variant>
      <vt:variant>
        <vt:i4>2574</vt:i4>
      </vt:variant>
      <vt:variant>
        <vt:i4>0</vt:i4>
      </vt:variant>
      <vt:variant>
        <vt:i4>5</vt:i4>
      </vt:variant>
      <vt:variant>
        <vt:lpwstr>http://www.nevo.co.il/Law_word/law14/LAW-1395.pdf</vt:lpwstr>
      </vt:variant>
      <vt:variant>
        <vt:lpwstr/>
      </vt:variant>
      <vt:variant>
        <vt:i4>327800</vt:i4>
      </vt:variant>
      <vt:variant>
        <vt:i4>2571</vt:i4>
      </vt:variant>
      <vt:variant>
        <vt:i4>0</vt:i4>
      </vt:variant>
      <vt:variant>
        <vt:i4>5</vt:i4>
      </vt:variant>
      <vt:variant>
        <vt:lpwstr>http://www.nevo.co.il/Law_word/law17/PROP-1844.pdf</vt:lpwstr>
      </vt:variant>
      <vt:variant>
        <vt:lpwstr/>
      </vt:variant>
      <vt:variant>
        <vt:i4>7864329</vt:i4>
      </vt:variant>
      <vt:variant>
        <vt:i4>2568</vt:i4>
      </vt:variant>
      <vt:variant>
        <vt:i4>0</vt:i4>
      </vt:variant>
      <vt:variant>
        <vt:i4>5</vt:i4>
      </vt:variant>
      <vt:variant>
        <vt:lpwstr>http://www.nevo.co.il/Law_word/law14/LAW-1262.pdf</vt:lpwstr>
      </vt:variant>
      <vt:variant>
        <vt:lpwstr/>
      </vt:variant>
      <vt:variant>
        <vt:i4>524413</vt:i4>
      </vt:variant>
      <vt:variant>
        <vt:i4>2565</vt:i4>
      </vt:variant>
      <vt:variant>
        <vt:i4>0</vt:i4>
      </vt:variant>
      <vt:variant>
        <vt:i4>5</vt:i4>
      </vt:variant>
      <vt:variant>
        <vt:lpwstr>http://www.nevo.co.il/Law_word/law17/PROP-1514.pdf</vt:lpwstr>
      </vt:variant>
      <vt:variant>
        <vt:lpwstr/>
      </vt:variant>
      <vt:variant>
        <vt:i4>8257537</vt:i4>
      </vt:variant>
      <vt:variant>
        <vt:i4>2562</vt:i4>
      </vt:variant>
      <vt:variant>
        <vt:i4>0</vt:i4>
      </vt:variant>
      <vt:variant>
        <vt:i4>5</vt:i4>
      </vt:variant>
      <vt:variant>
        <vt:lpwstr>http://www.nevo.co.il/Law_word/law14/LAW-1008.pdf</vt:lpwstr>
      </vt:variant>
      <vt:variant>
        <vt:lpwstr/>
      </vt:variant>
      <vt:variant>
        <vt:i4>983167</vt:i4>
      </vt:variant>
      <vt:variant>
        <vt:i4>2559</vt:i4>
      </vt:variant>
      <vt:variant>
        <vt:i4>0</vt:i4>
      </vt:variant>
      <vt:variant>
        <vt:i4>5</vt:i4>
      </vt:variant>
      <vt:variant>
        <vt:lpwstr>http://www.nevo.co.il/Law_word/law17/PROP-1036.pdf</vt:lpwstr>
      </vt:variant>
      <vt:variant>
        <vt:lpwstr/>
      </vt:variant>
      <vt:variant>
        <vt:i4>7733256</vt:i4>
      </vt:variant>
      <vt:variant>
        <vt:i4>2556</vt:i4>
      </vt:variant>
      <vt:variant>
        <vt:i4>0</vt:i4>
      </vt:variant>
      <vt:variant>
        <vt:i4>5</vt:i4>
      </vt:variant>
      <vt:variant>
        <vt:lpwstr>http://www.nevo.co.il/Law_word/law14/LAW-0697.pdf</vt:lpwstr>
      </vt:variant>
      <vt:variant>
        <vt:lpwstr/>
      </vt:variant>
      <vt:variant>
        <vt:i4>327806</vt:i4>
      </vt:variant>
      <vt:variant>
        <vt:i4>2553</vt:i4>
      </vt:variant>
      <vt:variant>
        <vt:i4>0</vt:i4>
      </vt:variant>
      <vt:variant>
        <vt:i4>5</vt:i4>
      </vt:variant>
      <vt:variant>
        <vt:lpwstr>http://www.nevo.co.il/Law_word/law17/PROP-0834.pdf</vt:lpwstr>
      </vt:variant>
      <vt:variant>
        <vt:lpwstr/>
      </vt:variant>
      <vt:variant>
        <vt:i4>7929867</vt:i4>
      </vt:variant>
      <vt:variant>
        <vt:i4>2550</vt:i4>
      </vt:variant>
      <vt:variant>
        <vt:i4>0</vt:i4>
      </vt:variant>
      <vt:variant>
        <vt:i4>5</vt:i4>
      </vt:variant>
      <vt:variant>
        <vt:lpwstr>http://www.nevo.co.il/Law_word/law14/LAW-0567.pdf</vt:lpwstr>
      </vt:variant>
      <vt:variant>
        <vt:lpwstr/>
      </vt:variant>
      <vt:variant>
        <vt:i4>3997721</vt:i4>
      </vt:variant>
      <vt:variant>
        <vt:i4>2547</vt:i4>
      </vt:variant>
      <vt:variant>
        <vt:i4>0</vt:i4>
      </vt:variant>
      <vt:variant>
        <vt:i4>5</vt:i4>
      </vt:variant>
      <vt:variant>
        <vt:lpwstr>http://www.nevo.co.il/Law_word/law16/knesset-739.pdf</vt:lpwstr>
      </vt:variant>
      <vt:variant>
        <vt:lpwstr/>
      </vt:variant>
      <vt:variant>
        <vt:i4>8192007</vt:i4>
      </vt:variant>
      <vt:variant>
        <vt:i4>2544</vt:i4>
      </vt:variant>
      <vt:variant>
        <vt:i4>0</vt:i4>
      </vt:variant>
      <vt:variant>
        <vt:i4>5</vt:i4>
      </vt:variant>
      <vt:variant>
        <vt:lpwstr>http://www.nevo.co.il/Law_word/law14/law-2709.pdf</vt:lpwstr>
      </vt:variant>
      <vt:variant>
        <vt:lpwstr/>
      </vt:variant>
      <vt:variant>
        <vt:i4>327802</vt:i4>
      </vt:variant>
      <vt:variant>
        <vt:i4>2541</vt:i4>
      </vt:variant>
      <vt:variant>
        <vt:i4>0</vt:i4>
      </vt:variant>
      <vt:variant>
        <vt:i4>5</vt:i4>
      </vt:variant>
      <vt:variant>
        <vt:lpwstr>http://www.nevo.co.il/Law_word/law17/PROP-2854.pdf</vt:lpwstr>
      </vt:variant>
      <vt:variant>
        <vt:lpwstr/>
      </vt:variant>
      <vt:variant>
        <vt:i4>7864330</vt:i4>
      </vt:variant>
      <vt:variant>
        <vt:i4>2538</vt:i4>
      </vt:variant>
      <vt:variant>
        <vt:i4>0</vt:i4>
      </vt:variant>
      <vt:variant>
        <vt:i4>5</vt:i4>
      </vt:variant>
      <vt:variant>
        <vt:lpwstr>http://www.nevo.co.il/Law_word/law14/LAW-1764.pdf</vt:lpwstr>
      </vt:variant>
      <vt:variant>
        <vt:lpwstr/>
      </vt:variant>
      <vt:variant>
        <vt:i4>327802</vt:i4>
      </vt:variant>
      <vt:variant>
        <vt:i4>2535</vt:i4>
      </vt:variant>
      <vt:variant>
        <vt:i4>0</vt:i4>
      </vt:variant>
      <vt:variant>
        <vt:i4>5</vt:i4>
      </vt:variant>
      <vt:variant>
        <vt:lpwstr>http://www.nevo.co.il/Law_word/law17/PROP-2854.pdf</vt:lpwstr>
      </vt:variant>
      <vt:variant>
        <vt:lpwstr/>
      </vt:variant>
      <vt:variant>
        <vt:i4>7864330</vt:i4>
      </vt:variant>
      <vt:variant>
        <vt:i4>2532</vt:i4>
      </vt:variant>
      <vt:variant>
        <vt:i4>0</vt:i4>
      </vt:variant>
      <vt:variant>
        <vt:i4>5</vt:i4>
      </vt:variant>
      <vt:variant>
        <vt:lpwstr>http://www.nevo.co.il/Law_word/law14/LAW-1764.pdf</vt:lpwstr>
      </vt:variant>
      <vt:variant>
        <vt:lpwstr/>
      </vt:variant>
      <vt:variant>
        <vt:i4>589950</vt:i4>
      </vt:variant>
      <vt:variant>
        <vt:i4>2529</vt:i4>
      </vt:variant>
      <vt:variant>
        <vt:i4>0</vt:i4>
      </vt:variant>
      <vt:variant>
        <vt:i4>5</vt:i4>
      </vt:variant>
      <vt:variant>
        <vt:lpwstr>http://www.nevo.co.il/Law_word/law17/PROP-1525.pdf</vt:lpwstr>
      </vt:variant>
      <vt:variant>
        <vt:lpwstr/>
      </vt:variant>
      <vt:variant>
        <vt:i4>8323087</vt:i4>
      </vt:variant>
      <vt:variant>
        <vt:i4>2526</vt:i4>
      </vt:variant>
      <vt:variant>
        <vt:i4>0</vt:i4>
      </vt:variant>
      <vt:variant>
        <vt:i4>5</vt:i4>
      </vt:variant>
      <vt:variant>
        <vt:lpwstr>http://www.nevo.co.il/Law_word/law14/LAW-1016.pdf</vt:lpwstr>
      </vt:variant>
      <vt:variant>
        <vt:lpwstr/>
      </vt:variant>
      <vt:variant>
        <vt:i4>3538968</vt:i4>
      </vt:variant>
      <vt:variant>
        <vt:i4>2523</vt:i4>
      </vt:variant>
      <vt:variant>
        <vt:i4>0</vt:i4>
      </vt:variant>
      <vt:variant>
        <vt:i4>5</vt:i4>
      </vt:variant>
      <vt:variant>
        <vt:lpwstr>http://www.nevo.co.il/Law_word/law16/KNESSET-124.pdf</vt:lpwstr>
      </vt:variant>
      <vt:variant>
        <vt:lpwstr/>
      </vt:variant>
      <vt:variant>
        <vt:i4>7667726</vt:i4>
      </vt:variant>
      <vt:variant>
        <vt:i4>2520</vt:i4>
      </vt:variant>
      <vt:variant>
        <vt:i4>0</vt:i4>
      </vt:variant>
      <vt:variant>
        <vt:i4>5</vt:i4>
      </vt:variant>
      <vt:variant>
        <vt:lpwstr>http://www.nevo.co.il/Law_word/law14/law-2087.pdf</vt:lpwstr>
      </vt:variant>
      <vt:variant>
        <vt:lpwstr/>
      </vt:variant>
      <vt:variant>
        <vt:i4>7471107</vt:i4>
      </vt:variant>
      <vt:variant>
        <vt:i4>2517</vt:i4>
      </vt:variant>
      <vt:variant>
        <vt:i4>0</vt:i4>
      </vt:variant>
      <vt:variant>
        <vt:i4>5</vt:i4>
      </vt:variant>
      <vt:variant>
        <vt:lpwstr>http://web1.nevo.co.il/Law_word/law15/memshala-295.pdf</vt:lpwstr>
      </vt:variant>
      <vt:variant>
        <vt:lpwstr/>
      </vt:variant>
      <vt:variant>
        <vt:i4>7864330</vt:i4>
      </vt:variant>
      <vt:variant>
        <vt:i4>2514</vt:i4>
      </vt:variant>
      <vt:variant>
        <vt:i4>0</vt:i4>
      </vt:variant>
      <vt:variant>
        <vt:i4>5</vt:i4>
      </vt:variant>
      <vt:variant>
        <vt:lpwstr>http://www.nevo.co.il/Law_word/law14/law-2152.pdf</vt:lpwstr>
      </vt:variant>
      <vt:variant>
        <vt:lpwstr/>
      </vt:variant>
      <vt:variant>
        <vt:i4>5636131</vt:i4>
      </vt:variant>
      <vt:variant>
        <vt:i4>2511</vt:i4>
      </vt:variant>
      <vt:variant>
        <vt:i4>0</vt:i4>
      </vt:variant>
      <vt:variant>
        <vt:i4>5</vt:i4>
      </vt:variant>
      <vt:variant>
        <vt:lpwstr>http://www.nevo.co.il/Law_word/law16/KNESSET-93.pdf</vt:lpwstr>
      </vt:variant>
      <vt:variant>
        <vt:lpwstr/>
      </vt:variant>
      <vt:variant>
        <vt:i4>7929865</vt:i4>
      </vt:variant>
      <vt:variant>
        <vt:i4>2508</vt:i4>
      </vt:variant>
      <vt:variant>
        <vt:i4>0</vt:i4>
      </vt:variant>
      <vt:variant>
        <vt:i4>5</vt:i4>
      </vt:variant>
      <vt:variant>
        <vt:lpwstr>http://www.nevo.co.il/Law_word/law14/LAW-2040.pdf</vt:lpwstr>
      </vt:variant>
      <vt:variant>
        <vt:lpwstr/>
      </vt:variant>
      <vt:variant>
        <vt:i4>589945</vt:i4>
      </vt:variant>
      <vt:variant>
        <vt:i4>2505</vt:i4>
      </vt:variant>
      <vt:variant>
        <vt:i4>0</vt:i4>
      </vt:variant>
      <vt:variant>
        <vt:i4>5</vt:i4>
      </vt:variant>
      <vt:variant>
        <vt:lpwstr>http://www.nevo.co.il/Law_word/law17/PROP-2969.pdf</vt:lpwstr>
      </vt:variant>
      <vt:variant>
        <vt:lpwstr/>
      </vt:variant>
      <vt:variant>
        <vt:i4>8257537</vt:i4>
      </vt:variant>
      <vt:variant>
        <vt:i4>2502</vt:i4>
      </vt:variant>
      <vt:variant>
        <vt:i4>0</vt:i4>
      </vt:variant>
      <vt:variant>
        <vt:i4>5</vt:i4>
      </vt:variant>
      <vt:variant>
        <vt:lpwstr>http://www.nevo.co.il/Law_word/law14/LAW-1800.pdf</vt:lpwstr>
      </vt:variant>
      <vt:variant>
        <vt:lpwstr/>
      </vt:variant>
      <vt:variant>
        <vt:i4>786550</vt:i4>
      </vt:variant>
      <vt:variant>
        <vt:i4>2499</vt:i4>
      </vt:variant>
      <vt:variant>
        <vt:i4>0</vt:i4>
      </vt:variant>
      <vt:variant>
        <vt:i4>5</vt:i4>
      </vt:variant>
      <vt:variant>
        <vt:lpwstr>http://www.nevo.co.il/Law_word/law17/PROP-2792.pdf</vt:lpwstr>
      </vt:variant>
      <vt:variant>
        <vt:lpwstr/>
      </vt:variant>
      <vt:variant>
        <vt:i4>8257551</vt:i4>
      </vt:variant>
      <vt:variant>
        <vt:i4>2496</vt:i4>
      </vt:variant>
      <vt:variant>
        <vt:i4>0</vt:i4>
      </vt:variant>
      <vt:variant>
        <vt:i4>5</vt:i4>
      </vt:variant>
      <vt:variant>
        <vt:lpwstr>http://www.nevo.co.il/Law_word/law14/LAW-1701.pdf</vt:lpwstr>
      </vt:variant>
      <vt:variant>
        <vt:lpwstr/>
      </vt:variant>
      <vt:variant>
        <vt:i4>262262</vt:i4>
      </vt:variant>
      <vt:variant>
        <vt:i4>2493</vt:i4>
      </vt:variant>
      <vt:variant>
        <vt:i4>0</vt:i4>
      </vt:variant>
      <vt:variant>
        <vt:i4>5</vt:i4>
      </vt:variant>
      <vt:variant>
        <vt:lpwstr>http://www.nevo.co.il/Law_word/law17/PROP-2499.pdf</vt:lpwstr>
      </vt:variant>
      <vt:variant>
        <vt:lpwstr/>
      </vt:variant>
      <vt:variant>
        <vt:i4>7864325</vt:i4>
      </vt:variant>
      <vt:variant>
        <vt:i4>2490</vt:i4>
      </vt:variant>
      <vt:variant>
        <vt:i4>0</vt:i4>
      </vt:variant>
      <vt:variant>
        <vt:i4>5</vt:i4>
      </vt:variant>
      <vt:variant>
        <vt:lpwstr>http://www.nevo.co.il/Law_word/law14/LAW-1569.pdf</vt:lpwstr>
      </vt:variant>
      <vt:variant>
        <vt:lpwstr/>
      </vt:variant>
      <vt:variant>
        <vt:i4>983164</vt:i4>
      </vt:variant>
      <vt:variant>
        <vt:i4>2487</vt:i4>
      </vt:variant>
      <vt:variant>
        <vt:i4>0</vt:i4>
      </vt:variant>
      <vt:variant>
        <vt:i4>5</vt:i4>
      </vt:variant>
      <vt:variant>
        <vt:lpwstr>http://www.nevo.co.il/Law_word/law17/PROP-2137.pdf</vt:lpwstr>
      </vt:variant>
      <vt:variant>
        <vt:lpwstr/>
      </vt:variant>
      <vt:variant>
        <vt:i4>7798799</vt:i4>
      </vt:variant>
      <vt:variant>
        <vt:i4>2484</vt:i4>
      </vt:variant>
      <vt:variant>
        <vt:i4>0</vt:i4>
      </vt:variant>
      <vt:variant>
        <vt:i4>5</vt:i4>
      </vt:variant>
      <vt:variant>
        <vt:lpwstr>http://www.nevo.co.il/Law_word/law14/LAW-1395.pdf</vt:lpwstr>
      </vt:variant>
      <vt:variant>
        <vt:lpwstr/>
      </vt:variant>
      <vt:variant>
        <vt:i4>852094</vt:i4>
      </vt:variant>
      <vt:variant>
        <vt:i4>2481</vt:i4>
      </vt:variant>
      <vt:variant>
        <vt:i4>0</vt:i4>
      </vt:variant>
      <vt:variant>
        <vt:i4>5</vt:i4>
      </vt:variant>
      <vt:variant>
        <vt:lpwstr>http://www.nevo.co.il/Law_word/law17/PROP-1521.pdf</vt:lpwstr>
      </vt:variant>
      <vt:variant>
        <vt:lpwstr/>
      </vt:variant>
      <vt:variant>
        <vt:i4>8323087</vt:i4>
      </vt:variant>
      <vt:variant>
        <vt:i4>2478</vt:i4>
      </vt:variant>
      <vt:variant>
        <vt:i4>0</vt:i4>
      </vt:variant>
      <vt:variant>
        <vt:i4>5</vt:i4>
      </vt:variant>
      <vt:variant>
        <vt:lpwstr>http://www.nevo.co.il/Law_word/law14/LAW-1016.pdf</vt:lpwstr>
      </vt:variant>
      <vt:variant>
        <vt:lpwstr/>
      </vt:variant>
      <vt:variant>
        <vt:i4>983167</vt:i4>
      </vt:variant>
      <vt:variant>
        <vt:i4>2475</vt:i4>
      </vt:variant>
      <vt:variant>
        <vt:i4>0</vt:i4>
      </vt:variant>
      <vt:variant>
        <vt:i4>5</vt:i4>
      </vt:variant>
      <vt:variant>
        <vt:lpwstr>http://www.nevo.co.il/Law_word/law17/PROP-1036.pdf</vt:lpwstr>
      </vt:variant>
      <vt:variant>
        <vt:lpwstr/>
      </vt:variant>
      <vt:variant>
        <vt:i4>7733256</vt:i4>
      </vt:variant>
      <vt:variant>
        <vt:i4>2472</vt:i4>
      </vt:variant>
      <vt:variant>
        <vt:i4>0</vt:i4>
      </vt:variant>
      <vt:variant>
        <vt:i4>5</vt:i4>
      </vt:variant>
      <vt:variant>
        <vt:lpwstr>http://www.nevo.co.il/Law_word/law14/LAW-0697.pdf</vt:lpwstr>
      </vt:variant>
      <vt:variant>
        <vt:lpwstr/>
      </vt:variant>
      <vt:variant>
        <vt:i4>327806</vt:i4>
      </vt:variant>
      <vt:variant>
        <vt:i4>2469</vt:i4>
      </vt:variant>
      <vt:variant>
        <vt:i4>0</vt:i4>
      </vt:variant>
      <vt:variant>
        <vt:i4>5</vt:i4>
      </vt:variant>
      <vt:variant>
        <vt:lpwstr>http://www.nevo.co.il/Law_word/law17/PROP-0834.pdf</vt:lpwstr>
      </vt:variant>
      <vt:variant>
        <vt:lpwstr/>
      </vt:variant>
      <vt:variant>
        <vt:i4>7929867</vt:i4>
      </vt:variant>
      <vt:variant>
        <vt:i4>2466</vt:i4>
      </vt:variant>
      <vt:variant>
        <vt:i4>0</vt:i4>
      </vt:variant>
      <vt:variant>
        <vt:i4>5</vt:i4>
      </vt:variant>
      <vt:variant>
        <vt:lpwstr>http://www.nevo.co.il/Law_word/law14/LAW-0567.pdf</vt:lpwstr>
      </vt:variant>
      <vt:variant>
        <vt:lpwstr/>
      </vt:variant>
      <vt:variant>
        <vt:i4>65658</vt:i4>
      </vt:variant>
      <vt:variant>
        <vt:i4>2463</vt:i4>
      </vt:variant>
      <vt:variant>
        <vt:i4>0</vt:i4>
      </vt:variant>
      <vt:variant>
        <vt:i4>5</vt:i4>
      </vt:variant>
      <vt:variant>
        <vt:lpwstr>http://www.nevo.co.il/Law_word/law17/PROP-3149.pdf</vt:lpwstr>
      </vt:variant>
      <vt:variant>
        <vt:lpwstr/>
      </vt:variant>
      <vt:variant>
        <vt:i4>7929859</vt:i4>
      </vt:variant>
      <vt:variant>
        <vt:i4>2460</vt:i4>
      </vt:variant>
      <vt:variant>
        <vt:i4>0</vt:i4>
      </vt:variant>
      <vt:variant>
        <vt:i4>5</vt:i4>
      </vt:variant>
      <vt:variant>
        <vt:lpwstr>http://www.nevo.co.il/Law_word/law14/LAW-1872.pdf</vt:lpwstr>
      </vt:variant>
      <vt:variant>
        <vt:lpwstr/>
      </vt:variant>
      <vt:variant>
        <vt:i4>6160423</vt:i4>
      </vt:variant>
      <vt:variant>
        <vt:i4>2457</vt:i4>
      </vt:variant>
      <vt:variant>
        <vt:i4>0</vt:i4>
      </vt:variant>
      <vt:variant>
        <vt:i4>5</vt:i4>
      </vt:variant>
      <vt:variant>
        <vt:lpwstr>http://www.nevo.co.il/Law_word/law16/KNESSET-17.pdf</vt:lpwstr>
      </vt:variant>
      <vt:variant>
        <vt:lpwstr/>
      </vt:variant>
      <vt:variant>
        <vt:i4>7929857</vt:i4>
      </vt:variant>
      <vt:variant>
        <vt:i4>2454</vt:i4>
      </vt:variant>
      <vt:variant>
        <vt:i4>0</vt:i4>
      </vt:variant>
      <vt:variant>
        <vt:i4>5</vt:i4>
      </vt:variant>
      <vt:variant>
        <vt:lpwstr>http://www.nevo.co.il/Law_word/law14/LAW-1870.pdf</vt:lpwstr>
      </vt:variant>
      <vt:variant>
        <vt:lpwstr/>
      </vt:variant>
      <vt:variant>
        <vt:i4>327800</vt:i4>
      </vt:variant>
      <vt:variant>
        <vt:i4>2451</vt:i4>
      </vt:variant>
      <vt:variant>
        <vt:i4>0</vt:i4>
      </vt:variant>
      <vt:variant>
        <vt:i4>5</vt:i4>
      </vt:variant>
      <vt:variant>
        <vt:lpwstr>http://www.nevo.co.il/Law_word/law17/PROP-1844.pdf</vt:lpwstr>
      </vt:variant>
      <vt:variant>
        <vt:lpwstr/>
      </vt:variant>
      <vt:variant>
        <vt:i4>7864329</vt:i4>
      </vt:variant>
      <vt:variant>
        <vt:i4>2448</vt:i4>
      </vt:variant>
      <vt:variant>
        <vt:i4>0</vt:i4>
      </vt:variant>
      <vt:variant>
        <vt:i4>5</vt:i4>
      </vt:variant>
      <vt:variant>
        <vt:lpwstr>http://www.nevo.co.il/Law_word/law14/LAW-1262.pdf</vt:lpwstr>
      </vt:variant>
      <vt:variant>
        <vt:lpwstr/>
      </vt:variant>
      <vt:variant>
        <vt:i4>327800</vt:i4>
      </vt:variant>
      <vt:variant>
        <vt:i4>2445</vt:i4>
      </vt:variant>
      <vt:variant>
        <vt:i4>0</vt:i4>
      </vt:variant>
      <vt:variant>
        <vt:i4>5</vt:i4>
      </vt:variant>
      <vt:variant>
        <vt:lpwstr>http://www.nevo.co.il/Law_word/law17/PROP-1844.pdf</vt:lpwstr>
      </vt:variant>
      <vt:variant>
        <vt:lpwstr/>
      </vt:variant>
      <vt:variant>
        <vt:i4>7864329</vt:i4>
      </vt:variant>
      <vt:variant>
        <vt:i4>2442</vt:i4>
      </vt:variant>
      <vt:variant>
        <vt:i4>0</vt:i4>
      </vt:variant>
      <vt:variant>
        <vt:i4>5</vt:i4>
      </vt:variant>
      <vt:variant>
        <vt:lpwstr>http://www.nevo.co.il/Law_word/law14/LAW-1262.pdf</vt:lpwstr>
      </vt:variant>
      <vt:variant>
        <vt:lpwstr/>
      </vt:variant>
      <vt:variant>
        <vt:i4>65658</vt:i4>
      </vt:variant>
      <vt:variant>
        <vt:i4>2439</vt:i4>
      </vt:variant>
      <vt:variant>
        <vt:i4>0</vt:i4>
      </vt:variant>
      <vt:variant>
        <vt:i4>5</vt:i4>
      </vt:variant>
      <vt:variant>
        <vt:lpwstr>http://www.nevo.co.il/Law_word/law17/PROP-3149.pdf</vt:lpwstr>
      </vt:variant>
      <vt:variant>
        <vt:lpwstr/>
      </vt:variant>
      <vt:variant>
        <vt:i4>7929859</vt:i4>
      </vt:variant>
      <vt:variant>
        <vt:i4>2436</vt:i4>
      </vt:variant>
      <vt:variant>
        <vt:i4>0</vt:i4>
      </vt:variant>
      <vt:variant>
        <vt:i4>5</vt:i4>
      </vt:variant>
      <vt:variant>
        <vt:lpwstr>http://www.nevo.co.il/Law_word/law14/LAW-1872.pdf</vt:lpwstr>
      </vt:variant>
      <vt:variant>
        <vt:lpwstr/>
      </vt:variant>
      <vt:variant>
        <vt:i4>524408</vt:i4>
      </vt:variant>
      <vt:variant>
        <vt:i4>2433</vt:i4>
      </vt:variant>
      <vt:variant>
        <vt:i4>0</vt:i4>
      </vt:variant>
      <vt:variant>
        <vt:i4>5</vt:i4>
      </vt:variant>
      <vt:variant>
        <vt:lpwstr>http://www.nevo.co.il/Law_word/law17/PROP-2574.pdf</vt:lpwstr>
      </vt:variant>
      <vt:variant>
        <vt:lpwstr/>
      </vt:variant>
      <vt:variant>
        <vt:i4>8323085</vt:i4>
      </vt:variant>
      <vt:variant>
        <vt:i4>2430</vt:i4>
      </vt:variant>
      <vt:variant>
        <vt:i4>0</vt:i4>
      </vt:variant>
      <vt:variant>
        <vt:i4>5</vt:i4>
      </vt:variant>
      <vt:variant>
        <vt:lpwstr>http://www.nevo.co.il/Law_word/law14/LAW-1612.pdf</vt:lpwstr>
      </vt:variant>
      <vt:variant>
        <vt:lpwstr/>
      </vt:variant>
      <vt:variant>
        <vt:i4>983167</vt:i4>
      </vt:variant>
      <vt:variant>
        <vt:i4>2427</vt:i4>
      </vt:variant>
      <vt:variant>
        <vt:i4>0</vt:i4>
      </vt:variant>
      <vt:variant>
        <vt:i4>5</vt:i4>
      </vt:variant>
      <vt:variant>
        <vt:lpwstr>http://www.nevo.co.il/Law_word/law17/PROP-1036.pdf</vt:lpwstr>
      </vt:variant>
      <vt:variant>
        <vt:lpwstr/>
      </vt:variant>
      <vt:variant>
        <vt:i4>7733256</vt:i4>
      </vt:variant>
      <vt:variant>
        <vt:i4>2424</vt:i4>
      </vt:variant>
      <vt:variant>
        <vt:i4>0</vt:i4>
      </vt:variant>
      <vt:variant>
        <vt:i4>5</vt:i4>
      </vt:variant>
      <vt:variant>
        <vt:lpwstr>http://www.nevo.co.il/Law_word/law14/LAW-0697.pdf</vt:lpwstr>
      </vt:variant>
      <vt:variant>
        <vt:lpwstr/>
      </vt:variant>
      <vt:variant>
        <vt:i4>65658</vt:i4>
      </vt:variant>
      <vt:variant>
        <vt:i4>2421</vt:i4>
      </vt:variant>
      <vt:variant>
        <vt:i4>0</vt:i4>
      </vt:variant>
      <vt:variant>
        <vt:i4>5</vt:i4>
      </vt:variant>
      <vt:variant>
        <vt:lpwstr>http://www.nevo.co.il/Law_word/law17/PROP-3149.pdf</vt:lpwstr>
      </vt:variant>
      <vt:variant>
        <vt:lpwstr/>
      </vt:variant>
      <vt:variant>
        <vt:i4>7929859</vt:i4>
      </vt:variant>
      <vt:variant>
        <vt:i4>2418</vt:i4>
      </vt:variant>
      <vt:variant>
        <vt:i4>0</vt:i4>
      </vt:variant>
      <vt:variant>
        <vt:i4>5</vt:i4>
      </vt:variant>
      <vt:variant>
        <vt:lpwstr>http://www.nevo.co.il/Law_word/law14/LAW-1872.pdf</vt:lpwstr>
      </vt:variant>
      <vt:variant>
        <vt:lpwstr/>
      </vt:variant>
      <vt:variant>
        <vt:i4>6160423</vt:i4>
      </vt:variant>
      <vt:variant>
        <vt:i4>2415</vt:i4>
      </vt:variant>
      <vt:variant>
        <vt:i4>0</vt:i4>
      </vt:variant>
      <vt:variant>
        <vt:i4>5</vt:i4>
      </vt:variant>
      <vt:variant>
        <vt:lpwstr>http://www.nevo.co.il/Law_word/law16/KNESSET-17.pdf</vt:lpwstr>
      </vt:variant>
      <vt:variant>
        <vt:lpwstr/>
      </vt:variant>
      <vt:variant>
        <vt:i4>7929857</vt:i4>
      </vt:variant>
      <vt:variant>
        <vt:i4>2412</vt:i4>
      </vt:variant>
      <vt:variant>
        <vt:i4>0</vt:i4>
      </vt:variant>
      <vt:variant>
        <vt:i4>5</vt:i4>
      </vt:variant>
      <vt:variant>
        <vt:lpwstr>http://www.nevo.co.il/Law_word/law14/LAW-1870.pdf</vt:lpwstr>
      </vt:variant>
      <vt:variant>
        <vt:lpwstr/>
      </vt:variant>
      <vt:variant>
        <vt:i4>393338</vt:i4>
      </vt:variant>
      <vt:variant>
        <vt:i4>2409</vt:i4>
      </vt:variant>
      <vt:variant>
        <vt:i4>0</vt:i4>
      </vt:variant>
      <vt:variant>
        <vt:i4>5</vt:i4>
      </vt:variant>
      <vt:variant>
        <vt:lpwstr>http://www.nevo.co.il/Law_word/law17/PROP-2956.pdf</vt:lpwstr>
      </vt:variant>
      <vt:variant>
        <vt:lpwstr/>
      </vt:variant>
      <vt:variant>
        <vt:i4>7864327</vt:i4>
      </vt:variant>
      <vt:variant>
        <vt:i4>2406</vt:i4>
      </vt:variant>
      <vt:variant>
        <vt:i4>0</vt:i4>
      </vt:variant>
      <vt:variant>
        <vt:i4>5</vt:i4>
      </vt:variant>
      <vt:variant>
        <vt:lpwstr>http://www.nevo.co.il/Law_word/law14/LAW-1769.pdf</vt:lpwstr>
      </vt:variant>
      <vt:variant>
        <vt:lpwstr/>
      </vt:variant>
      <vt:variant>
        <vt:i4>327800</vt:i4>
      </vt:variant>
      <vt:variant>
        <vt:i4>2403</vt:i4>
      </vt:variant>
      <vt:variant>
        <vt:i4>0</vt:i4>
      </vt:variant>
      <vt:variant>
        <vt:i4>5</vt:i4>
      </vt:variant>
      <vt:variant>
        <vt:lpwstr>http://www.nevo.co.il/Law_word/law17/PROP-1844.pdf</vt:lpwstr>
      </vt:variant>
      <vt:variant>
        <vt:lpwstr/>
      </vt:variant>
      <vt:variant>
        <vt:i4>7864329</vt:i4>
      </vt:variant>
      <vt:variant>
        <vt:i4>2400</vt:i4>
      </vt:variant>
      <vt:variant>
        <vt:i4>0</vt:i4>
      </vt:variant>
      <vt:variant>
        <vt:i4>5</vt:i4>
      </vt:variant>
      <vt:variant>
        <vt:lpwstr>http://www.nevo.co.il/Law_word/law14/LAW-1262.pdf</vt:lpwstr>
      </vt:variant>
      <vt:variant>
        <vt:lpwstr/>
      </vt:variant>
      <vt:variant>
        <vt:i4>65658</vt:i4>
      </vt:variant>
      <vt:variant>
        <vt:i4>2397</vt:i4>
      </vt:variant>
      <vt:variant>
        <vt:i4>0</vt:i4>
      </vt:variant>
      <vt:variant>
        <vt:i4>5</vt:i4>
      </vt:variant>
      <vt:variant>
        <vt:lpwstr>http://www.nevo.co.il/Law_word/law17/PROP-3149.pdf</vt:lpwstr>
      </vt:variant>
      <vt:variant>
        <vt:lpwstr/>
      </vt:variant>
      <vt:variant>
        <vt:i4>7929859</vt:i4>
      </vt:variant>
      <vt:variant>
        <vt:i4>2394</vt:i4>
      </vt:variant>
      <vt:variant>
        <vt:i4>0</vt:i4>
      </vt:variant>
      <vt:variant>
        <vt:i4>5</vt:i4>
      </vt:variant>
      <vt:variant>
        <vt:lpwstr>http://www.nevo.co.il/Law_word/law14/LAW-1872.pdf</vt:lpwstr>
      </vt:variant>
      <vt:variant>
        <vt:lpwstr/>
      </vt:variant>
      <vt:variant>
        <vt:i4>6160423</vt:i4>
      </vt:variant>
      <vt:variant>
        <vt:i4>2391</vt:i4>
      </vt:variant>
      <vt:variant>
        <vt:i4>0</vt:i4>
      </vt:variant>
      <vt:variant>
        <vt:i4>5</vt:i4>
      </vt:variant>
      <vt:variant>
        <vt:lpwstr>http://www.nevo.co.il/Law_word/law16/KNESSET-17.pdf</vt:lpwstr>
      </vt:variant>
      <vt:variant>
        <vt:lpwstr/>
      </vt:variant>
      <vt:variant>
        <vt:i4>7929857</vt:i4>
      </vt:variant>
      <vt:variant>
        <vt:i4>2388</vt:i4>
      </vt:variant>
      <vt:variant>
        <vt:i4>0</vt:i4>
      </vt:variant>
      <vt:variant>
        <vt:i4>5</vt:i4>
      </vt:variant>
      <vt:variant>
        <vt:lpwstr>http://www.nevo.co.il/Law_word/law14/LAW-1870.pdf</vt:lpwstr>
      </vt:variant>
      <vt:variant>
        <vt:lpwstr/>
      </vt:variant>
      <vt:variant>
        <vt:i4>393338</vt:i4>
      </vt:variant>
      <vt:variant>
        <vt:i4>2385</vt:i4>
      </vt:variant>
      <vt:variant>
        <vt:i4>0</vt:i4>
      </vt:variant>
      <vt:variant>
        <vt:i4>5</vt:i4>
      </vt:variant>
      <vt:variant>
        <vt:lpwstr>http://www.nevo.co.il/Law_word/law17/PROP-2956.pdf</vt:lpwstr>
      </vt:variant>
      <vt:variant>
        <vt:lpwstr/>
      </vt:variant>
      <vt:variant>
        <vt:i4>7864327</vt:i4>
      </vt:variant>
      <vt:variant>
        <vt:i4>2382</vt:i4>
      </vt:variant>
      <vt:variant>
        <vt:i4>0</vt:i4>
      </vt:variant>
      <vt:variant>
        <vt:i4>5</vt:i4>
      </vt:variant>
      <vt:variant>
        <vt:lpwstr>http://www.nevo.co.il/Law_word/law14/LAW-1769.pdf</vt:lpwstr>
      </vt:variant>
      <vt:variant>
        <vt:lpwstr/>
      </vt:variant>
      <vt:variant>
        <vt:i4>65658</vt:i4>
      </vt:variant>
      <vt:variant>
        <vt:i4>2379</vt:i4>
      </vt:variant>
      <vt:variant>
        <vt:i4>0</vt:i4>
      </vt:variant>
      <vt:variant>
        <vt:i4>5</vt:i4>
      </vt:variant>
      <vt:variant>
        <vt:lpwstr>http://www.nevo.co.il/Law_word/law17/PROP-3149.pdf</vt:lpwstr>
      </vt:variant>
      <vt:variant>
        <vt:lpwstr/>
      </vt:variant>
      <vt:variant>
        <vt:i4>7929859</vt:i4>
      </vt:variant>
      <vt:variant>
        <vt:i4>2376</vt:i4>
      </vt:variant>
      <vt:variant>
        <vt:i4>0</vt:i4>
      </vt:variant>
      <vt:variant>
        <vt:i4>5</vt:i4>
      </vt:variant>
      <vt:variant>
        <vt:lpwstr>http://www.nevo.co.il/Law_word/law14/LAW-1872.pdf</vt:lpwstr>
      </vt:variant>
      <vt:variant>
        <vt:lpwstr/>
      </vt:variant>
      <vt:variant>
        <vt:i4>65658</vt:i4>
      </vt:variant>
      <vt:variant>
        <vt:i4>2373</vt:i4>
      </vt:variant>
      <vt:variant>
        <vt:i4>0</vt:i4>
      </vt:variant>
      <vt:variant>
        <vt:i4>5</vt:i4>
      </vt:variant>
      <vt:variant>
        <vt:lpwstr>http://www.nevo.co.il/Law_word/law17/PROP-3149.pdf</vt:lpwstr>
      </vt:variant>
      <vt:variant>
        <vt:lpwstr/>
      </vt:variant>
      <vt:variant>
        <vt:i4>7929859</vt:i4>
      </vt:variant>
      <vt:variant>
        <vt:i4>2370</vt:i4>
      </vt:variant>
      <vt:variant>
        <vt:i4>0</vt:i4>
      </vt:variant>
      <vt:variant>
        <vt:i4>5</vt:i4>
      </vt:variant>
      <vt:variant>
        <vt:lpwstr>http://www.nevo.co.il/Law_word/law14/LAW-1872.pdf</vt:lpwstr>
      </vt:variant>
      <vt:variant>
        <vt:lpwstr/>
      </vt:variant>
      <vt:variant>
        <vt:i4>6160423</vt:i4>
      </vt:variant>
      <vt:variant>
        <vt:i4>2367</vt:i4>
      </vt:variant>
      <vt:variant>
        <vt:i4>0</vt:i4>
      </vt:variant>
      <vt:variant>
        <vt:i4>5</vt:i4>
      </vt:variant>
      <vt:variant>
        <vt:lpwstr>http://www.nevo.co.il/Law_word/law16/KNESSET-17.pdf</vt:lpwstr>
      </vt:variant>
      <vt:variant>
        <vt:lpwstr/>
      </vt:variant>
      <vt:variant>
        <vt:i4>7929857</vt:i4>
      </vt:variant>
      <vt:variant>
        <vt:i4>2364</vt:i4>
      </vt:variant>
      <vt:variant>
        <vt:i4>0</vt:i4>
      </vt:variant>
      <vt:variant>
        <vt:i4>5</vt:i4>
      </vt:variant>
      <vt:variant>
        <vt:lpwstr>http://www.nevo.co.il/Law_word/law14/LAW-1870.pdf</vt:lpwstr>
      </vt:variant>
      <vt:variant>
        <vt:lpwstr/>
      </vt:variant>
      <vt:variant>
        <vt:i4>393338</vt:i4>
      </vt:variant>
      <vt:variant>
        <vt:i4>2361</vt:i4>
      </vt:variant>
      <vt:variant>
        <vt:i4>0</vt:i4>
      </vt:variant>
      <vt:variant>
        <vt:i4>5</vt:i4>
      </vt:variant>
      <vt:variant>
        <vt:lpwstr>http://www.nevo.co.il/Law_word/law17/PROP-2956.pdf</vt:lpwstr>
      </vt:variant>
      <vt:variant>
        <vt:lpwstr/>
      </vt:variant>
      <vt:variant>
        <vt:i4>7864327</vt:i4>
      </vt:variant>
      <vt:variant>
        <vt:i4>2358</vt:i4>
      </vt:variant>
      <vt:variant>
        <vt:i4>0</vt:i4>
      </vt:variant>
      <vt:variant>
        <vt:i4>5</vt:i4>
      </vt:variant>
      <vt:variant>
        <vt:lpwstr>http://www.nevo.co.il/Law_word/law14/LAW-1769.pdf</vt:lpwstr>
      </vt:variant>
      <vt:variant>
        <vt:lpwstr/>
      </vt:variant>
      <vt:variant>
        <vt:i4>65658</vt:i4>
      </vt:variant>
      <vt:variant>
        <vt:i4>2355</vt:i4>
      </vt:variant>
      <vt:variant>
        <vt:i4>0</vt:i4>
      </vt:variant>
      <vt:variant>
        <vt:i4>5</vt:i4>
      </vt:variant>
      <vt:variant>
        <vt:lpwstr>http://www.nevo.co.il/Law_word/law17/PROP-3149.pdf</vt:lpwstr>
      </vt:variant>
      <vt:variant>
        <vt:lpwstr/>
      </vt:variant>
      <vt:variant>
        <vt:i4>7929859</vt:i4>
      </vt:variant>
      <vt:variant>
        <vt:i4>2352</vt:i4>
      </vt:variant>
      <vt:variant>
        <vt:i4>0</vt:i4>
      </vt:variant>
      <vt:variant>
        <vt:i4>5</vt:i4>
      </vt:variant>
      <vt:variant>
        <vt:lpwstr>http://www.nevo.co.il/Law_word/law14/LAW-1872.pdf</vt:lpwstr>
      </vt:variant>
      <vt:variant>
        <vt:lpwstr/>
      </vt:variant>
      <vt:variant>
        <vt:i4>393338</vt:i4>
      </vt:variant>
      <vt:variant>
        <vt:i4>2349</vt:i4>
      </vt:variant>
      <vt:variant>
        <vt:i4>0</vt:i4>
      </vt:variant>
      <vt:variant>
        <vt:i4>5</vt:i4>
      </vt:variant>
      <vt:variant>
        <vt:lpwstr>http://www.nevo.co.il/Law_word/law17/PROP-2956.pdf</vt:lpwstr>
      </vt:variant>
      <vt:variant>
        <vt:lpwstr/>
      </vt:variant>
      <vt:variant>
        <vt:i4>7864327</vt:i4>
      </vt:variant>
      <vt:variant>
        <vt:i4>2346</vt:i4>
      </vt:variant>
      <vt:variant>
        <vt:i4>0</vt:i4>
      </vt:variant>
      <vt:variant>
        <vt:i4>5</vt:i4>
      </vt:variant>
      <vt:variant>
        <vt:lpwstr>http://www.nevo.co.il/Law_word/law14/LAW-1769.pdf</vt:lpwstr>
      </vt:variant>
      <vt:variant>
        <vt:lpwstr/>
      </vt:variant>
      <vt:variant>
        <vt:i4>65658</vt:i4>
      </vt:variant>
      <vt:variant>
        <vt:i4>2343</vt:i4>
      </vt:variant>
      <vt:variant>
        <vt:i4>0</vt:i4>
      </vt:variant>
      <vt:variant>
        <vt:i4>5</vt:i4>
      </vt:variant>
      <vt:variant>
        <vt:lpwstr>http://www.nevo.co.il/Law_word/law17/PROP-3149.pdf</vt:lpwstr>
      </vt:variant>
      <vt:variant>
        <vt:lpwstr/>
      </vt:variant>
      <vt:variant>
        <vt:i4>7929859</vt:i4>
      </vt:variant>
      <vt:variant>
        <vt:i4>2340</vt:i4>
      </vt:variant>
      <vt:variant>
        <vt:i4>0</vt:i4>
      </vt:variant>
      <vt:variant>
        <vt:i4>5</vt:i4>
      </vt:variant>
      <vt:variant>
        <vt:lpwstr>http://www.nevo.co.il/Law_word/law14/LAW-1872.pdf</vt:lpwstr>
      </vt:variant>
      <vt:variant>
        <vt:lpwstr/>
      </vt:variant>
      <vt:variant>
        <vt:i4>393338</vt:i4>
      </vt:variant>
      <vt:variant>
        <vt:i4>2337</vt:i4>
      </vt:variant>
      <vt:variant>
        <vt:i4>0</vt:i4>
      </vt:variant>
      <vt:variant>
        <vt:i4>5</vt:i4>
      </vt:variant>
      <vt:variant>
        <vt:lpwstr>http://www.nevo.co.il/Law_word/law17/PROP-2956.pdf</vt:lpwstr>
      </vt:variant>
      <vt:variant>
        <vt:lpwstr/>
      </vt:variant>
      <vt:variant>
        <vt:i4>7864327</vt:i4>
      </vt:variant>
      <vt:variant>
        <vt:i4>2334</vt:i4>
      </vt:variant>
      <vt:variant>
        <vt:i4>0</vt:i4>
      </vt:variant>
      <vt:variant>
        <vt:i4>5</vt:i4>
      </vt:variant>
      <vt:variant>
        <vt:lpwstr>http://www.nevo.co.il/Law_word/law14/LAW-1769.pdf</vt:lpwstr>
      </vt:variant>
      <vt:variant>
        <vt:lpwstr/>
      </vt:variant>
      <vt:variant>
        <vt:i4>65658</vt:i4>
      </vt:variant>
      <vt:variant>
        <vt:i4>2331</vt:i4>
      </vt:variant>
      <vt:variant>
        <vt:i4>0</vt:i4>
      </vt:variant>
      <vt:variant>
        <vt:i4>5</vt:i4>
      </vt:variant>
      <vt:variant>
        <vt:lpwstr>http://www.nevo.co.il/Law_word/law17/PROP-3149.pdf</vt:lpwstr>
      </vt:variant>
      <vt:variant>
        <vt:lpwstr/>
      </vt:variant>
      <vt:variant>
        <vt:i4>7929859</vt:i4>
      </vt:variant>
      <vt:variant>
        <vt:i4>2328</vt:i4>
      </vt:variant>
      <vt:variant>
        <vt:i4>0</vt:i4>
      </vt:variant>
      <vt:variant>
        <vt:i4>5</vt:i4>
      </vt:variant>
      <vt:variant>
        <vt:lpwstr>http://www.nevo.co.il/Law_word/law14/LAW-1872.pdf</vt:lpwstr>
      </vt:variant>
      <vt:variant>
        <vt:lpwstr/>
      </vt:variant>
      <vt:variant>
        <vt:i4>393338</vt:i4>
      </vt:variant>
      <vt:variant>
        <vt:i4>2325</vt:i4>
      </vt:variant>
      <vt:variant>
        <vt:i4>0</vt:i4>
      </vt:variant>
      <vt:variant>
        <vt:i4>5</vt:i4>
      </vt:variant>
      <vt:variant>
        <vt:lpwstr>http://www.nevo.co.il/Law_word/law17/PROP-2956.pdf</vt:lpwstr>
      </vt:variant>
      <vt:variant>
        <vt:lpwstr/>
      </vt:variant>
      <vt:variant>
        <vt:i4>7864327</vt:i4>
      </vt:variant>
      <vt:variant>
        <vt:i4>2322</vt:i4>
      </vt:variant>
      <vt:variant>
        <vt:i4>0</vt:i4>
      </vt:variant>
      <vt:variant>
        <vt:i4>5</vt:i4>
      </vt:variant>
      <vt:variant>
        <vt:lpwstr>http://www.nevo.co.il/Law_word/law14/LAW-1769.pdf</vt:lpwstr>
      </vt:variant>
      <vt:variant>
        <vt:lpwstr/>
      </vt:variant>
      <vt:variant>
        <vt:i4>65658</vt:i4>
      </vt:variant>
      <vt:variant>
        <vt:i4>2319</vt:i4>
      </vt:variant>
      <vt:variant>
        <vt:i4>0</vt:i4>
      </vt:variant>
      <vt:variant>
        <vt:i4>5</vt:i4>
      </vt:variant>
      <vt:variant>
        <vt:lpwstr>http://www.nevo.co.il/Law_word/law17/PROP-3149.pdf</vt:lpwstr>
      </vt:variant>
      <vt:variant>
        <vt:lpwstr/>
      </vt:variant>
      <vt:variant>
        <vt:i4>7929859</vt:i4>
      </vt:variant>
      <vt:variant>
        <vt:i4>2316</vt:i4>
      </vt:variant>
      <vt:variant>
        <vt:i4>0</vt:i4>
      </vt:variant>
      <vt:variant>
        <vt:i4>5</vt:i4>
      </vt:variant>
      <vt:variant>
        <vt:lpwstr>http://www.nevo.co.il/Law_word/law14/LAW-1872.pdf</vt:lpwstr>
      </vt:variant>
      <vt:variant>
        <vt:lpwstr/>
      </vt:variant>
      <vt:variant>
        <vt:i4>6160423</vt:i4>
      </vt:variant>
      <vt:variant>
        <vt:i4>2313</vt:i4>
      </vt:variant>
      <vt:variant>
        <vt:i4>0</vt:i4>
      </vt:variant>
      <vt:variant>
        <vt:i4>5</vt:i4>
      </vt:variant>
      <vt:variant>
        <vt:lpwstr>http://www.nevo.co.il/Law_word/law16/KNESSET-17.pdf</vt:lpwstr>
      </vt:variant>
      <vt:variant>
        <vt:lpwstr/>
      </vt:variant>
      <vt:variant>
        <vt:i4>7929857</vt:i4>
      </vt:variant>
      <vt:variant>
        <vt:i4>2310</vt:i4>
      </vt:variant>
      <vt:variant>
        <vt:i4>0</vt:i4>
      </vt:variant>
      <vt:variant>
        <vt:i4>5</vt:i4>
      </vt:variant>
      <vt:variant>
        <vt:lpwstr>http://www.nevo.co.il/Law_word/law14/LAW-1870.pdf</vt:lpwstr>
      </vt:variant>
      <vt:variant>
        <vt:lpwstr/>
      </vt:variant>
      <vt:variant>
        <vt:i4>393338</vt:i4>
      </vt:variant>
      <vt:variant>
        <vt:i4>2307</vt:i4>
      </vt:variant>
      <vt:variant>
        <vt:i4>0</vt:i4>
      </vt:variant>
      <vt:variant>
        <vt:i4>5</vt:i4>
      </vt:variant>
      <vt:variant>
        <vt:lpwstr>http://www.nevo.co.il/Law_word/law17/PROP-2956.pdf</vt:lpwstr>
      </vt:variant>
      <vt:variant>
        <vt:lpwstr/>
      </vt:variant>
      <vt:variant>
        <vt:i4>7864327</vt:i4>
      </vt:variant>
      <vt:variant>
        <vt:i4>2304</vt:i4>
      </vt:variant>
      <vt:variant>
        <vt:i4>0</vt:i4>
      </vt:variant>
      <vt:variant>
        <vt:i4>5</vt:i4>
      </vt:variant>
      <vt:variant>
        <vt:lpwstr>http://www.nevo.co.il/Law_word/law14/LAW-1769.pdf</vt:lpwstr>
      </vt:variant>
      <vt:variant>
        <vt:lpwstr/>
      </vt:variant>
      <vt:variant>
        <vt:i4>65658</vt:i4>
      </vt:variant>
      <vt:variant>
        <vt:i4>2301</vt:i4>
      </vt:variant>
      <vt:variant>
        <vt:i4>0</vt:i4>
      </vt:variant>
      <vt:variant>
        <vt:i4>5</vt:i4>
      </vt:variant>
      <vt:variant>
        <vt:lpwstr>http://www.nevo.co.il/Law_word/law17/PROP-3149.pdf</vt:lpwstr>
      </vt:variant>
      <vt:variant>
        <vt:lpwstr/>
      </vt:variant>
      <vt:variant>
        <vt:i4>7929859</vt:i4>
      </vt:variant>
      <vt:variant>
        <vt:i4>2298</vt:i4>
      </vt:variant>
      <vt:variant>
        <vt:i4>0</vt:i4>
      </vt:variant>
      <vt:variant>
        <vt:i4>5</vt:i4>
      </vt:variant>
      <vt:variant>
        <vt:lpwstr>http://www.nevo.co.il/Law_word/law14/LAW-1872.pdf</vt:lpwstr>
      </vt:variant>
      <vt:variant>
        <vt:lpwstr/>
      </vt:variant>
      <vt:variant>
        <vt:i4>393338</vt:i4>
      </vt:variant>
      <vt:variant>
        <vt:i4>2295</vt:i4>
      </vt:variant>
      <vt:variant>
        <vt:i4>0</vt:i4>
      </vt:variant>
      <vt:variant>
        <vt:i4>5</vt:i4>
      </vt:variant>
      <vt:variant>
        <vt:lpwstr>http://www.nevo.co.il/Law_word/law17/PROP-2956.pdf</vt:lpwstr>
      </vt:variant>
      <vt:variant>
        <vt:lpwstr/>
      </vt:variant>
      <vt:variant>
        <vt:i4>7864327</vt:i4>
      </vt:variant>
      <vt:variant>
        <vt:i4>2292</vt:i4>
      </vt:variant>
      <vt:variant>
        <vt:i4>0</vt:i4>
      </vt:variant>
      <vt:variant>
        <vt:i4>5</vt:i4>
      </vt:variant>
      <vt:variant>
        <vt:lpwstr>http://www.nevo.co.il/Law_word/law14/LAW-1769.pdf</vt:lpwstr>
      </vt:variant>
      <vt:variant>
        <vt:lpwstr/>
      </vt:variant>
      <vt:variant>
        <vt:i4>65658</vt:i4>
      </vt:variant>
      <vt:variant>
        <vt:i4>2289</vt:i4>
      </vt:variant>
      <vt:variant>
        <vt:i4>0</vt:i4>
      </vt:variant>
      <vt:variant>
        <vt:i4>5</vt:i4>
      </vt:variant>
      <vt:variant>
        <vt:lpwstr>http://www.nevo.co.il/Law_word/law17/PROP-3149.pdf</vt:lpwstr>
      </vt:variant>
      <vt:variant>
        <vt:lpwstr/>
      </vt:variant>
      <vt:variant>
        <vt:i4>7929859</vt:i4>
      </vt:variant>
      <vt:variant>
        <vt:i4>2286</vt:i4>
      </vt:variant>
      <vt:variant>
        <vt:i4>0</vt:i4>
      </vt:variant>
      <vt:variant>
        <vt:i4>5</vt:i4>
      </vt:variant>
      <vt:variant>
        <vt:lpwstr>http://www.nevo.co.il/Law_word/law14/LAW-1872.pdf</vt:lpwstr>
      </vt:variant>
      <vt:variant>
        <vt:lpwstr/>
      </vt:variant>
      <vt:variant>
        <vt:i4>393338</vt:i4>
      </vt:variant>
      <vt:variant>
        <vt:i4>2283</vt:i4>
      </vt:variant>
      <vt:variant>
        <vt:i4>0</vt:i4>
      </vt:variant>
      <vt:variant>
        <vt:i4>5</vt:i4>
      </vt:variant>
      <vt:variant>
        <vt:lpwstr>http://www.nevo.co.il/Law_word/law17/PROP-2956.pdf</vt:lpwstr>
      </vt:variant>
      <vt:variant>
        <vt:lpwstr/>
      </vt:variant>
      <vt:variant>
        <vt:i4>7864327</vt:i4>
      </vt:variant>
      <vt:variant>
        <vt:i4>2280</vt:i4>
      </vt:variant>
      <vt:variant>
        <vt:i4>0</vt:i4>
      </vt:variant>
      <vt:variant>
        <vt:i4>5</vt:i4>
      </vt:variant>
      <vt:variant>
        <vt:lpwstr>http://www.nevo.co.il/Law_word/law14/LAW-1769.pdf</vt:lpwstr>
      </vt:variant>
      <vt:variant>
        <vt:lpwstr/>
      </vt:variant>
      <vt:variant>
        <vt:i4>65658</vt:i4>
      </vt:variant>
      <vt:variant>
        <vt:i4>2277</vt:i4>
      </vt:variant>
      <vt:variant>
        <vt:i4>0</vt:i4>
      </vt:variant>
      <vt:variant>
        <vt:i4>5</vt:i4>
      </vt:variant>
      <vt:variant>
        <vt:lpwstr>http://www.nevo.co.il/Law_word/law17/PROP-3149.pdf</vt:lpwstr>
      </vt:variant>
      <vt:variant>
        <vt:lpwstr/>
      </vt:variant>
      <vt:variant>
        <vt:i4>7929859</vt:i4>
      </vt:variant>
      <vt:variant>
        <vt:i4>2274</vt:i4>
      </vt:variant>
      <vt:variant>
        <vt:i4>0</vt:i4>
      </vt:variant>
      <vt:variant>
        <vt:i4>5</vt:i4>
      </vt:variant>
      <vt:variant>
        <vt:lpwstr>http://www.nevo.co.il/Law_word/law14/LAW-1872.pdf</vt:lpwstr>
      </vt:variant>
      <vt:variant>
        <vt:lpwstr/>
      </vt:variant>
      <vt:variant>
        <vt:i4>6160423</vt:i4>
      </vt:variant>
      <vt:variant>
        <vt:i4>2271</vt:i4>
      </vt:variant>
      <vt:variant>
        <vt:i4>0</vt:i4>
      </vt:variant>
      <vt:variant>
        <vt:i4>5</vt:i4>
      </vt:variant>
      <vt:variant>
        <vt:lpwstr>http://www.nevo.co.il/Law_word/law16/KNESSET-17.pdf</vt:lpwstr>
      </vt:variant>
      <vt:variant>
        <vt:lpwstr/>
      </vt:variant>
      <vt:variant>
        <vt:i4>7929857</vt:i4>
      </vt:variant>
      <vt:variant>
        <vt:i4>2268</vt:i4>
      </vt:variant>
      <vt:variant>
        <vt:i4>0</vt:i4>
      </vt:variant>
      <vt:variant>
        <vt:i4>5</vt:i4>
      </vt:variant>
      <vt:variant>
        <vt:lpwstr>http://www.nevo.co.il/Law_word/law14/LAW-1870.pdf</vt:lpwstr>
      </vt:variant>
      <vt:variant>
        <vt:lpwstr/>
      </vt:variant>
      <vt:variant>
        <vt:i4>393338</vt:i4>
      </vt:variant>
      <vt:variant>
        <vt:i4>2265</vt:i4>
      </vt:variant>
      <vt:variant>
        <vt:i4>0</vt:i4>
      </vt:variant>
      <vt:variant>
        <vt:i4>5</vt:i4>
      </vt:variant>
      <vt:variant>
        <vt:lpwstr>http://www.nevo.co.il/Law_word/law17/PROP-2956.pdf</vt:lpwstr>
      </vt:variant>
      <vt:variant>
        <vt:lpwstr/>
      </vt:variant>
      <vt:variant>
        <vt:i4>7864327</vt:i4>
      </vt:variant>
      <vt:variant>
        <vt:i4>2262</vt:i4>
      </vt:variant>
      <vt:variant>
        <vt:i4>0</vt:i4>
      </vt:variant>
      <vt:variant>
        <vt:i4>5</vt:i4>
      </vt:variant>
      <vt:variant>
        <vt:lpwstr>http://www.nevo.co.il/Law_word/law14/LAW-1769.pdf</vt:lpwstr>
      </vt:variant>
      <vt:variant>
        <vt:lpwstr/>
      </vt:variant>
      <vt:variant>
        <vt:i4>327800</vt:i4>
      </vt:variant>
      <vt:variant>
        <vt:i4>2259</vt:i4>
      </vt:variant>
      <vt:variant>
        <vt:i4>0</vt:i4>
      </vt:variant>
      <vt:variant>
        <vt:i4>5</vt:i4>
      </vt:variant>
      <vt:variant>
        <vt:lpwstr>http://www.nevo.co.il/Law_word/law17/PROP-1844.pdf</vt:lpwstr>
      </vt:variant>
      <vt:variant>
        <vt:lpwstr/>
      </vt:variant>
      <vt:variant>
        <vt:i4>7864329</vt:i4>
      </vt:variant>
      <vt:variant>
        <vt:i4>2256</vt:i4>
      </vt:variant>
      <vt:variant>
        <vt:i4>0</vt:i4>
      </vt:variant>
      <vt:variant>
        <vt:i4>5</vt:i4>
      </vt:variant>
      <vt:variant>
        <vt:lpwstr>http://www.nevo.co.il/Law_word/law14/LAW-1262.pdf</vt:lpwstr>
      </vt:variant>
      <vt:variant>
        <vt:lpwstr/>
      </vt:variant>
      <vt:variant>
        <vt:i4>65658</vt:i4>
      </vt:variant>
      <vt:variant>
        <vt:i4>2253</vt:i4>
      </vt:variant>
      <vt:variant>
        <vt:i4>0</vt:i4>
      </vt:variant>
      <vt:variant>
        <vt:i4>5</vt:i4>
      </vt:variant>
      <vt:variant>
        <vt:lpwstr>http://www.nevo.co.il/Law_word/law17/PROP-3149.pdf</vt:lpwstr>
      </vt:variant>
      <vt:variant>
        <vt:lpwstr/>
      </vt:variant>
      <vt:variant>
        <vt:i4>7929859</vt:i4>
      </vt:variant>
      <vt:variant>
        <vt:i4>2250</vt:i4>
      </vt:variant>
      <vt:variant>
        <vt:i4>0</vt:i4>
      </vt:variant>
      <vt:variant>
        <vt:i4>5</vt:i4>
      </vt:variant>
      <vt:variant>
        <vt:lpwstr>http://www.nevo.co.il/Law_word/law14/LAW-1872.pdf</vt:lpwstr>
      </vt:variant>
      <vt:variant>
        <vt:lpwstr/>
      </vt:variant>
      <vt:variant>
        <vt:i4>6160423</vt:i4>
      </vt:variant>
      <vt:variant>
        <vt:i4>2247</vt:i4>
      </vt:variant>
      <vt:variant>
        <vt:i4>0</vt:i4>
      </vt:variant>
      <vt:variant>
        <vt:i4>5</vt:i4>
      </vt:variant>
      <vt:variant>
        <vt:lpwstr>http://www.nevo.co.il/Law_word/law16/KNESSET-17.pdf</vt:lpwstr>
      </vt:variant>
      <vt:variant>
        <vt:lpwstr/>
      </vt:variant>
      <vt:variant>
        <vt:i4>7929857</vt:i4>
      </vt:variant>
      <vt:variant>
        <vt:i4>2244</vt:i4>
      </vt:variant>
      <vt:variant>
        <vt:i4>0</vt:i4>
      </vt:variant>
      <vt:variant>
        <vt:i4>5</vt:i4>
      </vt:variant>
      <vt:variant>
        <vt:lpwstr>http://www.nevo.co.il/Law_word/law14/LAW-1870.pdf</vt:lpwstr>
      </vt:variant>
      <vt:variant>
        <vt:lpwstr/>
      </vt:variant>
      <vt:variant>
        <vt:i4>393338</vt:i4>
      </vt:variant>
      <vt:variant>
        <vt:i4>2241</vt:i4>
      </vt:variant>
      <vt:variant>
        <vt:i4>0</vt:i4>
      </vt:variant>
      <vt:variant>
        <vt:i4>5</vt:i4>
      </vt:variant>
      <vt:variant>
        <vt:lpwstr>http://www.nevo.co.il/Law_word/law17/PROP-2956.pdf</vt:lpwstr>
      </vt:variant>
      <vt:variant>
        <vt:lpwstr/>
      </vt:variant>
      <vt:variant>
        <vt:i4>7864327</vt:i4>
      </vt:variant>
      <vt:variant>
        <vt:i4>2238</vt:i4>
      </vt:variant>
      <vt:variant>
        <vt:i4>0</vt:i4>
      </vt:variant>
      <vt:variant>
        <vt:i4>5</vt:i4>
      </vt:variant>
      <vt:variant>
        <vt:lpwstr>http://www.nevo.co.il/Law_word/law14/LAW-1769.pdf</vt:lpwstr>
      </vt:variant>
      <vt:variant>
        <vt:lpwstr/>
      </vt:variant>
      <vt:variant>
        <vt:i4>65658</vt:i4>
      </vt:variant>
      <vt:variant>
        <vt:i4>2235</vt:i4>
      </vt:variant>
      <vt:variant>
        <vt:i4>0</vt:i4>
      </vt:variant>
      <vt:variant>
        <vt:i4>5</vt:i4>
      </vt:variant>
      <vt:variant>
        <vt:lpwstr>http://www.nevo.co.il/Law_word/law17/PROP-3149.pdf</vt:lpwstr>
      </vt:variant>
      <vt:variant>
        <vt:lpwstr/>
      </vt:variant>
      <vt:variant>
        <vt:i4>7929859</vt:i4>
      </vt:variant>
      <vt:variant>
        <vt:i4>2232</vt:i4>
      </vt:variant>
      <vt:variant>
        <vt:i4>0</vt:i4>
      </vt:variant>
      <vt:variant>
        <vt:i4>5</vt:i4>
      </vt:variant>
      <vt:variant>
        <vt:lpwstr>http://www.nevo.co.il/Law_word/law14/LAW-1872.pdf</vt:lpwstr>
      </vt:variant>
      <vt:variant>
        <vt:lpwstr/>
      </vt:variant>
      <vt:variant>
        <vt:i4>6160423</vt:i4>
      </vt:variant>
      <vt:variant>
        <vt:i4>2229</vt:i4>
      </vt:variant>
      <vt:variant>
        <vt:i4>0</vt:i4>
      </vt:variant>
      <vt:variant>
        <vt:i4>5</vt:i4>
      </vt:variant>
      <vt:variant>
        <vt:lpwstr>http://www.nevo.co.il/Law_word/law16/KNESSET-17.pdf</vt:lpwstr>
      </vt:variant>
      <vt:variant>
        <vt:lpwstr/>
      </vt:variant>
      <vt:variant>
        <vt:i4>7929857</vt:i4>
      </vt:variant>
      <vt:variant>
        <vt:i4>2226</vt:i4>
      </vt:variant>
      <vt:variant>
        <vt:i4>0</vt:i4>
      </vt:variant>
      <vt:variant>
        <vt:i4>5</vt:i4>
      </vt:variant>
      <vt:variant>
        <vt:lpwstr>http://www.nevo.co.il/Law_word/law14/LAW-1870.pdf</vt:lpwstr>
      </vt:variant>
      <vt:variant>
        <vt:lpwstr/>
      </vt:variant>
      <vt:variant>
        <vt:i4>393338</vt:i4>
      </vt:variant>
      <vt:variant>
        <vt:i4>2223</vt:i4>
      </vt:variant>
      <vt:variant>
        <vt:i4>0</vt:i4>
      </vt:variant>
      <vt:variant>
        <vt:i4>5</vt:i4>
      </vt:variant>
      <vt:variant>
        <vt:lpwstr>http://www.nevo.co.il/Law_word/law17/PROP-2956.pdf</vt:lpwstr>
      </vt:variant>
      <vt:variant>
        <vt:lpwstr/>
      </vt:variant>
      <vt:variant>
        <vt:i4>7864327</vt:i4>
      </vt:variant>
      <vt:variant>
        <vt:i4>2220</vt:i4>
      </vt:variant>
      <vt:variant>
        <vt:i4>0</vt:i4>
      </vt:variant>
      <vt:variant>
        <vt:i4>5</vt:i4>
      </vt:variant>
      <vt:variant>
        <vt:lpwstr>http://www.nevo.co.il/Law_word/law14/LAW-1769.pdf</vt:lpwstr>
      </vt:variant>
      <vt:variant>
        <vt:lpwstr/>
      </vt:variant>
      <vt:variant>
        <vt:i4>65658</vt:i4>
      </vt:variant>
      <vt:variant>
        <vt:i4>2217</vt:i4>
      </vt:variant>
      <vt:variant>
        <vt:i4>0</vt:i4>
      </vt:variant>
      <vt:variant>
        <vt:i4>5</vt:i4>
      </vt:variant>
      <vt:variant>
        <vt:lpwstr>http://www.nevo.co.il/Law_word/law17/PROP-3149.pdf</vt:lpwstr>
      </vt:variant>
      <vt:variant>
        <vt:lpwstr/>
      </vt:variant>
      <vt:variant>
        <vt:i4>7929859</vt:i4>
      </vt:variant>
      <vt:variant>
        <vt:i4>2214</vt:i4>
      </vt:variant>
      <vt:variant>
        <vt:i4>0</vt:i4>
      </vt:variant>
      <vt:variant>
        <vt:i4>5</vt:i4>
      </vt:variant>
      <vt:variant>
        <vt:lpwstr>http://www.nevo.co.il/Law_word/law14/LAW-1872.pdf</vt:lpwstr>
      </vt:variant>
      <vt:variant>
        <vt:lpwstr/>
      </vt:variant>
      <vt:variant>
        <vt:i4>6160423</vt:i4>
      </vt:variant>
      <vt:variant>
        <vt:i4>2211</vt:i4>
      </vt:variant>
      <vt:variant>
        <vt:i4>0</vt:i4>
      </vt:variant>
      <vt:variant>
        <vt:i4>5</vt:i4>
      </vt:variant>
      <vt:variant>
        <vt:lpwstr>http://www.nevo.co.il/Law_word/law16/KNESSET-17.pdf</vt:lpwstr>
      </vt:variant>
      <vt:variant>
        <vt:lpwstr/>
      </vt:variant>
      <vt:variant>
        <vt:i4>7929857</vt:i4>
      </vt:variant>
      <vt:variant>
        <vt:i4>2208</vt:i4>
      </vt:variant>
      <vt:variant>
        <vt:i4>0</vt:i4>
      </vt:variant>
      <vt:variant>
        <vt:i4>5</vt:i4>
      </vt:variant>
      <vt:variant>
        <vt:lpwstr>http://www.nevo.co.il/Law_word/law14/LAW-1870.pdf</vt:lpwstr>
      </vt:variant>
      <vt:variant>
        <vt:lpwstr/>
      </vt:variant>
      <vt:variant>
        <vt:i4>393338</vt:i4>
      </vt:variant>
      <vt:variant>
        <vt:i4>2205</vt:i4>
      </vt:variant>
      <vt:variant>
        <vt:i4>0</vt:i4>
      </vt:variant>
      <vt:variant>
        <vt:i4>5</vt:i4>
      </vt:variant>
      <vt:variant>
        <vt:lpwstr>http://www.nevo.co.il/Law_word/law17/PROP-2956.pdf</vt:lpwstr>
      </vt:variant>
      <vt:variant>
        <vt:lpwstr/>
      </vt:variant>
      <vt:variant>
        <vt:i4>7864327</vt:i4>
      </vt:variant>
      <vt:variant>
        <vt:i4>2202</vt:i4>
      </vt:variant>
      <vt:variant>
        <vt:i4>0</vt:i4>
      </vt:variant>
      <vt:variant>
        <vt:i4>5</vt:i4>
      </vt:variant>
      <vt:variant>
        <vt:lpwstr>http://www.nevo.co.il/Law_word/law14/LAW-1769.pdf</vt:lpwstr>
      </vt:variant>
      <vt:variant>
        <vt:lpwstr/>
      </vt:variant>
      <vt:variant>
        <vt:i4>65658</vt:i4>
      </vt:variant>
      <vt:variant>
        <vt:i4>2199</vt:i4>
      </vt:variant>
      <vt:variant>
        <vt:i4>0</vt:i4>
      </vt:variant>
      <vt:variant>
        <vt:i4>5</vt:i4>
      </vt:variant>
      <vt:variant>
        <vt:lpwstr>http://www.nevo.co.il/Law_word/law17/PROP-3149.pdf</vt:lpwstr>
      </vt:variant>
      <vt:variant>
        <vt:lpwstr/>
      </vt:variant>
      <vt:variant>
        <vt:i4>7929859</vt:i4>
      </vt:variant>
      <vt:variant>
        <vt:i4>2196</vt:i4>
      </vt:variant>
      <vt:variant>
        <vt:i4>0</vt:i4>
      </vt:variant>
      <vt:variant>
        <vt:i4>5</vt:i4>
      </vt:variant>
      <vt:variant>
        <vt:lpwstr>http://www.nevo.co.il/Law_word/law14/LAW-1872.pdf</vt:lpwstr>
      </vt:variant>
      <vt:variant>
        <vt:lpwstr/>
      </vt:variant>
      <vt:variant>
        <vt:i4>6160423</vt:i4>
      </vt:variant>
      <vt:variant>
        <vt:i4>2193</vt:i4>
      </vt:variant>
      <vt:variant>
        <vt:i4>0</vt:i4>
      </vt:variant>
      <vt:variant>
        <vt:i4>5</vt:i4>
      </vt:variant>
      <vt:variant>
        <vt:lpwstr>http://www.nevo.co.il/Law_word/law16/KNESSET-17.pdf</vt:lpwstr>
      </vt:variant>
      <vt:variant>
        <vt:lpwstr/>
      </vt:variant>
      <vt:variant>
        <vt:i4>7929857</vt:i4>
      </vt:variant>
      <vt:variant>
        <vt:i4>2190</vt:i4>
      </vt:variant>
      <vt:variant>
        <vt:i4>0</vt:i4>
      </vt:variant>
      <vt:variant>
        <vt:i4>5</vt:i4>
      </vt:variant>
      <vt:variant>
        <vt:lpwstr>http://www.nevo.co.il/Law_word/law14/LAW-1870.pdf</vt:lpwstr>
      </vt:variant>
      <vt:variant>
        <vt:lpwstr/>
      </vt:variant>
      <vt:variant>
        <vt:i4>393338</vt:i4>
      </vt:variant>
      <vt:variant>
        <vt:i4>2187</vt:i4>
      </vt:variant>
      <vt:variant>
        <vt:i4>0</vt:i4>
      </vt:variant>
      <vt:variant>
        <vt:i4>5</vt:i4>
      </vt:variant>
      <vt:variant>
        <vt:lpwstr>http://www.nevo.co.il/Law_word/law17/PROP-2956.pdf</vt:lpwstr>
      </vt:variant>
      <vt:variant>
        <vt:lpwstr/>
      </vt:variant>
      <vt:variant>
        <vt:i4>7864327</vt:i4>
      </vt:variant>
      <vt:variant>
        <vt:i4>2184</vt:i4>
      </vt:variant>
      <vt:variant>
        <vt:i4>0</vt:i4>
      </vt:variant>
      <vt:variant>
        <vt:i4>5</vt:i4>
      </vt:variant>
      <vt:variant>
        <vt:lpwstr>http://www.nevo.co.il/Law_word/law14/LAW-1769.pdf</vt:lpwstr>
      </vt:variant>
      <vt:variant>
        <vt:lpwstr/>
      </vt:variant>
      <vt:variant>
        <vt:i4>524406</vt:i4>
      </vt:variant>
      <vt:variant>
        <vt:i4>2181</vt:i4>
      </vt:variant>
      <vt:variant>
        <vt:i4>0</vt:i4>
      </vt:variant>
      <vt:variant>
        <vt:i4>5</vt:i4>
      </vt:variant>
      <vt:variant>
        <vt:lpwstr>http://www.nevo.co.il/Law_word/law17/PROP-2495.pdf</vt:lpwstr>
      </vt:variant>
      <vt:variant>
        <vt:lpwstr/>
      </vt:variant>
      <vt:variant>
        <vt:i4>7864325</vt:i4>
      </vt:variant>
      <vt:variant>
        <vt:i4>2178</vt:i4>
      </vt:variant>
      <vt:variant>
        <vt:i4>0</vt:i4>
      </vt:variant>
      <vt:variant>
        <vt:i4>5</vt:i4>
      </vt:variant>
      <vt:variant>
        <vt:lpwstr>http://www.nevo.co.il/Law_word/law14/LAW-1569.pdf</vt:lpwstr>
      </vt:variant>
      <vt:variant>
        <vt:lpwstr/>
      </vt:variant>
      <vt:variant>
        <vt:i4>65658</vt:i4>
      </vt:variant>
      <vt:variant>
        <vt:i4>2175</vt:i4>
      </vt:variant>
      <vt:variant>
        <vt:i4>0</vt:i4>
      </vt:variant>
      <vt:variant>
        <vt:i4>5</vt:i4>
      </vt:variant>
      <vt:variant>
        <vt:lpwstr>http://www.nevo.co.il/Law_word/law17/PROP-3149.pdf</vt:lpwstr>
      </vt:variant>
      <vt:variant>
        <vt:lpwstr/>
      </vt:variant>
      <vt:variant>
        <vt:i4>7929859</vt:i4>
      </vt:variant>
      <vt:variant>
        <vt:i4>2172</vt:i4>
      </vt:variant>
      <vt:variant>
        <vt:i4>0</vt:i4>
      </vt:variant>
      <vt:variant>
        <vt:i4>5</vt:i4>
      </vt:variant>
      <vt:variant>
        <vt:lpwstr>http://www.nevo.co.il/Law_word/law14/LAW-1872.pdf</vt:lpwstr>
      </vt:variant>
      <vt:variant>
        <vt:lpwstr/>
      </vt:variant>
      <vt:variant>
        <vt:i4>6160423</vt:i4>
      </vt:variant>
      <vt:variant>
        <vt:i4>2169</vt:i4>
      </vt:variant>
      <vt:variant>
        <vt:i4>0</vt:i4>
      </vt:variant>
      <vt:variant>
        <vt:i4>5</vt:i4>
      </vt:variant>
      <vt:variant>
        <vt:lpwstr>http://www.nevo.co.il/Law_word/law16/KNESSET-17.pdf</vt:lpwstr>
      </vt:variant>
      <vt:variant>
        <vt:lpwstr/>
      </vt:variant>
      <vt:variant>
        <vt:i4>7929857</vt:i4>
      </vt:variant>
      <vt:variant>
        <vt:i4>2166</vt:i4>
      </vt:variant>
      <vt:variant>
        <vt:i4>0</vt:i4>
      </vt:variant>
      <vt:variant>
        <vt:i4>5</vt:i4>
      </vt:variant>
      <vt:variant>
        <vt:lpwstr>http://www.nevo.co.il/Law_word/law14/LAW-1870.pdf</vt:lpwstr>
      </vt:variant>
      <vt:variant>
        <vt:lpwstr/>
      </vt:variant>
      <vt:variant>
        <vt:i4>393338</vt:i4>
      </vt:variant>
      <vt:variant>
        <vt:i4>2163</vt:i4>
      </vt:variant>
      <vt:variant>
        <vt:i4>0</vt:i4>
      </vt:variant>
      <vt:variant>
        <vt:i4>5</vt:i4>
      </vt:variant>
      <vt:variant>
        <vt:lpwstr>http://www.nevo.co.il/Law_word/law17/PROP-2956.pdf</vt:lpwstr>
      </vt:variant>
      <vt:variant>
        <vt:lpwstr/>
      </vt:variant>
      <vt:variant>
        <vt:i4>7864327</vt:i4>
      </vt:variant>
      <vt:variant>
        <vt:i4>2160</vt:i4>
      </vt:variant>
      <vt:variant>
        <vt:i4>0</vt:i4>
      </vt:variant>
      <vt:variant>
        <vt:i4>5</vt:i4>
      </vt:variant>
      <vt:variant>
        <vt:lpwstr>http://www.nevo.co.il/Law_word/law14/LAW-1769.pdf</vt:lpwstr>
      </vt:variant>
      <vt:variant>
        <vt:lpwstr/>
      </vt:variant>
      <vt:variant>
        <vt:i4>721022</vt:i4>
      </vt:variant>
      <vt:variant>
        <vt:i4>2157</vt:i4>
      </vt:variant>
      <vt:variant>
        <vt:i4>0</vt:i4>
      </vt:variant>
      <vt:variant>
        <vt:i4>5</vt:i4>
      </vt:variant>
      <vt:variant>
        <vt:lpwstr>http://www.nevo.co.il/Law_word/law17/PROP-1624.pdf</vt:lpwstr>
      </vt:variant>
      <vt:variant>
        <vt:lpwstr/>
      </vt:variant>
      <vt:variant>
        <vt:i4>7733259</vt:i4>
      </vt:variant>
      <vt:variant>
        <vt:i4>2154</vt:i4>
      </vt:variant>
      <vt:variant>
        <vt:i4>0</vt:i4>
      </vt:variant>
      <vt:variant>
        <vt:i4>5</vt:i4>
      </vt:variant>
      <vt:variant>
        <vt:lpwstr>http://www.nevo.co.il/Law_word/law14/LAW-1082.pdf</vt:lpwstr>
      </vt:variant>
      <vt:variant>
        <vt:lpwstr/>
      </vt:variant>
      <vt:variant>
        <vt:i4>3276829</vt:i4>
      </vt:variant>
      <vt:variant>
        <vt:i4>2151</vt:i4>
      </vt:variant>
      <vt:variant>
        <vt:i4>0</vt:i4>
      </vt:variant>
      <vt:variant>
        <vt:i4>5</vt:i4>
      </vt:variant>
      <vt:variant>
        <vt:lpwstr>http://www.nevo.co.il/Law_word/law16/knesset-677.pdf</vt:lpwstr>
      </vt:variant>
      <vt:variant>
        <vt:lpwstr/>
      </vt:variant>
      <vt:variant>
        <vt:i4>8192006</vt:i4>
      </vt:variant>
      <vt:variant>
        <vt:i4>2148</vt:i4>
      </vt:variant>
      <vt:variant>
        <vt:i4>0</vt:i4>
      </vt:variant>
      <vt:variant>
        <vt:i4>5</vt:i4>
      </vt:variant>
      <vt:variant>
        <vt:lpwstr>http://www.nevo.co.il/Law_word/law14/law-2609.pdf</vt:lpwstr>
      </vt:variant>
      <vt:variant>
        <vt:lpwstr/>
      </vt:variant>
      <vt:variant>
        <vt:i4>3342363</vt:i4>
      </vt:variant>
      <vt:variant>
        <vt:i4>2145</vt:i4>
      </vt:variant>
      <vt:variant>
        <vt:i4>0</vt:i4>
      </vt:variant>
      <vt:variant>
        <vt:i4>5</vt:i4>
      </vt:variant>
      <vt:variant>
        <vt:lpwstr>http://www.nevo.co.il/Law_word/law16/knesset-515.pdf</vt:lpwstr>
      </vt:variant>
      <vt:variant>
        <vt:lpwstr/>
      </vt:variant>
      <vt:variant>
        <vt:i4>7929869</vt:i4>
      </vt:variant>
      <vt:variant>
        <vt:i4>2142</vt:i4>
      </vt:variant>
      <vt:variant>
        <vt:i4>0</vt:i4>
      </vt:variant>
      <vt:variant>
        <vt:i4>5</vt:i4>
      </vt:variant>
      <vt:variant>
        <vt:lpwstr>http://www.nevo.co.il/Law_word/law14/law-2440.pdf</vt:lpwstr>
      </vt:variant>
      <vt:variant>
        <vt:lpwstr/>
      </vt:variant>
      <vt:variant>
        <vt:i4>65658</vt:i4>
      </vt:variant>
      <vt:variant>
        <vt:i4>2139</vt:i4>
      </vt:variant>
      <vt:variant>
        <vt:i4>0</vt:i4>
      </vt:variant>
      <vt:variant>
        <vt:i4>5</vt:i4>
      </vt:variant>
      <vt:variant>
        <vt:lpwstr>http://www.nevo.co.il/Law_word/law17/PROP-3149.pdf</vt:lpwstr>
      </vt:variant>
      <vt:variant>
        <vt:lpwstr/>
      </vt:variant>
      <vt:variant>
        <vt:i4>7929859</vt:i4>
      </vt:variant>
      <vt:variant>
        <vt:i4>2136</vt:i4>
      </vt:variant>
      <vt:variant>
        <vt:i4>0</vt:i4>
      </vt:variant>
      <vt:variant>
        <vt:i4>5</vt:i4>
      </vt:variant>
      <vt:variant>
        <vt:lpwstr>http://www.nevo.co.il/Law_word/law14/LAW-1872.pdf</vt:lpwstr>
      </vt:variant>
      <vt:variant>
        <vt:lpwstr/>
      </vt:variant>
      <vt:variant>
        <vt:i4>6160423</vt:i4>
      </vt:variant>
      <vt:variant>
        <vt:i4>2133</vt:i4>
      </vt:variant>
      <vt:variant>
        <vt:i4>0</vt:i4>
      </vt:variant>
      <vt:variant>
        <vt:i4>5</vt:i4>
      </vt:variant>
      <vt:variant>
        <vt:lpwstr>http://www.nevo.co.il/Law_word/law16/KNESSET-17.pdf</vt:lpwstr>
      </vt:variant>
      <vt:variant>
        <vt:lpwstr/>
      </vt:variant>
      <vt:variant>
        <vt:i4>7929857</vt:i4>
      </vt:variant>
      <vt:variant>
        <vt:i4>2130</vt:i4>
      </vt:variant>
      <vt:variant>
        <vt:i4>0</vt:i4>
      </vt:variant>
      <vt:variant>
        <vt:i4>5</vt:i4>
      </vt:variant>
      <vt:variant>
        <vt:lpwstr>http://www.nevo.co.il/Law_word/law14/LAW-1870.pdf</vt:lpwstr>
      </vt:variant>
      <vt:variant>
        <vt:lpwstr/>
      </vt:variant>
      <vt:variant>
        <vt:i4>393338</vt:i4>
      </vt:variant>
      <vt:variant>
        <vt:i4>2127</vt:i4>
      </vt:variant>
      <vt:variant>
        <vt:i4>0</vt:i4>
      </vt:variant>
      <vt:variant>
        <vt:i4>5</vt:i4>
      </vt:variant>
      <vt:variant>
        <vt:lpwstr>http://www.nevo.co.il/Law_word/law17/PROP-2956.pdf</vt:lpwstr>
      </vt:variant>
      <vt:variant>
        <vt:lpwstr/>
      </vt:variant>
      <vt:variant>
        <vt:i4>7864327</vt:i4>
      </vt:variant>
      <vt:variant>
        <vt:i4>2124</vt:i4>
      </vt:variant>
      <vt:variant>
        <vt:i4>0</vt:i4>
      </vt:variant>
      <vt:variant>
        <vt:i4>5</vt:i4>
      </vt:variant>
      <vt:variant>
        <vt:lpwstr>http://www.nevo.co.il/Law_word/law14/LAW-1769.pdf</vt:lpwstr>
      </vt:variant>
      <vt:variant>
        <vt:lpwstr/>
      </vt:variant>
      <vt:variant>
        <vt:i4>327800</vt:i4>
      </vt:variant>
      <vt:variant>
        <vt:i4>2121</vt:i4>
      </vt:variant>
      <vt:variant>
        <vt:i4>0</vt:i4>
      </vt:variant>
      <vt:variant>
        <vt:i4>5</vt:i4>
      </vt:variant>
      <vt:variant>
        <vt:lpwstr>http://www.nevo.co.il/Law_word/law17/PROP-1844.pdf</vt:lpwstr>
      </vt:variant>
      <vt:variant>
        <vt:lpwstr/>
      </vt:variant>
      <vt:variant>
        <vt:i4>7864329</vt:i4>
      </vt:variant>
      <vt:variant>
        <vt:i4>2118</vt:i4>
      </vt:variant>
      <vt:variant>
        <vt:i4>0</vt:i4>
      </vt:variant>
      <vt:variant>
        <vt:i4>5</vt:i4>
      </vt:variant>
      <vt:variant>
        <vt:lpwstr>http://www.nevo.co.il/Law_word/law14/LAW-1262.pdf</vt:lpwstr>
      </vt:variant>
      <vt:variant>
        <vt:lpwstr/>
      </vt:variant>
      <vt:variant>
        <vt:i4>65658</vt:i4>
      </vt:variant>
      <vt:variant>
        <vt:i4>2115</vt:i4>
      </vt:variant>
      <vt:variant>
        <vt:i4>0</vt:i4>
      </vt:variant>
      <vt:variant>
        <vt:i4>5</vt:i4>
      </vt:variant>
      <vt:variant>
        <vt:lpwstr>http://www.nevo.co.il/Law_word/law17/PROP-3149.pdf</vt:lpwstr>
      </vt:variant>
      <vt:variant>
        <vt:lpwstr/>
      </vt:variant>
      <vt:variant>
        <vt:i4>7929859</vt:i4>
      </vt:variant>
      <vt:variant>
        <vt:i4>2112</vt:i4>
      </vt:variant>
      <vt:variant>
        <vt:i4>0</vt:i4>
      </vt:variant>
      <vt:variant>
        <vt:i4>5</vt:i4>
      </vt:variant>
      <vt:variant>
        <vt:lpwstr>http://www.nevo.co.il/Law_word/law14/LAW-1872.pdf</vt:lpwstr>
      </vt:variant>
      <vt:variant>
        <vt:lpwstr/>
      </vt:variant>
      <vt:variant>
        <vt:i4>6160423</vt:i4>
      </vt:variant>
      <vt:variant>
        <vt:i4>2109</vt:i4>
      </vt:variant>
      <vt:variant>
        <vt:i4>0</vt:i4>
      </vt:variant>
      <vt:variant>
        <vt:i4>5</vt:i4>
      </vt:variant>
      <vt:variant>
        <vt:lpwstr>http://www.nevo.co.il/Law_word/law16/KNESSET-17.pdf</vt:lpwstr>
      </vt:variant>
      <vt:variant>
        <vt:lpwstr/>
      </vt:variant>
      <vt:variant>
        <vt:i4>7929857</vt:i4>
      </vt:variant>
      <vt:variant>
        <vt:i4>2106</vt:i4>
      </vt:variant>
      <vt:variant>
        <vt:i4>0</vt:i4>
      </vt:variant>
      <vt:variant>
        <vt:i4>5</vt:i4>
      </vt:variant>
      <vt:variant>
        <vt:lpwstr>http://www.nevo.co.il/Law_word/law14/LAW-1870.pdf</vt:lpwstr>
      </vt:variant>
      <vt:variant>
        <vt:lpwstr/>
      </vt:variant>
      <vt:variant>
        <vt:i4>393338</vt:i4>
      </vt:variant>
      <vt:variant>
        <vt:i4>2103</vt:i4>
      </vt:variant>
      <vt:variant>
        <vt:i4>0</vt:i4>
      </vt:variant>
      <vt:variant>
        <vt:i4>5</vt:i4>
      </vt:variant>
      <vt:variant>
        <vt:lpwstr>http://www.nevo.co.il/Law_word/law17/PROP-2956.pdf</vt:lpwstr>
      </vt:variant>
      <vt:variant>
        <vt:lpwstr/>
      </vt:variant>
      <vt:variant>
        <vt:i4>7864327</vt:i4>
      </vt:variant>
      <vt:variant>
        <vt:i4>2100</vt:i4>
      </vt:variant>
      <vt:variant>
        <vt:i4>0</vt:i4>
      </vt:variant>
      <vt:variant>
        <vt:i4>5</vt:i4>
      </vt:variant>
      <vt:variant>
        <vt:lpwstr>http://www.nevo.co.il/Law_word/law14/LAW-1769.pdf</vt:lpwstr>
      </vt:variant>
      <vt:variant>
        <vt:lpwstr/>
      </vt:variant>
      <vt:variant>
        <vt:i4>327800</vt:i4>
      </vt:variant>
      <vt:variant>
        <vt:i4>2097</vt:i4>
      </vt:variant>
      <vt:variant>
        <vt:i4>0</vt:i4>
      </vt:variant>
      <vt:variant>
        <vt:i4>5</vt:i4>
      </vt:variant>
      <vt:variant>
        <vt:lpwstr>http://www.nevo.co.il/Law_word/law17/PROP-1844.pdf</vt:lpwstr>
      </vt:variant>
      <vt:variant>
        <vt:lpwstr/>
      </vt:variant>
      <vt:variant>
        <vt:i4>7864329</vt:i4>
      </vt:variant>
      <vt:variant>
        <vt:i4>2094</vt:i4>
      </vt:variant>
      <vt:variant>
        <vt:i4>0</vt:i4>
      </vt:variant>
      <vt:variant>
        <vt:i4>5</vt:i4>
      </vt:variant>
      <vt:variant>
        <vt:lpwstr>http://www.nevo.co.il/Law_word/law14/LAW-1262.pdf</vt:lpwstr>
      </vt:variant>
      <vt:variant>
        <vt:lpwstr/>
      </vt:variant>
      <vt:variant>
        <vt:i4>327800</vt:i4>
      </vt:variant>
      <vt:variant>
        <vt:i4>2091</vt:i4>
      </vt:variant>
      <vt:variant>
        <vt:i4>0</vt:i4>
      </vt:variant>
      <vt:variant>
        <vt:i4>5</vt:i4>
      </vt:variant>
      <vt:variant>
        <vt:lpwstr>http://www.nevo.co.il/Law_word/law17/PROP-1844.pdf</vt:lpwstr>
      </vt:variant>
      <vt:variant>
        <vt:lpwstr/>
      </vt:variant>
      <vt:variant>
        <vt:i4>7864329</vt:i4>
      </vt:variant>
      <vt:variant>
        <vt:i4>2088</vt:i4>
      </vt:variant>
      <vt:variant>
        <vt:i4>0</vt:i4>
      </vt:variant>
      <vt:variant>
        <vt:i4>5</vt:i4>
      </vt:variant>
      <vt:variant>
        <vt:lpwstr>http://www.nevo.co.il/Law_word/law14/LAW-1262.pdf</vt:lpwstr>
      </vt:variant>
      <vt:variant>
        <vt:lpwstr/>
      </vt:variant>
      <vt:variant>
        <vt:i4>65658</vt:i4>
      </vt:variant>
      <vt:variant>
        <vt:i4>2085</vt:i4>
      </vt:variant>
      <vt:variant>
        <vt:i4>0</vt:i4>
      </vt:variant>
      <vt:variant>
        <vt:i4>5</vt:i4>
      </vt:variant>
      <vt:variant>
        <vt:lpwstr>http://www.nevo.co.il/Law_word/law17/PROP-3149.pdf</vt:lpwstr>
      </vt:variant>
      <vt:variant>
        <vt:lpwstr/>
      </vt:variant>
      <vt:variant>
        <vt:i4>7929859</vt:i4>
      </vt:variant>
      <vt:variant>
        <vt:i4>2082</vt:i4>
      </vt:variant>
      <vt:variant>
        <vt:i4>0</vt:i4>
      </vt:variant>
      <vt:variant>
        <vt:i4>5</vt:i4>
      </vt:variant>
      <vt:variant>
        <vt:lpwstr>http://www.nevo.co.il/Law_word/law14/LAW-1872.pdf</vt:lpwstr>
      </vt:variant>
      <vt:variant>
        <vt:lpwstr/>
      </vt:variant>
      <vt:variant>
        <vt:i4>6160423</vt:i4>
      </vt:variant>
      <vt:variant>
        <vt:i4>2079</vt:i4>
      </vt:variant>
      <vt:variant>
        <vt:i4>0</vt:i4>
      </vt:variant>
      <vt:variant>
        <vt:i4>5</vt:i4>
      </vt:variant>
      <vt:variant>
        <vt:lpwstr>http://www.nevo.co.il/Law_word/law16/KNESSET-17.pdf</vt:lpwstr>
      </vt:variant>
      <vt:variant>
        <vt:lpwstr/>
      </vt:variant>
      <vt:variant>
        <vt:i4>7929857</vt:i4>
      </vt:variant>
      <vt:variant>
        <vt:i4>2076</vt:i4>
      </vt:variant>
      <vt:variant>
        <vt:i4>0</vt:i4>
      </vt:variant>
      <vt:variant>
        <vt:i4>5</vt:i4>
      </vt:variant>
      <vt:variant>
        <vt:lpwstr>http://www.nevo.co.il/Law_word/law14/LAW-1870.pdf</vt:lpwstr>
      </vt:variant>
      <vt:variant>
        <vt:lpwstr/>
      </vt:variant>
      <vt:variant>
        <vt:i4>393338</vt:i4>
      </vt:variant>
      <vt:variant>
        <vt:i4>2073</vt:i4>
      </vt:variant>
      <vt:variant>
        <vt:i4>0</vt:i4>
      </vt:variant>
      <vt:variant>
        <vt:i4>5</vt:i4>
      </vt:variant>
      <vt:variant>
        <vt:lpwstr>http://www.nevo.co.il/Law_word/law17/PROP-2956.pdf</vt:lpwstr>
      </vt:variant>
      <vt:variant>
        <vt:lpwstr/>
      </vt:variant>
      <vt:variant>
        <vt:i4>7864327</vt:i4>
      </vt:variant>
      <vt:variant>
        <vt:i4>2070</vt:i4>
      </vt:variant>
      <vt:variant>
        <vt:i4>0</vt:i4>
      </vt:variant>
      <vt:variant>
        <vt:i4>5</vt:i4>
      </vt:variant>
      <vt:variant>
        <vt:lpwstr>http://www.nevo.co.il/Law_word/law14/LAW-1769.pdf</vt:lpwstr>
      </vt:variant>
      <vt:variant>
        <vt:lpwstr/>
      </vt:variant>
      <vt:variant>
        <vt:i4>327796</vt:i4>
      </vt:variant>
      <vt:variant>
        <vt:i4>2067</vt:i4>
      </vt:variant>
      <vt:variant>
        <vt:i4>0</vt:i4>
      </vt:variant>
      <vt:variant>
        <vt:i4>5</vt:i4>
      </vt:variant>
      <vt:variant>
        <vt:lpwstr>http://www.nevo.co.il/Law_word/law17/PROP-1884.pdf</vt:lpwstr>
      </vt:variant>
      <vt:variant>
        <vt:lpwstr/>
      </vt:variant>
      <vt:variant>
        <vt:i4>8126472</vt:i4>
      </vt:variant>
      <vt:variant>
        <vt:i4>2064</vt:i4>
      </vt:variant>
      <vt:variant>
        <vt:i4>0</vt:i4>
      </vt:variant>
      <vt:variant>
        <vt:i4>5</vt:i4>
      </vt:variant>
      <vt:variant>
        <vt:lpwstr>http://www.nevo.co.il/Law_word/law14/LAW-1322.pdf</vt:lpwstr>
      </vt:variant>
      <vt:variant>
        <vt:lpwstr/>
      </vt:variant>
      <vt:variant>
        <vt:i4>65658</vt:i4>
      </vt:variant>
      <vt:variant>
        <vt:i4>2061</vt:i4>
      </vt:variant>
      <vt:variant>
        <vt:i4>0</vt:i4>
      </vt:variant>
      <vt:variant>
        <vt:i4>5</vt:i4>
      </vt:variant>
      <vt:variant>
        <vt:lpwstr>http://www.nevo.co.il/Law_word/law17/PROP-3149.pdf</vt:lpwstr>
      </vt:variant>
      <vt:variant>
        <vt:lpwstr/>
      </vt:variant>
      <vt:variant>
        <vt:i4>7929859</vt:i4>
      </vt:variant>
      <vt:variant>
        <vt:i4>2058</vt:i4>
      </vt:variant>
      <vt:variant>
        <vt:i4>0</vt:i4>
      </vt:variant>
      <vt:variant>
        <vt:i4>5</vt:i4>
      </vt:variant>
      <vt:variant>
        <vt:lpwstr>http://www.nevo.co.il/Law_word/law14/LAW-1872.pdf</vt:lpwstr>
      </vt:variant>
      <vt:variant>
        <vt:lpwstr/>
      </vt:variant>
      <vt:variant>
        <vt:i4>6160423</vt:i4>
      </vt:variant>
      <vt:variant>
        <vt:i4>2055</vt:i4>
      </vt:variant>
      <vt:variant>
        <vt:i4>0</vt:i4>
      </vt:variant>
      <vt:variant>
        <vt:i4>5</vt:i4>
      </vt:variant>
      <vt:variant>
        <vt:lpwstr>http://www.nevo.co.il/Law_word/law16/KNESSET-17.pdf</vt:lpwstr>
      </vt:variant>
      <vt:variant>
        <vt:lpwstr/>
      </vt:variant>
      <vt:variant>
        <vt:i4>7929857</vt:i4>
      </vt:variant>
      <vt:variant>
        <vt:i4>2052</vt:i4>
      </vt:variant>
      <vt:variant>
        <vt:i4>0</vt:i4>
      </vt:variant>
      <vt:variant>
        <vt:i4>5</vt:i4>
      </vt:variant>
      <vt:variant>
        <vt:lpwstr>http://www.nevo.co.il/Law_word/law14/LAW-1870.pdf</vt:lpwstr>
      </vt:variant>
      <vt:variant>
        <vt:lpwstr/>
      </vt:variant>
      <vt:variant>
        <vt:i4>393338</vt:i4>
      </vt:variant>
      <vt:variant>
        <vt:i4>2049</vt:i4>
      </vt:variant>
      <vt:variant>
        <vt:i4>0</vt:i4>
      </vt:variant>
      <vt:variant>
        <vt:i4>5</vt:i4>
      </vt:variant>
      <vt:variant>
        <vt:lpwstr>http://www.nevo.co.il/Law_word/law17/PROP-2956.pdf</vt:lpwstr>
      </vt:variant>
      <vt:variant>
        <vt:lpwstr/>
      </vt:variant>
      <vt:variant>
        <vt:i4>7864327</vt:i4>
      </vt:variant>
      <vt:variant>
        <vt:i4>2046</vt:i4>
      </vt:variant>
      <vt:variant>
        <vt:i4>0</vt:i4>
      </vt:variant>
      <vt:variant>
        <vt:i4>5</vt:i4>
      </vt:variant>
      <vt:variant>
        <vt:lpwstr>http://www.nevo.co.il/Law_word/law14/LAW-1769.pdf</vt:lpwstr>
      </vt:variant>
      <vt:variant>
        <vt:lpwstr/>
      </vt:variant>
      <vt:variant>
        <vt:i4>327800</vt:i4>
      </vt:variant>
      <vt:variant>
        <vt:i4>2043</vt:i4>
      </vt:variant>
      <vt:variant>
        <vt:i4>0</vt:i4>
      </vt:variant>
      <vt:variant>
        <vt:i4>5</vt:i4>
      </vt:variant>
      <vt:variant>
        <vt:lpwstr>http://www.nevo.co.il/Law_word/law17/PROP-1844.pdf</vt:lpwstr>
      </vt:variant>
      <vt:variant>
        <vt:lpwstr/>
      </vt:variant>
      <vt:variant>
        <vt:i4>7864329</vt:i4>
      </vt:variant>
      <vt:variant>
        <vt:i4>2040</vt:i4>
      </vt:variant>
      <vt:variant>
        <vt:i4>0</vt:i4>
      </vt:variant>
      <vt:variant>
        <vt:i4>5</vt:i4>
      </vt:variant>
      <vt:variant>
        <vt:lpwstr>http://www.nevo.co.il/Law_word/law14/LAW-1262.pdf</vt:lpwstr>
      </vt:variant>
      <vt:variant>
        <vt:lpwstr/>
      </vt:variant>
      <vt:variant>
        <vt:i4>65658</vt:i4>
      </vt:variant>
      <vt:variant>
        <vt:i4>2037</vt:i4>
      </vt:variant>
      <vt:variant>
        <vt:i4>0</vt:i4>
      </vt:variant>
      <vt:variant>
        <vt:i4>5</vt:i4>
      </vt:variant>
      <vt:variant>
        <vt:lpwstr>http://www.nevo.co.il/Law_word/law17/PROP-3149.pdf</vt:lpwstr>
      </vt:variant>
      <vt:variant>
        <vt:lpwstr/>
      </vt:variant>
      <vt:variant>
        <vt:i4>7929859</vt:i4>
      </vt:variant>
      <vt:variant>
        <vt:i4>2034</vt:i4>
      </vt:variant>
      <vt:variant>
        <vt:i4>0</vt:i4>
      </vt:variant>
      <vt:variant>
        <vt:i4>5</vt:i4>
      </vt:variant>
      <vt:variant>
        <vt:lpwstr>http://www.nevo.co.il/Law_word/law14/LAW-1872.pdf</vt:lpwstr>
      </vt:variant>
      <vt:variant>
        <vt:lpwstr/>
      </vt:variant>
      <vt:variant>
        <vt:i4>6160423</vt:i4>
      </vt:variant>
      <vt:variant>
        <vt:i4>2031</vt:i4>
      </vt:variant>
      <vt:variant>
        <vt:i4>0</vt:i4>
      </vt:variant>
      <vt:variant>
        <vt:i4>5</vt:i4>
      </vt:variant>
      <vt:variant>
        <vt:lpwstr>http://www.nevo.co.il/Law_word/law16/KNESSET-17.pdf</vt:lpwstr>
      </vt:variant>
      <vt:variant>
        <vt:lpwstr/>
      </vt:variant>
      <vt:variant>
        <vt:i4>7929857</vt:i4>
      </vt:variant>
      <vt:variant>
        <vt:i4>2028</vt:i4>
      </vt:variant>
      <vt:variant>
        <vt:i4>0</vt:i4>
      </vt:variant>
      <vt:variant>
        <vt:i4>5</vt:i4>
      </vt:variant>
      <vt:variant>
        <vt:lpwstr>http://www.nevo.co.il/Law_word/law14/LAW-1870.pdf</vt:lpwstr>
      </vt:variant>
      <vt:variant>
        <vt:lpwstr/>
      </vt:variant>
      <vt:variant>
        <vt:i4>393338</vt:i4>
      </vt:variant>
      <vt:variant>
        <vt:i4>2025</vt:i4>
      </vt:variant>
      <vt:variant>
        <vt:i4>0</vt:i4>
      </vt:variant>
      <vt:variant>
        <vt:i4>5</vt:i4>
      </vt:variant>
      <vt:variant>
        <vt:lpwstr>http://www.nevo.co.il/Law_word/law17/PROP-2956.pdf</vt:lpwstr>
      </vt:variant>
      <vt:variant>
        <vt:lpwstr/>
      </vt:variant>
      <vt:variant>
        <vt:i4>7864327</vt:i4>
      </vt:variant>
      <vt:variant>
        <vt:i4>2022</vt:i4>
      </vt:variant>
      <vt:variant>
        <vt:i4>0</vt:i4>
      </vt:variant>
      <vt:variant>
        <vt:i4>5</vt:i4>
      </vt:variant>
      <vt:variant>
        <vt:lpwstr>http://www.nevo.co.il/Law_word/law14/LAW-1769.pdf</vt:lpwstr>
      </vt:variant>
      <vt:variant>
        <vt:lpwstr/>
      </vt:variant>
      <vt:variant>
        <vt:i4>327800</vt:i4>
      </vt:variant>
      <vt:variant>
        <vt:i4>2019</vt:i4>
      </vt:variant>
      <vt:variant>
        <vt:i4>0</vt:i4>
      </vt:variant>
      <vt:variant>
        <vt:i4>5</vt:i4>
      </vt:variant>
      <vt:variant>
        <vt:lpwstr>http://www.nevo.co.il/Law_word/law17/PROP-1844.pdf</vt:lpwstr>
      </vt:variant>
      <vt:variant>
        <vt:lpwstr/>
      </vt:variant>
      <vt:variant>
        <vt:i4>7864329</vt:i4>
      </vt:variant>
      <vt:variant>
        <vt:i4>2016</vt:i4>
      </vt:variant>
      <vt:variant>
        <vt:i4>0</vt:i4>
      </vt:variant>
      <vt:variant>
        <vt:i4>5</vt:i4>
      </vt:variant>
      <vt:variant>
        <vt:lpwstr>http://www.nevo.co.il/Law_word/law14/LAW-1262.pdf</vt:lpwstr>
      </vt:variant>
      <vt:variant>
        <vt:lpwstr/>
      </vt:variant>
      <vt:variant>
        <vt:i4>65658</vt:i4>
      </vt:variant>
      <vt:variant>
        <vt:i4>2013</vt:i4>
      </vt:variant>
      <vt:variant>
        <vt:i4>0</vt:i4>
      </vt:variant>
      <vt:variant>
        <vt:i4>5</vt:i4>
      </vt:variant>
      <vt:variant>
        <vt:lpwstr>http://www.nevo.co.il/Law_word/law17/PROP-3149.pdf</vt:lpwstr>
      </vt:variant>
      <vt:variant>
        <vt:lpwstr/>
      </vt:variant>
      <vt:variant>
        <vt:i4>7929859</vt:i4>
      </vt:variant>
      <vt:variant>
        <vt:i4>2010</vt:i4>
      </vt:variant>
      <vt:variant>
        <vt:i4>0</vt:i4>
      </vt:variant>
      <vt:variant>
        <vt:i4>5</vt:i4>
      </vt:variant>
      <vt:variant>
        <vt:lpwstr>http://www.nevo.co.il/Law_word/law14/LAW-1872.pdf</vt:lpwstr>
      </vt:variant>
      <vt:variant>
        <vt:lpwstr/>
      </vt:variant>
      <vt:variant>
        <vt:i4>6160423</vt:i4>
      </vt:variant>
      <vt:variant>
        <vt:i4>2007</vt:i4>
      </vt:variant>
      <vt:variant>
        <vt:i4>0</vt:i4>
      </vt:variant>
      <vt:variant>
        <vt:i4>5</vt:i4>
      </vt:variant>
      <vt:variant>
        <vt:lpwstr>http://www.nevo.co.il/Law_word/law16/KNESSET-17.pdf</vt:lpwstr>
      </vt:variant>
      <vt:variant>
        <vt:lpwstr/>
      </vt:variant>
      <vt:variant>
        <vt:i4>7929857</vt:i4>
      </vt:variant>
      <vt:variant>
        <vt:i4>2004</vt:i4>
      </vt:variant>
      <vt:variant>
        <vt:i4>0</vt:i4>
      </vt:variant>
      <vt:variant>
        <vt:i4>5</vt:i4>
      </vt:variant>
      <vt:variant>
        <vt:lpwstr>http://www.nevo.co.il/Law_word/law14/LAW-1870.pdf</vt:lpwstr>
      </vt:variant>
      <vt:variant>
        <vt:lpwstr/>
      </vt:variant>
      <vt:variant>
        <vt:i4>393338</vt:i4>
      </vt:variant>
      <vt:variant>
        <vt:i4>2001</vt:i4>
      </vt:variant>
      <vt:variant>
        <vt:i4>0</vt:i4>
      </vt:variant>
      <vt:variant>
        <vt:i4>5</vt:i4>
      </vt:variant>
      <vt:variant>
        <vt:lpwstr>http://www.nevo.co.il/Law_word/law17/PROP-2956.pdf</vt:lpwstr>
      </vt:variant>
      <vt:variant>
        <vt:lpwstr/>
      </vt:variant>
      <vt:variant>
        <vt:i4>7864327</vt:i4>
      </vt:variant>
      <vt:variant>
        <vt:i4>1998</vt:i4>
      </vt:variant>
      <vt:variant>
        <vt:i4>0</vt:i4>
      </vt:variant>
      <vt:variant>
        <vt:i4>5</vt:i4>
      </vt:variant>
      <vt:variant>
        <vt:lpwstr>http://www.nevo.co.il/Law_word/law14/LAW-1769.pdf</vt:lpwstr>
      </vt:variant>
      <vt:variant>
        <vt:lpwstr/>
      </vt:variant>
      <vt:variant>
        <vt:i4>327800</vt:i4>
      </vt:variant>
      <vt:variant>
        <vt:i4>1995</vt:i4>
      </vt:variant>
      <vt:variant>
        <vt:i4>0</vt:i4>
      </vt:variant>
      <vt:variant>
        <vt:i4>5</vt:i4>
      </vt:variant>
      <vt:variant>
        <vt:lpwstr>http://www.nevo.co.il/Law_word/law17/PROP-1844.pdf</vt:lpwstr>
      </vt:variant>
      <vt:variant>
        <vt:lpwstr/>
      </vt:variant>
      <vt:variant>
        <vt:i4>7864329</vt:i4>
      </vt:variant>
      <vt:variant>
        <vt:i4>1992</vt:i4>
      </vt:variant>
      <vt:variant>
        <vt:i4>0</vt:i4>
      </vt:variant>
      <vt:variant>
        <vt:i4>5</vt:i4>
      </vt:variant>
      <vt:variant>
        <vt:lpwstr>http://www.nevo.co.il/Law_word/law14/LAW-1262.pdf</vt:lpwstr>
      </vt:variant>
      <vt:variant>
        <vt:lpwstr/>
      </vt:variant>
      <vt:variant>
        <vt:i4>524410</vt:i4>
      </vt:variant>
      <vt:variant>
        <vt:i4>1989</vt:i4>
      </vt:variant>
      <vt:variant>
        <vt:i4>0</vt:i4>
      </vt:variant>
      <vt:variant>
        <vt:i4>5</vt:i4>
      </vt:variant>
      <vt:variant>
        <vt:lpwstr>http://www.nevo.co.il/Law_word/law17/PROP-1766.pdf</vt:lpwstr>
      </vt:variant>
      <vt:variant>
        <vt:lpwstr/>
      </vt:variant>
      <vt:variant>
        <vt:i4>7798793</vt:i4>
      </vt:variant>
      <vt:variant>
        <vt:i4>1986</vt:i4>
      </vt:variant>
      <vt:variant>
        <vt:i4>0</vt:i4>
      </vt:variant>
      <vt:variant>
        <vt:i4>5</vt:i4>
      </vt:variant>
      <vt:variant>
        <vt:lpwstr>http://www.nevo.co.il/Law_word/law14/LAW-1191.pdf</vt:lpwstr>
      </vt:variant>
      <vt:variant>
        <vt:lpwstr/>
      </vt:variant>
      <vt:variant>
        <vt:i4>65658</vt:i4>
      </vt:variant>
      <vt:variant>
        <vt:i4>1983</vt:i4>
      </vt:variant>
      <vt:variant>
        <vt:i4>0</vt:i4>
      </vt:variant>
      <vt:variant>
        <vt:i4>5</vt:i4>
      </vt:variant>
      <vt:variant>
        <vt:lpwstr>http://www.nevo.co.il/Law_word/law17/PROP-3149.pdf</vt:lpwstr>
      </vt:variant>
      <vt:variant>
        <vt:lpwstr/>
      </vt:variant>
      <vt:variant>
        <vt:i4>7929859</vt:i4>
      </vt:variant>
      <vt:variant>
        <vt:i4>1980</vt:i4>
      </vt:variant>
      <vt:variant>
        <vt:i4>0</vt:i4>
      </vt:variant>
      <vt:variant>
        <vt:i4>5</vt:i4>
      </vt:variant>
      <vt:variant>
        <vt:lpwstr>http://www.nevo.co.il/Law_word/law14/LAW-1872.pdf</vt:lpwstr>
      </vt:variant>
      <vt:variant>
        <vt:lpwstr/>
      </vt:variant>
      <vt:variant>
        <vt:i4>6160423</vt:i4>
      </vt:variant>
      <vt:variant>
        <vt:i4>1977</vt:i4>
      </vt:variant>
      <vt:variant>
        <vt:i4>0</vt:i4>
      </vt:variant>
      <vt:variant>
        <vt:i4>5</vt:i4>
      </vt:variant>
      <vt:variant>
        <vt:lpwstr>http://www.nevo.co.il/Law_word/law16/KNESSET-17.pdf</vt:lpwstr>
      </vt:variant>
      <vt:variant>
        <vt:lpwstr/>
      </vt:variant>
      <vt:variant>
        <vt:i4>7929857</vt:i4>
      </vt:variant>
      <vt:variant>
        <vt:i4>1974</vt:i4>
      </vt:variant>
      <vt:variant>
        <vt:i4>0</vt:i4>
      </vt:variant>
      <vt:variant>
        <vt:i4>5</vt:i4>
      </vt:variant>
      <vt:variant>
        <vt:lpwstr>http://www.nevo.co.il/Law_word/law14/LAW-1870.pdf</vt:lpwstr>
      </vt:variant>
      <vt:variant>
        <vt:lpwstr/>
      </vt:variant>
      <vt:variant>
        <vt:i4>393338</vt:i4>
      </vt:variant>
      <vt:variant>
        <vt:i4>1971</vt:i4>
      </vt:variant>
      <vt:variant>
        <vt:i4>0</vt:i4>
      </vt:variant>
      <vt:variant>
        <vt:i4>5</vt:i4>
      </vt:variant>
      <vt:variant>
        <vt:lpwstr>http://www.nevo.co.il/Law_word/law17/PROP-2956.pdf</vt:lpwstr>
      </vt:variant>
      <vt:variant>
        <vt:lpwstr/>
      </vt:variant>
      <vt:variant>
        <vt:i4>7864327</vt:i4>
      </vt:variant>
      <vt:variant>
        <vt:i4>1968</vt:i4>
      </vt:variant>
      <vt:variant>
        <vt:i4>0</vt:i4>
      </vt:variant>
      <vt:variant>
        <vt:i4>5</vt:i4>
      </vt:variant>
      <vt:variant>
        <vt:lpwstr>http://www.nevo.co.il/Law_word/law14/LAW-1769.pdf</vt:lpwstr>
      </vt:variant>
      <vt:variant>
        <vt:lpwstr/>
      </vt:variant>
      <vt:variant>
        <vt:i4>65658</vt:i4>
      </vt:variant>
      <vt:variant>
        <vt:i4>1965</vt:i4>
      </vt:variant>
      <vt:variant>
        <vt:i4>0</vt:i4>
      </vt:variant>
      <vt:variant>
        <vt:i4>5</vt:i4>
      </vt:variant>
      <vt:variant>
        <vt:lpwstr>http://www.nevo.co.il/Law_word/law17/PROP-3149.pdf</vt:lpwstr>
      </vt:variant>
      <vt:variant>
        <vt:lpwstr/>
      </vt:variant>
      <vt:variant>
        <vt:i4>7929859</vt:i4>
      </vt:variant>
      <vt:variant>
        <vt:i4>1962</vt:i4>
      </vt:variant>
      <vt:variant>
        <vt:i4>0</vt:i4>
      </vt:variant>
      <vt:variant>
        <vt:i4>5</vt:i4>
      </vt:variant>
      <vt:variant>
        <vt:lpwstr>http://www.nevo.co.il/Law_word/law14/LAW-1872.pdf</vt:lpwstr>
      </vt:variant>
      <vt:variant>
        <vt:lpwstr/>
      </vt:variant>
      <vt:variant>
        <vt:i4>6160423</vt:i4>
      </vt:variant>
      <vt:variant>
        <vt:i4>1959</vt:i4>
      </vt:variant>
      <vt:variant>
        <vt:i4>0</vt:i4>
      </vt:variant>
      <vt:variant>
        <vt:i4>5</vt:i4>
      </vt:variant>
      <vt:variant>
        <vt:lpwstr>http://www.nevo.co.il/Law_word/law16/KNESSET-17.pdf</vt:lpwstr>
      </vt:variant>
      <vt:variant>
        <vt:lpwstr/>
      </vt:variant>
      <vt:variant>
        <vt:i4>7929857</vt:i4>
      </vt:variant>
      <vt:variant>
        <vt:i4>1956</vt:i4>
      </vt:variant>
      <vt:variant>
        <vt:i4>0</vt:i4>
      </vt:variant>
      <vt:variant>
        <vt:i4>5</vt:i4>
      </vt:variant>
      <vt:variant>
        <vt:lpwstr>http://www.nevo.co.il/Law_word/law14/LAW-1870.pdf</vt:lpwstr>
      </vt:variant>
      <vt:variant>
        <vt:lpwstr/>
      </vt:variant>
      <vt:variant>
        <vt:i4>393338</vt:i4>
      </vt:variant>
      <vt:variant>
        <vt:i4>1953</vt:i4>
      </vt:variant>
      <vt:variant>
        <vt:i4>0</vt:i4>
      </vt:variant>
      <vt:variant>
        <vt:i4>5</vt:i4>
      </vt:variant>
      <vt:variant>
        <vt:lpwstr>http://www.nevo.co.il/Law_word/law17/PROP-2956.pdf</vt:lpwstr>
      </vt:variant>
      <vt:variant>
        <vt:lpwstr/>
      </vt:variant>
      <vt:variant>
        <vt:i4>7864327</vt:i4>
      </vt:variant>
      <vt:variant>
        <vt:i4>1950</vt:i4>
      </vt:variant>
      <vt:variant>
        <vt:i4>0</vt:i4>
      </vt:variant>
      <vt:variant>
        <vt:i4>5</vt:i4>
      </vt:variant>
      <vt:variant>
        <vt:lpwstr>http://www.nevo.co.il/Law_word/law14/LAW-1769.pdf</vt:lpwstr>
      </vt:variant>
      <vt:variant>
        <vt:lpwstr/>
      </vt:variant>
      <vt:variant>
        <vt:i4>65658</vt:i4>
      </vt:variant>
      <vt:variant>
        <vt:i4>1947</vt:i4>
      </vt:variant>
      <vt:variant>
        <vt:i4>0</vt:i4>
      </vt:variant>
      <vt:variant>
        <vt:i4>5</vt:i4>
      </vt:variant>
      <vt:variant>
        <vt:lpwstr>http://www.nevo.co.il/Law_word/law17/PROP-3149.pdf</vt:lpwstr>
      </vt:variant>
      <vt:variant>
        <vt:lpwstr/>
      </vt:variant>
      <vt:variant>
        <vt:i4>7929859</vt:i4>
      </vt:variant>
      <vt:variant>
        <vt:i4>1944</vt:i4>
      </vt:variant>
      <vt:variant>
        <vt:i4>0</vt:i4>
      </vt:variant>
      <vt:variant>
        <vt:i4>5</vt:i4>
      </vt:variant>
      <vt:variant>
        <vt:lpwstr>http://www.nevo.co.il/Law_word/law14/LAW-1872.pdf</vt:lpwstr>
      </vt:variant>
      <vt:variant>
        <vt:lpwstr/>
      </vt:variant>
      <vt:variant>
        <vt:i4>6160423</vt:i4>
      </vt:variant>
      <vt:variant>
        <vt:i4>1941</vt:i4>
      </vt:variant>
      <vt:variant>
        <vt:i4>0</vt:i4>
      </vt:variant>
      <vt:variant>
        <vt:i4>5</vt:i4>
      </vt:variant>
      <vt:variant>
        <vt:lpwstr>http://www.nevo.co.il/Law_word/law16/KNESSET-17.pdf</vt:lpwstr>
      </vt:variant>
      <vt:variant>
        <vt:lpwstr/>
      </vt:variant>
      <vt:variant>
        <vt:i4>7929857</vt:i4>
      </vt:variant>
      <vt:variant>
        <vt:i4>1938</vt:i4>
      </vt:variant>
      <vt:variant>
        <vt:i4>0</vt:i4>
      </vt:variant>
      <vt:variant>
        <vt:i4>5</vt:i4>
      </vt:variant>
      <vt:variant>
        <vt:lpwstr>http://www.nevo.co.il/Law_word/law14/LAW-1870.pdf</vt:lpwstr>
      </vt:variant>
      <vt:variant>
        <vt:lpwstr/>
      </vt:variant>
      <vt:variant>
        <vt:i4>393338</vt:i4>
      </vt:variant>
      <vt:variant>
        <vt:i4>1935</vt:i4>
      </vt:variant>
      <vt:variant>
        <vt:i4>0</vt:i4>
      </vt:variant>
      <vt:variant>
        <vt:i4>5</vt:i4>
      </vt:variant>
      <vt:variant>
        <vt:lpwstr>http://www.nevo.co.il/Law_word/law17/PROP-2956.pdf</vt:lpwstr>
      </vt:variant>
      <vt:variant>
        <vt:lpwstr/>
      </vt:variant>
      <vt:variant>
        <vt:i4>7864327</vt:i4>
      </vt:variant>
      <vt:variant>
        <vt:i4>1932</vt:i4>
      </vt:variant>
      <vt:variant>
        <vt:i4>0</vt:i4>
      </vt:variant>
      <vt:variant>
        <vt:i4>5</vt:i4>
      </vt:variant>
      <vt:variant>
        <vt:lpwstr>http://www.nevo.co.il/Law_word/law14/LAW-1769.pdf</vt:lpwstr>
      </vt:variant>
      <vt:variant>
        <vt:lpwstr/>
      </vt:variant>
      <vt:variant>
        <vt:i4>524406</vt:i4>
      </vt:variant>
      <vt:variant>
        <vt:i4>1929</vt:i4>
      </vt:variant>
      <vt:variant>
        <vt:i4>0</vt:i4>
      </vt:variant>
      <vt:variant>
        <vt:i4>5</vt:i4>
      </vt:variant>
      <vt:variant>
        <vt:lpwstr>http://www.nevo.co.il/Law_word/law17/PROP-2495.pdf</vt:lpwstr>
      </vt:variant>
      <vt:variant>
        <vt:lpwstr/>
      </vt:variant>
      <vt:variant>
        <vt:i4>7864325</vt:i4>
      </vt:variant>
      <vt:variant>
        <vt:i4>1926</vt:i4>
      </vt:variant>
      <vt:variant>
        <vt:i4>0</vt:i4>
      </vt:variant>
      <vt:variant>
        <vt:i4>5</vt:i4>
      </vt:variant>
      <vt:variant>
        <vt:lpwstr>http://www.nevo.co.il/Law_word/law14/LAW-1569.pdf</vt:lpwstr>
      </vt:variant>
      <vt:variant>
        <vt:lpwstr/>
      </vt:variant>
      <vt:variant>
        <vt:i4>655487</vt:i4>
      </vt:variant>
      <vt:variant>
        <vt:i4>1923</vt:i4>
      </vt:variant>
      <vt:variant>
        <vt:i4>0</vt:i4>
      </vt:variant>
      <vt:variant>
        <vt:i4>5</vt:i4>
      </vt:variant>
      <vt:variant>
        <vt:lpwstr>http://www.nevo.co.il/Law_word/law17/PROP-1330.pdf</vt:lpwstr>
      </vt:variant>
      <vt:variant>
        <vt:lpwstr/>
      </vt:variant>
      <vt:variant>
        <vt:i4>7733255</vt:i4>
      </vt:variant>
      <vt:variant>
        <vt:i4>1920</vt:i4>
      </vt:variant>
      <vt:variant>
        <vt:i4>0</vt:i4>
      </vt:variant>
      <vt:variant>
        <vt:i4>5</vt:i4>
      </vt:variant>
      <vt:variant>
        <vt:lpwstr>http://www.nevo.co.il/Law_word/law14/LAW-0896.pdf</vt:lpwstr>
      </vt:variant>
      <vt:variant>
        <vt:lpwstr/>
      </vt:variant>
      <vt:variant>
        <vt:i4>65658</vt:i4>
      </vt:variant>
      <vt:variant>
        <vt:i4>1917</vt:i4>
      </vt:variant>
      <vt:variant>
        <vt:i4>0</vt:i4>
      </vt:variant>
      <vt:variant>
        <vt:i4>5</vt:i4>
      </vt:variant>
      <vt:variant>
        <vt:lpwstr>http://www.nevo.co.il/Law_word/law17/PROP-3149.pdf</vt:lpwstr>
      </vt:variant>
      <vt:variant>
        <vt:lpwstr/>
      </vt:variant>
      <vt:variant>
        <vt:i4>7929859</vt:i4>
      </vt:variant>
      <vt:variant>
        <vt:i4>1914</vt:i4>
      </vt:variant>
      <vt:variant>
        <vt:i4>0</vt:i4>
      </vt:variant>
      <vt:variant>
        <vt:i4>5</vt:i4>
      </vt:variant>
      <vt:variant>
        <vt:lpwstr>http://www.nevo.co.il/Law_word/law14/LAW-1872.pdf</vt:lpwstr>
      </vt:variant>
      <vt:variant>
        <vt:lpwstr/>
      </vt:variant>
      <vt:variant>
        <vt:i4>3604506</vt:i4>
      </vt:variant>
      <vt:variant>
        <vt:i4>1911</vt:i4>
      </vt:variant>
      <vt:variant>
        <vt:i4>0</vt:i4>
      </vt:variant>
      <vt:variant>
        <vt:i4>5</vt:i4>
      </vt:variant>
      <vt:variant>
        <vt:lpwstr>http://www.nevo.co.il/Law_word/law16/KNESSET-105.pdf</vt:lpwstr>
      </vt:variant>
      <vt:variant>
        <vt:lpwstr/>
      </vt:variant>
      <vt:variant>
        <vt:i4>7929857</vt:i4>
      </vt:variant>
      <vt:variant>
        <vt:i4>1908</vt:i4>
      </vt:variant>
      <vt:variant>
        <vt:i4>0</vt:i4>
      </vt:variant>
      <vt:variant>
        <vt:i4>5</vt:i4>
      </vt:variant>
      <vt:variant>
        <vt:lpwstr>http://www.nevo.co.il/Law_word/law14/LAW-2048.pdf</vt:lpwstr>
      </vt:variant>
      <vt:variant>
        <vt:lpwstr/>
      </vt:variant>
      <vt:variant>
        <vt:i4>65658</vt:i4>
      </vt:variant>
      <vt:variant>
        <vt:i4>1905</vt:i4>
      </vt:variant>
      <vt:variant>
        <vt:i4>0</vt:i4>
      </vt:variant>
      <vt:variant>
        <vt:i4>5</vt:i4>
      </vt:variant>
      <vt:variant>
        <vt:lpwstr>http://www.nevo.co.il/Law_word/law17/PROP-3149.pdf</vt:lpwstr>
      </vt:variant>
      <vt:variant>
        <vt:lpwstr/>
      </vt:variant>
      <vt:variant>
        <vt:i4>7929859</vt:i4>
      </vt:variant>
      <vt:variant>
        <vt:i4>1902</vt:i4>
      </vt:variant>
      <vt:variant>
        <vt:i4>0</vt:i4>
      </vt:variant>
      <vt:variant>
        <vt:i4>5</vt:i4>
      </vt:variant>
      <vt:variant>
        <vt:lpwstr>http://www.nevo.co.il/Law_word/law14/LAW-1872.pdf</vt:lpwstr>
      </vt:variant>
      <vt:variant>
        <vt:lpwstr/>
      </vt:variant>
      <vt:variant>
        <vt:i4>6160423</vt:i4>
      </vt:variant>
      <vt:variant>
        <vt:i4>1899</vt:i4>
      </vt:variant>
      <vt:variant>
        <vt:i4>0</vt:i4>
      </vt:variant>
      <vt:variant>
        <vt:i4>5</vt:i4>
      </vt:variant>
      <vt:variant>
        <vt:lpwstr>http://www.nevo.co.il/Law_word/law16/KNESSET-17.pdf</vt:lpwstr>
      </vt:variant>
      <vt:variant>
        <vt:lpwstr/>
      </vt:variant>
      <vt:variant>
        <vt:i4>7929857</vt:i4>
      </vt:variant>
      <vt:variant>
        <vt:i4>1896</vt:i4>
      </vt:variant>
      <vt:variant>
        <vt:i4>0</vt:i4>
      </vt:variant>
      <vt:variant>
        <vt:i4>5</vt:i4>
      </vt:variant>
      <vt:variant>
        <vt:lpwstr>http://www.nevo.co.il/Law_word/law14/LAW-1870.pdf</vt:lpwstr>
      </vt:variant>
      <vt:variant>
        <vt:lpwstr/>
      </vt:variant>
      <vt:variant>
        <vt:i4>917628</vt:i4>
      </vt:variant>
      <vt:variant>
        <vt:i4>1893</vt:i4>
      </vt:variant>
      <vt:variant>
        <vt:i4>0</vt:i4>
      </vt:variant>
      <vt:variant>
        <vt:i4>5</vt:i4>
      </vt:variant>
      <vt:variant>
        <vt:lpwstr>http://www.nevo.co.il/Law_word/law17/PROP-3027.pdf</vt:lpwstr>
      </vt:variant>
      <vt:variant>
        <vt:lpwstr/>
      </vt:variant>
      <vt:variant>
        <vt:i4>8257544</vt:i4>
      </vt:variant>
      <vt:variant>
        <vt:i4>1890</vt:i4>
      </vt:variant>
      <vt:variant>
        <vt:i4>0</vt:i4>
      </vt:variant>
      <vt:variant>
        <vt:i4>5</vt:i4>
      </vt:variant>
      <vt:variant>
        <vt:lpwstr>http://www.nevo.co.il/Law_word/law14/LAW-1809.pdf</vt:lpwstr>
      </vt:variant>
      <vt:variant>
        <vt:lpwstr/>
      </vt:variant>
      <vt:variant>
        <vt:i4>524406</vt:i4>
      </vt:variant>
      <vt:variant>
        <vt:i4>1887</vt:i4>
      </vt:variant>
      <vt:variant>
        <vt:i4>0</vt:i4>
      </vt:variant>
      <vt:variant>
        <vt:i4>5</vt:i4>
      </vt:variant>
      <vt:variant>
        <vt:lpwstr>http://www.nevo.co.il/Law_word/law17/PROP-2495.pdf</vt:lpwstr>
      </vt:variant>
      <vt:variant>
        <vt:lpwstr/>
      </vt:variant>
      <vt:variant>
        <vt:i4>7864325</vt:i4>
      </vt:variant>
      <vt:variant>
        <vt:i4>1884</vt:i4>
      </vt:variant>
      <vt:variant>
        <vt:i4>0</vt:i4>
      </vt:variant>
      <vt:variant>
        <vt:i4>5</vt:i4>
      </vt:variant>
      <vt:variant>
        <vt:lpwstr>http://www.nevo.co.il/Law_word/law14/LAW-1569.pdf</vt:lpwstr>
      </vt:variant>
      <vt:variant>
        <vt:lpwstr/>
      </vt:variant>
      <vt:variant>
        <vt:i4>655487</vt:i4>
      </vt:variant>
      <vt:variant>
        <vt:i4>1881</vt:i4>
      </vt:variant>
      <vt:variant>
        <vt:i4>0</vt:i4>
      </vt:variant>
      <vt:variant>
        <vt:i4>5</vt:i4>
      </vt:variant>
      <vt:variant>
        <vt:lpwstr>http://www.nevo.co.il/Law_word/law17/PROP-1330.pdf</vt:lpwstr>
      </vt:variant>
      <vt:variant>
        <vt:lpwstr/>
      </vt:variant>
      <vt:variant>
        <vt:i4>7733255</vt:i4>
      </vt:variant>
      <vt:variant>
        <vt:i4>1878</vt:i4>
      </vt:variant>
      <vt:variant>
        <vt:i4>0</vt:i4>
      </vt:variant>
      <vt:variant>
        <vt:i4>5</vt:i4>
      </vt:variant>
      <vt:variant>
        <vt:lpwstr>http://www.nevo.co.il/Law_word/law14/LAW-0896.pdf</vt:lpwstr>
      </vt:variant>
      <vt:variant>
        <vt:lpwstr/>
      </vt:variant>
      <vt:variant>
        <vt:i4>3604499</vt:i4>
      </vt:variant>
      <vt:variant>
        <vt:i4>1875</vt:i4>
      </vt:variant>
      <vt:variant>
        <vt:i4>0</vt:i4>
      </vt:variant>
      <vt:variant>
        <vt:i4>5</vt:i4>
      </vt:variant>
      <vt:variant>
        <vt:lpwstr>http://www.nevo.co.il/Law_word/law16/knesset-591.pdf</vt:lpwstr>
      </vt:variant>
      <vt:variant>
        <vt:lpwstr/>
      </vt:variant>
      <vt:variant>
        <vt:i4>7667721</vt:i4>
      </vt:variant>
      <vt:variant>
        <vt:i4>1872</vt:i4>
      </vt:variant>
      <vt:variant>
        <vt:i4>0</vt:i4>
      </vt:variant>
      <vt:variant>
        <vt:i4>5</vt:i4>
      </vt:variant>
      <vt:variant>
        <vt:lpwstr>http://www.nevo.co.il/law_word/law14/law-2484.pdf</vt:lpwstr>
      </vt:variant>
      <vt:variant>
        <vt:lpwstr/>
      </vt:variant>
      <vt:variant>
        <vt:i4>3342361</vt:i4>
      </vt:variant>
      <vt:variant>
        <vt:i4>1869</vt:i4>
      </vt:variant>
      <vt:variant>
        <vt:i4>0</vt:i4>
      </vt:variant>
      <vt:variant>
        <vt:i4>5</vt:i4>
      </vt:variant>
      <vt:variant>
        <vt:lpwstr>http://www.nevo.co.il/Law_word/law16/knesset-737.pdf</vt:lpwstr>
      </vt:variant>
      <vt:variant>
        <vt:lpwstr/>
      </vt:variant>
      <vt:variant>
        <vt:i4>8323081</vt:i4>
      </vt:variant>
      <vt:variant>
        <vt:i4>1866</vt:i4>
      </vt:variant>
      <vt:variant>
        <vt:i4>0</vt:i4>
      </vt:variant>
      <vt:variant>
        <vt:i4>5</vt:i4>
      </vt:variant>
      <vt:variant>
        <vt:lpwstr>http://www.nevo.co.il/Law_word/law14/law-2727.pdf</vt:lpwstr>
      </vt:variant>
      <vt:variant>
        <vt:lpwstr/>
      </vt:variant>
      <vt:variant>
        <vt:i4>3473436</vt:i4>
      </vt:variant>
      <vt:variant>
        <vt:i4>1863</vt:i4>
      </vt:variant>
      <vt:variant>
        <vt:i4>0</vt:i4>
      </vt:variant>
      <vt:variant>
        <vt:i4>5</vt:i4>
      </vt:variant>
      <vt:variant>
        <vt:lpwstr>http://www.nevo.co.il/Law_word/law16/knesset-365.pdf</vt:lpwstr>
      </vt:variant>
      <vt:variant>
        <vt:lpwstr/>
      </vt:variant>
      <vt:variant>
        <vt:i4>7602188</vt:i4>
      </vt:variant>
      <vt:variant>
        <vt:i4>1860</vt:i4>
      </vt:variant>
      <vt:variant>
        <vt:i4>0</vt:i4>
      </vt:variant>
      <vt:variant>
        <vt:i4>5</vt:i4>
      </vt:variant>
      <vt:variant>
        <vt:lpwstr>http://www.nevo.co.il/Law_word/law14/law-2297.pdf</vt:lpwstr>
      </vt:variant>
      <vt:variant>
        <vt:lpwstr/>
      </vt:variant>
      <vt:variant>
        <vt:i4>6029350</vt:i4>
      </vt:variant>
      <vt:variant>
        <vt:i4>1857</vt:i4>
      </vt:variant>
      <vt:variant>
        <vt:i4>0</vt:i4>
      </vt:variant>
      <vt:variant>
        <vt:i4>5</vt:i4>
      </vt:variant>
      <vt:variant>
        <vt:lpwstr>http://www.nevo.co.il/Law_word/law16/KNESSET-36.pdf</vt:lpwstr>
      </vt:variant>
      <vt:variant>
        <vt:lpwstr/>
      </vt:variant>
      <vt:variant>
        <vt:i4>8126473</vt:i4>
      </vt:variant>
      <vt:variant>
        <vt:i4>1854</vt:i4>
      </vt:variant>
      <vt:variant>
        <vt:i4>0</vt:i4>
      </vt:variant>
      <vt:variant>
        <vt:i4>5</vt:i4>
      </vt:variant>
      <vt:variant>
        <vt:lpwstr>http://www.nevo.co.il/Law_word/law14/LAW-1929.pdf</vt:lpwstr>
      </vt:variant>
      <vt:variant>
        <vt:lpwstr/>
      </vt:variant>
      <vt:variant>
        <vt:i4>524411</vt:i4>
      </vt:variant>
      <vt:variant>
        <vt:i4>1851</vt:i4>
      </vt:variant>
      <vt:variant>
        <vt:i4>0</vt:i4>
      </vt:variant>
      <vt:variant>
        <vt:i4>5</vt:i4>
      </vt:variant>
      <vt:variant>
        <vt:lpwstr>http://www.nevo.co.il/Law_word/law17/PROP-2948.pdf</vt:lpwstr>
      </vt:variant>
      <vt:variant>
        <vt:lpwstr/>
      </vt:variant>
      <vt:variant>
        <vt:i4>7864327</vt:i4>
      </vt:variant>
      <vt:variant>
        <vt:i4>1848</vt:i4>
      </vt:variant>
      <vt:variant>
        <vt:i4>0</vt:i4>
      </vt:variant>
      <vt:variant>
        <vt:i4>5</vt:i4>
      </vt:variant>
      <vt:variant>
        <vt:lpwstr>http://www.nevo.co.il/Law_word/law14/LAW-1769.pdf</vt:lpwstr>
      </vt:variant>
      <vt:variant>
        <vt:lpwstr/>
      </vt:variant>
      <vt:variant>
        <vt:i4>262262</vt:i4>
      </vt:variant>
      <vt:variant>
        <vt:i4>1845</vt:i4>
      </vt:variant>
      <vt:variant>
        <vt:i4>0</vt:i4>
      </vt:variant>
      <vt:variant>
        <vt:i4>5</vt:i4>
      </vt:variant>
      <vt:variant>
        <vt:lpwstr>http://www.nevo.co.il/Law_word/law17/PROP-2499.pdf</vt:lpwstr>
      </vt:variant>
      <vt:variant>
        <vt:lpwstr/>
      </vt:variant>
      <vt:variant>
        <vt:i4>7864325</vt:i4>
      </vt:variant>
      <vt:variant>
        <vt:i4>1842</vt:i4>
      </vt:variant>
      <vt:variant>
        <vt:i4>0</vt:i4>
      </vt:variant>
      <vt:variant>
        <vt:i4>5</vt:i4>
      </vt:variant>
      <vt:variant>
        <vt:lpwstr>http://www.nevo.co.il/Law_word/law14/LAW-1569.pdf</vt:lpwstr>
      </vt:variant>
      <vt:variant>
        <vt:lpwstr/>
      </vt:variant>
      <vt:variant>
        <vt:i4>983163</vt:i4>
      </vt:variant>
      <vt:variant>
        <vt:i4>1839</vt:i4>
      </vt:variant>
      <vt:variant>
        <vt:i4>0</vt:i4>
      </vt:variant>
      <vt:variant>
        <vt:i4>5</vt:i4>
      </vt:variant>
      <vt:variant>
        <vt:lpwstr>http://www.nevo.co.il/Law_word/law17/PROP-2442.pdf</vt:lpwstr>
      </vt:variant>
      <vt:variant>
        <vt:lpwstr/>
      </vt:variant>
      <vt:variant>
        <vt:i4>8060937</vt:i4>
      </vt:variant>
      <vt:variant>
        <vt:i4>1836</vt:i4>
      </vt:variant>
      <vt:variant>
        <vt:i4>0</vt:i4>
      </vt:variant>
      <vt:variant>
        <vt:i4>5</vt:i4>
      </vt:variant>
      <vt:variant>
        <vt:lpwstr>http://www.nevo.co.il/Law_word/law14/LAW-1555.pdf</vt:lpwstr>
      </vt:variant>
      <vt:variant>
        <vt:lpwstr/>
      </vt:variant>
      <vt:variant>
        <vt:i4>524405</vt:i4>
      </vt:variant>
      <vt:variant>
        <vt:i4>1833</vt:i4>
      </vt:variant>
      <vt:variant>
        <vt:i4>0</vt:i4>
      </vt:variant>
      <vt:variant>
        <vt:i4>5</vt:i4>
      </vt:variant>
      <vt:variant>
        <vt:lpwstr>http://www.nevo.co.il/Law_word/law17/PROP-1998.pdf</vt:lpwstr>
      </vt:variant>
      <vt:variant>
        <vt:lpwstr/>
      </vt:variant>
      <vt:variant>
        <vt:i4>7995407</vt:i4>
      </vt:variant>
      <vt:variant>
        <vt:i4>1830</vt:i4>
      </vt:variant>
      <vt:variant>
        <vt:i4>0</vt:i4>
      </vt:variant>
      <vt:variant>
        <vt:i4>5</vt:i4>
      </vt:variant>
      <vt:variant>
        <vt:lpwstr>http://www.nevo.co.il/Law_word/law14/LAW-1345.pdf</vt:lpwstr>
      </vt:variant>
      <vt:variant>
        <vt:lpwstr/>
      </vt:variant>
      <vt:variant>
        <vt:i4>65573</vt:i4>
      </vt:variant>
      <vt:variant>
        <vt:i4>1827</vt:i4>
      </vt:variant>
      <vt:variant>
        <vt:i4>0</vt:i4>
      </vt:variant>
      <vt:variant>
        <vt:i4>5</vt:i4>
      </vt:variant>
      <vt:variant>
        <vt:lpwstr>https://www.nevo.co.il/law_html/law16/knesset-931.pdf</vt:lpwstr>
      </vt:variant>
      <vt:variant>
        <vt:lpwstr/>
      </vt:variant>
      <vt:variant>
        <vt:i4>8126477</vt:i4>
      </vt:variant>
      <vt:variant>
        <vt:i4>1824</vt:i4>
      </vt:variant>
      <vt:variant>
        <vt:i4>0</vt:i4>
      </vt:variant>
      <vt:variant>
        <vt:i4>5</vt:i4>
      </vt:variant>
      <vt:variant>
        <vt:lpwstr>https://www.nevo.co.il/law_html/law14/law-2982.pdf</vt:lpwstr>
      </vt:variant>
      <vt:variant>
        <vt:lpwstr/>
      </vt:variant>
      <vt:variant>
        <vt:i4>3276828</vt:i4>
      </vt:variant>
      <vt:variant>
        <vt:i4>1821</vt:i4>
      </vt:variant>
      <vt:variant>
        <vt:i4>0</vt:i4>
      </vt:variant>
      <vt:variant>
        <vt:i4>5</vt:i4>
      </vt:variant>
      <vt:variant>
        <vt:lpwstr>http://www.nevo.co.il/Law_word/law16/knesset-869.pdf</vt:lpwstr>
      </vt:variant>
      <vt:variant>
        <vt:lpwstr/>
      </vt:variant>
      <vt:variant>
        <vt:i4>8257566</vt:i4>
      </vt:variant>
      <vt:variant>
        <vt:i4>1818</vt:i4>
      </vt:variant>
      <vt:variant>
        <vt:i4>0</vt:i4>
      </vt:variant>
      <vt:variant>
        <vt:i4>5</vt:i4>
      </vt:variant>
      <vt:variant>
        <vt:lpwstr>https://www.nevo.co.il/Law_word/law14/law-2881.pdf</vt:lpwstr>
      </vt:variant>
      <vt:variant>
        <vt:lpwstr/>
      </vt:variant>
      <vt:variant>
        <vt:i4>65573</vt:i4>
      </vt:variant>
      <vt:variant>
        <vt:i4>1815</vt:i4>
      </vt:variant>
      <vt:variant>
        <vt:i4>0</vt:i4>
      </vt:variant>
      <vt:variant>
        <vt:i4>5</vt:i4>
      </vt:variant>
      <vt:variant>
        <vt:lpwstr>https://www.nevo.co.il/law_html/law16/knesset-931.pdf</vt:lpwstr>
      </vt:variant>
      <vt:variant>
        <vt:lpwstr/>
      </vt:variant>
      <vt:variant>
        <vt:i4>8126477</vt:i4>
      </vt:variant>
      <vt:variant>
        <vt:i4>1812</vt:i4>
      </vt:variant>
      <vt:variant>
        <vt:i4>0</vt:i4>
      </vt:variant>
      <vt:variant>
        <vt:i4>5</vt:i4>
      </vt:variant>
      <vt:variant>
        <vt:lpwstr>https://www.nevo.co.il/law_html/law14/law-2982.pdf</vt:lpwstr>
      </vt:variant>
      <vt:variant>
        <vt:lpwstr/>
      </vt:variant>
      <vt:variant>
        <vt:i4>524413</vt:i4>
      </vt:variant>
      <vt:variant>
        <vt:i4>1809</vt:i4>
      </vt:variant>
      <vt:variant>
        <vt:i4>0</vt:i4>
      </vt:variant>
      <vt:variant>
        <vt:i4>5</vt:i4>
      </vt:variant>
      <vt:variant>
        <vt:lpwstr>http://www.nevo.co.il/Law_word/law17/PROP-3130.pdf</vt:lpwstr>
      </vt:variant>
      <vt:variant>
        <vt:lpwstr/>
      </vt:variant>
      <vt:variant>
        <vt:i4>7864328</vt:i4>
      </vt:variant>
      <vt:variant>
        <vt:i4>1806</vt:i4>
      </vt:variant>
      <vt:variant>
        <vt:i4>0</vt:i4>
      </vt:variant>
      <vt:variant>
        <vt:i4>5</vt:i4>
      </vt:variant>
      <vt:variant>
        <vt:lpwstr>http://www.nevo.co.il/Law_word/law14/LAW-1869.pdf</vt:lpwstr>
      </vt:variant>
      <vt:variant>
        <vt:lpwstr/>
      </vt:variant>
      <vt:variant>
        <vt:i4>983163</vt:i4>
      </vt:variant>
      <vt:variant>
        <vt:i4>1803</vt:i4>
      </vt:variant>
      <vt:variant>
        <vt:i4>0</vt:i4>
      </vt:variant>
      <vt:variant>
        <vt:i4>5</vt:i4>
      </vt:variant>
      <vt:variant>
        <vt:lpwstr>http://www.nevo.co.il/Law_word/law17/PROP-2442.pdf</vt:lpwstr>
      </vt:variant>
      <vt:variant>
        <vt:lpwstr/>
      </vt:variant>
      <vt:variant>
        <vt:i4>8060937</vt:i4>
      </vt:variant>
      <vt:variant>
        <vt:i4>1800</vt:i4>
      </vt:variant>
      <vt:variant>
        <vt:i4>0</vt:i4>
      </vt:variant>
      <vt:variant>
        <vt:i4>5</vt:i4>
      </vt:variant>
      <vt:variant>
        <vt:lpwstr>http://www.nevo.co.il/Law_word/law14/LAW-1555.pdf</vt:lpwstr>
      </vt:variant>
      <vt:variant>
        <vt:lpwstr/>
      </vt:variant>
      <vt:variant>
        <vt:i4>983164</vt:i4>
      </vt:variant>
      <vt:variant>
        <vt:i4>1797</vt:i4>
      </vt:variant>
      <vt:variant>
        <vt:i4>0</vt:i4>
      </vt:variant>
      <vt:variant>
        <vt:i4>5</vt:i4>
      </vt:variant>
      <vt:variant>
        <vt:lpwstr>http://www.nevo.co.il/Law_word/law17/PROP-2137.pdf</vt:lpwstr>
      </vt:variant>
      <vt:variant>
        <vt:lpwstr/>
      </vt:variant>
      <vt:variant>
        <vt:i4>7798799</vt:i4>
      </vt:variant>
      <vt:variant>
        <vt:i4>1794</vt:i4>
      </vt:variant>
      <vt:variant>
        <vt:i4>0</vt:i4>
      </vt:variant>
      <vt:variant>
        <vt:i4>5</vt:i4>
      </vt:variant>
      <vt:variant>
        <vt:lpwstr>http://www.nevo.co.il/Law_word/law14/LAW-1395.pdf</vt:lpwstr>
      </vt:variant>
      <vt:variant>
        <vt:lpwstr/>
      </vt:variant>
      <vt:variant>
        <vt:i4>327806</vt:i4>
      </vt:variant>
      <vt:variant>
        <vt:i4>1791</vt:i4>
      </vt:variant>
      <vt:variant>
        <vt:i4>0</vt:i4>
      </vt:variant>
      <vt:variant>
        <vt:i4>5</vt:i4>
      </vt:variant>
      <vt:variant>
        <vt:lpwstr>http://www.nevo.co.il/Law_word/law17/PROP-0834.pdf</vt:lpwstr>
      </vt:variant>
      <vt:variant>
        <vt:lpwstr/>
      </vt:variant>
      <vt:variant>
        <vt:i4>7929867</vt:i4>
      </vt:variant>
      <vt:variant>
        <vt:i4>1788</vt:i4>
      </vt:variant>
      <vt:variant>
        <vt:i4>0</vt:i4>
      </vt:variant>
      <vt:variant>
        <vt:i4>5</vt:i4>
      </vt:variant>
      <vt:variant>
        <vt:lpwstr>http://www.nevo.co.il/Law_word/law14/LAW-0567.pdf</vt:lpwstr>
      </vt:variant>
      <vt:variant>
        <vt:lpwstr/>
      </vt:variant>
      <vt:variant>
        <vt:i4>3342361</vt:i4>
      </vt:variant>
      <vt:variant>
        <vt:i4>1785</vt:i4>
      </vt:variant>
      <vt:variant>
        <vt:i4>0</vt:i4>
      </vt:variant>
      <vt:variant>
        <vt:i4>5</vt:i4>
      </vt:variant>
      <vt:variant>
        <vt:lpwstr>http://www.nevo.co.il/Law_word/law16/knesset-737.pdf</vt:lpwstr>
      </vt:variant>
      <vt:variant>
        <vt:lpwstr/>
      </vt:variant>
      <vt:variant>
        <vt:i4>8323081</vt:i4>
      </vt:variant>
      <vt:variant>
        <vt:i4>1782</vt:i4>
      </vt:variant>
      <vt:variant>
        <vt:i4>0</vt:i4>
      </vt:variant>
      <vt:variant>
        <vt:i4>5</vt:i4>
      </vt:variant>
      <vt:variant>
        <vt:lpwstr>http://www.nevo.co.il/Law_word/law14/law-2727.pdf</vt:lpwstr>
      </vt:variant>
      <vt:variant>
        <vt:lpwstr/>
      </vt:variant>
      <vt:variant>
        <vt:i4>3276828</vt:i4>
      </vt:variant>
      <vt:variant>
        <vt:i4>1779</vt:i4>
      </vt:variant>
      <vt:variant>
        <vt:i4>0</vt:i4>
      </vt:variant>
      <vt:variant>
        <vt:i4>5</vt:i4>
      </vt:variant>
      <vt:variant>
        <vt:lpwstr>http://www.nevo.co.il/Law_word/law16/knesset-869.pdf</vt:lpwstr>
      </vt:variant>
      <vt:variant>
        <vt:lpwstr/>
      </vt:variant>
      <vt:variant>
        <vt:i4>8257566</vt:i4>
      </vt:variant>
      <vt:variant>
        <vt:i4>1776</vt:i4>
      </vt:variant>
      <vt:variant>
        <vt:i4>0</vt:i4>
      </vt:variant>
      <vt:variant>
        <vt:i4>5</vt:i4>
      </vt:variant>
      <vt:variant>
        <vt:lpwstr>https://www.nevo.co.il/Law_word/law14/law-2881.pdf</vt:lpwstr>
      </vt:variant>
      <vt:variant>
        <vt:lpwstr/>
      </vt:variant>
      <vt:variant>
        <vt:i4>3276825</vt:i4>
      </vt:variant>
      <vt:variant>
        <vt:i4>1773</vt:i4>
      </vt:variant>
      <vt:variant>
        <vt:i4>0</vt:i4>
      </vt:variant>
      <vt:variant>
        <vt:i4>5</vt:i4>
      </vt:variant>
      <vt:variant>
        <vt:lpwstr>http://www.nevo.co.il/Law_word/law16/knesset-839.pdf</vt:lpwstr>
      </vt:variant>
      <vt:variant>
        <vt:lpwstr/>
      </vt:variant>
      <vt:variant>
        <vt:i4>7667719</vt:i4>
      </vt:variant>
      <vt:variant>
        <vt:i4>1770</vt:i4>
      </vt:variant>
      <vt:variant>
        <vt:i4>0</vt:i4>
      </vt:variant>
      <vt:variant>
        <vt:i4>5</vt:i4>
      </vt:variant>
      <vt:variant>
        <vt:lpwstr>http://www.nevo.co.il/Law_word/law14/law-2789.pdf</vt:lpwstr>
      </vt:variant>
      <vt:variant>
        <vt:lpwstr/>
      </vt:variant>
      <vt:variant>
        <vt:i4>524413</vt:i4>
      </vt:variant>
      <vt:variant>
        <vt:i4>1767</vt:i4>
      </vt:variant>
      <vt:variant>
        <vt:i4>0</vt:i4>
      </vt:variant>
      <vt:variant>
        <vt:i4>5</vt:i4>
      </vt:variant>
      <vt:variant>
        <vt:lpwstr>http://www.nevo.co.il/Law_word/law17/PROP-3130.pdf</vt:lpwstr>
      </vt:variant>
      <vt:variant>
        <vt:lpwstr/>
      </vt:variant>
      <vt:variant>
        <vt:i4>7864328</vt:i4>
      </vt:variant>
      <vt:variant>
        <vt:i4>1764</vt:i4>
      </vt:variant>
      <vt:variant>
        <vt:i4>0</vt:i4>
      </vt:variant>
      <vt:variant>
        <vt:i4>5</vt:i4>
      </vt:variant>
      <vt:variant>
        <vt:lpwstr>http://www.nevo.co.il/Law_word/law14/LAW-1869.pdf</vt:lpwstr>
      </vt:variant>
      <vt:variant>
        <vt:lpwstr/>
      </vt:variant>
      <vt:variant>
        <vt:i4>983164</vt:i4>
      </vt:variant>
      <vt:variant>
        <vt:i4>1761</vt:i4>
      </vt:variant>
      <vt:variant>
        <vt:i4>0</vt:i4>
      </vt:variant>
      <vt:variant>
        <vt:i4>5</vt:i4>
      </vt:variant>
      <vt:variant>
        <vt:lpwstr>http://www.nevo.co.il/Law_word/law17/PROP-2137.pdf</vt:lpwstr>
      </vt:variant>
      <vt:variant>
        <vt:lpwstr/>
      </vt:variant>
      <vt:variant>
        <vt:i4>7798799</vt:i4>
      </vt:variant>
      <vt:variant>
        <vt:i4>1758</vt:i4>
      </vt:variant>
      <vt:variant>
        <vt:i4>0</vt:i4>
      </vt:variant>
      <vt:variant>
        <vt:i4>5</vt:i4>
      </vt:variant>
      <vt:variant>
        <vt:lpwstr>http://www.nevo.co.il/Law_word/law14/LAW-1395.pdf</vt:lpwstr>
      </vt:variant>
      <vt:variant>
        <vt:lpwstr/>
      </vt:variant>
      <vt:variant>
        <vt:i4>524410</vt:i4>
      </vt:variant>
      <vt:variant>
        <vt:i4>1755</vt:i4>
      </vt:variant>
      <vt:variant>
        <vt:i4>0</vt:i4>
      </vt:variant>
      <vt:variant>
        <vt:i4>5</vt:i4>
      </vt:variant>
      <vt:variant>
        <vt:lpwstr>http://www.nevo.co.il/Law_word/law17/PROP-1766.pdf</vt:lpwstr>
      </vt:variant>
      <vt:variant>
        <vt:lpwstr/>
      </vt:variant>
      <vt:variant>
        <vt:i4>7798793</vt:i4>
      </vt:variant>
      <vt:variant>
        <vt:i4>1752</vt:i4>
      </vt:variant>
      <vt:variant>
        <vt:i4>0</vt:i4>
      </vt:variant>
      <vt:variant>
        <vt:i4>5</vt:i4>
      </vt:variant>
      <vt:variant>
        <vt:lpwstr>http://www.nevo.co.il/Law_word/law14/LAW-1191.pdf</vt:lpwstr>
      </vt:variant>
      <vt:variant>
        <vt:lpwstr/>
      </vt:variant>
      <vt:variant>
        <vt:i4>131193</vt:i4>
      </vt:variant>
      <vt:variant>
        <vt:i4>1749</vt:i4>
      </vt:variant>
      <vt:variant>
        <vt:i4>0</vt:i4>
      </vt:variant>
      <vt:variant>
        <vt:i4>5</vt:i4>
      </vt:variant>
      <vt:variant>
        <vt:lpwstr>http://www.nevo.co.il/Law_word/law17/PROP-1259.pdf</vt:lpwstr>
      </vt:variant>
      <vt:variant>
        <vt:lpwstr/>
      </vt:variant>
      <vt:variant>
        <vt:i4>8060930</vt:i4>
      </vt:variant>
      <vt:variant>
        <vt:i4>1746</vt:i4>
      </vt:variant>
      <vt:variant>
        <vt:i4>0</vt:i4>
      </vt:variant>
      <vt:variant>
        <vt:i4>5</vt:i4>
      </vt:variant>
      <vt:variant>
        <vt:lpwstr>http://www.nevo.co.il/Law_word/law14/LAW-0843.pdf</vt:lpwstr>
      </vt:variant>
      <vt:variant>
        <vt:lpwstr/>
      </vt:variant>
      <vt:variant>
        <vt:i4>983167</vt:i4>
      </vt:variant>
      <vt:variant>
        <vt:i4>1743</vt:i4>
      </vt:variant>
      <vt:variant>
        <vt:i4>0</vt:i4>
      </vt:variant>
      <vt:variant>
        <vt:i4>5</vt:i4>
      </vt:variant>
      <vt:variant>
        <vt:lpwstr>http://www.nevo.co.il/Law_word/law17/PROP-1036.pdf</vt:lpwstr>
      </vt:variant>
      <vt:variant>
        <vt:lpwstr/>
      </vt:variant>
      <vt:variant>
        <vt:i4>7733256</vt:i4>
      </vt:variant>
      <vt:variant>
        <vt:i4>1740</vt:i4>
      </vt:variant>
      <vt:variant>
        <vt:i4>0</vt:i4>
      </vt:variant>
      <vt:variant>
        <vt:i4>5</vt:i4>
      </vt:variant>
      <vt:variant>
        <vt:lpwstr>http://www.nevo.co.il/Law_word/law14/LAW-0697.pdf</vt:lpwstr>
      </vt:variant>
      <vt:variant>
        <vt:lpwstr/>
      </vt:variant>
      <vt:variant>
        <vt:i4>65573</vt:i4>
      </vt:variant>
      <vt:variant>
        <vt:i4>1737</vt:i4>
      </vt:variant>
      <vt:variant>
        <vt:i4>0</vt:i4>
      </vt:variant>
      <vt:variant>
        <vt:i4>5</vt:i4>
      </vt:variant>
      <vt:variant>
        <vt:lpwstr>https://www.nevo.co.il/law_html/law16/knesset-931.pdf</vt:lpwstr>
      </vt:variant>
      <vt:variant>
        <vt:lpwstr/>
      </vt:variant>
      <vt:variant>
        <vt:i4>8126477</vt:i4>
      </vt:variant>
      <vt:variant>
        <vt:i4>1734</vt:i4>
      </vt:variant>
      <vt:variant>
        <vt:i4>0</vt:i4>
      </vt:variant>
      <vt:variant>
        <vt:i4>5</vt:i4>
      </vt:variant>
      <vt:variant>
        <vt:lpwstr>https://www.nevo.co.il/law_html/law14/law-2982.pdf</vt:lpwstr>
      </vt:variant>
      <vt:variant>
        <vt:lpwstr/>
      </vt:variant>
      <vt:variant>
        <vt:i4>3276828</vt:i4>
      </vt:variant>
      <vt:variant>
        <vt:i4>1731</vt:i4>
      </vt:variant>
      <vt:variant>
        <vt:i4>0</vt:i4>
      </vt:variant>
      <vt:variant>
        <vt:i4>5</vt:i4>
      </vt:variant>
      <vt:variant>
        <vt:lpwstr>http://www.nevo.co.il/Law_word/law16/knesset-869.pdf</vt:lpwstr>
      </vt:variant>
      <vt:variant>
        <vt:lpwstr/>
      </vt:variant>
      <vt:variant>
        <vt:i4>8257566</vt:i4>
      </vt:variant>
      <vt:variant>
        <vt:i4>1728</vt:i4>
      </vt:variant>
      <vt:variant>
        <vt:i4>0</vt:i4>
      </vt:variant>
      <vt:variant>
        <vt:i4>5</vt:i4>
      </vt:variant>
      <vt:variant>
        <vt:lpwstr>https://www.nevo.co.il/Law_word/law14/law-2881.pdf</vt:lpwstr>
      </vt:variant>
      <vt:variant>
        <vt:lpwstr/>
      </vt:variant>
      <vt:variant>
        <vt:i4>3276828</vt:i4>
      </vt:variant>
      <vt:variant>
        <vt:i4>1725</vt:i4>
      </vt:variant>
      <vt:variant>
        <vt:i4>0</vt:i4>
      </vt:variant>
      <vt:variant>
        <vt:i4>5</vt:i4>
      </vt:variant>
      <vt:variant>
        <vt:lpwstr>http://www.nevo.co.il/Law_word/law16/knesset-869.pdf</vt:lpwstr>
      </vt:variant>
      <vt:variant>
        <vt:lpwstr/>
      </vt:variant>
      <vt:variant>
        <vt:i4>8257566</vt:i4>
      </vt:variant>
      <vt:variant>
        <vt:i4>1722</vt:i4>
      </vt:variant>
      <vt:variant>
        <vt:i4>0</vt:i4>
      </vt:variant>
      <vt:variant>
        <vt:i4>5</vt:i4>
      </vt:variant>
      <vt:variant>
        <vt:lpwstr>https://www.nevo.co.il/Law_word/law14/law-2881.pdf</vt:lpwstr>
      </vt:variant>
      <vt:variant>
        <vt:lpwstr/>
      </vt:variant>
      <vt:variant>
        <vt:i4>3276825</vt:i4>
      </vt:variant>
      <vt:variant>
        <vt:i4>1719</vt:i4>
      </vt:variant>
      <vt:variant>
        <vt:i4>0</vt:i4>
      </vt:variant>
      <vt:variant>
        <vt:i4>5</vt:i4>
      </vt:variant>
      <vt:variant>
        <vt:lpwstr>http://www.nevo.co.il/Law_word/law16/knesset-839.pdf</vt:lpwstr>
      </vt:variant>
      <vt:variant>
        <vt:lpwstr/>
      </vt:variant>
      <vt:variant>
        <vt:i4>7667719</vt:i4>
      </vt:variant>
      <vt:variant>
        <vt:i4>1716</vt:i4>
      </vt:variant>
      <vt:variant>
        <vt:i4>0</vt:i4>
      </vt:variant>
      <vt:variant>
        <vt:i4>5</vt:i4>
      </vt:variant>
      <vt:variant>
        <vt:lpwstr>http://www.nevo.co.il/Law_word/law14/law-2789.pdf</vt:lpwstr>
      </vt:variant>
      <vt:variant>
        <vt:lpwstr/>
      </vt:variant>
      <vt:variant>
        <vt:i4>3473439</vt:i4>
      </vt:variant>
      <vt:variant>
        <vt:i4>1713</vt:i4>
      </vt:variant>
      <vt:variant>
        <vt:i4>0</vt:i4>
      </vt:variant>
      <vt:variant>
        <vt:i4>5</vt:i4>
      </vt:variant>
      <vt:variant>
        <vt:lpwstr>http://www.nevo.co.il/Law_word/law16/knesset-751.pdf</vt:lpwstr>
      </vt:variant>
      <vt:variant>
        <vt:lpwstr/>
      </vt:variant>
      <vt:variant>
        <vt:i4>7667720</vt:i4>
      </vt:variant>
      <vt:variant>
        <vt:i4>1710</vt:i4>
      </vt:variant>
      <vt:variant>
        <vt:i4>0</vt:i4>
      </vt:variant>
      <vt:variant>
        <vt:i4>5</vt:i4>
      </vt:variant>
      <vt:variant>
        <vt:lpwstr>http://www.nevo.co.il/Law_word/law14/law-2687.pdf</vt:lpwstr>
      </vt:variant>
      <vt:variant>
        <vt:lpwstr/>
      </vt:variant>
      <vt:variant>
        <vt:i4>5636131</vt:i4>
      </vt:variant>
      <vt:variant>
        <vt:i4>1707</vt:i4>
      </vt:variant>
      <vt:variant>
        <vt:i4>0</vt:i4>
      </vt:variant>
      <vt:variant>
        <vt:i4>5</vt:i4>
      </vt:variant>
      <vt:variant>
        <vt:lpwstr>http://www.nevo.co.il/Law_word/law16/KNESSET-93.pdf</vt:lpwstr>
      </vt:variant>
      <vt:variant>
        <vt:lpwstr/>
      </vt:variant>
      <vt:variant>
        <vt:i4>7929865</vt:i4>
      </vt:variant>
      <vt:variant>
        <vt:i4>1704</vt:i4>
      </vt:variant>
      <vt:variant>
        <vt:i4>0</vt:i4>
      </vt:variant>
      <vt:variant>
        <vt:i4>5</vt:i4>
      </vt:variant>
      <vt:variant>
        <vt:lpwstr>http://www.nevo.co.il/Law_word/law14/LAW-2040.pdf</vt:lpwstr>
      </vt:variant>
      <vt:variant>
        <vt:lpwstr/>
      </vt:variant>
      <vt:variant>
        <vt:i4>327722</vt:i4>
      </vt:variant>
      <vt:variant>
        <vt:i4>1701</vt:i4>
      </vt:variant>
      <vt:variant>
        <vt:i4>0</vt:i4>
      </vt:variant>
      <vt:variant>
        <vt:i4>5</vt:i4>
      </vt:variant>
      <vt:variant>
        <vt:lpwstr>http://www.nevo.co.il/Law_word/law16/KNESSET-6.pdf</vt:lpwstr>
      </vt:variant>
      <vt:variant>
        <vt:lpwstr/>
      </vt:variant>
      <vt:variant>
        <vt:i4>7929857</vt:i4>
      </vt:variant>
      <vt:variant>
        <vt:i4>1698</vt:i4>
      </vt:variant>
      <vt:variant>
        <vt:i4>0</vt:i4>
      </vt:variant>
      <vt:variant>
        <vt:i4>5</vt:i4>
      </vt:variant>
      <vt:variant>
        <vt:lpwstr>http://www.nevo.co.il/Law_word/law14/LAW-1870.pdf</vt:lpwstr>
      </vt:variant>
      <vt:variant>
        <vt:lpwstr/>
      </vt:variant>
      <vt:variant>
        <vt:i4>983164</vt:i4>
      </vt:variant>
      <vt:variant>
        <vt:i4>1695</vt:i4>
      </vt:variant>
      <vt:variant>
        <vt:i4>0</vt:i4>
      </vt:variant>
      <vt:variant>
        <vt:i4>5</vt:i4>
      </vt:variant>
      <vt:variant>
        <vt:lpwstr>http://www.nevo.co.il/Law_word/law17/PROP-2137.pdf</vt:lpwstr>
      </vt:variant>
      <vt:variant>
        <vt:lpwstr/>
      </vt:variant>
      <vt:variant>
        <vt:i4>7798799</vt:i4>
      </vt:variant>
      <vt:variant>
        <vt:i4>1692</vt:i4>
      </vt:variant>
      <vt:variant>
        <vt:i4>0</vt:i4>
      </vt:variant>
      <vt:variant>
        <vt:i4>5</vt:i4>
      </vt:variant>
      <vt:variant>
        <vt:lpwstr>http://www.nevo.co.il/Law_word/law14/LAW-1395.pdf</vt:lpwstr>
      </vt:variant>
      <vt:variant>
        <vt:lpwstr/>
      </vt:variant>
      <vt:variant>
        <vt:i4>983160</vt:i4>
      </vt:variant>
      <vt:variant>
        <vt:i4>1689</vt:i4>
      </vt:variant>
      <vt:variant>
        <vt:i4>0</vt:i4>
      </vt:variant>
      <vt:variant>
        <vt:i4>5</vt:i4>
      </vt:variant>
      <vt:variant>
        <vt:lpwstr>http://www.nevo.co.il/Law_word/law17/PROP-1543.pdf</vt:lpwstr>
      </vt:variant>
      <vt:variant>
        <vt:lpwstr/>
      </vt:variant>
      <vt:variant>
        <vt:i4>8126479</vt:i4>
      </vt:variant>
      <vt:variant>
        <vt:i4>1686</vt:i4>
      </vt:variant>
      <vt:variant>
        <vt:i4>0</vt:i4>
      </vt:variant>
      <vt:variant>
        <vt:i4>5</vt:i4>
      </vt:variant>
      <vt:variant>
        <vt:lpwstr>http://www.nevo.co.il/Law_word/law14/LAW-1026.pdf</vt:lpwstr>
      </vt:variant>
      <vt:variant>
        <vt:lpwstr/>
      </vt:variant>
      <vt:variant>
        <vt:i4>655487</vt:i4>
      </vt:variant>
      <vt:variant>
        <vt:i4>1683</vt:i4>
      </vt:variant>
      <vt:variant>
        <vt:i4>0</vt:i4>
      </vt:variant>
      <vt:variant>
        <vt:i4>5</vt:i4>
      </vt:variant>
      <vt:variant>
        <vt:lpwstr>http://www.nevo.co.il/Law_word/law17/PROP-1536.pdf</vt:lpwstr>
      </vt:variant>
      <vt:variant>
        <vt:lpwstr/>
      </vt:variant>
      <vt:variant>
        <vt:i4>8323086</vt:i4>
      </vt:variant>
      <vt:variant>
        <vt:i4>1680</vt:i4>
      </vt:variant>
      <vt:variant>
        <vt:i4>0</vt:i4>
      </vt:variant>
      <vt:variant>
        <vt:i4>5</vt:i4>
      </vt:variant>
      <vt:variant>
        <vt:lpwstr>http://www.nevo.co.il/Law_word/law14/LAW-1017.pdf</vt:lpwstr>
      </vt:variant>
      <vt:variant>
        <vt:lpwstr/>
      </vt:variant>
      <vt:variant>
        <vt:i4>131193</vt:i4>
      </vt:variant>
      <vt:variant>
        <vt:i4>1677</vt:i4>
      </vt:variant>
      <vt:variant>
        <vt:i4>0</vt:i4>
      </vt:variant>
      <vt:variant>
        <vt:i4>5</vt:i4>
      </vt:variant>
      <vt:variant>
        <vt:lpwstr>http://www.nevo.co.il/Law_word/law17/PROP-1259.pdf</vt:lpwstr>
      </vt:variant>
      <vt:variant>
        <vt:lpwstr/>
      </vt:variant>
      <vt:variant>
        <vt:i4>8060930</vt:i4>
      </vt:variant>
      <vt:variant>
        <vt:i4>1674</vt:i4>
      </vt:variant>
      <vt:variant>
        <vt:i4>0</vt:i4>
      </vt:variant>
      <vt:variant>
        <vt:i4>5</vt:i4>
      </vt:variant>
      <vt:variant>
        <vt:lpwstr>http://www.nevo.co.il/Law_word/law14/LAW-0843.pdf</vt:lpwstr>
      </vt:variant>
      <vt:variant>
        <vt:lpwstr/>
      </vt:variant>
      <vt:variant>
        <vt:i4>983167</vt:i4>
      </vt:variant>
      <vt:variant>
        <vt:i4>1671</vt:i4>
      </vt:variant>
      <vt:variant>
        <vt:i4>0</vt:i4>
      </vt:variant>
      <vt:variant>
        <vt:i4>5</vt:i4>
      </vt:variant>
      <vt:variant>
        <vt:lpwstr>http://www.nevo.co.il/Law_word/law17/PROP-1036.pdf</vt:lpwstr>
      </vt:variant>
      <vt:variant>
        <vt:lpwstr/>
      </vt:variant>
      <vt:variant>
        <vt:i4>7733256</vt:i4>
      </vt:variant>
      <vt:variant>
        <vt:i4>1668</vt:i4>
      </vt:variant>
      <vt:variant>
        <vt:i4>0</vt:i4>
      </vt:variant>
      <vt:variant>
        <vt:i4>5</vt:i4>
      </vt:variant>
      <vt:variant>
        <vt:lpwstr>http://www.nevo.co.il/Law_word/law14/LAW-0697.pdf</vt:lpwstr>
      </vt:variant>
      <vt:variant>
        <vt:lpwstr/>
      </vt:variant>
      <vt:variant>
        <vt:i4>3276828</vt:i4>
      </vt:variant>
      <vt:variant>
        <vt:i4>1665</vt:i4>
      </vt:variant>
      <vt:variant>
        <vt:i4>0</vt:i4>
      </vt:variant>
      <vt:variant>
        <vt:i4>5</vt:i4>
      </vt:variant>
      <vt:variant>
        <vt:lpwstr>http://www.nevo.co.il/Law_word/law16/knesset-869.pdf</vt:lpwstr>
      </vt:variant>
      <vt:variant>
        <vt:lpwstr/>
      </vt:variant>
      <vt:variant>
        <vt:i4>8257566</vt:i4>
      </vt:variant>
      <vt:variant>
        <vt:i4>1662</vt:i4>
      </vt:variant>
      <vt:variant>
        <vt:i4>0</vt:i4>
      </vt:variant>
      <vt:variant>
        <vt:i4>5</vt:i4>
      </vt:variant>
      <vt:variant>
        <vt:lpwstr>https://www.nevo.co.il/Law_word/law14/law-2881.pdf</vt:lpwstr>
      </vt:variant>
      <vt:variant>
        <vt:lpwstr/>
      </vt:variant>
      <vt:variant>
        <vt:i4>3276829</vt:i4>
      </vt:variant>
      <vt:variant>
        <vt:i4>1659</vt:i4>
      </vt:variant>
      <vt:variant>
        <vt:i4>0</vt:i4>
      </vt:variant>
      <vt:variant>
        <vt:i4>5</vt:i4>
      </vt:variant>
      <vt:variant>
        <vt:lpwstr>http://www.nevo.co.il/Law_word/law16/knesset-677.pdf</vt:lpwstr>
      </vt:variant>
      <vt:variant>
        <vt:lpwstr/>
      </vt:variant>
      <vt:variant>
        <vt:i4>8192006</vt:i4>
      </vt:variant>
      <vt:variant>
        <vt:i4>1656</vt:i4>
      </vt:variant>
      <vt:variant>
        <vt:i4>0</vt:i4>
      </vt:variant>
      <vt:variant>
        <vt:i4>5</vt:i4>
      </vt:variant>
      <vt:variant>
        <vt:lpwstr>http://www.nevo.co.il/Law_word/law14/law-2609.pdf</vt:lpwstr>
      </vt:variant>
      <vt:variant>
        <vt:lpwstr/>
      </vt:variant>
      <vt:variant>
        <vt:i4>3604499</vt:i4>
      </vt:variant>
      <vt:variant>
        <vt:i4>1653</vt:i4>
      </vt:variant>
      <vt:variant>
        <vt:i4>0</vt:i4>
      </vt:variant>
      <vt:variant>
        <vt:i4>5</vt:i4>
      </vt:variant>
      <vt:variant>
        <vt:lpwstr>http://www.nevo.co.il/Law_word/law16/knesset-591.pdf</vt:lpwstr>
      </vt:variant>
      <vt:variant>
        <vt:lpwstr/>
      </vt:variant>
      <vt:variant>
        <vt:i4>7667721</vt:i4>
      </vt:variant>
      <vt:variant>
        <vt:i4>1650</vt:i4>
      </vt:variant>
      <vt:variant>
        <vt:i4>0</vt:i4>
      </vt:variant>
      <vt:variant>
        <vt:i4>5</vt:i4>
      </vt:variant>
      <vt:variant>
        <vt:lpwstr>http://www.nevo.co.il/law_word/law14/law-2484.pdf</vt:lpwstr>
      </vt:variant>
      <vt:variant>
        <vt:lpwstr/>
      </vt:variant>
      <vt:variant>
        <vt:i4>3276829</vt:i4>
      </vt:variant>
      <vt:variant>
        <vt:i4>1647</vt:i4>
      </vt:variant>
      <vt:variant>
        <vt:i4>0</vt:i4>
      </vt:variant>
      <vt:variant>
        <vt:i4>5</vt:i4>
      </vt:variant>
      <vt:variant>
        <vt:lpwstr>http://www.nevo.co.il/Law_word/law16/knesset-677.pdf</vt:lpwstr>
      </vt:variant>
      <vt:variant>
        <vt:lpwstr/>
      </vt:variant>
      <vt:variant>
        <vt:i4>8192006</vt:i4>
      </vt:variant>
      <vt:variant>
        <vt:i4>1644</vt:i4>
      </vt:variant>
      <vt:variant>
        <vt:i4>0</vt:i4>
      </vt:variant>
      <vt:variant>
        <vt:i4>5</vt:i4>
      </vt:variant>
      <vt:variant>
        <vt:lpwstr>http://www.nevo.co.il/Law_word/law14/law-2609.pdf</vt:lpwstr>
      </vt:variant>
      <vt:variant>
        <vt:lpwstr/>
      </vt:variant>
      <vt:variant>
        <vt:i4>327806</vt:i4>
      </vt:variant>
      <vt:variant>
        <vt:i4>1641</vt:i4>
      </vt:variant>
      <vt:variant>
        <vt:i4>0</vt:i4>
      </vt:variant>
      <vt:variant>
        <vt:i4>5</vt:i4>
      </vt:variant>
      <vt:variant>
        <vt:lpwstr>http://www.nevo.co.il/Law_word/law17/PROP-0834.pdf</vt:lpwstr>
      </vt:variant>
      <vt:variant>
        <vt:lpwstr/>
      </vt:variant>
      <vt:variant>
        <vt:i4>7929867</vt:i4>
      </vt:variant>
      <vt:variant>
        <vt:i4>1638</vt:i4>
      </vt:variant>
      <vt:variant>
        <vt:i4>0</vt:i4>
      </vt:variant>
      <vt:variant>
        <vt:i4>5</vt:i4>
      </vt:variant>
      <vt:variant>
        <vt:lpwstr>http://www.nevo.co.il/Law_word/law14/LAW-0567.pdf</vt:lpwstr>
      </vt:variant>
      <vt:variant>
        <vt:lpwstr/>
      </vt:variant>
      <vt:variant>
        <vt:i4>3276828</vt:i4>
      </vt:variant>
      <vt:variant>
        <vt:i4>1635</vt:i4>
      </vt:variant>
      <vt:variant>
        <vt:i4>0</vt:i4>
      </vt:variant>
      <vt:variant>
        <vt:i4>5</vt:i4>
      </vt:variant>
      <vt:variant>
        <vt:lpwstr>http://www.nevo.co.il/Law_word/law16/knesset-869.pdf</vt:lpwstr>
      </vt:variant>
      <vt:variant>
        <vt:lpwstr/>
      </vt:variant>
      <vt:variant>
        <vt:i4>8257566</vt:i4>
      </vt:variant>
      <vt:variant>
        <vt:i4>1632</vt:i4>
      </vt:variant>
      <vt:variant>
        <vt:i4>0</vt:i4>
      </vt:variant>
      <vt:variant>
        <vt:i4>5</vt:i4>
      </vt:variant>
      <vt:variant>
        <vt:lpwstr>https://www.nevo.co.il/Law_word/law14/law-2881.pdf</vt:lpwstr>
      </vt:variant>
      <vt:variant>
        <vt:lpwstr/>
      </vt:variant>
      <vt:variant>
        <vt:i4>3604499</vt:i4>
      </vt:variant>
      <vt:variant>
        <vt:i4>1629</vt:i4>
      </vt:variant>
      <vt:variant>
        <vt:i4>0</vt:i4>
      </vt:variant>
      <vt:variant>
        <vt:i4>5</vt:i4>
      </vt:variant>
      <vt:variant>
        <vt:lpwstr>http://www.nevo.co.il/Law_word/law16/knesset-591.pdf</vt:lpwstr>
      </vt:variant>
      <vt:variant>
        <vt:lpwstr/>
      </vt:variant>
      <vt:variant>
        <vt:i4>7667721</vt:i4>
      </vt:variant>
      <vt:variant>
        <vt:i4>1626</vt:i4>
      </vt:variant>
      <vt:variant>
        <vt:i4>0</vt:i4>
      </vt:variant>
      <vt:variant>
        <vt:i4>5</vt:i4>
      </vt:variant>
      <vt:variant>
        <vt:lpwstr>http://www.nevo.co.il/law_word/law14/law-2484.pdf</vt:lpwstr>
      </vt:variant>
      <vt:variant>
        <vt:lpwstr/>
      </vt:variant>
      <vt:variant>
        <vt:i4>3538970</vt:i4>
      </vt:variant>
      <vt:variant>
        <vt:i4>1623</vt:i4>
      </vt:variant>
      <vt:variant>
        <vt:i4>0</vt:i4>
      </vt:variant>
      <vt:variant>
        <vt:i4>5</vt:i4>
      </vt:variant>
      <vt:variant>
        <vt:lpwstr>http://www.nevo.co.il/Law_word/law16/knesset-500.pdf</vt:lpwstr>
      </vt:variant>
      <vt:variant>
        <vt:lpwstr/>
      </vt:variant>
      <vt:variant>
        <vt:i4>7667726</vt:i4>
      </vt:variant>
      <vt:variant>
        <vt:i4>1620</vt:i4>
      </vt:variant>
      <vt:variant>
        <vt:i4>0</vt:i4>
      </vt:variant>
      <vt:variant>
        <vt:i4>5</vt:i4>
      </vt:variant>
      <vt:variant>
        <vt:lpwstr>http://www.nevo.co.il/Law_word/law14/law-2384.pdf</vt:lpwstr>
      </vt:variant>
      <vt:variant>
        <vt:lpwstr/>
      </vt:variant>
      <vt:variant>
        <vt:i4>983163</vt:i4>
      </vt:variant>
      <vt:variant>
        <vt:i4>1617</vt:i4>
      </vt:variant>
      <vt:variant>
        <vt:i4>0</vt:i4>
      </vt:variant>
      <vt:variant>
        <vt:i4>5</vt:i4>
      </vt:variant>
      <vt:variant>
        <vt:lpwstr>http://www.nevo.co.il/Law_word/law17/PROP-2442.pdf</vt:lpwstr>
      </vt:variant>
      <vt:variant>
        <vt:lpwstr/>
      </vt:variant>
      <vt:variant>
        <vt:i4>8060937</vt:i4>
      </vt:variant>
      <vt:variant>
        <vt:i4>1614</vt:i4>
      </vt:variant>
      <vt:variant>
        <vt:i4>0</vt:i4>
      </vt:variant>
      <vt:variant>
        <vt:i4>5</vt:i4>
      </vt:variant>
      <vt:variant>
        <vt:lpwstr>http://www.nevo.co.il/Law_word/law14/LAW-1555.pdf</vt:lpwstr>
      </vt:variant>
      <vt:variant>
        <vt:lpwstr/>
      </vt:variant>
      <vt:variant>
        <vt:i4>721016</vt:i4>
      </vt:variant>
      <vt:variant>
        <vt:i4>1611</vt:i4>
      </vt:variant>
      <vt:variant>
        <vt:i4>0</vt:i4>
      </vt:variant>
      <vt:variant>
        <vt:i4>5</vt:i4>
      </vt:variant>
      <vt:variant>
        <vt:lpwstr>http://www.nevo.co.il/Law_word/law17/PROP-1341.pdf</vt:lpwstr>
      </vt:variant>
      <vt:variant>
        <vt:lpwstr/>
      </vt:variant>
      <vt:variant>
        <vt:i4>7733255</vt:i4>
      </vt:variant>
      <vt:variant>
        <vt:i4>1608</vt:i4>
      </vt:variant>
      <vt:variant>
        <vt:i4>0</vt:i4>
      </vt:variant>
      <vt:variant>
        <vt:i4>5</vt:i4>
      </vt:variant>
      <vt:variant>
        <vt:lpwstr>http://www.nevo.co.il/Law_word/law14/LAW-0896.pdf</vt:lpwstr>
      </vt:variant>
      <vt:variant>
        <vt:lpwstr/>
      </vt:variant>
      <vt:variant>
        <vt:i4>3604499</vt:i4>
      </vt:variant>
      <vt:variant>
        <vt:i4>1605</vt:i4>
      </vt:variant>
      <vt:variant>
        <vt:i4>0</vt:i4>
      </vt:variant>
      <vt:variant>
        <vt:i4>5</vt:i4>
      </vt:variant>
      <vt:variant>
        <vt:lpwstr>http://www.nevo.co.il/Law_word/law16/knesset-591.pdf</vt:lpwstr>
      </vt:variant>
      <vt:variant>
        <vt:lpwstr/>
      </vt:variant>
      <vt:variant>
        <vt:i4>7667721</vt:i4>
      </vt:variant>
      <vt:variant>
        <vt:i4>1602</vt:i4>
      </vt:variant>
      <vt:variant>
        <vt:i4>0</vt:i4>
      </vt:variant>
      <vt:variant>
        <vt:i4>5</vt:i4>
      </vt:variant>
      <vt:variant>
        <vt:lpwstr>http://www.nevo.co.il/law_word/law14/law-2484.pdf</vt:lpwstr>
      </vt:variant>
      <vt:variant>
        <vt:lpwstr/>
      </vt:variant>
      <vt:variant>
        <vt:i4>5636131</vt:i4>
      </vt:variant>
      <vt:variant>
        <vt:i4>1599</vt:i4>
      </vt:variant>
      <vt:variant>
        <vt:i4>0</vt:i4>
      </vt:variant>
      <vt:variant>
        <vt:i4>5</vt:i4>
      </vt:variant>
      <vt:variant>
        <vt:lpwstr>http://www.nevo.co.il/Law_word/law16/KNESSET-93.pdf</vt:lpwstr>
      </vt:variant>
      <vt:variant>
        <vt:lpwstr/>
      </vt:variant>
      <vt:variant>
        <vt:i4>7929865</vt:i4>
      </vt:variant>
      <vt:variant>
        <vt:i4>1596</vt:i4>
      </vt:variant>
      <vt:variant>
        <vt:i4>0</vt:i4>
      </vt:variant>
      <vt:variant>
        <vt:i4>5</vt:i4>
      </vt:variant>
      <vt:variant>
        <vt:lpwstr>http://www.nevo.co.il/Law_word/law14/LAW-2040.pdf</vt:lpwstr>
      </vt:variant>
      <vt:variant>
        <vt:lpwstr/>
      </vt:variant>
      <vt:variant>
        <vt:i4>65658</vt:i4>
      </vt:variant>
      <vt:variant>
        <vt:i4>1593</vt:i4>
      </vt:variant>
      <vt:variant>
        <vt:i4>0</vt:i4>
      </vt:variant>
      <vt:variant>
        <vt:i4>5</vt:i4>
      </vt:variant>
      <vt:variant>
        <vt:lpwstr>http://www.nevo.co.il/Law_word/law17/PROP-3149.pdf</vt:lpwstr>
      </vt:variant>
      <vt:variant>
        <vt:lpwstr/>
      </vt:variant>
      <vt:variant>
        <vt:i4>7929859</vt:i4>
      </vt:variant>
      <vt:variant>
        <vt:i4>1590</vt:i4>
      </vt:variant>
      <vt:variant>
        <vt:i4>0</vt:i4>
      </vt:variant>
      <vt:variant>
        <vt:i4>5</vt:i4>
      </vt:variant>
      <vt:variant>
        <vt:lpwstr>http://www.nevo.co.il/Law_word/law14/LAW-1872.pdf</vt:lpwstr>
      </vt:variant>
      <vt:variant>
        <vt:lpwstr/>
      </vt:variant>
      <vt:variant>
        <vt:i4>6160423</vt:i4>
      </vt:variant>
      <vt:variant>
        <vt:i4>1587</vt:i4>
      </vt:variant>
      <vt:variant>
        <vt:i4>0</vt:i4>
      </vt:variant>
      <vt:variant>
        <vt:i4>5</vt:i4>
      </vt:variant>
      <vt:variant>
        <vt:lpwstr>http://www.nevo.co.il/Law_word/law16/KNESSET-17.pdf</vt:lpwstr>
      </vt:variant>
      <vt:variant>
        <vt:lpwstr/>
      </vt:variant>
      <vt:variant>
        <vt:i4>7929857</vt:i4>
      </vt:variant>
      <vt:variant>
        <vt:i4>1584</vt:i4>
      </vt:variant>
      <vt:variant>
        <vt:i4>0</vt:i4>
      </vt:variant>
      <vt:variant>
        <vt:i4>5</vt:i4>
      </vt:variant>
      <vt:variant>
        <vt:lpwstr>http://www.nevo.co.il/Law_word/law14/LAW-1870.pdf</vt:lpwstr>
      </vt:variant>
      <vt:variant>
        <vt:lpwstr/>
      </vt:variant>
      <vt:variant>
        <vt:i4>393338</vt:i4>
      </vt:variant>
      <vt:variant>
        <vt:i4>1581</vt:i4>
      </vt:variant>
      <vt:variant>
        <vt:i4>0</vt:i4>
      </vt:variant>
      <vt:variant>
        <vt:i4>5</vt:i4>
      </vt:variant>
      <vt:variant>
        <vt:lpwstr>http://www.nevo.co.il/Law_word/law17/PROP-2956.pdf</vt:lpwstr>
      </vt:variant>
      <vt:variant>
        <vt:lpwstr/>
      </vt:variant>
      <vt:variant>
        <vt:i4>7864327</vt:i4>
      </vt:variant>
      <vt:variant>
        <vt:i4>1578</vt:i4>
      </vt:variant>
      <vt:variant>
        <vt:i4>0</vt:i4>
      </vt:variant>
      <vt:variant>
        <vt:i4>5</vt:i4>
      </vt:variant>
      <vt:variant>
        <vt:lpwstr>http://www.nevo.co.il/Law_word/law14/LAW-1769.pdf</vt:lpwstr>
      </vt:variant>
      <vt:variant>
        <vt:lpwstr/>
      </vt:variant>
      <vt:variant>
        <vt:i4>655487</vt:i4>
      </vt:variant>
      <vt:variant>
        <vt:i4>1575</vt:i4>
      </vt:variant>
      <vt:variant>
        <vt:i4>0</vt:i4>
      </vt:variant>
      <vt:variant>
        <vt:i4>5</vt:i4>
      </vt:variant>
      <vt:variant>
        <vt:lpwstr>http://www.nevo.co.il/Law_word/law17/PROP-1330.pdf</vt:lpwstr>
      </vt:variant>
      <vt:variant>
        <vt:lpwstr/>
      </vt:variant>
      <vt:variant>
        <vt:i4>7733255</vt:i4>
      </vt:variant>
      <vt:variant>
        <vt:i4>1572</vt:i4>
      </vt:variant>
      <vt:variant>
        <vt:i4>0</vt:i4>
      </vt:variant>
      <vt:variant>
        <vt:i4>5</vt:i4>
      </vt:variant>
      <vt:variant>
        <vt:lpwstr>http://www.nevo.co.il/Law_word/law14/LAW-0896.pdf</vt:lpwstr>
      </vt:variant>
      <vt:variant>
        <vt:lpwstr/>
      </vt:variant>
      <vt:variant>
        <vt:i4>983167</vt:i4>
      </vt:variant>
      <vt:variant>
        <vt:i4>1569</vt:i4>
      </vt:variant>
      <vt:variant>
        <vt:i4>0</vt:i4>
      </vt:variant>
      <vt:variant>
        <vt:i4>5</vt:i4>
      </vt:variant>
      <vt:variant>
        <vt:lpwstr>http://www.nevo.co.il/Law_word/law17/PROP-1036.pdf</vt:lpwstr>
      </vt:variant>
      <vt:variant>
        <vt:lpwstr/>
      </vt:variant>
      <vt:variant>
        <vt:i4>7733256</vt:i4>
      </vt:variant>
      <vt:variant>
        <vt:i4>1566</vt:i4>
      </vt:variant>
      <vt:variant>
        <vt:i4>0</vt:i4>
      </vt:variant>
      <vt:variant>
        <vt:i4>5</vt:i4>
      </vt:variant>
      <vt:variant>
        <vt:lpwstr>http://www.nevo.co.il/Law_word/law14/LAW-0697.pdf</vt:lpwstr>
      </vt:variant>
      <vt:variant>
        <vt:lpwstr/>
      </vt:variant>
      <vt:variant>
        <vt:i4>3473436</vt:i4>
      </vt:variant>
      <vt:variant>
        <vt:i4>1563</vt:i4>
      </vt:variant>
      <vt:variant>
        <vt:i4>0</vt:i4>
      </vt:variant>
      <vt:variant>
        <vt:i4>5</vt:i4>
      </vt:variant>
      <vt:variant>
        <vt:lpwstr>http://www.nevo.co.il/Law_word/law16/knesset-365.pdf</vt:lpwstr>
      </vt:variant>
      <vt:variant>
        <vt:lpwstr/>
      </vt:variant>
      <vt:variant>
        <vt:i4>7602188</vt:i4>
      </vt:variant>
      <vt:variant>
        <vt:i4>1560</vt:i4>
      </vt:variant>
      <vt:variant>
        <vt:i4>0</vt:i4>
      </vt:variant>
      <vt:variant>
        <vt:i4>5</vt:i4>
      </vt:variant>
      <vt:variant>
        <vt:lpwstr>http://www.nevo.co.il/Law_word/law14/law-2297.pdf</vt:lpwstr>
      </vt:variant>
      <vt:variant>
        <vt:lpwstr/>
      </vt:variant>
      <vt:variant>
        <vt:i4>655487</vt:i4>
      </vt:variant>
      <vt:variant>
        <vt:i4>1557</vt:i4>
      </vt:variant>
      <vt:variant>
        <vt:i4>0</vt:i4>
      </vt:variant>
      <vt:variant>
        <vt:i4>5</vt:i4>
      </vt:variant>
      <vt:variant>
        <vt:lpwstr>http://www.nevo.co.il/Law_word/law17/PROP-1330.pdf</vt:lpwstr>
      </vt:variant>
      <vt:variant>
        <vt:lpwstr/>
      </vt:variant>
      <vt:variant>
        <vt:i4>7733255</vt:i4>
      </vt:variant>
      <vt:variant>
        <vt:i4>1554</vt:i4>
      </vt:variant>
      <vt:variant>
        <vt:i4>0</vt:i4>
      </vt:variant>
      <vt:variant>
        <vt:i4>5</vt:i4>
      </vt:variant>
      <vt:variant>
        <vt:lpwstr>http://www.nevo.co.il/Law_word/law14/LAW-0896.pdf</vt:lpwstr>
      </vt:variant>
      <vt:variant>
        <vt:lpwstr/>
      </vt:variant>
      <vt:variant>
        <vt:i4>983163</vt:i4>
      </vt:variant>
      <vt:variant>
        <vt:i4>1551</vt:i4>
      </vt:variant>
      <vt:variant>
        <vt:i4>0</vt:i4>
      </vt:variant>
      <vt:variant>
        <vt:i4>5</vt:i4>
      </vt:variant>
      <vt:variant>
        <vt:lpwstr>http://www.nevo.co.il/Law_word/law17/PROP-2442.pdf</vt:lpwstr>
      </vt:variant>
      <vt:variant>
        <vt:lpwstr/>
      </vt:variant>
      <vt:variant>
        <vt:i4>8060937</vt:i4>
      </vt:variant>
      <vt:variant>
        <vt:i4>1548</vt:i4>
      </vt:variant>
      <vt:variant>
        <vt:i4>0</vt:i4>
      </vt:variant>
      <vt:variant>
        <vt:i4>5</vt:i4>
      </vt:variant>
      <vt:variant>
        <vt:lpwstr>http://www.nevo.co.il/Law_word/law14/LAW-1555.pdf</vt:lpwstr>
      </vt:variant>
      <vt:variant>
        <vt:lpwstr/>
      </vt:variant>
      <vt:variant>
        <vt:i4>3276829</vt:i4>
      </vt:variant>
      <vt:variant>
        <vt:i4>1545</vt:i4>
      </vt:variant>
      <vt:variant>
        <vt:i4>0</vt:i4>
      </vt:variant>
      <vt:variant>
        <vt:i4>5</vt:i4>
      </vt:variant>
      <vt:variant>
        <vt:lpwstr>http://www.nevo.co.il/Law_word/law16/knesset-677.pdf</vt:lpwstr>
      </vt:variant>
      <vt:variant>
        <vt:lpwstr/>
      </vt:variant>
      <vt:variant>
        <vt:i4>8192006</vt:i4>
      </vt:variant>
      <vt:variant>
        <vt:i4>1542</vt:i4>
      </vt:variant>
      <vt:variant>
        <vt:i4>0</vt:i4>
      </vt:variant>
      <vt:variant>
        <vt:i4>5</vt:i4>
      </vt:variant>
      <vt:variant>
        <vt:lpwstr>http://www.nevo.co.il/Law_word/law14/law-2609.pdf</vt:lpwstr>
      </vt:variant>
      <vt:variant>
        <vt:lpwstr/>
      </vt:variant>
      <vt:variant>
        <vt:i4>131193</vt:i4>
      </vt:variant>
      <vt:variant>
        <vt:i4>1539</vt:i4>
      </vt:variant>
      <vt:variant>
        <vt:i4>0</vt:i4>
      </vt:variant>
      <vt:variant>
        <vt:i4>5</vt:i4>
      </vt:variant>
      <vt:variant>
        <vt:lpwstr>http://www.nevo.co.il/Law_word/law17/PROP-1259.pdf</vt:lpwstr>
      </vt:variant>
      <vt:variant>
        <vt:lpwstr/>
      </vt:variant>
      <vt:variant>
        <vt:i4>8060930</vt:i4>
      </vt:variant>
      <vt:variant>
        <vt:i4>1536</vt:i4>
      </vt:variant>
      <vt:variant>
        <vt:i4>0</vt:i4>
      </vt:variant>
      <vt:variant>
        <vt:i4>5</vt:i4>
      </vt:variant>
      <vt:variant>
        <vt:lpwstr>http://www.nevo.co.il/Law_word/law14/LAW-0843.pdf</vt:lpwstr>
      </vt:variant>
      <vt:variant>
        <vt:lpwstr/>
      </vt:variant>
      <vt:variant>
        <vt:i4>983167</vt:i4>
      </vt:variant>
      <vt:variant>
        <vt:i4>1533</vt:i4>
      </vt:variant>
      <vt:variant>
        <vt:i4>0</vt:i4>
      </vt:variant>
      <vt:variant>
        <vt:i4>5</vt:i4>
      </vt:variant>
      <vt:variant>
        <vt:lpwstr>http://www.nevo.co.il/Law_word/law17/PROP-1036.pdf</vt:lpwstr>
      </vt:variant>
      <vt:variant>
        <vt:lpwstr/>
      </vt:variant>
      <vt:variant>
        <vt:i4>7733256</vt:i4>
      </vt:variant>
      <vt:variant>
        <vt:i4>1530</vt:i4>
      </vt:variant>
      <vt:variant>
        <vt:i4>0</vt:i4>
      </vt:variant>
      <vt:variant>
        <vt:i4>5</vt:i4>
      </vt:variant>
      <vt:variant>
        <vt:lpwstr>http://www.nevo.co.il/Law_word/law14/LAW-0697.pdf</vt:lpwstr>
      </vt:variant>
      <vt:variant>
        <vt:lpwstr/>
      </vt:variant>
      <vt:variant>
        <vt:i4>917628</vt:i4>
      </vt:variant>
      <vt:variant>
        <vt:i4>1527</vt:i4>
      </vt:variant>
      <vt:variant>
        <vt:i4>0</vt:i4>
      </vt:variant>
      <vt:variant>
        <vt:i4>5</vt:i4>
      </vt:variant>
      <vt:variant>
        <vt:lpwstr>http://www.nevo.co.il/Law_word/law17/PROP-3027.pdf</vt:lpwstr>
      </vt:variant>
      <vt:variant>
        <vt:lpwstr/>
      </vt:variant>
      <vt:variant>
        <vt:i4>8257544</vt:i4>
      </vt:variant>
      <vt:variant>
        <vt:i4>1524</vt:i4>
      </vt:variant>
      <vt:variant>
        <vt:i4>0</vt:i4>
      </vt:variant>
      <vt:variant>
        <vt:i4>5</vt:i4>
      </vt:variant>
      <vt:variant>
        <vt:lpwstr>http://www.nevo.co.il/Law_word/law14/LAW-1809.pdf</vt:lpwstr>
      </vt:variant>
      <vt:variant>
        <vt:lpwstr/>
      </vt:variant>
      <vt:variant>
        <vt:i4>327796</vt:i4>
      </vt:variant>
      <vt:variant>
        <vt:i4>1521</vt:i4>
      </vt:variant>
      <vt:variant>
        <vt:i4>0</vt:i4>
      </vt:variant>
      <vt:variant>
        <vt:i4>5</vt:i4>
      </vt:variant>
      <vt:variant>
        <vt:lpwstr>http://www.nevo.co.il/Law_word/law17/PROP-1985.pdf</vt:lpwstr>
      </vt:variant>
      <vt:variant>
        <vt:lpwstr/>
      </vt:variant>
      <vt:variant>
        <vt:i4>7798796</vt:i4>
      </vt:variant>
      <vt:variant>
        <vt:i4>1518</vt:i4>
      </vt:variant>
      <vt:variant>
        <vt:i4>0</vt:i4>
      </vt:variant>
      <vt:variant>
        <vt:i4>5</vt:i4>
      </vt:variant>
      <vt:variant>
        <vt:lpwstr>http://www.nevo.co.il/Law_word/law14/LAW-1396.pdf</vt:lpwstr>
      </vt:variant>
      <vt:variant>
        <vt:lpwstr/>
      </vt:variant>
      <vt:variant>
        <vt:i4>917628</vt:i4>
      </vt:variant>
      <vt:variant>
        <vt:i4>1515</vt:i4>
      </vt:variant>
      <vt:variant>
        <vt:i4>0</vt:i4>
      </vt:variant>
      <vt:variant>
        <vt:i4>5</vt:i4>
      </vt:variant>
      <vt:variant>
        <vt:lpwstr>http://www.nevo.co.il/Law_word/law17/PROP-3027.pdf</vt:lpwstr>
      </vt:variant>
      <vt:variant>
        <vt:lpwstr/>
      </vt:variant>
      <vt:variant>
        <vt:i4>8257544</vt:i4>
      </vt:variant>
      <vt:variant>
        <vt:i4>1512</vt:i4>
      </vt:variant>
      <vt:variant>
        <vt:i4>0</vt:i4>
      </vt:variant>
      <vt:variant>
        <vt:i4>5</vt:i4>
      </vt:variant>
      <vt:variant>
        <vt:lpwstr>http://www.nevo.co.il/Law_word/law14/LAW-1809.pdf</vt:lpwstr>
      </vt:variant>
      <vt:variant>
        <vt:lpwstr/>
      </vt:variant>
      <vt:variant>
        <vt:i4>196729</vt:i4>
      </vt:variant>
      <vt:variant>
        <vt:i4>1509</vt:i4>
      </vt:variant>
      <vt:variant>
        <vt:i4>0</vt:i4>
      </vt:variant>
      <vt:variant>
        <vt:i4>5</vt:i4>
      </vt:variant>
      <vt:variant>
        <vt:lpwstr>http://www.nevo.co.il/Law_word/law17/PROP-2963.pdf</vt:lpwstr>
      </vt:variant>
      <vt:variant>
        <vt:lpwstr/>
      </vt:variant>
      <vt:variant>
        <vt:i4>7864327</vt:i4>
      </vt:variant>
      <vt:variant>
        <vt:i4>1506</vt:i4>
      </vt:variant>
      <vt:variant>
        <vt:i4>0</vt:i4>
      </vt:variant>
      <vt:variant>
        <vt:i4>5</vt:i4>
      </vt:variant>
      <vt:variant>
        <vt:lpwstr>http://www.nevo.co.il/Law_word/law14/LAW-1769.pdf</vt:lpwstr>
      </vt:variant>
      <vt:variant>
        <vt:lpwstr/>
      </vt:variant>
      <vt:variant>
        <vt:i4>65663</vt:i4>
      </vt:variant>
      <vt:variant>
        <vt:i4>1503</vt:i4>
      </vt:variant>
      <vt:variant>
        <vt:i4>0</vt:i4>
      </vt:variant>
      <vt:variant>
        <vt:i4>5</vt:i4>
      </vt:variant>
      <vt:variant>
        <vt:lpwstr>http://www.nevo.co.il/Law_word/law17/PROP-2800.pdf</vt:lpwstr>
      </vt:variant>
      <vt:variant>
        <vt:lpwstr/>
      </vt:variant>
      <vt:variant>
        <vt:i4>8257551</vt:i4>
      </vt:variant>
      <vt:variant>
        <vt:i4>1500</vt:i4>
      </vt:variant>
      <vt:variant>
        <vt:i4>0</vt:i4>
      </vt:variant>
      <vt:variant>
        <vt:i4>5</vt:i4>
      </vt:variant>
      <vt:variant>
        <vt:lpwstr>http://www.nevo.co.il/Law_word/law14/LAW-1701.pdf</vt:lpwstr>
      </vt:variant>
      <vt:variant>
        <vt:lpwstr/>
      </vt:variant>
      <vt:variant>
        <vt:i4>983163</vt:i4>
      </vt:variant>
      <vt:variant>
        <vt:i4>1497</vt:i4>
      </vt:variant>
      <vt:variant>
        <vt:i4>0</vt:i4>
      </vt:variant>
      <vt:variant>
        <vt:i4>5</vt:i4>
      </vt:variant>
      <vt:variant>
        <vt:lpwstr>http://www.nevo.co.il/Law_word/law17/PROP-2442.pdf</vt:lpwstr>
      </vt:variant>
      <vt:variant>
        <vt:lpwstr/>
      </vt:variant>
      <vt:variant>
        <vt:i4>8060937</vt:i4>
      </vt:variant>
      <vt:variant>
        <vt:i4>1494</vt:i4>
      </vt:variant>
      <vt:variant>
        <vt:i4>0</vt:i4>
      </vt:variant>
      <vt:variant>
        <vt:i4>5</vt:i4>
      </vt:variant>
      <vt:variant>
        <vt:lpwstr>http://www.nevo.co.il/Law_word/law14/LAW-1555.pdf</vt:lpwstr>
      </vt:variant>
      <vt:variant>
        <vt:lpwstr/>
      </vt:variant>
      <vt:variant>
        <vt:i4>917628</vt:i4>
      </vt:variant>
      <vt:variant>
        <vt:i4>1491</vt:i4>
      </vt:variant>
      <vt:variant>
        <vt:i4>0</vt:i4>
      </vt:variant>
      <vt:variant>
        <vt:i4>5</vt:i4>
      </vt:variant>
      <vt:variant>
        <vt:lpwstr>http://www.nevo.co.il/Law_word/law17/PROP-3027.pdf</vt:lpwstr>
      </vt:variant>
      <vt:variant>
        <vt:lpwstr/>
      </vt:variant>
      <vt:variant>
        <vt:i4>8257544</vt:i4>
      </vt:variant>
      <vt:variant>
        <vt:i4>1488</vt:i4>
      </vt:variant>
      <vt:variant>
        <vt:i4>0</vt:i4>
      </vt:variant>
      <vt:variant>
        <vt:i4>5</vt:i4>
      </vt:variant>
      <vt:variant>
        <vt:lpwstr>http://www.nevo.co.il/Law_word/law14/LAW-1809.pdf</vt:lpwstr>
      </vt:variant>
      <vt:variant>
        <vt:lpwstr/>
      </vt:variant>
      <vt:variant>
        <vt:i4>524411</vt:i4>
      </vt:variant>
      <vt:variant>
        <vt:i4>1485</vt:i4>
      </vt:variant>
      <vt:variant>
        <vt:i4>0</vt:i4>
      </vt:variant>
      <vt:variant>
        <vt:i4>5</vt:i4>
      </vt:variant>
      <vt:variant>
        <vt:lpwstr>http://www.nevo.co.il/Law_word/law17/PROP-2948.pdf</vt:lpwstr>
      </vt:variant>
      <vt:variant>
        <vt:lpwstr/>
      </vt:variant>
      <vt:variant>
        <vt:i4>7864327</vt:i4>
      </vt:variant>
      <vt:variant>
        <vt:i4>1482</vt:i4>
      </vt:variant>
      <vt:variant>
        <vt:i4>0</vt:i4>
      </vt:variant>
      <vt:variant>
        <vt:i4>5</vt:i4>
      </vt:variant>
      <vt:variant>
        <vt:lpwstr>http://www.nevo.co.il/Law_word/law14/LAW-1769.pdf</vt:lpwstr>
      </vt:variant>
      <vt:variant>
        <vt:lpwstr/>
      </vt:variant>
      <vt:variant>
        <vt:i4>327796</vt:i4>
      </vt:variant>
      <vt:variant>
        <vt:i4>1479</vt:i4>
      </vt:variant>
      <vt:variant>
        <vt:i4>0</vt:i4>
      </vt:variant>
      <vt:variant>
        <vt:i4>5</vt:i4>
      </vt:variant>
      <vt:variant>
        <vt:lpwstr>http://www.nevo.co.il/Law_word/law17/PROP-1985.pdf</vt:lpwstr>
      </vt:variant>
      <vt:variant>
        <vt:lpwstr/>
      </vt:variant>
      <vt:variant>
        <vt:i4>7798796</vt:i4>
      </vt:variant>
      <vt:variant>
        <vt:i4>1476</vt:i4>
      </vt:variant>
      <vt:variant>
        <vt:i4>0</vt:i4>
      </vt:variant>
      <vt:variant>
        <vt:i4>5</vt:i4>
      </vt:variant>
      <vt:variant>
        <vt:lpwstr>http://www.nevo.co.il/Law_word/law14/LAW-1396.pdf</vt:lpwstr>
      </vt:variant>
      <vt:variant>
        <vt:lpwstr/>
      </vt:variant>
      <vt:variant>
        <vt:i4>917628</vt:i4>
      </vt:variant>
      <vt:variant>
        <vt:i4>1473</vt:i4>
      </vt:variant>
      <vt:variant>
        <vt:i4>0</vt:i4>
      </vt:variant>
      <vt:variant>
        <vt:i4>5</vt:i4>
      </vt:variant>
      <vt:variant>
        <vt:lpwstr>http://www.nevo.co.il/Law_word/law17/PROP-3027.pdf</vt:lpwstr>
      </vt:variant>
      <vt:variant>
        <vt:lpwstr/>
      </vt:variant>
      <vt:variant>
        <vt:i4>8257544</vt:i4>
      </vt:variant>
      <vt:variant>
        <vt:i4>1470</vt:i4>
      </vt:variant>
      <vt:variant>
        <vt:i4>0</vt:i4>
      </vt:variant>
      <vt:variant>
        <vt:i4>5</vt:i4>
      </vt:variant>
      <vt:variant>
        <vt:lpwstr>http://www.nevo.co.il/Law_word/law14/LAW-1809.pdf</vt:lpwstr>
      </vt:variant>
      <vt:variant>
        <vt:lpwstr/>
      </vt:variant>
      <vt:variant>
        <vt:i4>327796</vt:i4>
      </vt:variant>
      <vt:variant>
        <vt:i4>1467</vt:i4>
      </vt:variant>
      <vt:variant>
        <vt:i4>0</vt:i4>
      </vt:variant>
      <vt:variant>
        <vt:i4>5</vt:i4>
      </vt:variant>
      <vt:variant>
        <vt:lpwstr>http://www.nevo.co.il/Law_word/law17/PROP-1985.pdf</vt:lpwstr>
      </vt:variant>
      <vt:variant>
        <vt:lpwstr/>
      </vt:variant>
      <vt:variant>
        <vt:i4>7798796</vt:i4>
      </vt:variant>
      <vt:variant>
        <vt:i4>1464</vt:i4>
      </vt:variant>
      <vt:variant>
        <vt:i4>0</vt:i4>
      </vt:variant>
      <vt:variant>
        <vt:i4>5</vt:i4>
      </vt:variant>
      <vt:variant>
        <vt:lpwstr>http://www.nevo.co.il/Law_word/law14/LAW-1396.pdf</vt:lpwstr>
      </vt:variant>
      <vt:variant>
        <vt:lpwstr/>
      </vt:variant>
      <vt:variant>
        <vt:i4>917628</vt:i4>
      </vt:variant>
      <vt:variant>
        <vt:i4>1461</vt:i4>
      </vt:variant>
      <vt:variant>
        <vt:i4>0</vt:i4>
      </vt:variant>
      <vt:variant>
        <vt:i4>5</vt:i4>
      </vt:variant>
      <vt:variant>
        <vt:lpwstr>http://www.nevo.co.il/Law_word/law17/PROP-3027.pdf</vt:lpwstr>
      </vt:variant>
      <vt:variant>
        <vt:lpwstr/>
      </vt:variant>
      <vt:variant>
        <vt:i4>8257544</vt:i4>
      </vt:variant>
      <vt:variant>
        <vt:i4>1458</vt:i4>
      </vt:variant>
      <vt:variant>
        <vt:i4>0</vt:i4>
      </vt:variant>
      <vt:variant>
        <vt:i4>5</vt:i4>
      </vt:variant>
      <vt:variant>
        <vt:lpwstr>http://www.nevo.co.il/Law_word/law14/LAW-1809.pdf</vt:lpwstr>
      </vt:variant>
      <vt:variant>
        <vt:lpwstr/>
      </vt:variant>
      <vt:variant>
        <vt:i4>327796</vt:i4>
      </vt:variant>
      <vt:variant>
        <vt:i4>1455</vt:i4>
      </vt:variant>
      <vt:variant>
        <vt:i4>0</vt:i4>
      </vt:variant>
      <vt:variant>
        <vt:i4>5</vt:i4>
      </vt:variant>
      <vt:variant>
        <vt:lpwstr>http://www.nevo.co.il/Law_word/law17/PROP-1985.pdf</vt:lpwstr>
      </vt:variant>
      <vt:variant>
        <vt:lpwstr/>
      </vt:variant>
      <vt:variant>
        <vt:i4>7798796</vt:i4>
      </vt:variant>
      <vt:variant>
        <vt:i4>1452</vt:i4>
      </vt:variant>
      <vt:variant>
        <vt:i4>0</vt:i4>
      </vt:variant>
      <vt:variant>
        <vt:i4>5</vt:i4>
      </vt:variant>
      <vt:variant>
        <vt:lpwstr>http://www.nevo.co.il/Law_word/law14/LAW-1396.pdf</vt:lpwstr>
      </vt:variant>
      <vt:variant>
        <vt:lpwstr/>
      </vt:variant>
      <vt:variant>
        <vt:i4>65573</vt:i4>
      </vt:variant>
      <vt:variant>
        <vt:i4>1449</vt:i4>
      </vt:variant>
      <vt:variant>
        <vt:i4>0</vt:i4>
      </vt:variant>
      <vt:variant>
        <vt:i4>5</vt:i4>
      </vt:variant>
      <vt:variant>
        <vt:lpwstr>https://www.nevo.co.il/law_html/law16/knesset-931.pdf</vt:lpwstr>
      </vt:variant>
      <vt:variant>
        <vt:lpwstr/>
      </vt:variant>
      <vt:variant>
        <vt:i4>8126477</vt:i4>
      </vt:variant>
      <vt:variant>
        <vt:i4>1446</vt:i4>
      </vt:variant>
      <vt:variant>
        <vt:i4>0</vt:i4>
      </vt:variant>
      <vt:variant>
        <vt:i4>5</vt:i4>
      </vt:variant>
      <vt:variant>
        <vt:lpwstr>https://www.nevo.co.il/law_html/law14/law-2982.pdf</vt:lpwstr>
      </vt:variant>
      <vt:variant>
        <vt:lpwstr/>
      </vt:variant>
      <vt:variant>
        <vt:i4>3276828</vt:i4>
      </vt:variant>
      <vt:variant>
        <vt:i4>1443</vt:i4>
      </vt:variant>
      <vt:variant>
        <vt:i4>0</vt:i4>
      </vt:variant>
      <vt:variant>
        <vt:i4>5</vt:i4>
      </vt:variant>
      <vt:variant>
        <vt:lpwstr>http://www.nevo.co.il/Law_word/law16/knesset-869.pdf</vt:lpwstr>
      </vt:variant>
      <vt:variant>
        <vt:lpwstr/>
      </vt:variant>
      <vt:variant>
        <vt:i4>8257566</vt:i4>
      </vt:variant>
      <vt:variant>
        <vt:i4>1440</vt:i4>
      </vt:variant>
      <vt:variant>
        <vt:i4>0</vt:i4>
      </vt:variant>
      <vt:variant>
        <vt:i4>5</vt:i4>
      </vt:variant>
      <vt:variant>
        <vt:lpwstr>https://www.nevo.co.il/Law_word/law14/law-2881.pdf</vt:lpwstr>
      </vt:variant>
      <vt:variant>
        <vt:lpwstr/>
      </vt:variant>
      <vt:variant>
        <vt:i4>524413</vt:i4>
      </vt:variant>
      <vt:variant>
        <vt:i4>1437</vt:i4>
      </vt:variant>
      <vt:variant>
        <vt:i4>0</vt:i4>
      </vt:variant>
      <vt:variant>
        <vt:i4>5</vt:i4>
      </vt:variant>
      <vt:variant>
        <vt:lpwstr>http://www.nevo.co.il/Law_word/law17/PROP-3130.pdf</vt:lpwstr>
      </vt:variant>
      <vt:variant>
        <vt:lpwstr/>
      </vt:variant>
      <vt:variant>
        <vt:i4>7864328</vt:i4>
      </vt:variant>
      <vt:variant>
        <vt:i4>1434</vt:i4>
      </vt:variant>
      <vt:variant>
        <vt:i4>0</vt:i4>
      </vt:variant>
      <vt:variant>
        <vt:i4>5</vt:i4>
      </vt:variant>
      <vt:variant>
        <vt:lpwstr>http://www.nevo.co.il/Law_word/law14/LAW-1869.pdf</vt:lpwstr>
      </vt:variant>
      <vt:variant>
        <vt:lpwstr/>
      </vt:variant>
      <vt:variant>
        <vt:i4>524411</vt:i4>
      </vt:variant>
      <vt:variant>
        <vt:i4>1431</vt:i4>
      </vt:variant>
      <vt:variant>
        <vt:i4>0</vt:i4>
      </vt:variant>
      <vt:variant>
        <vt:i4>5</vt:i4>
      </vt:variant>
      <vt:variant>
        <vt:lpwstr>http://www.nevo.co.il/Law_word/law17/PROP-2948.pdf</vt:lpwstr>
      </vt:variant>
      <vt:variant>
        <vt:lpwstr/>
      </vt:variant>
      <vt:variant>
        <vt:i4>7864327</vt:i4>
      </vt:variant>
      <vt:variant>
        <vt:i4>1428</vt:i4>
      </vt:variant>
      <vt:variant>
        <vt:i4>0</vt:i4>
      </vt:variant>
      <vt:variant>
        <vt:i4>5</vt:i4>
      </vt:variant>
      <vt:variant>
        <vt:lpwstr>http://www.nevo.co.il/Law_word/law14/LAW-1769.pdf</vt:lpwstr>
      </vt:variant>
      <vt:variant>
        <vt:lpwstr/>
      </vt:variant>
      <vt:variant>
        <vt:i4>131195</vt:i4>
      </vt:variant>
      <vt:variant>
        <vt:i4>1425</vt:i4>
      </vt:variant>
      <vt:variant>
        <vt:i4>0</vt:i4>
      </vt:variant>
      <vt:variant>
        <vt:i4>5</vt:i4>
      </vt:variant>
      <vt:variant>
        <vt:lpwstr>http://www.nevo.co.il/Law_word/law17/PROP-2942.pdf</vt:lpwstr>
      </vt:variant>
      <vt:variant>
        <vt:lpwstr/>
      </vt:variant>
      <vt:variant>
        <vt:i4>7864326</vt:i4>
      </vt:variant>
      <vt:variant>
        <vt:i4>1422</vt:i4>
      </vt:variant>
      <vt:variant>
        <vt:i4>0</vt:i4>
      </vt:variant>
      <vt:variant>
        <vt:i4>5</vt:i4>
      </vt:variant>
      <vt:variant>
        <vt:lpwstr>http://www.nevo.co.il/Law_word/law14/LAW-1768.pdf</vt:lpwstr>
      </vt:variant>
      <vt:variant>
        <vt:lpwstr/>
      </vt:variant>
      <vt:variant>
        <vt:i4>524406</vt:i4>
      </vt:variant>
      <vt:variant>
        <vt:i4>1419</vt:i4>
      </vt:variant>
      <vt:variant>
        <vt:i4>0</vt:i4>
      </vt:variant>
      <vt:variant>
        <vt:i4>5</vt:i4>
      </vt:variant>
      <vt:variant>
        <vt:lpwstr>http://www.nevo.co.il/Law_word/law17/PROP-2495.pdf</vt:lpwstr>
      </vt:variant>
      <vt:variant>
        <vt:lpwstr/>
      </vt:variant>
      <vt:variant>
        <vt:i4>7864325</vt:i4>
      </vt:variant>
      <vt:variant>
        <vt:i4>1416</vt:i4>
      </vt:variant>
      <vt:variant>
        <vt:i4>0</vt:i4>
      </vt:variant>
      <vt:variant>
        <vt:i4>5</vt:i4>
      </vt:variant>
      <vt:variant>
        <vt:lpwstr>http://www.nevo.co.il/Law_word/law14/LAW-1569.pdf</vt:lpwstr>
      </vt:variant>
      <vt:variant>
        <vt:lpwstr/>
      </vt:variant>
      <vt:variant>
        <vt:i4>196730</vt:i4>
      </vt:variant>
      <vt:variant>
        <vt:i4>1413</vt:i4>
      </vt:variant>
      <vt:variant>
        <vt:i4>0</vt:i4>
      </vt:variant>
      <vt:variant>
        <vt:i4>5</vt:i4>
      </vt:variant>
      <vt:variant>
        <vt:lpwstr>http://www.nevo.co.il/Law_word/law17/PROP-1963.pdf</vt:lpwstr>
      </vt:variant>
      <vt:variant>
        <vt:lpwstr/>
      </vt:variant>
      <vt:variant>
        <vt:i4>458873</vt:i4>
      </vt:variant>
      <vt:variant>
        <vt:i4>1410</vt:i4>
      </vt:variant>
      <vt:variant>
        <vt:i4>0</vt:i4>
      </vt:variant>
      <vt:variant>
        <vt:i4>5</vt:i4>
      </vt:variant>
      <vt:variant>
        <vt:lpwstr>http://www.nevo.co.il/Law_word/law17/PROP-1957.pdf</vt:lpwstr>
      </vt:variant>
      <vt:variant>
        <vt:lpwstr/>
      </vt:variant>
      <vt:variant>
        <vt:i4>8192013</vt:i4>
      </vt:variant>
      <vt:variant>
        <vt:i4>1407</vt:i4>
      </vt:variant>
      <vt:variant>
        <vt:i4>0</vt:i4>
      </vt:variant>
      <vt:variant>
        <vt:i4>5</vt:i4>
      </vt:variant>
      <vt:variant>
        <vt:lpwstr>http://www.nevo.co.il/Law_word/law14/LAW-1337.pdf</vt:lpwstr>
      </vt:variant>
      <vt:variant>
        <vt:lpwstr/>
      </vt:variant>
      <vt:variant>
        <vt:i4>524410</vt:i4>
      </vt:variant>
      <vt:variant>
        <vt:i4>1404</vt:i4>
      </vt:variant>
      <vt:variant>
        <vt:i4>0</vt:i4>
      </vt:variant>
      <vt:variant>
        <vt:i4>5</vt:i4>
      </vt:variant>
      <vt:variant>
        <vt:lpwstr>http://www.nevo.co.il/Law_word/law17/PROP-1766.pdf</vt:lpwstr>
      </vt:variant>
      <vt:variant>
        <vt:lpwstr/>
      </vt:variant>
      <vt:variant>
        <vt:i4>7798794</vt:i4>
      </vt:variant>
      <vt:variant>
        <vt:i4>1401</vt:i4>
      </vt:variant>
      <vt:variant>
        <vt:i4>0</vt:i4>
      </vt:variant>
      <vt:variant>
        <vt:i4>5</vt:i4>
      </vt:variant>
      <vt:variant>
        <vt:lpwstr>http://www.nevo.co.il/Law_word/law14/LAW-1192.pdf</vt:lpwstr>
      </vt:variant>
      <vt:variant>
        <vt:lpwstr/>
      </vt:variant>
      <vt:variant>
        <vt:i4>196730</vt:i4>
      </vt:variant>
      <vt:variant>
        <vt:i4>1398</vt:i4>
      </vt:variant>
      <vt:variant>
        <vt:i4>0</vt:i4>
      </vt:variant>
      <vt:variant>
        <vt:i4>5</vt:i4>
      </vt:variant>
      <vt:variant>
        <vt:lpwstr>http://www.nevo.co.il/Law_word/law17/PROP-1963.pdf</vt:lpwstr>
      </vt:variant>
      <vt:variant>
        <vt:lpwstr/>
      </vt:variant>
      <vt:variant>
        <vt:i4>458873</vt:i4>
      </vt:variant>
      <vt:variant>
        <vt:i4>1395</vt:i4>
      </vt:variant>
      <vt:variant>
        <vt:i4>0</vt:i4>
      </vt:variant>
      <vt:variant>
        <vt:i4>5</vt:i4>
      </vt:variant>
      <vt:variant>
        <vt:lpwstr>http://www.nevo.co.il/Law_word/law17/PROP-1957.pdf</vt:lpwstr>
      </vt:variant>
      <vt:variant>
        <vt:lpwstr/>
      </vt:variant>
      <vt:variant>
        <vt:i4>8192013</vt:i4>
      </vt:variant>
      <vt:variant>
        <vt:i4>1392</vt:i4>
      </vt:variant>
      <vt:variant>
        <vt:i4>0</vt:i4>
      </vt:variant>
      <vt:variant>
        <vt:i4>5</vt:i4>
      </vt:variant>
      <vt:variant>
        <vt:lpwstr>http://www.nevo.co.il/Law_word/law14/LAW-1337.pdf</vt:lpwstr>
      </vt:variant>
      <vt:variant>
        <vt:lpwstr/>
      </vt:variant>
      <vt:variant>
        <vt:i4>917628</vt:i4>
      </vt:variant>
      <vt:variant>
        <vt:i4>1389</vt:i4>
      </vt:variant>
      <vt:variant>
        <vt:i4>0</vt:i4>
      </vt:variant>
      <vt:variant>
        <vt:i4>5</vt:i4>
      </vt:variant>
      <vt:variant>
        <vt:lpwstr>http://www.nevo.co.il/Law_word/law17/PROP-3027.pdf</vt:lpwstr>
      </vt:variant>
      <vt:variant>
        <vt:lpwstr/>
      </vt:variant>
      <vt:variant>
        <vt:i4>8257544</vt:i4>
      </vt:variant>
      <vt:variant>
        <vt:i4>1386</vt:i4>
      </vt:variant>
      <vt:variant>
        <vt:i4>0</vt:i4>
      </vt:variant>
      <vt:variant>
        <vt:i4>5</vt:i4>
      </vt:variant>
      <vt:variant>
        <vt:lpwstr>http://www.nevo.co.il/Law_word/law14/LAW-1809.pdf</vt:lpwstr>
      </vt:variant>
      <vt:variant>
        <vt:lpwstr/>
      </vt:variant>
      <vt:variant>
        <vt:i4>327796</vt:i4>
      </vt:variant>
      <vt:variant>
        <vt:i4>1383</vt:i4>
      </vt:variant>
      <vt:variant>
        <vt:i4>0</vt:i4>
      </vt:variant>
      <vt:variant>
        <vt:i4>5</vt:i4>
      </vt:variant>
      <vt:variant>
        <vt:lpwstr>http://www.nevo.co.il/Law_word/law17/PROP-1985.pdf</vt:lpwstr>
      </vt:variant>
      <vt:variant>
        <vt:lpwstr/>
      </vt:variant>
      <vt:variant>
        <vt:i4>7798796</vt:i4>
      </vt:variant>
      <vt:variant>
        <vt:i4>1380</vt:i4>
      </vt:variant>
      <vt:variant>
        <vt:i4>0</vt:i4>
      </vt:variant>
      <vt:variant>
        <vt:i4>5</vt:i4>
      </vt:variant>
      <vt:variant>
        <vt:lpwstr>http://www.nevo.co.il/Law_word/law14/LAW-1396.pdf</vt:lpwstr>
      </vt:variant>
      <vt:variant>
        <vt:lpwstr/>
      </vt:variant>
      <vt:variant>
        <vt:i4>262262</vt:i4>
      </vt:variant>
      <vt:variant>
        <vt:i4>1377</vt:i4>
      </vt:variant>
      <vt:variant>
        <vt:i4>0</vt:i4>
      </vt:variant>
      <vt:variant>
        <vt:i4>5</vt:i4>
      </vt:variant>
      <vt:variant>
        <vt:lpwstr>http://www.nevo.co.il/Law_word/law17/PROP-2499.pdf</vt:lpwstr>
      </vt:variant>
      <vt:variant>
        <vt:lpwstr/>
      </vt:variant>
      <vt:variant>
        <vt:i4>7864325</vt:i4>
      </vt:variant>
      <vt:variant>
        <vt:i4>1374</vt:i4>
      </vt:variant>
      <vt:variant>
        <vt:i4>0</vt:i4>
      </vt:variant>
      <vt:variant>
        <vt:i4>5</vt:i4>
      </vt:variant>
      <vt:variant>
        <vt:lpwstr>http://www.nevo.co.il/Law_word/law14/LAW-1569.pdf</vt:lpwstr>
      </vt:variant>
      <vt:variant>
        <vt:lpwstr/>
      </vt:variant>
      <vt:variant>
        <vt:i4>917622</vt:i4>
      </vt:variant>
      <vt:variant>
        <vt:i4>1371</vt:i4>
      </vt:variant>
      <vt:variant>
        <vt:i4>0</vt:i4>
      </vt:variant>
      <vt:variant>
        <vt:i4>5</vt:i4>
      </vt:variant>
      <vt:variant>
        <vt:lpwstr>http://www.nevo.co.il/Law_word/law17/PROP-2097.pdf</vt:lpwstr>
      </vt:variant>
      <vt:variant>
        <vt:lpwstr/>
      </vt:variant>
      <vt:variant>
        <vt:i4>7798799</vt:i4>
      </vt:variant>
      <vt:variant>
        <vt:i4>1368</vt:i4>
      </vt:variant>
      <vt:variant>
        <vt:i4>0</vt:i4>
      </vt:variant>
      <vt:variant>
        <vt:i4>5</vt:i4>
      </vt:variant>
      <vt:variant>
        <vt:lpwstr>http://www.nevo.co.il/Law_word/law14/LAW-1395.pdf</vt:lpwstr>
      </vt:variant>
      <vt:variant>
        <vt:lpwstr/>
      </vt:variant>
      <vt:variant>
        <vt:i4>262262</vt:i4>
      </vt:variant>
      <vt:variant>
        <vt:i4>1365</vt:i4>
      </vt:variant>
      <vt:variant>
        <vt:i4>0</vt:i4>
      </vt:variant>
      <vt:variant>
        <vt:i4>5</vt:i4>
      </vt:variant>
      <vt:variant>
        <vt:lpwstr>http://www.nevo.co.il/Law_word/law17/PROP-2499.pdf</vt:lpwstr>
      </vt:variant>
      <vt:variant>
        <vt:lpwstr/>
      </vt:variant>
      <vt:variant>
        <vt:i4>7864325</vt:i4>
      </vt:variant>
      <vt:variant>
        <vt:i4>1362</vt:i4>
      </vt:variant>
      <vt:variant>
        <vt:i4>0</vt:i4>
      </vt:variant>
      <vt:variant>
        <vt:i4>5</vt:i4>
      </vt:variant>
      <vt:variant>
        <vt:lpwstr>http://www.nevo.co.il/Law_word/law14/LAW-1569.pdf</vt:lpwstr>
      </vt:variant>
      <vt:variant>
        <vt:lpwstr/>
      </vt:variant>
      <vt:variant>
        <vt:i4>524413</vt:i4>
      </vt:variant>
      <vt:variant>
        <vt:i4>1359</vt:i4>
      </vt:variant>
      <vt:variant>
        <vt:i4>0</vt:i4>
      </vt:variant>
      <vt:variant>
        <vt:i4>5</vt:i4>
      </vt:variant>
      <vt:variant>
        <vt:lpwstr>http://www.nevo.co.il/Law_word/law17/PROP-1514.pdf</vt:lpwstr>
      </vt:variant>
      <vt:variant>
        <vt:lpwstr/>
      </vt:variant>
      <vt:variant>
        <vt:i4>8257537</vt:i4>
      </vt:variant>
      <vt:variant>
        <vt:i4>1356</vt:i4>
      </vt:variant>
      <vt:variant>
        <vt:i4>0</vt:i4>
      </vt:variant>
      <vt:variant>
        <vt:i4>5</vt:i4>
      </vt:variant>
      <vt:variant>
        <vt:lpwstr>http://www.nevo.co.il/Law_word/law14/LAW-1008.pdf</vt:lpwstr>
      </vt:variant>
      <vt:variant>
        <vt:lpwstr/>
      </vt:variant>
      <vt:variant>
        <vt:i4>65658</vt:i4>
      </vt:variant>
      <vt:variant>
        <vt:i4>1353</vt:i4>
      </vt:variant>
      <vt:variant>
        <vt:i4>0</vt:i4>
      </vt:variant>
      <vt:variant>
        <vt:i4>5</vt:i4>
      </vt:variant>
      <vt:variant>
        <vt:lpwstr>http://www.nevo.co.il/Law_word/law17/PROP-3149.pdf</vt:lpwstr>
      </vt:variant>
      <vt:variant>
        <vt:lpwstr/>
      </vt:variant>
      <vt:variant>
        <vt:i4>7929859</vt:i4>
      </vt:variant>
      <vt:variant>
        <vt:i4>1350</vt:i4>
      </vt:variant>
      <vt:variant>
        <vt:i4>0</vt:i4>
      </vt:variant>
      <vt:variant>
        <vt:i4>5</vt:i4>
      </vt:variant>
      <vt:variant>
        <vt:lpwstr>http://www.nevo.co.il/Law_word/law14/LAW-1872.pdf</vt:lpwstr>
      </vt:variant>
      <vt:variant>
        <vt:lpwstr/>
      </vt:variant>
      <vt:variant>
        <vt:i4>6160423</vt:i4>
      </vt:variant>
      <vt:variant>
        <vt:i4>1347</vt:i4>
      </vt:variant>
      <vt:variant>
        <vt:i4>0</vt:i4>
      </vt:variant>
      <vt:variant>
        <vt:i4>5</vt:i4>
      </vt:variant>
      <vt:variant>
        <vt:lpwstr>http://www.nevo.co.il/Law_word/law16/KNESSET-17.pdf</vt:lpwstr>
      </vt:variant>
      <vt:variant>
        <vt:lpwstr/>
      </vt:variant>
      <vt:variant>
        <vt:i4>7929857</vt:i4>
      </vt:variant>
      <vt:variant>
        <vt:i4>1344</vt:i4>
      </vt:variant>
      <vt:variant>
        <vt:i4>0</vt:i4>
      </vt:variant>
      <vt:variant>
        <vt:i4>5</vt:i4>
      </vt:variant>
      <vt:variant>
        <vt:lpwstr>http://www.nevo.co.il/Law_word/law14/LAW-1870.pdf</vt:lpwstr>
      </vt:variant>
      <vt:variant>
        <vt:lpwstr/>
      </vt:variant>
      <vt:variant>
        <vt:i4>917628</vt:i4>
      </vt:variant>
      <vt:variant>
        <vt:i4>1341</vt:i4>
      </vt:variant>
      <vt:variant>
        <vt:i4>0</vt:i4>
      </vt:variant>
      <vt:variant>
        <vt:i4>5</vt:i4>
      </vt:variant>
      <vt:variant>
        <vt:lpwstr>http://www.nevo.co.il/Law_word/law17/PROP-3027.pdf</vt:lpwstr>
      </vt:variant>
      <vt:variant>
        <vt:lpwstr/>
      </vt:variant>
      <vt:variant>
        <vt:i4>8257544</vt:i4>
      </vt:variant>
      <vt:variant>
        <vt:i4>1338</vt:i4>
      </vt:variant>
      <vt:variant>
        <vt:i4>0</vt:i4>
      </vt:variant>
      <vt:variant>
        <vt:i4>5</vt:i4>
      </vt:variant>
      <vt:variant>
        <vt:lpwstr>http://www.nevo.co.il/Law_word/law14/LAW-1809.pdf</vt:lpwstr>
      </vt:variant>
      <vt:variant>
        <vt:lpwstr/>
      </vt:variant>
      <vt:variant>
        <vt:i4>393338</vt:i4>
      </vt:variant>
      <vt:variant>
        <vt:i4>1335</vt:i4>
      </vt:variant>
      <vt:variant>
        <vt:i4>0</vt:i4>
      </vt:variant>
      <vt:variant>
        <vt:i4>5</vt:i4>
      </vt:variant>
      <vt:variant>
        <vt:lpwstr>http://www.nevo.co.il/Law_word/law17/PROP-2956.pdf</vt:lpwstr>
      </vt:variant>
      <vt:variant>
        <vt:lpwstr/>
      </vt:variant>
      <vt:variant>
        <vt:i4>7864327</vt:i4>
      </vt:variant>
      <vt:variant>
        <vt:i4>1332</vt:i4>
      </vt:variant>
      <vt:variant>
        <vt:i4>0</vt:i4>
      </vt:variant>
      <vt:variant>
        <vt:i4>5</vt:i4>
      </vt:variant>
      <vt:variant>
        <vt:lpwstr>http://www.nevo.co.il/Law_word/law14/LAW-1769.pdf</vt:lpwstr>
      </vt:variant>
      <vt:variant>
        <vt:lpwstr/>
      </vt:variant>
      <vt:variant>
        <vt:i4>524406</vt:i4>
      </vt:variant>
      <vt:variant>
        <vt:i4>1329</vt:i4>
      </vt:variant>
      <vt:variant>
        <vt:i4>0</vt:i4>
      </vt:variant>
      <vt:variant>
        <vt:i4>5</vt:i4>
      </vt:variant>
      <vt:variant>
        <vt:lpwstr>http://www.nevo.co.il/Law_word/law17/PROP-2495.pdf</vt:lpwstr>
      </vt:variant>
      <vt:variant>
        <vt:lpwstr/>
      </vt:variant>
      <vt:variant>
        <vt:i4>7864325</vt:i4>
      </vt:variant>
      <vt:variant>
        <vt:i4>1326</vt:i4>
      </vt:variant>
      <vt:variant>
        <vt:i4>0</vt:i4>
      </vt:variant>
      <vt:variant>
        <vt:i4>5</vt:i4>
      </vt:variant>
      <vt:variant>
        <vt:lpwstr>http://www.nevo.co.il/Law_word/law14/LAW-1569.pdf</vt:lpwstr>
      </vt:variant>
      <vt:variant>
        <vt:lpwstr/>
      </vt:variant>
      <vt:variant>
        <vt:i4>327796</vt:i4>
      </vt:variant>
      <vt:variant>
        <vt:i4>1323</vt:i4>
      </vt:variant>
      <vt:variant>
        <vt:i4>0</vt:i4>
      </vt:variant>
      <vt:variant>
        <vt:i4>5</vt:i4>
      </vt:variant>
      <vt:variant>
        <vt:lpwstr>http://www.nevo.co.il/Law_word/law17/PROP-1985.pdf</vt:lpwstr>
      </vt:variant>
      <vt:variant>
        <vt:lpwstr/>
      </vt:variant>
      <vt:variant>
        <vt:i4>7798796</vt:i4>
      </vt:variant>
      <vt:variant>
        <vt:i4>1320</vt:i4>
      </vt:variant>
      <vt:variant>
        <vt:i4>0</vt:i4>
      </vt:variant>
      <vt:variant>
        <vt:i4>5</vt:i4>
      </vt:variant>
      <vt:variant>
        <vt:lpwstr>http://www.nevo.co.il/Law_word/law14/LAW-1396.pdf</vt:lpwstr>
      </vt:variant>
      <vt:variant>
        <vt:lpwstr/>
      </vt:variant>
      <vt:variant>
        <vt:i4>65658</vt:i4>
      </vt:variant>
      <vt:variant>
        <vt:i4>1317</vt:i4>
      </vt:variant>
      <vt:variant>
        <vt:i4>0</vt:i4>
      </vt:variant>
      <vt:variant>
        <vt:i4>5</vt:i4>
      </vt:variant>
      <vt:variant>
        <vt:lpwstr>http://www.nevo.co.il/Law_word/law17/PROP-3149.pdf</vt:lpwstr>
      </vt:variant>
      <vt:variant>
        <vt:lpwstr/>
      </vt:variant>
      <vt:variant>
        <vt:i4>7929859</vt:i4>
      </vt:variant>
      <vt:variant>
        <vt:i4>1314</vt:i4>
      </vt:variant>
      <vt:variant>
        <vt:i4>0</vt:i4>
      </vt:variant>
      <vt:variant>
        <vt:i4>5</vt:i4>
      </vt:variant>
      <vt:variant>
        <vt:lpwstr>http://www.nevo.co.il/Law_word/law14/LAW-1872.pdf</vt:lpwstr>
      </vt:variant>
      <vt:variant>
        <vt:lpwstr/>
      </vt:variant>
      <vt:variant>
        <vt:i4>6160423</vt:i4>
      </vt:variant>
      <vt:variant>
        <vt:i4>1311</vt:i4>
      </vt:variant>
      <vt:variant>
        <vt:i4>0</vt:i4>
      </vt:variant>
      <vt:variant>
        <vt:i4>5</vt:i4>
      </vt:variant>
      <vt:variant>
        <vt:lpwstr>http://www.nevo.co.il/Law_word/law16/KNESSET-17.pdf</vt:lpwstr>
      </vt:variant>
      <vt:variant>
        <vt:lpwstr/>
      </vt:variant>
      <vt:variant>
        <vt:i4>7929857</vt:i4>
      </vt:variant>
      <vt:variant>
        <vt:i4>1308</vt:i4>
      </vt:variant>
      <vt:variant>
        <vt:i4>0</vt:i4>
      </vt:variant>
      <vt:variant>
        <vt:i4>5</vt:i4>
      </vt:variant>
      <vt:variant>
        <vt:lpwstr>http://www.nevo.co.il/Law_word/law14/LAW-1870.pdf</vt:lpwstr>
      </vt:variant>
      <vt:variant>
        <vt:lpwstr/>
      </vt:variant>
      <vt:variant>
        <vt:i4>917628</vt:i4>
      </vt:variant>
      <vt:variant>
        <vt:i4>1305</vt:i4>
      </vt:variant>
      <vt:variant>
        <vt:i4>0</vt:i4>
      </vt:variant>
      <vt:variant>
        <vt:i4>5</vt:i4>
      </vt:variant>
      <vt:variant>
        <vt:lpwstr>http://www.nevo.co.il/Law_word/law17/PROP-3027.pdf</vt:lpwstr>
      </vt:variant>
      <vt:variant>
        <vt:lpwstr/>
      </vt:variant>
      <vt:variant>
        <vt:i4>8257544</vt:i4>
      </vt:variant>
      <vt:variant>
        <vt:i4>1302</vt:i4>
      </vt:variant>
      <vt:variant>
        <vt:i4>0</vt:i4>
      </vt:variant>
      <vt:variant>
        <vt:i4>5</vt:i4>
      </vt:variant>
      <vt:variant>
        <vt:lpwstr>http://www.nevo.co.il/Law_word/law14/LAW-1809.pdf</vt:lpwstr>
      </vt:variant>
      <vt:variant>
        <vt:lpwstr/>
      </vt:variant>
      <vt:variant>
        <vt:i4>393338</vt:i4>
      </vt:variant>
      <vt:variant>
        <vt:i4>1299</vt:i4>
      </vt:variant>
      <vt:variant>
        <vt:i4>0</vt:i4>
      </vt:variant>
      <vt:variant>
        <vt:i4>5</vt:i4>
      </vt:variant>
      <vt:variant>
        <vt:lpwstr>http://www.nevo.co.il/Law_word/law17/PROP-2956.pdf</vt:lpwstr>
      </vt:variant>
      <vt:variant>
        <vt:lpwstr/>
      </vt:variant>
      <vt:variant>
        <vt:i4>7864327</vt:i4>
      </vt:variant>
      <vt:variant>
        <vt:i4>1296</vt:i4>
      </vt:variant>
      <vt:variant>
        <vt:i4>0</vt:i4>
      </vt:variant>
      <vt:variant>
        <vt:i4>5</vt:i4>
      </vt:variant>
      <vt:variant>
        <vt:lpwstr>http://www.nevo.co.il/Law_word/law14/LAW-1769.pdf</vt:lpwstr>
      </vt:variant>
      <vt:variant>
        <vt:lpwstr/>
      </vt:variant>
      <vt:variant>
        <vt:i4>327796</vt:i4>
      </vt:variant>
      <vt:variant>
        <vt:i4>1293</vt:i4>
      </vt:variant>
      <vt:variant>
        <vt:i4>0</vt:i4>
      </vt:variant>
      <vt:variant>
        <vt:i4>5</vt:i4>
      </vt:variant>
      <vt:variant>
        <vt:lpwstr>http://www.nevo.co.il/Law_word/law17/PROP-1985.pdf</vt:lpwstr>
      </vt:variant>
      <vt:variant>
        <vt:lpwstr/>
      </vt:variant>
      <vt:variant>
        <vt:i4>7798796</vt:i4>
      </vt:variant>
      <vt:variant>
        <vt:i4>1290</vt:i4>
      </vt:variant>
      <vt:variant>
        <vt:i4>0</vt:i4>
      </vt:variant>
      <vt:variant>
        <vt:i4>5</vt:i4>
      </vt:variant>
      <vt:variant>
        <vt:lpwstr>http://www.nevo.co.il/Law_word/law14/LAW-1396.pdf</vt:lpwstr>
      </vt:variant>
      <vt:variant>
        <vt:lpwstr/>
      </vt:variant>
      <vt:variant>
        <vt:i4>65658</vt:i4>
      </vt:variant>
      <vt:variant>
        <vt:i4>1287</vt:i4>
      </vt:variant>
      <vt:variant>
        <vt:i4>0</vt:i4>
      </vt:variant>
      <vt:variant>
        <vt:i4>5</vt:i4>
      </vt:variant>
      <vt:variant>
        <vt:lpwstr>http://www.nevo.co.il/Law_word/law17/PROP-3149.pdf</vt:lpwstr>
      </vt:variant>
      <vt:variant>
        <vt:lpwstr/>
      </vt:variant>
      <vt:variant>
        <vt:i4>7929859</vt:i4>
      </vt:variant>
      <vt:variant>
        <vt:i4>1284</vt:i4>
      </vt:variant>
      <vt:variant>
        <vt:i4>0</vt:i4>
      </vt:variant>
      <vt:variant>
        <vt:i4>5</vt:i4>
      </vt:variant>
      <vt:variant>
        <vt:lpwstr>http://www.nevo.co.il/Law_word/law14/LAW-1872.pdf</vt:lpwstr>
      </vt:variant>
      <vt:variant>
        <vt:lpwstr/>
      </vt:variant>
      <vt:variant>
        <vt:i4>6160423</vt:i4>
      </vt:variant>
      <vt:variant>
        <vt:i4>1281</vt:i4>
      </vt:variant>
      <vt:variant>
        <vt:i4>0</vt:i4>
      </vt:variant>
      <vt:variant>
        <vt:i4>5</vt:i4>
      </vt:variant>
      <vt:variant>
        <vt:lpwstr>http://www.nevo.co.il/Law_word/law16/KNESSET-17.pdf</vt:lpwstr>
      </vt:variant>
      <vt:variant>
        <vt:lpwstr/>
      </vt:variant>
      <vt:variant>
        <vt:i4>7929857</vt:i4>
      </vt:variant>
      <vt:variant>
        <vt:i4>1278</vt:i4>
      </vt:variant>
      <vt:variant>
        <vt:i4>0</vt:i4>
      </vt:variant>
      <vt:variant>
        <vt:i4>5</vt:i4>
      </vt:variant>
      <vt:variant>
        <vt:lpwstr>http://www.nevo.co.il/Law_word/law14/LAW-1870.pdf</vt:lpwstr>
      </vt:variant>
      <vt:variant>
        <vt:lpwstr/>
      </vt:variant>
      <vt:variant>
        <vt:i4>393338</vt:i4>
      </vt:variant>
      <vt:variant>
        <vt:i4>1275</vt:i4>
      </vt:variant>
      <vt:variant>
        <vt:i4>0</vt:i4>
      </vt:variant>
      <vt:variant>
        <vt:i4>5</vt:i4>
      </vt:variant>
      <vt:variant>
        <vt:lpwstr>http://www.nevo.co.il/Law_word/law17/PROP-2956.pdf</vt:lpwstr>
      </vt:variant>
      <vt:variant>
        <vt:lpwstr/>
      </vt:variant>
      <vt:variant>
        <vt:i4>7864327</vt:i4>
      </vt:variant>
      <vt:variant>
        <vt:i4>1272</vt:i4>
      </vt:variant>
      <vt:variant>
        <vt:i4>0</vt:i4>
      </vt:variant>
      <vt:variant>
        <vt:i4>5</vt:i4>
      </vt:variant>
      <vt:variant>
        <vt:lpwstr>http://www.nevo.co.il/Law_word/law14/LAW-1769.pdf</vt:lpwstr>
      </vt:variant>
      <vt:variant>
        <vt:lpwstr/>
      </vt:variant>
      <vt:variant>
        <vt:i4>65658</vt:i4>
      </vt:variant>
      <vt:variant>
        <vt:i4>1269</vt:i4>
      </vt:variant>
      <vt:variant>
        <vt:i4>0</vt:i4>
      </vt:variant>
      <vt:variant>
        <vt:i4>5</vt:i4>
      </vt:variant>
      <vt:variant>
        <vt:lpwstr>http://www.nevo.co.il/Law_word/law17/PROP-3149.pdf</vt:lpwstr>
      </vt:variant>
      <vt:variant>
        <vt:lpwstr/>
      </vt:variant>
      <vt:variant>
        <vt:i4>7929859</vt:i4>
      </vt:variant>
      <vt:variant>
        <vt:i4>1266</vt:i4>
      </vt:variant>
      <vt:variant>
        <vt:i4>0</vt:i4>
      </vt:variant>
      <vt:variant>
        <vt:i4>5</vt:i4>
      </vt:variant>
      <vt:variant>
        <vt:lpwstr>http://www.nevo.co.il/Law_word/law14/LAW-1872.pdf</vt:lpwstr>
      </vt:variant>
      <vt:variant>
        <vt:lpwstr/>
      </vt:variant>
      <vt:variant>
        <vt:i4>6160423</vt:i4>
      </vt:variant>
      <vt:variant>
        <vt:i4>1263</vt:i4>
      </vt:variant>
      <vt:variant>
        <vt:i4>0</vt:i4>
      </vt:variant>
      <vt:variant>
        <vt:i4>5</vt:i4>
      </vt:variant>
      <vt:variant>
        <vt:lpwstr>http://www.nevo.co.il/Law_word/law16/KNESSET-17.pdf</vt:lpwstr>
      </vt:variant>
      <vt:variant>
        <vt:lpwstr/>
      </vt:variant>
      <vt:variant>
        <vt:i4>7929857</vt:i4>
      </vt:variant>
      <vt:variant>
        <vt:i4>1260</vt:i4>
      </vt:variant>
      <vt:variant>
        <vt:i4>0</vt:i4>
      </vt:variant>
      <vt:variant>
        <vt:i4>5</vt:i4>
      </vt:variant>
      <vt:variant>
        <vt:lpwstr>http://www.nevo.co.il/Law_word/law14/LAW-1870.pdf</vt:lpwstr>
      </vt:variant>
      <vt:variant>
        <vt:lpwstr/>
      </vt:variant>
      <vt:variant>
        <vt:i4>393338</vt:i4>
      </vt:variant>
      <vt:variant>
        <vt:i4>1257</vt:i4>
      </vt:variant>
      <vt:variant>
        <vt:i4>0</vt:i4>
      </vt:variant>
      <vt:variant>
        <vt:i4>5</vt:i4>
      </vt:variant>
      <vt:variant>
        <vt:lpwstr>http://www.nevo.co.il/Law_word/law17/PROP-2956.pdf</vt:lpwstr>
      </vt:variant>
      <vt:variant>
        <vt:lpwstr/>
      </vt:variant>
      <vt:variant>
        <vt:i4>7864327</vt:i4>
      </vt:variant>
      <vt:variant>
        <vt:i4>1254</vt:i4>
      </vt:variant>
      <vt:variant>
        <vt:i4>0</vt:i4>
      </vt:variant>
      <vt:variant>
        <vt:i4>5</vt:i4>
      </vt:variant>
      <vt:variant>
        <vt:lpwstr>http://www.nevo.co.il/Law_word/law14/LAW-1769.pdf</vt:lpwstr>
      </vt:variant>
      <vt:variant>
        <vt:lpwstr/>
      </vt:variant>
      <vt:variant>
        <vt:i4>65658</vt:i4>
      </vt:variant>
      <vt:variant>
        <vt:i4>1251</vt:i4>
      </vt:variant>
      <vt:variant>
        <vt:i4>0</vt:i4>
      </vt:variant>
      <vt:variant>
        <vt:i4>5</vt:i4>
      </vt:variant>
      <vt:variant>
        <vt:lpwstr>http://www.nevo.co.il/Law_word/law17/PROP-3149.pdf</vt:lpwstr>
      </vt:variant>
      <vt:variant>
        <vt:lpwstr/>
      </vt:variant>
      <vt:variant>
        <vt:i4>7929859</vt:i4>
      </vt:variant>
      <vt:variant>
        <vt:i4>1248</vt:i4>
      </vt:variant>
      <vt:variant>
        <vt:i4>0</vt:i4>
      </vt:variant>
      <vt:variant>
        <vt:i4>5</vt:i4>
      </vt:variant>
      <vt:variant>
        <vt:lpwstr>http://www.nevo.co.il/Law_word/law14/LAW-1872.pdf</vt:lpwstr>
      </vt:variant>
      <vt:variant>
        <vt:lpwstr/>
      </vt:variant>
      <vt:variant>
        <vt:i4>65658</vt:i4>
      </vt:variant>
      <vt:variant>
        <vt:i4>1245</vt:i4>
      </vt:variant>
      <vt:variant>
        <vt:i4>0</vt:i4>
      </vt:variant>
      <vt:variant>
        <vt:i4>5</vt:i4>
      </vt:variant>
      <vt:variant>
        <vt:lpwstr>http://www.nevo.co.il/Law_word/law17/PROP-3149.pdf</vt:lpwstr>
      </vt:variant>
      <vt:variant>
        <vt:lpwstr/>
      </vt:variant>
      <vt:variant>
        <vt:i4>7929859</vt:i4>
      </vt:variant>
      <vt:variant>
        <vt:i4>1242</vt:i4>
      </vt:variant>
      <vt:variant>
        <vt:i4>0</vt:i4>
      </vt:variant>
      <vt:variant>
        <vt:i4>5</vt:i4>
      </vt:variant>
      <vt:variant>
        <vt:lpwstr>http://www.nevo.co.il/Law_word/law14/LAW-1872.pdf</vt:lpwstr>
      </vt:variant>
      <vt:variant>
        <vt:lpwstr/>
      </vt:variant>
      <vt:variant>
        <vt:i4>7471107</vt:i4>
      </vt:variant>
      <vt:variant>
        <vt:i4>1239</vt:i4>
      </vt:variant>
      <vt:variant>
        <vt:i4>0</vt:i4>
      </vt:variant>
      <vt:variant>
        <vt:i4>5</vt:i4>
      </vt:variant>
      <vt:variant>
        <vt:lpwstr>http://web1.nevo.co.il/Law_word/law15/memshala-295.pdf</vt:lpwstr>
      </vt:variant>
      <vt:variant>
        <vt:lpwstr/>
      </vt:variant>
      <vt:variant>
        <vt:i4>7864330</vt:i4>
      </vt:variant>
      <vt:variant>
        <vt:i4>1236</vt:i4>
      </vt:variant>
      <vt:variant>
        <vt:i4>0</vt:i4>
      </vt:variant>
      <vt:variant>
        <vt:i4>5</vt:i4>
      </vt:variant>
      <vt:variant>
        <vt:lpwstr>http://www.nevo.co.il/Law_word/law14/law-2152.pdf</vt:lpwstr>
      </vt:variant>
      <vt:variant>
        <vt:lpwstr/>
      </vt:variant>
      <vt:variant>
        <vt:i4>7471107</vt:i4>
      </vt:variant>
      <vt:variant>
        <vt:i4>1233</vt:i4>
      </vt:variant>
      <vt:variant>
        <vt:i4>0</vt:i4>
      </vt:variant>
      <vt:variant>
        <vt:i4>5</vt:i4>
      </vt:variant>
      <vt:variant>
        <vt:lpwstr>http://web1.nevo.co.il/Law_word/law15/memshala-295.pdf</vt:lpwstr>
      </vt:variant>
      <vt:variant>
        <vt:lpwstr/>
      </vt:variant>
      <vt:variant>
        <vt:i4>7864330</vt:i4>
      </vt:variant>
      <vt:variant>
        <vt:i4>1230</vt:i4>
      </vt:variant>
      <vt:variant>
        <vt:i4>0</vt:i4>
      </vt:variant>
      <vt:variant>
        <vt:i4>5</vt:i4>
      </vt:variant>
      <vt:variant>
        <vt:lpwstr>http://www.nevo.co.il/Law_word/law14/law-2152.pdf</vt:lpwstr>
      </vt:variant>
      <vt:variant>
        <vt:lpwstr/>
      </vt:variant>
      <vt:variant>
        <vt:i4>65658</vt:i4>
      </vt:variant>
      <vt:variant>
        <vt:i4>1227</vt:i4>
      </vt:variant>
      <vt:variant>
        <vt:i4>0</vt:i4>
      </vt:variant>
      <vt:variant>
        <vt:i4>5</vt:i4>
      </vt:variant>
      <vt:variant>
        <vt:lpwstr>http://www.nevo.co.il/Law_word/law17/PROP-3149.pdf</vt:lpwstr>
      </vt:variant>
      <vt:variant>
        <vt:lpwstr/>
      </vt:variant>
      <vt:variant>
        <vt:i4>7929859</vt:i4>
      </vt:variant>
      <vt:variant>
        <vt:i4>1224</vt:i4>
      </vt:variant>
      <vt:variant>
        <vt:i4>0</vt:i4>
      </vt:variant>
      <vt:variant>
        <vt:i4>5</vt:i4>
      </vt:variant>
      <vt:variant>
        <vt:lpwstr>http://www.nevo.co.il/Law_word/law14/LAW-1872.pdf</vt:lpwstr>
      </vt:variant>
      <vt:variant>
        <vt:lpwstr/>
      </vt:variant>
      <vt:variant>
        <vt:i4>524406</vt:i4>
      </vt:variant>
      <vt:variant>
        <vt:i4>1221</vt:i4>
      </vt:variant>
      <vt:variant>
        <vt:i4>0</vt:i4>
      </vt:variant>
      <vt:variant>
        <vt:i4>5</vt:i4>
      </vt:variant>
      <vt:variant>
        <vt:lpwstr>http://www.nevo.co.il/Law_word/law17/PROP-2495.pdf</vt:lpwstr>
      </vt:variant>
      <vt:variant>
        <vt:lpwstr/>
      </vt:variant>
      <vt:variant>
        <vt:i4>7864325</vt:i4>
      </vt:variant>
      <vt:variant>
        <vt:i4>1218</vt:i4>
      </vt:variant>
      <vt:variant>
        <vt:i4>0</vt:i4>
      </vt:variant>
      <vt:variant>
        <vt:i4>5</vt:i4>
      </vt:variant>
      <vt:variant>
        <vt:lpwstr>http://www.nevo.co.il/Law_word/law14/LAW-1569.pdf</vt:lpwstr>
      </vt:variant>
      <vt:variant>
        <vt:lpwstr/>
      </vt:variant>
      <vt:variant>
        <vt:i4>65658</vt:i4>
      </vt:variant>
      <vt:variant>
        <vt:i4>1215</vt:i4>
      </vt:variant>
      <vt:variant>
        <vt:i4>0</vt:i4>
      </vt:variant>
      <vt:variant>
        <vt:i4>5</vt:i4>
      </vt:variant>
      <vt:variant>
        <vt:lpwstr>http://www.nevo.co.il/Law_word/law17/PROP-3149.pdf</vt:lpwstr>
      </vt:variant>
      <vt:variant>
        <vt:lpwstr/>
      </vt:variant>
      <vt:variant>
        <vt:i4>7929859</vt:i4>
      </vt:variant>
      <vt:variant>
        <vt:i4>1212</vt:i4>
      </vt:variant>
      <vt:variant>
        <vt:i4>0</vt:i4>
      </vt:variant>
      <vt:variant>
        <vt:i4>5</vt:i4>
      </vt:variant>
      <vt:variant>
        <vt:lpwstr>http://www.nevo.co.il/Law_word/law14/LAW-1872.pdf</vt:lpwstr>
      </vt:variant>
      <vt:variant>
        <vt:lpwstr/>
      </vt:variant>
      <vt:variant>
        <vt:i4>6160423</vt:i4>
      </vt:variant>
      <vt:variant>
        <vt:i4>1209</vt:i4>
      </vt:variant>
      <vt:variant>
        <vt:i4>0</vt:i4>
      </vt:variant>
      <vt:variant>
        <vt:i4>5</vt:i4>
      </vt:variant>
      <vt:variant>
        <vt:lpwstr>http://www.nevo.co.il/Law_word/law16/KNESSET-17.pdf</vt:lpwstr>
      </vt:variant>
      <vt:variant>
        <vt:lpwstr/>
      </vt:variant>
      <vt:variant>
        <vt:i4>7929857</vt:i4>
      </vt:variant>
      <vt:variant>
        <vt:i4>1206</vt:i4>
      </vt:variant>
      <vt:variant>
        <vt:i4>0</vt:i4>
      </vt:variant>
      <vt:variant>
        <vt:i4>5</vt:i4>
      </vt:variant>
      <vt:variant>
        <vt:lpwstr>http://www.nevo.co.il/Law_word/law14/LAW-1870.pdf</vt:lpwstr>
      </vt:variant>
      <vt:variant>
        <vt:lpwstr/>
      </vt:variant>
      <vt:variant>
        <vt:i4>393338</vt:i4>
      </vt:variant>
      <vt:variant>
        <vt:i4>1203</vt:i4>
      </vt:variant>
      <vt:variant>
        <vt:i4>0</vt:i4>
      </vt:variant>
      <vt:variant>
        <vt:i4>5</vt:i4>
      </vt:variant>
      <vt:variant>
        <vt:lpwstr>http://www.nevo.co.il/Law_word/law17/PROP-2956.pdf</vt:lpwstr>
      </vt:variant>
      <vt:variant>
        <vt:lpwstr/>
      </vt:variant>
      <vt:variant>
        <vt:i4>7864327</vt:i4>
      </vt:variant>
      <vt:variant>
        <vt:i4>1200</vt:i4>
      </vt:variant>
      <vt:variant>
        <vt:i4>0</vt:i4>
      </vt:variant>
      <vt:variant>
        <vt:i4>5</vt:i4>
      </vt:variant>
      <vt:variant>
        <vt:lpwstr>http://www.nevo.co.il/Law_word/law14/LAW-1769.pdf</vt:lpwstr>
      </vt:variant>
      <vt:variant>
        <vt:lpwstr/>
      </vt:variant>
      <vt:variant>
        <vt:i4>917628</vt:i4>
      </vt:variant>
      <vt:variant>
        <vt:i4>1197</vt:i4>
      </vt:variant>
      <vt:variant>
        <vt:i4>0</vt:i4>
      </vt:variant>
      <vt:variant>
        <vt:i4>5</vt:i4>
      </vt:variant>
      <vt:variant>
        <vt:lpwstr>http://www.nevo.co.il/Law_word/law17/PROP-3027.pdf</vt:lpwstr>
      </vt:variant>
      <vt:variant>
        <vt:lpwstr/>
      </vt:variant>
      <vt:variant>
        <vt:i4>8257544</vt:i4>
      </vt:variant>
      <vt:variant>
        <vt:i4>1194</vt:i4>
      </vt:variant>
      <vt:variant>
        <vt:i4>0</vt:i4>
      </vt:variant>
      <vt:variant>
        <vt:i4>5</vt:i4>
      </vt:variant>
      <vt:variant>
        <vt:lpwstr>http://www.nevo.co.il/Law_word/law14/LAW-1809.pdf</vt:lpwstr>
      </vt:variant>
      <vt:variant>
        <vt:lpwstr/>
      </vt:variant>
      <vt:variant>
        <vt:i4>327796</vt:i4>
      </vt:variant>
      <vt:variant>
        <vt:i4>1191</vt:i4>
      </vt:variant>
      <vt:variant>
        <vt:i4>0</vt:i4>
      </vt:variant>
      <vt:variant>
        <vt:i4>5</vt:i4>
      </vt:variant>
      <vt:variant>
        <vt:lpwstr>http://www.nevo.co.il/Law_word/law17/PROP-1985.pdf</vt:lpwstr>
      </vt:variant>
      <vt:variant>
        <vt:lpwstr/>
      </vt:variant>
      <vt:variant>
        <vt:i4>7798796</vt:i4>
      </vt:variant>
      <vt:variant>
        <vt:i4>1188</vt:i4>
      </vt:variant>
      <vt:variant>
        <vt:i4>0</vt:i4>
      </vt:variant>
      <vt:variant>
        <vt:i4>5</vt:i4>
      </vt:variant>
      <vt:variant>
        <vt:lpwstr>http://www.nevo.co.il/Law_word/law14/LAW-1396.pdf</vt:lpwstr>
      </vt:variant>
      <vt:variant>
        <vt:lpwstr/>
      </vt:variant>
      <vt:variant>
        <vt:i4>917628</vt:i4>
      </vt:variant>
      <vt:variant>
        <vt:i4>1185</vt:i4>
      </vt:variant>
      <vt:variant>
        <vt:i4>0</vt:i4>
      </vt:variant>
      <vt:variant>
        <vt:i4>5</vt:i4>
      </vt:variant>
      <vt:variant>
        <vt:lpwstr>http://www.nevo.co.il/Law_word/law17/PROP-3027.pdf</vt:lpwstr>
      </vt:variant>
      <vt:variant>
        <vt:lpwstr/>
      </vt:variant>
      <vt:variant>
        <vt:i4>8257544</vt:i4>
      </vt:variant>
      <vt:variant>
        <vt:i4>1182</vt:i4>
      </vt:variant>
      <vt:variant>
        <vt:i4>0</vt:i4>
      </vt:variant>
      <vt:variant>
        <vt:i4>5</vt:i4>
      </vt:variant>
      <vt:variant>
        <vt:lpwstr>http://www.nevo.co.il/Law_word/law14/LAW-1809.pdf</vt:lpwstr>
      </vt:variant>
      <vt:variant>
        <vt:lpwstr/>
      </vt:variant>
      <vt:variant>
        <vt:i4>327796</vt:i4>
      </vt:variant>
      <vt:variant>
        <vt:i4>1179</vt:i4>
      </vt:variant>
      <vt:variant>
        <vt:i4>0</vt:i4>
      </vt:variant>
      <vt:variant>
        <vt:i4>5</vt:i4>
      </vt:variant>
      <vt:variant>
        <vt:lpwstr>http://www.nevo.co.il/Law_word/law17/PROP-1985.pdf</vt:lpwstr>
      </vt:variant>
      <vt:variant>
        <vt:lpwstr/>
      </vt:variant>
      <vt:variant>
        <vt:i4>7798796</vt:i4>
      </vt:variant>
      <vt:variant>
        <vt:i4>1176</vt:i4>
      </vt:variant>
      <vt:variant>
        <vt:i4>0</vt:i4>
      </vt:variant>
      <vt:variant>
        <vt:i4>5</vt:i4>
      </vt:variant>
      <vt:variant>
        <vt:lpwstr>http://www.nevo.co.il/Law_word/law14/LAW-1396.pdf</vt:lpwstr>
      </vt:variant>
      <vt:variant>
        <vt:lpwstr/>
      </vt:variant>
      <vt:variant>
        <vt:i4>5701641</vt:i4>
      </vt:variant>
      <vt:variant>
        <vt:i4>1170</vt:i4>
      </vt:variant>
      <vt:variant>
        <vt:i4>0</vt:i4>
      </vt:variant>
      <vt:variant>
        <vt:i4>5</vt:i4>
      </vt:variant>
      <vt:variant>
        <vt:lpwstr/>
      </vt:variant>
      <vt:variant>
        <vt:lpwstr>med20</vt:lpwstr>
      </vt:variant>
      <vt:variant>
        <vt:i4>5505033</vt:i4>
      </vt:variant>
      <vt:variant>
        <vt:i4>1164</vt:i4>
      </vt:variant>
      <vt:variant>
        <vt:i4>0</vt:i4>
      </vt:variant>
      <vt:variant>
        <vt:i4>5</vt:i4>
      </vt:variant>
      <vt:variant>
        <vt:lpwstr/>
      </vt:variant>
      <vt:variant>
        <vt:lpwstr>med19</vt:lpwstr>
      </vt:variant>
      <vt:variant>
        <vt:i4>3473442</vt:i4>
      </vt:variant>
      <vt:variant>
        <vt:i4>1158</vt:i4>
      </vt:variant>
      <vt:variant>
        <vt:i4>0</vt:i4>
      </vt:variant>
      <vt:variant>
        <vt:i4>5</vt:i4>
      </vt:variant>
      <vt:variant>
        <vt:lpwstr/>
      </vt:variant>
      <vt:variant>
        <vt:lpwstr>Seif86</vt:lpwstr>
      </vt:variant>
      <vt:variant>
        <vt:i4>3538978</vt:i4>
      </vt:variant>
      <vt:variant>
        <vt:i4>1152</vt:i4>
      </vt:variant>
      <vt:variant>
        <vt:i4>0</vt:i4>
      </vt:variant>
      <vt:variant>
        <vt:i4>5</vt:i4>
      </vt:variant>
      <vt:variant>
        <vt:lpwstr/>
      </vt:variant>
      <vt:variant>
        <vt:lpwstr>Seif85</vt:lpwstr>
      </vt:variant>
      <vt:variant>
        <vt:i4>3604514</vt:i4>
      </vt:variant>
      <vt:variant>
        <vt:i4>1146</vt:i4>
      </vt:variant>
      <vt:variant>
        <vt:i4>0</vt:i4>
      </vt:variant>
      <vt:variant>
        <vt:i4>5</vt:i4>
      </vt:variant>
      <vt:variant>
        <vt:lpwstr/>
      </vt:variant>
      <vt:variant>
        <vt:lpwstr>Seif84</vt:lpwstr>
      </vt:variant>
      <vt:variant>
        <vt:i4>3145762</vt:i4>
      </vt:variant>
      <vt:variant>
        <vt:i4>1140</vt:i4>
      </vt:variant>
      <vt:variant>
        <vt:i4>0</vt:i4>
      </vt:variant>
      <vt:variant>
        <vt:i4>5</vt:i4>
      </vt:variant>
      <vt:variant>
        <vt:lpwstr/>
      </vt:variant>
      <vt:variant>
        <vt:lpwstr>Seif83</vt:lpwstr>
      </vt:variant>
      <vt:variant>
        <vt:i4>3211298</vt:i4>
      </vt:variant>
      <vt:variant>
        <vt:i4>1134</vt:i4>
      </vt:variant>
      <vt:variant>
        <vt:i4>0</vt:i4>
      </vt:variant>
      <vt:variant>
        <vt:i4>5</vt:i4>
      </vt:variant>
      <vt:variant>
        <vt:lpwstr/>
      </vt:variant>
      <vt:variant>
        <vt:lpwstr>Seif82</vt:lpwstr>
      </vt:variant>
      <vt:variant>
        <vt:i4>3538987</vt:i4>
      </vt:variant>
      <vt:variant>
        <vt:i4>1128</vt:i4>
      </vt:variant>
      <vt:variant>
        <vt:i4>0</vt:i4>
      </vt:variant>
      <vt:variant>
        <vt:i4>5</vt:i4>
      </vt:variant>
      <vt:variant>
        <vt:lpwstr/>
      </vt:variant>
      <vt:variant>
        <vt:lpwstr>Seif159</vt:lpwstr>
      </vt:variant>
      <vt:variant>
        <vt:i4>3276834</vt:i4>
      </vt:variant>
      <vt:variant>
        <vt:i4>1122</vt:i4>
      </vt:variant>
      <vt:variant>
        <vt:i4>0</vt:i4>
      </vt:variant>
      <vt:variant>
        <vt:i4>5</vt:i4>
      </vt:variant>
      <vt:variant>
        <vt:lpwstr/>
      </vt:variant>
      <vt:variant>
        <vt:lpwstr>Seif81</vt:lpwstr>
      </vt:variant>
      <vt:variant>
        <vt:i4>3866667</vt:i4>
      </vt:variant>
      <vt:variant>
        <vt:i4>1116</vt:i4>
      </vt:variant>
      <vt:variant>
        <vt:i4>0</vt:i4>
      </vt:variant>
      <vt:variant>
        <vt:i4>5</vt:i4>
      </vt:variant>
      <vt:variant>
        <vt:lpwstr/>
      </vt:variant>
      <vt:variant>
        <vt:lpwstr>Seif183</vt:lpwstr>
      </vt:variant>
      <vt:variant>
        <vt:i4>3538987</vt:i4>
      </vt:variant>
      <vt:variant>
        <vt:i4>1110</vt:i4>
      </vt:variant>
      <vt:variant>
        <vt:i4>0</vt:i4>
      </vt:variant>
      <vt:variant>
        <vt:i4>5</vt:i4>
      </vt:variant>
      <vt:variant>
        <vt:lpwstr/>
      </vt:variant>
      <vt:variant>
        <vt:lpwstr>Seif158</vt:lpwstr>
      </vt:variant>
      <vt:variant>
        <vt:i4>3342370</vt:i4>
      </vt:variant>
      <vt:variant>
        <vt:i4>1104</vt:i4>
      </vt:variant>
      <vt:variant>
        <vt:i4>0</vt:i4>
      </vt:variant>
      <vt:variant>
        <vt:i4>5</vt:i4>
      </vt:variant>
      <vt:variant>
        <vt:lpwstr/>
      </vt:variant>
      <vt:variant>
        <vt:lpwstr>Seif80</vt:lpwstr>
      </vt:variant>
      <vt:variant>
        <vt:i4>3801133</vt:i4>
      </vt:variant>
      <vt:variant>
        <vt:i4>1098</vt:i4>
      </vt:variant>
      <vt:variant>
        <vt:i4>0</vt:i4>
      </vt:variant>
      <vt:variant>
        <vt:i4>5</vt:i4>
      </vt:variant>
      <vt:variant>
        <vt:lpwstr/>
      </vt:variant>
      <vt:variant>
        <vt:lpwstr>Seif79</vt:lpwstr>
      </vt:variant>
      <vt:variant>
        <vt:i4>3866669</vt:i4>
      </vt:variant>
      <vt:variant>
        <vt:i4>1092</vt:i4>
      </vt:variant>
      <vt:variant>
        <vt:i4>0</vt:i4>
      </vt:variant>
      <vt:variant>
        <vt:i4>5</vt:i4>
      </vt:variant>
      <vt:variant>
        <vt:lpwstr/>
      </vt:variant>
      <vt:variant>
        <vt:lpwstr>Seif78</vt:lpwstr>
      </vt:variant>
      <vt:variant>
        <vt:i4>3407917</vt:i4>
      </vt:variant>
      <vt:variant>
        <vt:i4>1086</vt:i4>
      </vt:variant>
      <vt:variant>
        <vt:i4>0</vt:i4>
      </vt:variant>
      <vt:variant>
        <vt:i4>5</vt:i4>
      </vt:variant>
      <vt:variant>
        <vt:lpwstr/>
      </vt:variant>
      <vt:variant>
        <vt:lpwstr>Seif77</vt:lpwstr>
      </vt:variant>
      <vt:variant>
        <vt:i4>3473453</vt:i4>
      </vt:variant>
      <vt:variant>
        <vt:i4>1080</vt:i4>
      </vt:variant>
      <vt:variant>
        <vt:i4>0</vt:i4>
      </vt:variant>
      <vt:variant>
        <vt:i4>5</vt:i4>
      </vt:variant>
      <vt:variant>
        <vt:lpwstr/>
      </vt:variant>
      <vt:variant>
        <vt:lpwstr>Seif76</vt:lpwstr>
      </vt:variant>
      <vt:variant>
        <vt:i4>3538989</vt:i4>
      </vt:variant>
      <vt:variant>
        <vt:i4>1074</vt:i4>
      </vt:variant>
      <vt:variant>
        <vt:i4>0</vt:i4>
      </vt:variant>
      <vt:variant>
        <vt:i4>5</vt:i4>
      </vt:variant>
      <vt:variant>
        <vt:lpwstr/>
      </vt:variant>
      <vt:variant>
        <vt:lpwstr>Seif75</vt:lpwstr>
      </vt:variant>
      <vt:variant>
        <vt:i4>3604525</vt:i4>
      </vt:variant>
      <vt:variant>
        <vt:i4>1068</vt:i4>
      </vt:variant>
      <vt:variant>
        <vt:i4>0</vt:i4>
      </vt:variant>
      <vt:variant>
        <vt:i4>5</vt:i4>
      </vt:variant>
      <vt:variant>
        <vt:lpwstr/>
      </vt:variant>
      <vt:variant>
        <vt:lpwstr>Seif74</vt:lpwstr>
      </vt:variant>
      <vt:variant>
        <vt:i4>3145773</vt:i4>
      </vt:variant>
      <vt:variant>
        <vt:i4>1062</vt:i4>
      </vt:variant>
      <vt:variant>
        <vt:i4>0</vt:i4>
      </vt:variant>
      <vt:variant>
        <vt:i4>5</vt:i4>
      </vt:variant>
      <vt:variant>
        <vt:lpwstr/>
      </vt:variant>
      <vt:variant>
        <vt:lpwstr>Seif73</vt:lpwstr>
      </vt:variant>
      <vt:variant>
        <vt:i4>3866667</vt:i4>
      </vt:variant>
      <vt:variant>
        <vt:i4>1056</vt:i4>
      </vt:variant>
      <vt:variant>
        <vt:i4>0</vt:i4>
      </vt:variant>
      <vt:variant>
        <vt:i4>5</vt:i4>
      </vt:variant>
      <vt:variant>
        <vt:lpwstr/>
      </vt:variant>
      <vt:variant>
        <vt:lpwstr>Seif182</vt:lpwstr>
      </vt:variant>
      <vt:variant>
        <vt:i4>3211309</vt:i4>
      </vt:variant>
      <vt:variant>
        <vt:i4>1050</vt:i4>
      </vt:variant>
      <vt:variant>
        <vt:i4>0</vt:i4>
      </vt:variant>
      <vt:variant>
        <vt:i4>5</vt:i4>
      </vt:variant>
      <vt:variant>
        <vt:lpwstr/>
      </vt:variant>
      <vt:variant>
        <vt:lpwstr>Seif72</vt:lpwstr>
      </vt:variant>
      <vt:variant>
        <vt:i4>3473451</vt:i4>
      </vt:variant>
      <vt:variant>
        <vt:i4>1044</vt:i4>
      </vt:variant>
      <vt:variant>
        <vt:i4>0</vt:i4>
      </vt:variant>
      <vt:variant>
        <vt:i4>5</vt:i4>
      </vt:variant>
      <vt:variant>
        <vt:lpwstr/>
      </vt:variant>
      <vt:variant>
        <vt:lpwstr>Seif169</vt:lpwstr>
      </vt:variant>
      <vt:variant>
        <vt:i4>3276845</vt:i4>
      </vt:variant>
      <vt:variant>
        <vt:i4>1038</vt:i4>
      </vt:variant>
      <vt:variant>
        <vt:i4>0</vt:i4>
      </vt:variant>
      <vt:variant>
        <vt:i4>5</vt:i4>
      </vt:variant>
      <vt:variant>
        <vt:lpwstr/>
      </vt:variant>
      <vt:variant>
        <vt:lpwstr>Seif71</vt:lpwstr>
      </vt:variant>
      <vt:variant>
        <vt:i4>3604523</vt:i4>
      </vt:variant>
      <vt:variant>
        <vt:i4>1032</vt:i4>
      </vt:variant>
      <vt:variant>
        <vt:i4>0</vt:i4>
      </vt:variant>
      <vt:variant>
        <vt:i4>5</vt:i4>
      </vt:variant>
      <vt:variant>
        <vt:lpwstr/>
      </vt:variant>
      <vt:variant>
        <vt:lpwstr>Seif146</vt:lpwstr>
      </vt:variant>
      <vt:variant>
        <vt:i4>3604523</vt:i4>
      </vt:variant>
      <vt:variant>
        <vt:i4>1026</vt:i4>
      </vt:variant>
      <vt:variant>
        <vt:i4>0</vt:i4>
      </vt:variant>
      <vt:variant>
        <vt:i4>5</vt:i4>
      </vt:variant>
      <vt:variant>
        <vt:lpwstr/>
      </vt:variant>
      <vt:variant>
        <vt:lpwstr>Seif145</vt:lpwstr>
      </vt:variant>
      <vt:variant>
        <vt:i4>3604523</vt:i4>
      </vt:variant>
      <vt:variant>
        <vt:i4>1020</vt:i4>
      </vt:variant>
      <vt:variant>
        <vt:i4>0</vt:i4>
      </vt:variant>
      <vt:variant>
        <vt:i4>5</vt:i4>
      </vt:variant>
      <vt:variant>
        <vt:lpwstr/>
      </vt:variant>
      <vt:variant>
        <vt:lpwstr>Seif144</vt:lpwstr>
      </vt:variant>
      <vt:variant>
        <vt:i4>3604523</vt:i4>
      </vt:variant>
      <vt:variant>
        <vt:i4>1014</vt:i4>
      </vt:variant>
      <vt:variant>
        <vt:i4>0</vt:i4>
      </vt:variant>
      <vt:variant>
        <vt:i4>5</vt:i4>
      </vt:variant>
      <vt:variant>
        <vt:lpwstr/>
      </vt:variant>
      <vt:variant>
        <vt:lpwstr>Seif143</vt:lpwstr>
      </vt:variant>
      <vt:variant>
        <vt:i4>3604523</vt:i4>
      </vt:variant>
      <vt:variant>
        <vt:i4>1008</vt:i4>
      </vt:variant>
      <vt:variant>
        <vt:i4>0</vt:i4>
      </vt:variant>
      <vt:variant>
        <vt:i4>5</vt:i4>
      </vt:variant>
      <vt:variant>
        <vt:lpwstr/>
      </vt:variant>
      <vt:variant>
        <vt:lpwstr>Seif142</vt:lpwstr>
      </vt:variant>
      <vt:variant>
        <vt:i4>5505033</vt:i4>
      </vt:variant>
      <vt:variant>
        <vt:i4>1002</vt:i4>
      </vt:variant>
      <vt:variant>
        <vt:i4>0</vt:i4>
      </vt:variant>
      <vt:variant>
        <vt:i4>5</vt:i4>
      </vt:variant>
      <vt:variant>
        <vt:lpwstr/>
      </vt:variant>
      <vt:variant>
        <vt:lpwstr>med18</vt:lpwstr>
      </vt:variant>
      <vt:variant>
        <vt:i4>3604523</vt:i4>
      </vt:variant>
      <vt:variant>
        <vt:i4>996</vt:i4>
      </vt:variant>
      <vt:variant>
        <vt:i4>0</vt:i4>
      </vt:variant>
      <vt:variant>
        <vt:i4>5</vt:i4>
      </vt:variant>
      <vt:variant>
        <vt:lpwstr/>
      </vt:variant>
      <vt:variant>
        <vt:lpwstr>Seif141</vt:lpwstr>
      </vt:variant>
      <vt:variant>
        <vt:i4>3604523</vt:i4>
      </vt:variant>
      <vt:variant>
        <vt:i4>990</vt:i4>
      </vt:variant>
      <vt:variant>
        <vt:i4>0</vt:i4>
      </vt:variant>
      <vt:variant>
        <vt:i4>5</vt:i4>
      </vt:variant>
      <vt:variant>
        <vt:lpwstr/>
      </vt:variant>
      <vt:variant>
        <vt:lpwstr>Seif140</vt:lpwstr>
      </vt:variant>
      <vt:variant>
        <vt:i4>3342381</vt:i4>
      </vt:variant>
      <vt:variant>
        <vt:i4>984</vt:i4>
      </vt:variant>
      <vt:variant>
        <vt:i4>0</vt:i4>
      </vt:variant>
      <vt:variant>
        <vt:i4>5</vt:i4>
      </vt:variant>
      <vt:variant>
        <vt:lpwstr/>
      </vt:variant>
      <vt:variant>
        <vt:lpwstr>Seif70</vt:lpwstr>
      </vt:variant>
      <vt:variant>
        <vt:i4>3801132</vt:i4>
      </vt:variant>
      <vt:variant>
        <vt:i4>978</vt:i4>
      </vt:variant>
      <vt:variant>
        <vt:i4>0</vt:i4>
      </vt:variant>
      <vt:variant>
        <vt:i4>5</vt:i4>
      </vt:variant>
      <vt:variant>
        <vt:lpwstr/>
      </vt:variant>
      <vt:variant>
        <vt:lpwstr>Seif69</vt:lpwstr>
      </vt:variant>
      <vt:variant>
        <vt:i4>3538987</vt:i4>
      </vt:variant>
      <vt:variant>
        <vt:i4>972</vt:i4>
      </vt:variant>
      <vt:variant>
        <vt:i4>0</vt:i4>
      </vt:variant>
      <vt:variant>
        <vt:i4>5</vt:i4>
      </vt:variant>
      <vt:variant>
        <vt:lpwstr/>
      </vt:variant>
      <vt:variant>
        <vt:lpwstr>Seif154</vt:lpwstr>
      </vt:variant>
      <vt:variant>
        <vt:i4>3866668</vt:i4>
      </vt:variant>
      <vt:variant>
        <vt:i4>966</vt:i4>
      </vt:variant>
      <vt:variant>
        <vt:i4>0</vt:i4>
      </vt:variant>
      <vt:variant>
        <vt:i4>5</vt:i4>
      </vt:variant>
      <vt:variant>
        <vt:lpwstr/>
      </vt:variant>
      <vt:variant>
        <vt:lpwstr>Seif68</vt:lpwstr>
      </vt:variant>
      <vt:variant>
        <vt:i4>3407916</vt:i4>
      </vt:variant>
      <vt:variant>
        <vt:i4>960</vt:i4>
      </vt:variant>
      <vt:variant>
        <vt:i4>0</vt:i4>
      </vt:variant>
      <vt:variant>
        <vt:i4>5</vt:i4>
      </vt:variant>
      <vt:variant>
        <vt:lpwstr/>
      </vt:variant>
      <vt:variant>
        <vt:lpwstr>Seif67</vt:lpwstr>
      </vt:variant>
      <vt:variant>
        <vt:i4>3473452</vt:i4>
      </vt:variant>
      <vt:variant>
        <vt:i4>954</vt:i4>
      </vt:variant>
      <vt:variant>
        <vt:i4>0</vt:i4>
      </vt:variant>
      <vt:variant>
        <vt:i4>5</vt:i4>
      </vt:variant>
      <vt:variant>
        <vt:lpwstr/>
      </vt:variant>
      <vt:variant>
        <vt:lpwstr>Seif66</vt:lpwstr>
      </vt:variant>
      <vt:variant>
        <vt:i4>3538988</vt:i4>
      </vt:variant>
      <vt:variant>
        <vt:i4>948</vt:i4>
      </vt:variant>
      <vt:variant>
        <vt:i4>0</vt:i4>
      </vt:variant>
      <vt:variant>
        <vt:i4>5</vt:i4>
      </vt:variant>
      <vt:variant>
        <vt:lpwstr/>
      </vt:variant>
      <vt:variant>
        <vt:lpwstr>Seif65</vt:lpwstr>
      </vt:variant>
      <vt:variant>
        <vt:i4>3145771</vt:i4>
      </vt:variant>
      <vt:variant>
        <vt:i4>942</vt:i4>
      </vt:variant>
      <vt:variant>
        <vt:i4>0</vt:i4>
      </vt:variant>
      <vt:variant>
        <vt:i4>5</vt:i4>
      </vt:variant>
      <vt:variant>
        <vt:lpwstr/>
      </vt:variant>
      <vt:variant>
        <vt:lpwstr>Seif139</vt:lpwstr>
      </vt:variant>
      <vt:variant>
        <vt:i4>3538987</vt:i4>
      </vt:variant>
      <vt:variant>
        <vt:i4>936</vt:i4>
      </vt:variant>
      <vt:variant>
        <vt:i4>0</vt:i4>
      </vt:variant>
      <vt:variant>
        <vt:i4>5</vt:i4>
      </vt:variant>
      <vt:variant>
        <vt:lpwstr/>
      </vt:variant>
      <vt:variant>
        <vt:lpwstr>Seif157</vt:lpwstr>
      </vt:variant>
      <vt:variant>
        <vt:i4>3145771</vt:i4>
      </vt:variant>
      <vt:variant>
        <vt:i4>930</vt:i4>
      </vt:variant>
      <vt:variant>
        <vt:i4>0</vt:i4>
      </vt:variant>
      <vt:variant>
        <vt:i4>5</vt:i4>
      </vt:variant>
      <vt:variant>
        <vt:lpwstr/>
      </vt:variant>
      <vt:variant>
        <vt:lpwstr>Seif138</vt:lpwstr>
      </vt:variant>
      <vt:variant>
        <vt:i4>5505033</vt:i4>
      </vt:variant>
      <vt:variant>
        <vt:i4>924</vt:i4>
      </vt:variant>
      <vt:variant>
        <vt:i4>0</vt:i4>
      </vt:variant>
      <vt:variant>
        <vt:i4>5</vt:i4>
      </vt:variant>
      <vt:variant>
        <vt:lpwstr/>
      </vt:variant>
      <vt:variant>
        <vt:lpwstr>med17</vt:lpwstr>
      </vt:variant>
      <vt:variant>
        <vt:i4>3407915</vt:i4>
      </vt:variant>
      <vt:variant>
        <vt:i4>918</vt:i4>
      </vt:variant>
      <vt:variant>
        <vt:i4>0</vt:i4>
      </vt:variant>
      <vt:variant>
        <vt:i4>5</vt:i4>
      </vt:variant>
      <vt:variant>
        <vt:lpwstr/>
      </vt:variant>
      <vt:variant>
        <vt:lpwstr>Seif170</vt:lpwstr>
      </vt:variant>
      <vt:variant>
        <vt:i4>3473451</vt:i4>
      </vt:variant>
      <vt:variant>
        <vt:i4>912</vt:i4>
      </vt:variant>
      <vt:variant>
        <vt:i4>0</vt:i4>
      </vt:variant>
      <vt:variant>
        <vt:i4>5</vt:i4>
      </vt:variant>
      <vt:variant>
        <vt:lpwstr/>
      </vt:variant>
      <vt:variant>
        <vt:lpwstr>Seif161</vt:lpwstr>
      </vt:variant>
      <vt:variant>
        <vt:i4>3538987</vt:i4>
      </vt:variant>
      <vt:variant>
        <vt:i4>906</vt:i4>
      </vt:variant>
      <vt:variant>
        <vt:i4>0</vt:i4>
      </vt:variant>
      <vt:variant>
        <vt:i4>5</vt:i4>
      </vt:variant>
      <vt:variant>
        <vt:lpwstr/>
      </vt:variant>
      <vt:variant>
        <vt:lpwstr>Seif153</vt:lpwstr>
      </vt:variant>
      <vt:variant>
        <vt:i4>5505033</vt:i4>
      </vt:variant>
      <vt:variant>
        <vt:i4>900</vt:i4>
      </vt:variant>
      <vt:variant>
        <vt:i4>0</vt:i4>
      </vt:variant>
      <vt:variant>
        <vt:i4>5</vt:i4>
      </vt:variant>
      <vt:variant>
        <vt:lpwstr/>
      </vt:variant>
      <vt:variant>
        <vt:lpwstr>med16</vt:lpwstr>
      </vt:variant>
      <vt:variant>
        <vt:i4>3538987</vt:i4>
      </vt:variant>
      <vt:variant>
        <vt:i4>894</vt:i4>
      </vt:variant>
      <vt:variant>
        <vt:i4>0</vt:i4>
      </vt:variant>
      <vt:variant>
        <vt:i4>5</vt:i4>
      </vt:variant>
      <vt:variant>
        <vt:lpwstr/>
      </vt:variant>
      <vt:variant>
        <vt:lpwstr>Seif156</vt:lpwstr>
      </vt:variant>
      <vt:variant>
        <vt:i4>3145771</vt:i4>
      </vt:variant>
      <vt:variant>
        <vt:i4>888</vt:i4>
      </vt:variant>
      <vt:variant>
        <vt:i4>0</vt:i4>
      </vt:variant>
      <vt:variant>
        <vt:i4>5</vt:i4>
      </vt:variant>
      <vt:variant>
        <vt:lpwstr/>
      </vt:variant>
      <vt:variant>
        <vt:lpwstr>Seif137</vt:lpwstr>
      </vt:variant>
      <vt:variant>
        <vt:i4>3145771</vt:i4>
      </vt:variant>
      <vt:variant>
        <vt:i4>882</vt:i4>
      </vt:variant>
      <vt:variant>
        <vt:i4>0</vt:i4>
      </vt:variant>
      <vt:variant>
        <vt:i4>5</vt:i4>
      </vt:variant>
      <vt:variant>
        <vt:lpwstr/>
      </vt:variant>
      <vt:variant>
        <vt:lpwstr>Seif136</vt:lpwstr>
      </vt:variant>
      <vt:variant>
        <vt:i4>3145771</vt:i4>
      </vt:variant>
      <vt:variant>
        <vt:i4>876</vt:i4>
      </vt:variant>
      <vt:variant>
        <vt:i4>0</vt:i4>
      </vt:variant>
      <vt:variant>
        <vt:i4>5</vt:i4>
      </vt:variant>
      <vt:variant>
        <vt:lpwstr/>
      </vt:variant>
      <vt:variant>
        <vt:lpwstr>Seif135</vt:lpwstr>
      </vt:variant>
      <vt:variant>
        <vt:i4>3145771</vt:i4>
      </vt:variant>
      <vt:variant>
        <vt:i4>870</vt:i4>
      </vt:variant>
      <vt:variant>
        <vt:i4>0</vt:i4>
      </vt:variant>
      <vt:variant>
        <vt:i4>5</vt:i4>
      </vt:variant>
      <vt:variant>
        <vt:lpwstr/>
      </vt:variant>
      <vt:variant>
        <vt:lpwstr>Seif134</vt:lpwstr>
      </vt:variant>
      <vt:variant>
        <vt:i4>3604524</vt:i4>
      </vt:variant>
      <vt:variant>
        <vt:i4>864</vt:i4>
      </vt:variant>
      <vt:variant>
        <vt:i4>0</vt:i4>
      </vt:variant>
      <vt:variant>
        <vt:i4>5</vt:i4>
      </vt:variant>
      <vt:variant>
        <vt:lpwstr/>
      </vt:variant>
      <vt:variant>
        <vt:lpwstr>Seif64</vt:lpwstr>
      </vt:variant>
      <vt:variant>
        <vt:i4>3145772</vt:i4>
      </vt:variant>
      <vt:variant>
        <vt:i4>858</vt:i4>
      </vt:variant>
      <vt:variant>
        <vt:i4>0</vt:i4>
      </vt:variant>
      <vt:variant>
        <vt:i4>5</vt:i4>
      </vt:variant>
      <vt:variant>
        <vt:lpwstr/>
      </vt:variant>
      <vt:variant>
        <vt:lpwstr>Seif63</vt:lpwstr>
      </vt:variant>
      <vt:variant>
        <vt:i4>5505033</vt:i4>
      </vt:variant>
      <vt:variant>
        <vt:i4>852</vt:i4>
      </vt:variant>
      <vt:variant>
        <vt:i4>0</vt:i4>
      </vt:variant>
      <vt:variant>
        <vt:i4>5</vt:i4>
      </vt:variant>
      <vt:variant>
        <vt:lpwstr/>
      </vt:variant>
      <vt:variant>
        <vt:lpwstr>med13</vt:lpwstr>
      </vt:variant>
      <vt:variant>
        <vt:i4>3211308</vt:i4>
      </vt:variant>
      <vt:variant>
        <vt:i4>846</vt:i4>
      </vt:variant>
      <vt:variant>
        <vt:i4>0</vt:i4>
      </vt:variant>
      <vt:variant>
        <vt:i4>5</vt:i4>
      </vt:variant>
      <vt:variant>
        <vt:lpwstr/>
      </vt:variant>
      <vt:variant>
        <vt:lpwstr>Seif62</vt:lpwstr>
      </vt:variant>
      <vt:variant>
        <vt:i4>3276844</vt:i4>
      </vt:variant>
      <vt:variant>
        <vt:i4>840</vt:i4>
      </vt:variant>
      <vt:variant>
        <vt:i4>0</vt:i4>
      </vt:variant>
      <vt:variant>
        <vt:i4>5</vt:i4>
      </vt:variant>
      <vt:variant>
        <vt:lpwstr/>
      </vt:variant>
      <vt:variant>
        <vt:lpwstr>Seif61</vt:lpwstr>
      </vt:variant>
      <vt:variant>
        <vt:i4>3342380</vt:i4>
      </vt:variant>
      <vt:variant>
        <vt:i4>834</vt:i4>
      </vt:variant>
      <vt:variant>
        <vt:i4>0</vt:i4>
      </vt:variant>
      <vt:variant>
        <vt:i4>5</vt:i4>
      </vt:variant>
      <vt:variant>
        <vt:lpwstr/>
      </vt:variant>
      <vt:variant>
        <vt:lpwstr>Seif60</vt:lpwstr>
      </vt:variant>
      <vt:variant>
        <vt:i4>3473451</vt:i4>
      </vt:variant>
      <vt:variant>
        <vt:i4>828</vt:i4>
      </vt:variant>
      <vt:variant>
        <vt:i4>0</vt:i4>
      </vt:variant>
      <vt:variant>
        <vt:i4>5</vt:i4>
      </vt:variant>
      <vt:variant>
        <vt:lpwstr/>
      </vt:variant>
      <vt:variant>
        <vt:lpwstr>Seif163</vt:lpwstr>
      </vt:variant>
      <vt:variant>
        <vt:i4>5505033</vt:i4>
      </vt:variant>
      <vt:variant>
        <vt:i4>822</vt:i4>
      </vt:variant>
      <vt:variant>
        <vt:i4>0</vt:i4>
      </vt:variant>
      <vt:variant>
        <vt:i4>5</vt:i4>
      </vt:variant>
      <vt:variant>
        <vt:lpwstr/>
      </vt:variant>
      <vt:variant>
        <vt:lpwstr>med12</vt:lpwstr>
      </vt:variant>
      <vt:variant>
        <vt:i4>3801135</vt:i4>
      </vt:variant>
      <vt:variant>
        <vt:i4>816</vt:i4>
      </vt:variant>
      <vt:variant>
        <vt:i4>0</vt:i4>
      </vt:variant>
      <vt:variant>
        <vt:i4>5</vt:i4>
      </vt:variant>
      <vt:variant>
        <vt:lpwstr/>
      </vt:variant>
      <vt:variant>
        <vt:lpwstr>Seif59</vt:lpwstr>
      </vt:variant>
      <vt:variant>
        <vt:i4>3866671</vt:i4>
      </vt:variant>
      <vt:variant>
        <vt:i4>810</vt:i4>
      </vt:variant>
      <vt:variant>
        <vt:i4>0</vt:i4>
      </vt:variant>
      <vt:variant>
        <vt:i4>5</vt:i4>
      </vt:variant>
      <vt:variant>
        <vt:lpwstr/>
      </vt:variant>
      <vt:variant>
        <vt:lpwstr>Seif58</vt:lpwstr>
      </vt:variant>
      <vt:variant>
        <vt:i4>3407919</vt:i4>
      </vt:variant>
      <vt:variant>
        <vt:i4>804</vt:i4>
      </vt:variant>
      <vt:variant>
        <vt:i4>0</vt:i4>
      </vt:variant>
      <vt:variant>
        <vt:i4>5</vt:i4>
      </vt:variant>
      <vt:variant>
        <vt:lpwstr/>
      </vt:variant>
      <vt:variant>
        <vt:lpwstr>Seif57</vt:lpwstr>
      </vt:variant>
      <vt:variant>
        <vt:i4>3473455</vt:i4>
      </vt:variant>
      <vt:variant>
        <vt:i4>798</vt:i4>
      </vt:variant>
      <vt:variant>
        <vt:i4>0</vt:i4>
      </vt:variant>
      <vt:variant>
        <vt:i4>5</vt:i4>
      </vt:variant>
      <vt:variant>
        <vt:lpwstr/>
      </vt:variant>
      <vt:variant>
        <vt:lpwstr>Seif56</vt:lpwstr>
      </vt:variant>
      <vt:variant>
        <vt:i4>3538991</vt:i4>
      </vt:variant>
      <vt:variant>
        <vt:i4>792</vt:i4>
      </vt:variant>
      <vt:variant>
        <vt:i4>0</vt:i4>
      </vt:variant>
      <vt:variant>
        <vt:i4>5</vt:i4>
      </vt:variant>
      <vt:variant>
        <vt:lpwstr/>
      </vt:variant>
      <vt:variant>
        <vt:lpwstr>Seif55</vt:lpwstr>
      </vt:variant>
      <vt:variant>
        <vt:i4>3604527</vt:i4>
      </vt:variant>
      <vt:variant>
        <vt:i4>786</vt:i4>
      </vt:variant>
      <vt:variant>
        <vt:i4>0</vt:i4>
      </vt:variant>
      <vt:variant>
        <vt:i4>5</vt:i4>
      </vt:variant>
      <vt:variant>
        <vt:lpwstr/>
      </vt:variant>
      <vt:variant>
        <vt:lpwstr>Seif54</vt:lpwstr>
      </vt:variant>
      <vt:variant>
        <vt:i4>5505033</vt:i4>
      </vt:variant>
      <vt:variant>
        <vt:i4>780</vt:i4>
      </vt:variant>
      <vt:variant>
        <vt:i4>0</vt:i4>
      </vt:variant>
      <vt:variant>
        <vt:i4>5</vt:i4>
      </vt:variant>
      <vt:variant>
        <vt:lpwstr/>
      </vt:variant>
      <vt:variant>
        <vt:lpwstr>med11</vt:lpwstr>
      </vt:variant>
      <vt:variant>
        <vt:i4>3145775</vt:i4>
      </vt:variant>
      <vt:variant>
        <vt:i4>774</vt:i4>
      </vt:variant>
      <vt:variant>
        <vt:i4>0</vt:i4>
      </vt:variant>
      <vt:variant>
        <vt:i4>5</vt:i4>
      </vt:variant>
      <vt:variant>
        <vt:lpwstr/>
      </vt:variant>
      <vt:variant>
        <vt:lpwstr>Seif53</vt:lpwstr>
      </vt:variant>
      <vt:variant>
        <vt:i4>3211311</vt:i4>
      </vt:variant>
      <vt:variant>
        <vt:i4>768</vt:i4>
      </vt:variant>
      <vt:variant>
        <vt:i4>0</vt:i4>
      </vt:variant>
      <vt:variant>
        <vt:i4>5</vt:i4>
      </vt:variant>
      <vt:variant>
        <vt:lpwstr/>
      </vt:variant>
      <vt:variant>
        <vt:lpwstr>Seif52</vt:lpwstr>
      </vt:variant>
      <vt:variant>
        <vt:i4>3276847</vt:i4>
      </vt:variant>
      <vt:variant>
        <vt:i4>762</vt:i4>
      </vt:variant>
      <vt:variant>
        <vt:i4>0</vt:i4>
      </vt:variant>
      <vt:variant>
        <vt:i4>5</vt:i4>
      </vt:variant>
      <vt:variant>
        <vt:lpwstr/>
      </vt:variant>
      <vt:variant>
        <vt:lpwstr>Seif51</vt:lpwstr>
      </vt:variant>
      <vt:variant>
        <vt:i4>3342383</vt:i4>
      </vt:variant>
      <vt:variant>
        <vt:i4>756</vt:i4>
      </vt:variant>
      <vt:variant>
        <vt:i4>0</vt:i4>
      </vt:variant>
      <vt:variant>
        <vt:i4>5</vt:i4>
      </vt:variant>
      <vt:variant>
        <vt:lpwstr/>
      </vt:variant>
      <vt:variant>
        <vt:lpwstr>Seif50</vt:lpwstr>
      </vt:variant>
      <vt:variant>
        <vt:i4>3801134</vt:i4>
      </vt:variant>
      <vt:variant>
        <vt:i4>750</vt:i4>
      </vt:variant>
      <vt:variant>
        <vt:i4>0</vt:i4>
      </vt:variant>
      <vt:variant>
        <vt:i4>5</vt:i4>
      </vt:variant>
      <vt:variant>
        <vt:lpwstr/>
      </vt:variant>
      <vt:variant>
        <vt:lpwstr>Seif49</vt:lpwstr>
      </vt:variant>
      <vt:variant>
        <vt:i4>3866670</vt:i4>
      </vt:variant>
      <vt:variant>
        <vt:i4>744</vt:i4>
      </vt:variant>
      <vt:variant>
        <vt:i4>0</vt:i4>
      </vt:variant>
      <vt:variant>
        <vt:i4>5</vt:i4>
      </vt:variant>
      <vt:variant>
        <vt:lpwstr/>
      </vt:variant>
      <vt:variant>
        <vt:lpwstr>Seif48</vt:lpwstr>
      </vt:variant>
      <vt:variant>
        <vt:i4>3407918</vt:i4>
      </vt:variant>
      <vt:variant>
        <vt:i4>738</vt:i4>
      </vt:variant>
      <vt:variant>
        <vt:i4>0</vt:i4>
      </vt:variant>
      <vt:variant>
        <vt:i4>5</vt:i4>
      </vt:variant>
      <vt:variant>
        <vt:lpwstr/>
      </vt:variant>
      <vt:variant>
        <vt:lpwstr>Seif47</vt:lpwstr>
      </vt:variant>
      <vt:variant>
        <vt:i4>3473454</vt:i4>
      </vt:variant>
      <vt:variant>
        <vt:i4>732</vt:i4>
      </vt:variant>
      <vt:variant>
        <vt:i4>0</vt:i4>
      </vt:variant>
      <vt:variant>
        <vt:i4>5</vt:i4>
      </vt:variant>
      <vt:variant>
        <vt:lpwstr/>
      </vt:variant>
      <vt:variant>
        <vt:lpwstr>Seif46</vt:lpwstr>
      </vt:variant>
      <vt:variant>
        <vt:i4>3538990</vt:i4>
      </vt:variant>
      <vt:variant>
        <vt:i4>726</vt:i4>
      </vt:variant>
      <vt:variant>
        <vt:i4>0</vt:i4>
      </vt:variant>
      <vt:variant>
        <vt:i4>5</vt:i4>
      </vt:variant>
      <vt:variant>
        <vt:lpwstr/>
      </vt:variant>
      <vt:variant>
        <vt:lpwstr>Seif45</vt:lpwstr>
      </vt:variant>
      <vt:variant>
        <vt:i4>3604526</vt:i4>
      </vt:variant>
      <vt:variant>
        <vt:i4>720</vt:i4>
      </vt:variant>
      <vt:variant>
        <vt:i4>0</vt:i4>
      </vt:variant>
      <vt:variant>
        <vt:i4>5</vt:i4>
      </vt:variant>
      <vt:variant>
        <vt:lpwstr/>
      </vt:variant>
      <vt:variant>
        <vt:lpwstr>Seif44</vt:lpwstr>
      </vt:variant>
      <vt:variant>
        <vt:i4>3145774</vt:i4>
      </vt:variant>
      <vt:variant>
        <vt:i4>714</vt:i4>
      </vt:variant>
      <vt:variant>
        <vt:i4>0</vt:i4>
      </vt:variant>
      <vt:variant>
        <vt:i4>5</vt:i4>
      </vt:variant>
      <vt:variant>
        <vt:lpwstr/>
      </vt:variant>
      <vt:variant>
        <vt:lpwstr>Seif43</vt:lpwstr>
      </vt:variant>
      <vt:variant>
        <vt:i4>3211310</vt:i4>
      </vt:variant>
      <vt:variant>
        <vt:i4>708</vt:i4>
      </vt:variant>
      <vt:variant>
        <vt:i4>0</vt:i4>
      </vt:variant>
      <vt:variant>
        <vt:i4>5</vt:i4>
      </vt:variant>
      <vt:variant>
        <vt:lpwstr/>
      </vt:variant>
      <vt:variant>
        <vt:lpwstr>Seif42</vt:lpwstr>
      </vt:variant>
      <vt:variant>
        <vt:i4>3276846</vt:i4>
      </vt:variant>
      <vt:variant>
        <vt:i4>702</vt:i4>
      </vt:variant>
      <vt:variant>
        <vt:i4>0</vt:i4>
      </vt:variant>
      <vt:variant>
        <vt:i4>5</vt:i4>
      </vt:variant>
      <vt:variant>
        <vt:lpwstr/>
      </vt:variant>
      <vt:variant>
        <vt:lpwstr>Seif41</vt:lpwstr>
      </vt:variant>
      <vt:variant>
        <vt:i4>3342382</vt:i4>
      </vt:variant>
      <vt:variant>
        <vt:i4>696</vt:i4>
      </vt:variant>
      <vt:variant>
        <vt:i4>0</vt:i4>
      </vt:variant>
      <vt:variant>
        <vt:i4>5</vt:i4>
      </vt:variant>
      <vt:variant>
        <vt:lpwstr/>
      </vt:variant>
      <vt:variant>
        <vt:lpwstr>Seif40</vt:lpwstr>
      </vt:variant>
      <vt:variant>
        <vt:i4>3801129</vt:i4>
      </vt:variant>
      <vt:variant>
        <vt:i4>690</vt:i4>
      </vt:variant>
      <vt:variant>
        <vt:i4>0</vt:i4>
      </vt:variant>
      <vt:variant>
        <vt:i4>5</vt:i4>
      </vt:variant>
      <vt:variant>
        <vt:lpwstr/>
      </vt:variant>
      <vt:variant>
        <vt:lpwstr>Seif39</vt:lpwstr>
      </vt:variant>
      <vt:variant>
        <vt:i4>3866665</vt:i4>
      </vt:variant>
      <vt:variant>
        <vt:i4>684</vt:i4>
      </vt:variant>
      <vt:variant>
        <vt:i4>0</vt:i4>
      </vt:variant>
      <vt:variant>
        <vt:i4>5</vt:i4>
      </vt:variant>
      <vt:variant>
        <vt:lpwstr/>
      </vt:variant>
      <vt:variant>
        <vt:lpwstr>Seif38</vt:lpwstr>
      </vt:variant>
      <vt:variant>
        <vt:i4>3407913</vt:i4>
      </vt:variant>
      <vt:variant>
        <vt:i4>678</vt:i4>
      </vt:variant>
      <vt:variant>
        <vt:i4>0</vt:i4>
      </vt:variant>
      <vt:variant>
        <vt:i4>5</vt:i4>
      </vt:variant>
      <vt:variant>
        <vt:lpwstr/>
      </vt:variant>
      <vt:variant>
        <vt:lpwstr>Seif37</vt:lpwstr>
      </vt:variant>
      <vt:variant>
        <vt:i4>3473449</vt:i4>
      </vt:variant>
      <vt:variant>
        <vt:i4>672</vt:i4>
      </vt:variant>
      <vt:variant>
        <vt:i4>0</vt:i4>
      </vt:variant>
      <vt:variant>
        <vt:i4>5</vt:i4>
      </vt:variant>
      <vt:variant>
        <vt:lpwstr/>
      </vt:variant>
      <vt:variant>
        <vt:lpwstr>Seif36</vt:lpwstr>
      </vt:variant>
      <vt:variant>
        <vt:i4>3538985</vt:i4>
      </vt:variant>
      <vt:variant>
        <vt:i4>666</vt:i4>
      </vt:variant>
      <vt:variant>
        <vt:i4>0</vt:i4>
      </vt:variant>
      <vt:variant>
        <vt:i4>5</vt:i4>
      </vt:variant>
      <vt:variant>
        <vt:lpwstr/>
      </vt:variant>
      <vt:variant>
        <vt:lpwstr>Seif35</vt:lpwstr>
      </vt:variant>
      <vt:variant>
        <vt:i4>5505033</vt:i4>
      </vt:variant>
      <vt:variant>
        <vt:i4>660</vt:i4>
      </vt:variant>
      <vt:variant>
        <vt:i4>0</vt:i4>
      </vt:variant>
      <vt:variant>
        <vt:i4>5</vt:i4>
      </vt:variant>
      <vt:variant>
        <vt:lpwstr/>
      </vt:variant>
      <vt:variant>
        <vt:lpwstr>med10</vt:lpwstr>
      </vt:variant>
      <vt:variant>
        <vt:i4>3473451</vt:i4>
      </vt:variant>
      <vt:variant>
        <vt:i4>654</vt:i4>
      </vt:variant>
      <vt:variant>
        <vt:i4>0</vt:i4>
      </vt:variant>
      <vt:variant>
        <vt:i4>5</vt:i4>
      </vt:variant>
      <vt:variant>
        <vt:lpwstr/>
      </vt:variant>
      <vt:variant>
        <vt:lpwstr>Seif162</vt:lpwstr>
      </vt:variant>
      <vt:variant>
        <vt:i4>3604521</vt:i4>
      </vt:variant>
      <vt:variant>
        <vt:i4>648</vt:i4>
      </vt:variant>
      <vt:variant>
        <vt:i4>0</vt:i4>
      </vt:variant>
      <vt:variant>
        <vt:i4>5</vt:i4>
      </vt:variant>
      <vt:variant>
        <vt:lpwstr/>
      </vt:variant>
      <vt:variant>
        <vt:lpwstr>Seif34</vt:lpwstr>
      </vt:variant>
      <vt:variant>
        <vt:i4>3145769</vt:i4>
      </vt:variant>
      <vt:variant>
        <vt:i4>642</vt:i4>
      </vt:variant>
      <vt:variant>
        <vt:i4>0</vt:i4>
      </vt:variant>
      <vt:variant>
        <vt:i4>5</vt:i4>
      </vt:variant>
      <vt:variant>
        <vt:lpwstr/>
      </vt:variant>
      <vt:variant>
        <vt:lpwstr>Seif33</vt:lpwstr>
      </vt:variant>
      <vt:variant>
        <vt:i4>3211305</vt:i4>
      </vt:variant>
      <vt:variant>
        <vt:i4>636</vt:i4>
      </vt:variant>
      <vt:variant>
        <vt:i4>0</vt:i4>
      </vt:variant>
      <vt:variant>
        <vt:i4>5</vt:i4>
      </vt:variant>
      <vt:variant>
        <vt:lpwstr/>
      </vt:variant>
      <vt:variant>
        <vt:lpwstr>Seif32</vt:lpwstr>
      </vt:variant>
      <vt:variant>
        <vt:i4>3276841</vt:i4>
      </vt:variant>
      <vt:variant>
        <vt:i4>630</vt:i4>
      </vt:variant>
      <vt:variant>
        <vt:i4>0</vt:i4>
      </vt:variant>
      <vt:variant>
        <vt:i4>5</vt:i4>
      </vt:variant>
      <vt:variant>
        <vt:lpwstr/>
      </vt:variant>
      <vt:variant>
        <vt:lpwstr>Seif31</vt:lpwstr>
      </vt:variant>
      <vt:variant>
        <vt:i4>3342377</vt:i4>
      </vt:variant>
      <vt:variant>
        <vt:i4>624</vt:i4>
      </vt:variant>
      <vt:variant>
        <vt:i4>0</vt:i4>
      </vt:variant>
      <vt:variant>
        <vt:i4>5</vt:i4>
      </vt:variant>
      <vt:variant>
        <vt:lpwstr/>
      </vt:variant>
      <vt:variant>
        <vt:lpwstr>Seif30</vt:lpwstr>
      </vt:variant>
      <vt:variant>
        <vt:i4>3801128</vt:i4>
      </vt:variant>
      <vt:variant>
        <vt:i4>618</vt:i4>
      </vt:variant>
      <vt:variant>
        <vt:i4>0</vt:i4>
      </vt:variant>
      <vt:variant>
        <vt:i4>5</vt:i4>
      </vt:variant>
      <vt:variant>
        <vt:lpwstr/>
      </vt:variant>
      <vt:variant>
        <vt:lpwstr>Seif29</vt:lpwstr>
      </vt:variant>
      <vt:variant>
        <vt:i4>3866664</vt:i4>
      </vt:variant>
      <vt:variant>
        <vt:i4>612</vt:i4>
      </vt:variant>
      <vt:variant>
        <vt:i4>0</vt:i4>
      </vt:variant>
      <vt:variant>
        <vt:i4>5</vt:i4>
      </vt:variant>
      <vt:variant>
        <vt:lpwstr/>
      </vt:variant>
      <vt:variant>
        <vt:lpwstr>Seif28</vt:lpwstr>
      </vt:variant>
      <vt:variant>
        <vt:i4>3407912</vt:i4>
      </vt:variant>
      <vt:variant>
        <vt:i4>606</vt:i4>
      </vt:variant>
      <vt:variant>
        <vt:i4>0</vt:i4>
      </vt:variant>
      <vt:variant>
        <vt:i4>5</vt:i4>
      </vt:variant>
      <vt:variant>
        <vt:lpwstr/>
      </vt:variant>
      <vt:variant>
        <vt:lpwstr>Seif27</vt:lpwstr>
      </vt:variant>
      <vt:variant>
        <vt:i4>6029321</vt:i4>
      </vt:variant>
      <vt:variant>
        <vt:i4>600</vt:i4>
      </vt:variant>
      <vt:variant>
        <vt:i4>0</vt:i4>
      </vt:variant>
      <vt:variant>
        <vt:i4>5</vt:i4>
      </vt:variant>
      <vt:variant>
        <vt:lpwstr/>
      </vt:variant>
      <vt:variant>
        <vt:lpwstr>med9</vt:lpwstr>
      </vt:variant>
      <vt:variant>
        <vt:i4>3145771</vt:i4>
      </vt:variant>
      <vt:variant>
        <vt:i4>594</vt:i4>
      </vt:variant>
      <vt:variant>
        <vt:i4>0</vt:i4>
      </vt:variant>
      <vt:variant>
        <vt:i4>5</vt:i4>
      </vt:variant>
      <vt:variant>
        <vt:lpwstr/>
      </vt:variant>
      <vt:variant>
        <vt:lpwstr>Seif133</vt:lpwstr>
      </vt:variant>
      <vt:variant>
        <vt:i4>3145771</vt:i4>
      </vt:variant>
      <vt:variant>
        <vt:i4>588</vt:i4>
      </vt:variant>
      <vt:variant>
        <vt:i4>0</vt:i4>
      </vt:variant>
      <vt:variant>
        <vt:i4>5</vt:i4>
      </vt:variant>
      <vt:variant>
        <vt:lpwstr/>
      </vt:variant>
      <vt:variant>
        <vt:lpwstr>Seif132</vt:lpwstr>
      </vt:variant>
      <vt:variant>
        <vt:i4>3145771</vt:i4>
      </vt:variant>
      <vt:variant>
        <vt:i4>582</vt:i4>
      </vt:variant>
      <vt:variant>
        <vt:i4>0</vt:i4>
      </vt:variant>
      <vt:variant>
        <vt:i4>5</vt:i4>
      </vt:variant>
      <vt:variant>
        <vt:lpwstr/>
      </vt:variant>
      <vt:variant>
        <vt:lpwstr>Seif131</vt:lpwstr>
      </vt:variant>
      <vt:variant>
        <vt:i4>3145771</vt:i4>
      </vt:variant>
      <vt:variant>
        <vt:i4>576</vt:i4>
      </vt:variant>
      <vt:variant>
        <vt:i4>0</vt:i4>
      </vt:variant>
      <vt:variant>
        <vt:i4>5</vt:i4>
      </vt:variant>
      <vt:variant>
        <vt:lpwstr/>
      </vt:variant>
      <vt:variant>
        <vt:lpwstr>Seif130</vt:lpwstr>
      </vt:variant>
      <vt:variant>
        <vt:i4>3211307</vt:i4>
      </vt:variant>
      <vt:variant>
        <vt:i4>570</vt:i4>
      </vt:variant>
      <vt:variant>
        <vt:i4>0</vt:i4>
      </vt:variant>
      <vt:variant>
        <vt:i4>5</vt:i4>
      </vt:variant>
      <vt:variant>
        <vt:lpwstr/>
      </vt:variant>
      <vt:variant>
        <vt:lpwstr>Seif129</vt:lpwstr>
      </vt:variant>
      <vt:variant>
        <vt:i4>3211307</vt:i4>
      </vt:variant>
      <vt:variant>
        <vt:i4>564</vt:i4>
      </vt:variant>
      <vt:variant>
        <vt:i4>0</vt:i4>
      </vt:variant>
      <vt:variant>
        <vt:i4>5</vt:i4>
      </vt:variant>
      <vt:variant>
        <vt:lpwstr/>
      </vt:variant>
      <vt:variant>
        <vt:lpwstr>Seif128</vt:lpwstr>
      </vt:variant>
      <vt:variant>
        <vt:i4>3211307</vt:i4>
      </vt:variant>
      <vt:variant>
        <vt:i4>558</vt:i4>
      </vt:variant>
      <vt:variant>
        <vt:i4>0</vt:i4>
      </vt:variant>
      <vt:variant>
        <vt:i4>5</vt:i4>
      </vt:variant>
      <vt:variant>
        <vt:lpwstr/>
      </vt:variant>
      <vt:variant>
        <vt:lpwstr>Seif127</vt:lpwstr>
      </vt:variant>
      <vt:variant>
        <vt:i4>3211307</vt:i4>
      </vt:variant>
      <vt:variant>
        <vt:i4>552</vt:i4>
      </vt:variant>
      <vt:variant>
        <vt:i4>0</vt:i4>
      </vt:variant>
      <vt:variant>
        <vt:i4>5</vt:i4>
      </vt:variant>
      <vt:variant>
        <vt:lpwstr/>
      </vt:variant>
      <vt:variant>
        <vt:lpwstr>Seif126</vt:lpwstr>
      </vt:variant>
      <vt:variant>
        <vt:i4>6094857</vt:i4>
      </vt:variant>
      <vt:variant>
        <vt:i4>546</vt:i4>
      </vt:variant>
      <vt:variant>
        <vt:i4>0</vt:i4>
      </vt:variant>
      <vt:variant>
        <vt:i4>5</vt:i4>
      </vt:variant>
      <vt:variant>
        <vt:lpwstr/>
      </vt:variant>
      <vt:variant>
        <vt:lpwstr>med8</vt:lpwstr>
      </vt:variant>
      <vt:variant>
        <vt:i4>3211307</vt:i4>
      </vt:variant>
      <vt:variant>
        <vt:i4>540</vt:i4>
      </vt:variant>
      <vt:variant>
        <vt:i4>0</vt:i4>
      </vt:variant>
      <vt:variant>
        <vt:i4>5</vt:i4>
      </vt:variant>
      <vt:variant>
        <vt:lpwstr/>
      </vt:variant>
      <vt:variant>
        <vt:lpwstr>Seif125</vt:lpwstr>
      </vt:variant>
      <vt:variant>
        <vt:i4>3211307</vt:i4>
      </vt:variant>
      <vt:variant>
        <vt:i4>534</vt:i4>
      </vt:variant>
      <vt:variant>
        <vt:i4>0</vt:i4>
      </vt:variant>
      <vt:variant>
        <vt:i4>5</vt:i4>
      </vt:variant>
      <vt:variant>
        <vt:lpwstr/>
      </vt:variant>
      <vt:variant>
        <vt:lpwstr>Seif124</vt:lpwstr>
      </vt:variant>
      <vt:variant>
        <vt:i4>3211307</vt:i4>
      </vt:variant>
      <vt:variant>
        <vt:i4>528</vt:i4>
      </vt:variant>
      <vt:variant>
        <vt:i4>0</vt:i4>
      </vt:variant>
      <vt:variant>
        <vt:i4>5</vt:i4>
      </vt:variant>
      <vt:variant>
        <vt:lpwstr/>
      </vt:variant>
      <vt:variant>
        <vt:lpwstr>Seif123</vt:lpwstr>
      </vt:variant>
      <vt:variant>
        <vt:i4>3211307</vt:i4>
      </vt:variant>
      <vt:variant>
        <vt:i4>522</vt:i4>
      </vt:variant>
      <vt:variant>
        <vt:i4>0</vt:i4>
      </vt:variant>
      <vt:variant>
        <vt:i4>5</vt:i4>
      </vt:variant>
      <vt:variant>
        <vt:lpwstr/>
      </vt:variant>
      <vt:variant>
        <vt:lpwstr>Seif122</vt:lpwstr>
      </vt:variant>
      <vt:variant>
        <vt:i4>3211307</vt:i4>
      </vt:variant>
      <vt:variant>
        <vt:i4>516</vt:i4>
      </vt:variant>
      <vt:variant>
        <vt:i4>0</vt:i4>
      </vt:variant>
      <vt:variant>
        <vt:i4>5</vt:i4>
      </vt:variant>
      <vt:variant>
        <vt:lpwstr/>
      </vt:variant>
      <vt:variant>
        <vt:lpwstr>Seif121</vt:lpwstr>
      </vt:variant>
      <vt:variant>
        <vt:i4>3211307</vt:i4>
      </vt:variant>
      <vt:variant>
        <vt:i4>510</vt:i4>
      </vt:variant>
      <vt:variant>
        <vt:i4>0</vt:i4>
      </vt:variant>
      <vt:variant>
        <vt:i4>5</vt:i4>
      </vt:variant>
      <vt:variant>
        <vt:lpwstr/>
      </vt:variant>
      <vt:variant>
        <vt:lpwstr>Seif120</vt:lpwstr>
      </vt:variant>
      <vt:variant>
        <vt:i4>3276843</vt:i4>
      </vt:variant>
      <vt:variant>
        <vt:i4>504</vt:i4>
      </vt:variant>
      <vt:variant>
        <vt:i4>0</vt:i4>
      </vt:variant>
      <vt:variant>
        <vt:i4>5</vt:i4>
      </vt:variant>
      <vt:variant>
        <vt:lpwstr/>
      </vt:variant>
      <vt:variant>
        <vt:lpwstr>Seif119</vt:lpwstr>
      </vt:variant>
      <vt:variant>
        <vt:i4>3538987</vt:i4>
      </vt:variant>
      <vt:variant>
        <vt:i4>498</vt:i4>
      </vt:variant>
      <vt:variant>
        <vt:i4>0</vt:i4>
      </vt:variant>
      <vt:variant>
        <vt:i4>5</vt:i4>
      </vt:variant>
      <vt:variant>
        <vt:lpwstr/>
      </vt:variant>
      <vt:variant>
        <vt:lpwstr>Seif152</vt:lpwstr>
      </vt:variant>
      <vt:variant>
        <vt:i4>3473451</vt:i4>
      </vt:variant>
      <vt:variant>
        <vt:i4>492</vt:i4>
      </vt:variant>
      <vt:variant>
        <vt:i4>0</vt:i4>
      </vt:variant>
      <vt:variant>
        <vt:i4>5</vt:i4>
      </vt:variant>
      <vt:variant>
        <vt:lpwstr/>
      </vt:variant>
      <vt:variant>
        <vt:lpwstr>Seif168</vt:lpwstr>
      </vt:variant>
      <vt:variant>
        <vt:i4>3276843</vt:i4>
      </vt:variant>
      <vt:variant>
        <vt:i4>486</vt:i4>
      </vt:variant>
      <vt:variant>
        <vt:i4>0</vt:i4>
      </vt:variant>
      <vt:variant>
        <vt:i4>5</vt:i4>
      </vt:variant>
      <vt:variant>
        <vt:lpwstr/>
      </vt:variant>
      <vt:variant>
        <vt:lpwstr>Seif118</vt:lpwstr>
      </vt:variant>
      <vt:variant>
        <vt:i4>3276843</vt:i4>
      </vt:variant>
      <vt:variant>
        <vt:i4>480</vt:i4>
      </vt:variant>
      <vt:variant>
        <vt:i4>0</vt:i4>
      </vt:variant>
      <vt:variant>
        <vt:i4>5</vt:i4>
      </vt:variant>
      <vt:variant>
        <vt:lpwstr/>
      </vt:variant>
      <vt:variant>
        <vt:lpwstr>Seif117</vt:lpwstr>
      </vt:variant>
      <vt:variant>
        <vt:i4>3276843</vt:i4>
      </vt:variant>
      <vt:variant>
        <vt:i4>474</vt:i4>
      </vt:variant>
      <vt:variant>
        <vt:i4>0</vt:i4>
      </vt:variant>
      <vt:variant>
        <vt:i4>5</vt:i4>
      </vt:variant>
      <vt:variant>
        <vt:lpwstr/>
      </vt:variant>
      <vt:variant>
        <vt:lpwstr>Seif116</vt:lpwstr>
      </vt:variant>
      <vt:variant>
        <vt:i4>3276843</vt:i4>
      </vt:variant>
      <vt:variant>
        <vt:i4>468</vt:i4>
      </vt:variant>
      <vt:variant>
        <vt:i4>0</vt:i4>
      </vt:variant>
      <vt:variant>
        <vt:i4>5</vt:i4>
      </vt:variant>
      <vt:variant>
        <vt:lpwstr/>
      </vt:variant>
      <vt:variant>
        <vt:lpwstr>Seif115</vt:lpwstr>
      </vt:variant>
      <vt:variant>
        <vt:i4>3276843</vt:i4>
      </vt:variant>
      <vt:variant>
        <vt:i4>462</vt:i4>
      </vt:variant>
      <vt:variant>
        <vt:i4>0</vt:i4>
      </vt:variant>
      <vt:variant>
        <vt:i4>5</vt:i4>
      </vt:variant>
      <vt:variant>
        <vt:lpwstr/>
      </vt:variant>
      <vt:variant>
        <vt:lpwstr>Seif114</vt:lpwstr>
      </vt:variant>
      <vt:variant>
        <vt:i4>3276843</vt:i4>
      </vt:variant>
      <vt:variant>
        <vt:i4>456</vt:i4>
      </vt:variant>
      <vt:variant>
        <vt:i4>0</vt:i4>
      </vt:variant>
      <vt:variant>
        <vt:i4>5</vt:i4>
      </vt:variant>
      <vt:variant>
        <vt:lpwstr/>
      </vt:variant>
      <vt:variant>
        <vt:lpwstr>Seif113</vt:lpwstr>
      </vt:variant>
      <vt:variant>
        <vt:i4>3276843</vt:i4>
      </vt:variant>
      <vt:variant>
        <vt:i4>450</vt:i4>
      </vt:variant>
      <vt:variant>
        <vt:i4>0</vt:i4>
      </vt:variant>
      <vt:variant>
        <vt:i4>5</vt:i4>
      </vt:variant>
      <vt:variant>
        <vt:lpwstr/>
      </vt:variant>
      <vt:variant>
        <vt:lpwstr>Seif112</vt:lpwstr>
      </vt:variant>
      <vt:variant>
        <vt:i4>3276843</vt:i4>
      </vt:variant>
      <vt:variant>
        <vt:i4>444</vt:i4>
      </vt:variant>
      <vt:variant>
        <vt:i4>0</vt:i4>
      </vt:variant>
      <vt:variant>
        <vt:i4>5</vt:i4>
      </vt:variant>
      <vt:variant>
        <vt:lpwstr/>
      </vt:variant>
      <vt:variant>
        <vt:lpwstr>Seif111</vt:lpwstr>
      </vt:variant>
      <vt:variant>
        <vt:i4>3276843</vt:i4>
      </vt:variant>
      <vt:variant>
        <vt:i4>438</vt:i4>
      </vt:variant>
      <vt:variant>
        <vt:i4>0</vt:i4>
      </vt:variant>
      <vt:variant>
        <vt:i4>5</vt:i4>
      </vt:variant>
      <vt:variant>
        <vt:lpwstr/>
      </vt:variant>
      <vt:variant>
        <vt:lpwstr>Seif110</vt:lpwstr>
      </vt:variant>
      <vt:variant>
        <vt:i4>3342379</vt:i4>
      </vt:variant>
      <vt:variant>
        <vt:i4>432</vt:i4>
      </vt:variant>
      <vt:variant>
        <vt:i4>0</vt:i4>
      </vt:variant>
      <vt:variant>
        <vt:i4>5</vt:i4>
      </vt:variant>
      <vt:variant>
        <vt:lpwstr/>
      </vt:variant>
      <vt:variant>
        <vt:lpwstr>Seif109</vt:lpwstr>
      </vt:variant>
      <vt:variant>
        <vt:i4>5373961</vt:i4>
      </vt:variant>
      <vt:variant>
        <vt:i4>426</vt:i4>
      </vt:variant>
      <vt:variant>
        <vt:i4>0</vt:i4>
      </vt:variant>
      <vt:variant>
        <vt:i4>5</vt:i4>
      </vt:variant>
      <vt:variant>
        <vt:lpwstr/>
      </vt:variant>
      <vt:variant>
        <vt:lpwstr>med7</vt:lpwstr>
      </vt:variant>
      <vt:variant>
        <vt:i4>3342379</vt:i4>
      </vt:variant>
      <vt:variant>
        <vt:i4>420</vt:i4>
      </vt:variant>
      <vt:variant>
        <vt:i4>0</vt:i4>
      </vt:variant>
      <vt:variant>
        <vt:i4>5</vt:i4>
      </vt:variant>
      <vt:variant>
        <vt:lpwstr/>
      </vt:variant>
      <vt:variant>
        <vt:lpwstr>Seif108</vt:lpwstr>
      </vt:variant>
      <vt:variant>
        <vt:i4>3342379</vt:i4>
      </vt:variant>
      <vt:variant>
        <vt:i4>414</vt:i4>
      </vt:variant>
      <vt:variant>
        <vt:i4>0</vt:i4>
      </vt:variant>
      <vt:variant>
        <vt:i4>5</vt:i4>
      </vt:variant>
      <vt:variant>
        <vt:lpwstr/>
      </vt:variant>
      <vt:variant>
        <vt:lpwstr>Seif107</vt:lpwstr>
      </vt:variant>
      <vt:variant>
        <vt:i4>3342379</vt:i4>
      </vt:variant>
      <vt:variant>
        <vt:i4>408</vt:i4>
      </vt:variant>
      <vt:variant>
        <vt:i4>0</vt:i4>
      </vt:variant>
      <vt:variant>
        <vt:i4>5</vt:i4>
      </vt:variant>
      <vt:variant>
        <vt:lpwstr/>
      </vt:variant>
      <vt:variant>
        <vt:lpwstr>Seif106</vt:lpwstr>
      </vt:variant>
      <vt:variant>
        <vt:i4>3473451</vt:i4>
      </vt:variant>
      <vt:variant>
        <vt:i4>402</vt:i4>
      </vt:variant>
      <vt:variant>
        <vt:i4>0</vt:i4>
      </vt:variant>
      <vt:variant>
        <vt:i4>5</vt:i4>
      </vt:variant>
      <vt:variant>
        <vt:lpwstr/>
      </vt:variant>
      <vt:variant>
        <vt:lpwstr>Seif160</vt:lpwstr>
      </vt:variant>
      <vt:variant>
        <vt:i4>3342379</vt:i4>
      </vt:variant>
      <vt:variant>
        <vt:i4>396</vt:i4>
      </vt:variant>
      <vt:variant>
        <vt:i4>0</vt:i4>
      </vt:variant>
      <vt:variant>
        <vt:i4>5</vt:i4>
      </vt:variant>
      <vt:variant>
        <vt:lpwstr/>
      </vt:variant>
      <vt:variant>
        <vt:lpwstr>Seif105</vt:lpwstr>
      </vt:variant>
      <vt:variant>
        <vt:i4>3473451</vt:i4>
      </vt:variant>
      <vt:variant>
        <vt:i4>390</vt:i4>
      </vt:variant>
      <vt:variant>
        <vt:i4>0</vt:i4>
      </vt:variant>
      <vt:variant>
        <vt:i4>5</vt:i4>
      </vt:variant>
      <vt:variant>
        <vt:lpwstr/>
      </vt:variant>
      <vt:variant>
        <vt:lpwstr>Seif164</vt:lpwstr>
      </vt:variant>
      <vt:variant>
        <vt:i4>3342379</vt:i4>
      </vt:variant>
      <vt:variant>
        <vt:i4>384</vt:i4>
      </vt:variant>
      <vt:variant>
        <vt:i4>0</vt:i4>
      </vt:variant>
      <vt:variant>
        <vt:i4>5</vt:i4>
      </vt:variant>
      <vt:variant>
        <vt:lpwstr/>
      </vt:variant>
      <vt:variant>
        <vt:lpwstr>Seif104</vt:lpwstr>
      </vt:variant>
      <vt:variant>
        <vt:i4>3342379</vt:i4>
      </vt:variant>
      <vt:variant>
        <vt:i4>378</vt:i4>
      </vt:variant>
      <vt:variant>
        <vt:i4>0</vt:i4>
      </vt:variant>
      <vt:variant>
        <vt:i4>5</vt:i4>
      </vt:variant>
      <vt:variant>
        <vt:lpwstr/>
      </vt:variant>
      <vt:variant>
        <vt:lpwstr>Seif103</vt:lpwstr>
      </vt:variant>
      <vt:variant>
        <vt:i4>3342379</vt:i4>
      </vt:variant>
      <vt:variant>
        <vt:i4>372</vt:i4>
      </vt:variant>
      <vt:variant>
        <vt:i4>0</vt:i4>
      </vt:variant>
      <vt:variant>
        <vt:i4>5</vt:i4>
      </vt:variant>
      <vt:variant>
        <vt:lpwstr/>
      </vt:variant>
      <vt:variant>
        <vt:lpwstr>Seif102</vt:lpwstr>
      </vt:variant>
      <vt:variant>
        <vt:i4>3342379</vt:i4>
      </vt:variant>
      <vt:variant>
        <vt:i4>366</vt:i4>
      </vt:variant>
      <vt:variant>
        <vt:i4>0</vt:i4>
      </vt:variant>
      <vt:variant>
        <vt:i4>5</vt:i4>
      </vt:variant>
      <vt:variant>
        <vt:lpwstr/>
      </vt:variant>
      <vt:variant>
        <vt:lpwstr>Seif101</vt:lpwstr>
      </vt:variant>
      <vt:variant>
        <vt:i4>3342379</vt:i4>
      </vt:variant>
      <vt:variant>
        <vt:i4>360</vt:i4>
      </vt:variant>
      <vt:variant>
        <vt:i4>0</vt:i4>
      </vt:variant>
      <vt:variant>
        <vt:i4>5</vt:i4>
      </vt:variant>
      <vt:variant>
        <vt:lpwstr/>
      </vt:variant>
      <vt:variant>
        <vt:lpwstr>Seif100</vt:lpwstr>
      </vt:variant>
      <vt:variant>
        <vt:i4>3604523</vt:i4>
      </vt:variant>
      <vt:variant>
        <vt:i4>354</vt:i4>
      </vt:variant>
      <vt:variant>
        <vt:i4>0</vt:i4>
      </vt:variant>
      <vt:variant>
        <vt:i4>5</vt:i4>
      </vt:variant>
      <vt:variant>
        <vt:lpwstr/>
      </vt:variant>
      <vt:variant>
        <vt:lpwstr>Seif149</vt:lpwstr>
      </vt:variant>
      <vt:variant>
        <vt:i4>3407915</vt:i4>
      </vt:variant>
      <vt:variant>
        <vt:i4>348</vt:i4>
      </vt:variant>
      <vt:variant>
        <vt:i4>0</vt:i4>
      </vt:variant>
      <vt:variant>
        <vt:i4>5</vt:i4>
      </vt:variant>
      <vt:variant>
        <vt:lpwstr/>
      </vt:variant>
      <vt:variant>
        <vt:lpwstr>Seif171</vt:lpwstr>
      </vt:variant>
      <vt:variant>
        <vt:i4>3604523</vt:i4>
      </vt:variant>
      <vt:variant>
        <vt:i4>342</vt:i4>
      </vt:variant>
      <vt:variant>
        <vt:i4>0</vt:i4>
      </vt:variant>
      <vt:variant>
        <vt:i4>5</vt:i4>
      </vt:variant>
      <vt:variant>
        <vt:lpwstr/>
      </vt:variant>
      <vt:variant>
        <vt:lpwstr>Seif148</vt:lpwstr>
      </vt:variant>
      <vt:variant>
        <vt:i4>3604523</vt:i4>
      </vt:variant>
      <vt:variant>
        <vt:i4>336</vt:i4>
      </vt:variant>
      <vt:variant>
        <vt:i4>0</vt:i4>
      </vt:variant>
      <vt:variant>
        <vt:i4>5</vt:i4>
      </vt:variant>
      <vt:variant>
        <vt:lpwstr/>
      </vt:variant>
      <vt:variant>
        <vt:lpwstr>Seif147</vt:lpwstr>
      </vt:variant>
      <vt:variant>
        <vt:i4>5439497</vt:i4>
      </vt:variant>
      <vt:variant>
        <vt:i4>330</vt:i4>
      </vt:variant>
      <vt:variant>
        <vt:i4>0</vt:i4>
      </vt:variant>
      <vt:variant>
        <vt:i4>5</vt:i4>
      </vt:variant>
      <vt:variant>
        <vt:lpwstr/>
      </vt:variant>
      <vt:variant>
        <vt:lpwstr>med6</vt:lpwstr>
      </vt:variant>
      <vt:variant>
        <vt:i4>3473448</vt:i4>
      </vt:variant>
      <vt:variant>
        <vt:i4>324</vt:i4>
      </vt:variant>
      <vt:variant>
        <vt:i4>0</vt:i4>
      </vt:variant>
      <vt:variant>
        <vt:i4>5</vt:i4>
      </vt:variant>
      <vt:variant>
        <vt:lpwstr/>
      </vt:variant>
      <vt:variant>
        <vt:lpwstr>Seif26</vt:lpwstr>
      </vt:variant>
      <vt:variant>
        <vt:i4>3538987</vt:i4>
      </vt:variant>
      <vt:variant>
        <vt:i4>318</vt:i4>
      </vt:variant>
      <vt:variant>
        <vt:i4>0</vt:i4>
      </vt:variant>
      <vt:variant>
        <vt:i4>5</vt:i4>
      </vt:variant>
      <vt:variant>
        <vt:lpwstr/>
      </vt:variant>
      <vt:variant>
        <vt:lpwstr>Seif155</vt:lpwstr>
      </vt:variant>
      <vt:variant>
        <vt:i4>3538984</vt:i4>
      </vt:variant>
      <vt:variant>
        <vt:i4>312</vt:i4>
      </vt:variant>
      <vt:variant>
        <vt:i4>0</vt:i4>
      </vt:variant>
      <vt:variant>
        <vt:i4>5</vt:i4>
      </vt:variant>
      <vt:variant>
        <vt:lpwstr/>
      </vt:variant>
      <vt:variant>
        <vt:lpwstr>Seif25</vt:lpwstr>
      </vt:variant>
      <vt:variant>
        <vt:i4>3604520</vt:i4>
      </vt:variant>
      <vt:variant>
        <vt:i4>306</vt:i4>
      </vt:variant>
      <vt:variant>
        <vt:i4>0</vt:i4>
      </vt:variant>
      <vt:variant>
        <vt:i4>5</vt:i4>
      </vt:variant>
      <vt:variant>
        <vt:lpwstr/>
      </vt:variant>
      <vt:variant>
        <vt:lpwstr>Seif24</vt:lpwstr>
      </vt:variant>
      <vt:variant>
        <vt:i4>5701644</vt:i4>
      </vt:variant>
      <vt:variant>
        <vt:i4>300</vt:i4>
      </vt:variant>
      <vt:variant>
        <vt:i4>0</vt:i4>
      </vt:variant>
      <vt:variant>
        <vt:i4>5</vt:i4>
      </vt:variant>
      <vt:variant>
        <vt:lpwstr/>
      </vt:variant>
      <vt:variant>
        <vt:lpwstr>hed23</vt:lpwstr>
      </vt:variant>
      <vt:variant>
        <vt:i4>3145768</vt:i4>
      </vt:variant>
      <vt:variant>
        <vt:i4>294</vt:i4>
      </vt:variant>
      <vt:variant>
        <vt:i4>0</vt:i4>
      </vt:variant>
      <vt:variant>
        <vt:i4>5</vt:i4>
      </vt:variant>
      <vt:variant>
        <vt:lpwstr/>
      </vt:variant>
      <vt:variant>
        <vt:lpwstr>Seif23</vt:lpwstr>
      </vt:variant>
      <vt:variant>
        <vt:i4>3211304</vt:i4>
      </vt:variant>
      <vt:variant>
        <vt:i4>288</vt:i4>
      </vt:variant>
      <vt:variant>
        <vt:i4>0</vt:i4>
      </vt:variant>
      <vt:variant>
        <vt:i4>5</vt:i4>
      </vt:variant>
      <vt:variant>
        <vt:lpwstr/>
      </vt:variant>
      <vt:variant>
        <vt:lpwstr>Seif22</vt:lpwstr>
      </vt:variant>
      <vt:variant>
        <vt:i4>3276840</vt:i4>
      </vt:variant>
      <vt:variant>
        <vt:i4>282</vt:i4>
      </vt:variant>
      <vt:variant>
        <vt:i4>0</vt:i4>
      </vt:variant>
      <vt:variant>
        <vt:i4>5</vt:i4>
      </vt:variant>
      <vt:variant>
        <vt:lpwstr/>
      </vt:variant>
      <vt:variant>
        <vt:lpwstr>Seif21</vt:lpwstr>
      </vt:variant>
      <vt:variant>
        <vt:i4>3342376</vt:i4>
      </vt:variant>
      <vt:variant>
        <vt:i4>276</vt:i4>
      </vt:variant>
      <vt:variant>
        <vt:i4>0</vt:i4>
      </vt:variant>
      <vt:variant>
        <vt:i4>5</vt:i4>
      </vt:variant>
      <vt:variant>
        <vt:lpwstr/>
      </vt:variant>
      <vt:variant>
        <vt:lpwstr>Seif20</vt:lpwstr>
      </vt:variant>
      <vt:variant>
        <vt:i4>3801131</vt:i4>
      </vt:variant>
      <vt:variant>
        <vt:i4>270</vt:i4>
      </vt:variant>
      <vt:variant>
        <vt:i4>0</vt:i4>
      </vt:variant>
      <vt:variant>
        <vt:i4>5</vt:i4>
      </vt:variant>
      <vt:variant>
        <vt:lpwstr/>
      </vt:variant>
      <vt:variant>
        <vt:lpwstr>Seif19</vt:lpwstr>
      </vt:variant>
      <vt:variant>
        <vt:i4>5701644</vt:i4>
      </vt:variant>
      <vt:variant>
        <vt:i4>264</vt:i4>
      </vt:variant>
      <vt:variant>
        <vt:i4>0</vt:i4>
      </vt:variant>
      <vt:variant>
        <vt:i4>5</vt:i4>
      </vt:variant>
      <vt:variant>
        <vt:lpwstr/>
      </vt:variant>
      <vt:variant>
        <vt:lpwstr>hed22</vt:lpwstr>
      </vt:variant>
      <vt:variant>
        <vt:i4>3866667</vt:i4>
      </vt:variant>
      <vt:variant>
        <vt:i4>258</vt:i4>
      </vt:variant>
      <vt:variant>
        <vt:i4>0</vt:i4>
      </vt:variant>
      <vt:variant>
        <vt:i4>5</vt:i4>
      </vt:variant>
      <vt:variant>
        <vt:lpwstr/>
      </vt:variant>
      <vt:variant>
        <vt:lpwstr>Seif18</vt:lpwstr>
      </vt:variant>
      <vt:variant>
        <vt:i4>3407915</vt:i4>
      </vt:variant>
      <vt:variant>
        <vt:i4>252</vt:i4>
      </vt:variant>
      <vt:variant>
        <vt:i4>0</vt:i4>
      </vt:variant>
      <vt:variant>
        <vt:i4>5</vt:i4>
      </vt:variant>
      <vt:variant>
        <vt:lpwstr/>
      </vt:variant>
      <vt:variant>
        <vt:lpwstr>Seif17</vt:lpwstr>
      </vt:variant>
      <vt:variant>
        <vt:i4>5701644</vt:i4>
      </vt:variant>
      <vt:variant>
        <vt:i4>246</vt:i4>
      </vt:variant>
      <vt:variant>
        <vt:i4>0</vt:i4>
      </vt:variant>
      <vt:variant>
        <vt:i4>5</vt:i4>
      </vt:variant>
      <vt:variant>
        <vt:lpwstr/>
      </vt:variant>
      <vt:variant>
        <vt:lpwstr>hed21</vt:lpwstr>
      </vt:variant>
      <vt:variant>
        <vt:i4>3473451</vt:i4>
      </vt:variant>
      <vt:variant>
        <vt:i4>240</vt:i4>
      </vt:variant>
      <vt:variant>
        <vt:i4>0</vt:i4>
      </vt:variant>
      <vt:variant>
        <vt:i4>5</vt:i4>
      </vt:variant>
      <vt:variant>
        <vt:lpwstr/>
      </vt:variant>
      <vt:variant>
        <vt:lpwstr>Seif16</vt:lpwstr>
      </vt:variant>
      <vt:variant>
        <vt:i4>3538987</vt:i4>
      </vt:variant>
      <vt:variant>
        <vt:i4>234</vt:i4>
      </vt:variant>
      <vt:variant>
        <vt:i4>0</vt:i4>
      </vt:variant>
      <vt:variant>
        <vt:i4>5</vt:i4>
      </vt:variant>
      <vt:variant>
        <vt:lpwstr/>
      </vt:variant>
      <vt:variant>
        <vt:lpwstr>Seif15</vt:lpwstr>
      </vt:variant>
      <vt:variant>
        <vt:i4>3604523</vt:i4>
      </vt:variant>
      <vt:variant>
        <vt:i4>228</vt:i4>
      </vt:variant>
      <vt:variant>
        <vt:i4>0</vt:i4>
      </vt:variant>
      <vt:variant>
        <vt:i4>5</vt:i4>
      </vt:variant>
      <vt:variant>
        <vt:lpwstr/>
      </vt:variant>
      <vt:variant>
        <vt:lpwstr>Seif14</vt:lpwstr>
      </vt:variant>
      <vt:variant>
        <vt:i4>3145771</vt:i4>
      </vt:variant>
      <vt:variant>
        <vt:i4>222</vt:i4>
      </vt:variant>
      <vt:variant>
        <vt:i4>0</vt:i4>
      </vt:variant>
      <vt:variant>
        <vt:i4>5</vt:i4>
      </vt:variant>
      <vt:variant>
        <vt:lpwstr/>
      </vt:variant>
      <vt:variant>
        <vt:lpwstr>Seif13</vt:lpwstr>
      </vt:variant>
      <vt:variant>
        <vt:i4>5701644</vt:i4>
      </vt:variant>
      <vt:variant>
        <vt:i4>216</vt:i4>
      </vt:variant>
      <vt:variant>
        <vt:i4>0</vt:i4>
      </vt:variant>
      <vt:variant>
        <vt:i4>5</vt:i4>
      </vt:variant>
      <vt:variant>
        <vt:lpwstr/>
      </vt:variant>
      <vt:variant>
        <vt:lpwstr>hed20</vt:lpwstr>
      </vt:variant>
      <vt:variant>
        <vt:i4>5242889</vt:i4>
      </vt:variant>
      <vt:variant>
        <vt:i4>210</vt:i4>
      </vt:variant>
      <vt:variant>
        <vt:i4>0</vt:i4>
      </vt:variant>
      <vt:variant>
        <vt:i4>5</vt:i4>
      </vt:variant>
      <vt:variant>
        <vt:lpwstr/>
      </vt:variant>
      <vt:variant>
        <vt:lpwstr>med5</vt:lpwstr>
      </vt:variant>
      <vt:variant>
        <vt:i4>3473451</vt:i4>
      </vt:variant>
      <vt:variant>
        <vt:i4>204</vt:i4>
      </vt:variant>
      <vt:variant>
        <vt:i4>0</vt:i4>
      </vt:variant>
      <vt:variant>
        <vt:i4>5</vt:i4>
      </vt:variant>
      <vt:variant>
        <vt:lpwstr/>
      </vt:variant>
      <vt:variant>
        <vt:lpwstr>Seif166</vt:lpwstr>
      </vt:variant>
      <vt:variant>
        <vt:i4>3801123</vt:i4>
      </vt:variant>
      <vt:variant>
        <vt:i4>198</vt:i4>
      </vt:variant>
      <vt:variant>
        <vt:i4>0</vt:i4>
      </vt:variant>
      <vt:variant>
        <vt:i4>5</vt:i4>
      </vt:variant>
      <vt:variant>
        <vt:lpwstr/>
      </vt:variant>
      <vt:variant>
        <vt:lpwstr>Seif99</vt:lpwstr>
      </vt:variant>
      <vt:variant>
        <vt:i4>3211307</vt:i4>
      </vt:variant>
      <vt:variant>
        <vt:i4>192</vt:i4>
      </vt:variant>
      <vt:variant>
        <vt:i4>0</vt:i4>
      </vt:variant>
      <vt:variant>
        <vt:i4>5</vt:i4>
      </vt:variant>
      <vt:variant>
        <vt:lpwstr/>
      </vt:variant>
      <vt:variant>
        <vt:lpwstr>Seif12</vt:lpwstr>
      </vt:variant>
      <vt:variant>
        <vt:i4>3276843</vt:i4>
      </vt:variant>
      <vt:variant>
        <vt:i4>186</vt:i4>
      </vt:variant>
      <vt:variant>
        <vt:i4>0</vt:i4>
      </vt:variant>
      <vt:variant>
        <vt:i4>5</vt:i4>
      </vt:variant>
      <vt:variant>
        <vt:lpwstr/>
      </vt:variant>
      <vt:variant>
        <vt:lpwstr>Seif11</vt:lpwstr>
      </vt:variant>
      <vt:variant>
        <vt:i4>3342379</vt:i4>
      </vt:variant>
      <vt:variant>
        <vt:i4>180</vt:i4>
      </vt:variant>
      <vt:variant>
        <vt:i4>0</vt:i4>
      </vt:variant>
      <vt:variant>
        <vt:i4>5</vt:i4>
      </vt:variant>
      <vt:variant>
        <vt:lpwstr/>
      </vt:variant>
      <vt:variant>
        <vt:lpwstr>Seif10</vt:lpwstr>
      </vt:variant>
      <vt:variant>
        <vt:i4>3538987</vt:i4>
      </vt:variant>
      <vt:variant>
        <vt:i4>174</vt:i4>
      </vt:variant>
      <vt:variant>
        <vt:i4>0</vt:i4>
      </vt:variant>
      <vt:variant>
        <vt:i4>5</vt:i4>
      </vt:variant>
      <vt:variant>
        <vt:lpwstr/>
      </vt:variant>
      <vt:variant>
        <vt:lpwstr>Seif151</vt:lpwstr>
      </vt:variant>
      <vt:variant>
        <vt:i4>196634</vt:i4>
      </vt:variant>
      <vt:variant>
        <vt:i4>168</vt:i4>
      </vt:variant>
      <vt:variant>
        <vt:i4>0</vt:i4>
      </vt:variant>
      <vt:variant>
        <vt:i4>5</vt:i4>
      </vt:variant>
      <vt:variant>
        <vt:lpwstr/>
      </vt:variant>
      <vt:variant>
        <vt:lpwstr>Seif9</vt:lpwstr>
      </vt:variant>
      <vt:variant>
        <vt:i4>196634</vt:i4>
      </vt:variant>
      <vt:variant>
        <vt:i4>162</vt:i4>
      </vt:variant>
      <vt:variant>
        <vt:i4>0</vt:i4>
      </vt:variant>
      <vt:variant>
        <vt:i4>5</vt:i4>
      </vt:variant>
      <vt:variant>
        <vt:lpwstr/>
      </vt:variant>
      <vt:variant>
        <vt:lpwstr>Seif8</vt:lpwstr>
      </vt:variant>
      <vt:variant>
        <vt:i4>196634</vt:i4>
      </vt:variant>
      <vt:variant>
        <vt:i4>156</vt:i4>
      </vt:variant>
      <vt:variant>
        <vt:i4>0</vt:i4>
      </vt:variant>
      <vt:variant>
        <vt:i4>5</vt:i4>
      </vt:variant>
      <vt:variant>
        <vt:lpwstr/>
      </vt:variant>
      <vt:variant>
        <vt:lpwstr>Seif7</vt:lpwstr>
      </vt:variant>
      <vt:variant>
        <vt:i4>196634</vt:i4>
      </vt:variant>
      <vt:variant>
        <vt:i4>150</vt:i4>
      </vt:variant>
      <vt:variant>
        <vt:i4>0</vt:i4>
      </vt:variant>
      <vt:variant>
        <vt:i4>5</vt:i4>
      </vt:variant>
      <vt:variant>
        <vt:lpwstr/>
      </vt:variant>
      <vt:variant>
        <vt:lpwstr>Seif6</vt:lpwstr>
      </vt:variant>
      <vt:variant>
        <vt:i4>3866667</vt:i4>
      </vt:variant>
      <vt:variant>
        <vt:i4>144</vt:i4>
      </vt:variant>
      <vt:variant>
        <vt:i4>0</vt:i4>
      </vt:variant>
      <vt:variant>
        <vt:i4>5</vt:i4>
      </vt:variant>
      <vt:variant>
        <vt:lpwstr/>
      </vt:variant>
      <vt:variant>
        <vt:lpwstr>Seif181</vt:lpwstr>
      </vt:variant>
      <vt:variant>
        <vt:i4>3473451</vt:i4>
      </vt:variant>
      <vt:variant>
        <vt:i4>138</vt:i4>
      </vt:variant>
      <vt:variant>
        <vt:i4>0</vt:i4>
      </vt:variant>
      <vt:variant>
        <vt:i4>5</vt:i4>
      </vt:variant>
      <vt:variant>
        <vt:lpwstr/>
      </vt:variant>
      <vt:variant>
        <vt:lpwstr>Seif165</vt:lpwstr>
      </vt:variant>
      <vt:variant>
        <vt:i4>196634</vt:i4>
      </vt:variant>
      <vt:variant>
        <vt:i4>132</vt:i4>
      </vt:variant>
      <vt:variant>
        <vt:i4>0</vt:i4>
      </vt:variant>
      <vt:variant>
        <vt:i4>5</vt:i4>
      </vt:variant>
      <vt:variant>
        <vt:lpwstr/>
      </vt:variant>
      <vt:variant>
        <vt:lpwstr>Seif5</vt:lpwstr>
      </vt:variant>
      <vt:variant>
        <vt:i4>3473451</vt:i4>
      </vt:variant>
      <vt:variant>
        <vt:i4>126</vt:i4>
      </vt:variant>
      <vt:variant>
        <vt:i4>0</vt:i4>
      </vt:variant>
      <vt:variant>
        <vt:i4>5</vt:i4>
      </vt:variant>
      <vt:variant>
        <vt:lpwstr/>
      </vt:variant>
      <vt:variant>
        <vt:lpwstr>Seif167</vt:lpwstr>
      </vt:variant>
      <vt:variant>
        <vt:i4>196634</vt:i4>
      </vt:variant>
      <vt:variant>
        <vt:i4>120</vt:i4>
      </vt:variant>
      <vt:variant>
        <vt:i4>0</vt:i4>
      </vt:variant>
      <vt:variant>
        <vt:i4>5</vt:i4>
      </vt:variant>
      <vt:variant>
        <vt:lpwstr/>
      </vt:variant>
      <vt:variant>
        <vt:lpwstr>Seif4</vt:lpwstr>
      </vt:variant>
      <vt:variant>
        <vt:i4>196634</vt:i4>
      </vt:variant>
      <vt:variant>
        <vt:i4>114</vt:i4>
      </vt:variant>
      <vt:variant>
        <vt:i4>0</vt:i4>
      </vt:variant>
      <vt:variant>
        <vt:i4>5</vt:i4>
      </vt:variant>
      <vt:variant>
        <vt:lpwstr/>
      </vt:variant>
      <vt:variant>
        <vt:lpwstr>Seif3</vt:lpwstr>
      </vt:variant>
      <vt:variant>
        <vt:i4>5308425</vt:i4>
      </vt:variant>
      <vt:variant>
        <vt:i4>108</vt:i4>
      </vt:variant>
      <vt:variant>
        <vt:i4>0</vt:i4>
      </vt:variant>
      <vt:variant>
        <vt:i4>5</vt:i4>
      </vt:variant>
      <vt:variant>
        <vt:lpwstr/>
      </vt:variant>
      <vt:variant>
        <vt:lpwstr>med4</vt:lpwstr>
      </vt:variant>
      <vt:variant>
        <vt:i4>196634</vt:i4>
      </vt:variant>
      <vt:variant>
        <vt:i4>102</vt:i4>
      </vt:variant>
      <vt:variant>
        <vt:i4>0</vt:i4>
      </vt:variant>
      <vt:variant>
        <vt:i4>5</vt:i4>
      </vt:variant>
      <vt:variant>
        <vt:lpwstr/>
      </vt:variant>
      <vt:variant>
        <vt:lpwstr>Seif2</vt:lpwstr>
      </vt:variant>
      <vt:variant>
        <vt:i4>3866659</vt:i4>
      </vt:variant>
      <vt:variant>
        <vt:i4>96</vt:i4>
      </vt:variant>
      <vt:variant>
        <vt:i4>0</vt:i4>
      </vt:variant>
      <vt:variant>
        <vt:i4>5</vt:i4>
      </vt:variant>
      <vt:variant>
        <vt:lpwstr/>
      </vt:variant>
      <vt:variant>
        <vt:lpwstr>Seif98</vt:lpwstr>
      </vt:variant>
      <vt:variant>
        <vt:i4>3407907</vt:i4>
      </vt:variant>
      <vt:variant>
        <vt:i4>90</vt:i4>
      </vt:variant>
      <vt:variant>
        <vt:i4>0</vt:i4>
      </vt:variant>
      <vt:variant>
        <vt:i4>5</vt:i4>
      </vt:variant>
      <vt:variant>
        <vt:lpwstr/>
      </vt:variant>
      <vt:variant>
        <vt:lpwstr>Seif97</vt:lpwstr>
      </vt:variant>
      <vt:variant>
        <vt:i4>3473443</vt:i4>
      </vt:variant>
      <vt:variant>
        <vt:i4>84</vt:i4>
      </vt:variant>
      <vt:variant>
        <vt:i4>0</vt:i4>
      </vt:variant>
      <vt:variant>
        <vt:i4>5</vt:i4>
      </vt:variant>
      <vt:variant>
        <vt:lpwstr/>
      </vt:variant>
      <vt:variant>
        <vt:lpwstr>Seif96</vt:lpwstr>
      </vt:variant>
      <vt:variant>
        <vt:i4>3538979</vt:i4>
      </vt:variant>
      <vt:variant>
        <vt:i4>78</vt:i4>
      </vt:variant>
      <vt:variant>
        <vt:i4>0</vt:i4>
      </vt:variant>
      <vt:variant>
        <vt:i4>5</vt:i4>
      </vt:variant>
      <vt:variant>
        <vt:lpwstr/>
      </vt:variant>
      <vt:variant>
        <vt:lpwstr>Seif95</vt:lpwstr>
      </vt:variant>
      <vt:variant>
        <vt:i4>3604515</vt:i4>
      </vt:variant>
      <vt:variant>
        <vt:i4>72</vt:i4>
      </vt:variant>
      <vt:variant>
        <vt:i4>0</vt:i4>
      </vt:variant>
      <vt:variant>
        <vt:i4>5</vt:i4>
      </vt:variant>
      <vt:variant>
        <vt:lpwstr/>
      </vt:variant>
      <vt:variant>
        <vt:lpwstr>Seif94</vt:lpwstr>
      </vt:variant>
      <vt:variant>
        <vt:i4>3145763</vt:i4>
      </vt:variant>
      <vt:variant>
        <vt:i4>66</vt:i4>
      </vt:variant>
      <vt:variant>
        <vt:i4>0</vt:i4>
      </vt:variant>
      <vt:variant>
        <vt:i4>5</vt:i4>
      </vt:variant>
      <vt:variant>
        <vt:lpwstr/>
      </vt:variant>
      <vt:variant>
        <vt:lpwstr>Seif93</vt:lpwstr>
      </vt:variant>
      <vt:variant>
        <vt:i4>5636105</vt:i4>
      </vt:variant>
      <vt:variant>
        <vt:i4>60</vt:i4>
      </vt:variant>
      <vt:variant>
        <vt:i4>0</vt:i4>
      </vt:variant>
      <vt:variant>
        <vt:i4>5</vt:i4>
      </vt:variant>
      <vt:variant>
        <vt:lpwstr/>
      </vt:variant>
      <vt:variant>
        <vt:lpwstr>med3</vt:lpwstr>
      </vt:variant>
      <vt:variant>
        <vt:i4>5701641</vt:i4>
      </vt:variant>
      <vt:variant>
        <vt:i4>54</vt:i4>
      </vt:variant>
      <vt:variant>
        <vt:i4>0</vt:i4>
      </vt:variant>
      <vt:variant>
        <vt:i4>5</vt:i4>
      </vt:variant>
      <vt:variant>
        <vt:lpwstr/>
      </vt:variant>
      <vt:variant>
        <vt:lpwstr>med2</vt:lpwstr>
      </vt:variant>
      <vt:variant>
        <vt:i4>3538987</vt:i4>
      </vt:variant>
      <vt:variant>
        <vt:i4>48</vt:i4>
      </vt:variant>
      <vt:variant>
        <vt:i4>0</vt:i4>
      </vt:variant>
      <vt:variant>
        <vt:i4>5</vt:i4>
      </vt:variant>
      <vt:variant>
        <vt:lpwstr/>
      </vt:variant>
      <vt:variant>
        <vt:lpwstr>Seif150</vt:lpwstr>
      </vt:variant>
      <vt:variant>
        <vt:i4>3276835</vt:i4>
      </vt:variant>
      <vt:variant>
        <vt:i4>42</vt:i4>
      </vt:variant>
      <vt:variant>
        <vt:i4>0</vt:i4>
      </vt:variant>
      <vt:variant>
        <vt:i4>5</vt:i4>
      </vt:variant>
      <vt:variant>
        <vt:lpwstr/>
      </vt:variant>
      <vt:variant>
        <vt:lpwstr>Seif91</vt:lpwstr>
      </vt:variant>
      <vt:variant>
        <vt:i4>3342371</vt:i4>
      </vt:variant>
      <vt:variant>
        <vt:i4>36</vt:i4>
      </vt:variant>
      <vt:variant>
        <vt:i4>0</vt:i4>
      </vt:variant>
      <vt:variant>
        <vt:i4>5</vt:i4>
      </vt:variant>
      <vt:variant>
        <vt:lpwstr/>
      </vt:variant>
      <vt:variant>
        <vt:lpwstr>Seif90</vt:lpwstr>
      </vt:variant>
      <vt:variant>
        <vt:i4>3801122</vt:i4>
      </vt:variant>
      <vt:variant>
        <vt:i4>30</vt:i4>
      </vt:variant>
      <vt:variant>
        <vt:i4>0</vt:i4>
      </vt:variant>
      <vt:variant>
        <vt:i4>5</vt:i4>
      </vt:variant>
      <vt:variant>
        <vt:lpwstr/>
      </vt:variant>
      <vt:variant>
        <vt:lpwstr>Seif89</vt:lpwstr>
      </vt:variant>
      <vt:variant>
        <vt:i4>3866658</vt:i4>
      </vt:variant>
      <vt:variant>
        <vt:i4>24</vt:i4>
      </vt:variant>
      <vt:variant>
        <vt:i4>0</vt:i4>
      </vt:variant>
      <vt:variant>
        <vt:i4>5</vt:i4>
      </vt:variant>
      <vt:variant>
        <vt:lpwstr/>
      </vt:variant>
      <vt:variant>
        <vt:lpwstr>Seif88</vt:lpwstr>
      </vt:variant>
      <vt:variant>
        <vt:i4>3407906</vt:i4>
      </vt:variant>
      <vt:variant>
        <vt:i4>18</vt:i4>
      </vt:variant>
      <vt:variant>
        <vt:i4>0</vt:i4>
      </vt:variant>
      <vt:variant>
        <vt:i4>5</vt:i4>
      </vt:variant>
      <vt:variant>
        <vt:lpwstr/>
      </vt:variant>
      <vt:variant>
        <vt:lpwstr>Seif87</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7471105</vt:i4>
      </vt:variant>
      <vt:variant>
        <vt:i4>501</vt:i4>
      </vt:variant>
      <vt:variant>
        <vt:i4>0</vt:i4>
      </vt:variant>
      <vt:variant>
        <vt:i4>5</vt:i4>
      </vt:variant>
      <vt:variant>
        <vt:lpwstr>http://www.nevo.co.il/Law_word/law10/YALKUT-5350.pdf</vt:lpwstr>
      </vt:variant>
      <vt:variant>
        <vt:lpwstr/>
      </vt:variant>
      <vt:variant>
        <vt:i4>65573</vt:i4>
      </vt:variant>
      <vt:variant>
        <vt:i4>498</vt:i4>
      </vt:variant>
      <vt:variant>
        <vt:i4>0</vt:i4>
      </vt:variant>
      <vt:variant>
        <vt:i4>5</vt:i4>
      </vt:variant>
      <vt:variant>
        <vt:lpwstr>https://www.nevo.co.il/law_html/law16/knesset-931.pdf</vt:lpwstr>
      </vt:variant>
      <vt:variant>
        <vt:lpwstr/>
      </vt:variant>
      <vt:variant>
        <vt:i4>7667714</vt:i4>
      </vt:variant>
      <vt:variant>
        <vt:i4>495</vt:i4>
      </vt:variant>
      <vt:variant>
        <vt:i4>0</vt:i4>
      </vt:variant>
      <vt:variant>
        <vt:i4>5</vt:i4>
      </vt:variant>
      <vt:variant>
        <vt:lpwstr>http://www.nevo.co.il/Law_word/law14/LAW-2982.pdf</vt:lpwstr>
      </vt:variant>
      <vt:variant>
        <vt:lpwstr/>
      </vt:variant>
      <vt:variant>
        <vt:i4>65573</vt:i4>
      </vt:variant>
      <vt:variant>
        <vt:i4>492</vt:i4>
      </vt:variant>
      <vt:variant>
        <vt:i4>0</vt:i4>
      </vt:variant>
      <vt:variant>
        <vt:i4>5</vt:i4>
      </vt:variant>
      <vt:variant>
        <vt:lpwstr>https://www.nevo.co.il/law_html/law16/knesset-931.pdf</vt:lpwstr>
      </vt:variant>
      <vt:variant>
        <vt:lpwstr/>
      </vt:variant>
      <vt:variant>
        <vt:i4>7667714</vt:i4>
      </vt:variant>
      <vt:variant>
        <vt:i4>489</vt:i4>
      </vt:variant>
      <vt:variant>
        <vt:i4>0</vt:i4>
      </vt:variant>
      <vt:variant>
        <vt:i4>5</vt:i4>
      </vt:variant>
      <vt:variant>
        <vt:lpwstr>http://www.nevo.co.il/Law_word/law14/LAW-2982.pdf</vt:lpwstr>
      </vt:variant>
      <vt:variant>
        <vt:lpwstr/>
      </vt:variant>
      <vt:variant>
        <vt:i4>3276828</vt:i4>
      </vt:variant>
      <vt:variant>
        <vt:i4>486</vt:i4>
      </vt:variant>
      <vt:variant>
        <vt:i4>0</vt:i4>
      </vt:variant>
      <vt:variant>
        <vt:i4>5</vt:i4>
      </vt:variant>
      <vt:variant>
        <vt:lpwstr>http://www.nevo.co.il/Law_word/law16/knesset-869.pdf</vt:lpwstr>
      </vt:variant>
      <vt:variant>
        <vt:lpwstr/>
      </vt:variant>
      <vt:variant>
        <vt:i4>7667712</vt:i4>
      </vt:variant>
      <vt:variant>
        <vt:i4>483</vt:i4>
      </vt:variant>
      <vt:variant>
        <vt:i4>0</vt:i4>
      </vt:variant>
      <vt:variant>
        <vt:i4>5</vt:i4>
      </vt:variant>
      <vt:variant>
        <vt:lpwstr>http://www.nevo.co.il/Law_word/law14/LAW-2881.pdf</vt:lpwstr>
      </vt:variant>
      <vt:variant>
        <vt:lpwstr/>
      </vt:variant>
      <vt:variant>
        <vt:i4>3276828</vt:i4>
      </vt:variant>
      <vt:variant>
        <vt:i4>480</vt:i4>
      </vt:variant>
      <vt:variant>
        <vt:i4>0</vt:i4>
      </vt:variant>
      <vt:variant>
        <vt:i4>5</vt:i4>
      </vt:variant>
      <vt:variant>
        <vt:lpwstr>http://www.nevo.co.il/Law_word/law16/knesset-869.pdf</vt:lpwstr>
      </vt:variant>
      <vt:variant>
        <vt:lpwstr/>
      </vt:variant>
      <vt:variant>
        <vt:i4>7667712</vt:i4>
      </vt:variant>
      <vt:variant>
        <vt:i4>477</vt:i4>
      </vt:variant>
      <vt:variant>
        <vt:i4>0</vt:i4>
      </vt:variant>
      <vt:variant>
        <vt:i4>5</vt:i4>
      </vt:variant>
      <vt:variant>
        <vt:lpwstr>http://www.nevo.co.il/Law_word/law14/LAW-2881.pdf</vt:lpwstr>
      </vt:variant>
      <vt:variant>
        <vt:lpwstr/>
      </vt:variant>
      <vt:variant>
        <vt:i4>3276825</vt:i4>
      </vt:variant>
      <vt:variant>
        <vt:i4>474</vt:i4>
      </vt:variant>
      <vt:variant>
        <vt:i4>0</vt:i4>
      </vt:variant>
      <vt:variant>
        <vt:i4>5</vt:i4>
      </vt:variant>
      <vt:variant>
        <vt:lpwstr>http://www.nevo.co.il/Law_word/law16/knesset-839.pdf</vt:lpwstr>
      </vt:variant>
      <vt:variant>
        <vt:lpwstr/>
      </vt:variant>
      <vt:variant>
        <vt:i4>7667719</vt:i4>
      </vt:variant>
      <vt:variant>
        <vt:i4>471</vt:i4>
      </vt:variant>
      <vt:variant>
        <vt:i4>0</vt:i4>
      </vt:variant>
      <vt:variant>
        <vt:i4>5</vt:i4>
      </vt:variant>
      <vt:variant>
        <vt:lpwstr>http://www.nevo.co.il/law_word/law14/law-2789.pdf</vt:lpwstr>
      </vt:variant>
      <vt:variant>
        <vt:lpwstr/>
      </vt:variant>
      <vt:variant>
        <vt:i4>3276825</vt:i4>
      </vt:variant>
      <vt:variant>
        <vt:i4>468</vt:i4>
      </vt:variant>
      <vt:variant>
        <vt:i4>0</vt:i4>
      </vt:variant>
      <vt:variant>
        <vt:i4>5</vt:i4>
      </vt:variant>
      <vt:variant>
        <vt:lpwstr>http://www.nevo.co.il/Law_word/law16/knesset-839.pdf</vt:lpwstr>
      </vt:variant>
      <vt:variant>
        <vt:lpwstr/>
      </vt:variant>
      <vt:variant>
        <vt:i4>7667719</vt:i4>
      </vt:variant>
      <vt:variant>
        <vt:i4>465</vt:i4>
      </vt:variant>
      <vt:variant>
        <vt:i4>0</vt:i4>
      </vt:variant>
      <vt:variant>
        <vt:i4>5</vt:i4>
      </vt:variant>
      <vt:variant>
        <vt:lpwstr>http://www.nevo.co.il/law_word/law14/law-2789.pdf</vt:lpwstr>
      </vt:variant>
      <vt:variant>
        <vt:lpwstr/>
      </vt:variant>
      <vt:variant>
        <vt:i4>3276825</vt:i4>
      </vt:variant>
      <vt:variant>
        <vt:i4>462</vt:i4>
      </vt:variant>
      <vt:variant>
        <vt:i4>0</vt:i4>
      </vt:variant>
      <vt:variant>
        <vt:i4>5</vt:i4>
      </vt:variant>
      <vt:variant>
        <vt:lpwstr>http://www.nevo.co.il/Law_word/law16/knesset-839.pdf</vt:lpwstr>
      </vt:variant>
      <vt:variant>
        <vt:lpwstr/>
      </vt:variant>
      <vt:variant>
        <vt:i4>7667719</vt:i4>
      </vt:variant>
      <vt:variant>
        <vt:i4>459</vt:i4>
      </vt:variant>
      <vt:variant>
        <vt:i4>0</vt:i4>
      </vt:variant>
      <vt:variant>
        <vt:i4>5</vt:i4>
      </vt:variant>
      <vt:variant>
        <vt:lpwstr>http://www.nevo.co.il/law_word/law14/law-2789.pdf</vt:lpwstr>
      </vt:variant>
      <vt:variant>
        <vt:lpwstr/>
      </vt:variant>
      <vt:variant>
        <vt:i4>3342361</vt:i4>
      </vt:variant>
      <vt:variant>
        <vt:i4>456</vt:i4>
      </vt:variant>
      <vt:variant>
        <vt:i4>0</vt:i4>
      </vt:variant>
      <vt:variant>
        <vt:i4>5</vt:i4>
      </vt:variant>
      <vt:variant>
        <vt:lpwstr>http://www.nevo.co.il/Law_word/law16/knesset-737.pdf</vt:lpwstr>
      </vt:variant>
      <vt:variant>
        <vt:lpwstr/>
      </vt:variant>
      <vt:variant>
        <vt:i4>8323081</vt:i4>
      </vt:variant>
      <vt:variant>
        <vt:i4>453</vt:i4>
      </vt:variant>
      <vt:variant>
        <vt:i4>0</vt:i4>
      </vt:variant>
      <vt:variant>
        <vt:i4>5</vt:i4>
      </vt:variant>
      <vt:variant>
        <vt:lpwstr>http://www.nevo.co.il/law_word/law14/law-2727.pdf</vt:lpwstr>
      </vt:variant>
      <vt:variant>
        <vt:lpwstr/>
      </vt:variant>
      <vt:variant>
        <vt:i4>3997721</vt:i4>
      </vt:variant>
      <vt:variant>
        <vt:i4>450</vt:i4>
      </vt:variant>
      <vt:variant>
        <vt:i4>0</vt:i4>
      </vt:variant>
      <vt:variant>
        <vt:i4>5</vt:i4>
      </vt:variant>
      <vt:variant>
        <vt:lpwstr>http://www.nevo.co.il/Law_word/law16/knesset-739.pdf</vt:lpwstr>
      </vt:variant>
      <vt:variant>
        <vt:lpwstr/>
      </vt:variant>
      <vt:variant>
        <vt:i4>7929878</vt:i4>
      </vt:variant>
      <vt:variant>
        <vt:i4>447</vt:i4>
      </vt:variant>
      <vt:variant>
        <vt:i4>0</vt:i4>
      </vt:variant>
      <vt:variant>
        <vt:i4>5</vt:i4>
      </vt:variant>
      <vt:variant>
        <vt:lpwstr>https://www.nevo.co.il/law_word/law14/law-2709.pdf</vt:lpwstr>
      </vt:variant>
      <vt:variant>
        <vt:lpwstr/>
      </vt:variant>
      <vt:variant>
        <vt:i4>3473439</vt:i4>
      </vt:variant>
      <vt:variant>
        <vt:i4>444</vt:i4>
      </vt:variant>
      <vt:variant>
        <vt:i4>0</vt:i4>
      </vt:variant>
      <vt:variant>
        <vt:i4>5</vt:i4>
      </vt:variant>
      <vt:variant>
        <vt:lpwstr>http://www.nevo.co.il/Law_word/law16/knesset-751.pdf</vt:lpwstr>
      </vt:variant>
      <vt:variant>
        <vt:lpwstr/>
      </vt:variant>
      <vt:variant>
        <vt:i4>7733278</vt:i4>
      </vt:variant>
      <vt:variant>
        <vt:i4>441</vt:i4>
      </vt:variant>
      <vt:variant>
        <vt:i4>0</vt:i4>
      </vt:variant>
      <vt:variant>
        <vt:i4>5</vt:i4>
      </vt:variant>
      <vt:variant>
        <vt:lpwstr>https://www.nevo.co.il/law_word/law14/law-2687.pdf</vt:lpwstr>
      </vt:variant>
      <vt:variant>
        <vt:lpwstr/>
      </vt:variant>
      <vt:variant>
        <vt:i4>3932189</vt:i4>
      </vt:variant>
      <vt:variant>
        <vt:i4>438</vt:i4>
      </vt:variant>
      <vt:variant>
        <vt:i4>0</vt:i4>
      </vt:variant>
      <vt:variant>
        <vt:i4>5</vt:i4>
      </vt:variant>
      <vt:variant>
        <vt:lpwstr>http://www.nevo.co.il/Law_word/law16/knesset-679.pdf</vt:lpwstr>
      </vt:variant>
      <vt:variant>
        <vt:lpwstr/>
      </vt:variant>
      <vt:variant>
        <vt:i4>8126478</vt:i4>
      </vt:variant>
      <vt:variant>
        <vt:i4>435</vt:i4>
      </vt:variant>
      <vt:variant>
        <vt:i4>0</vt:i4>
      </vt:variant>
      <vt:variant>
        <vt:i4>5</vt:i4>
      </vt:variant>
      <vt:variant>
        <vt:lpwstr>http://www.nevo.co.il/law_word/law14/law-2611.pdf</vt:lpwstr>
      </vt:variant>
      <vt:variant>
        <vt:lpwstr/>
      </vt:variant>
      <vt:variant>
        <vt:i4>3276829</vt:i4>
      </vt:variant>
      <vt:variant>
        <vt:i4>432</vt:i4>
      </vt:variant>
      <vt:variant>
        <vt:i4>0</vt:i4>
      </vt:variant>
      <vt:variant>
        <vt:i4>5</vt:i4>
      </vt:variant>
      <vt:variant>
        <vt:lpwstr>http://www.nevo.co.il/Law_word/law16/knesset-677.pdf</vt:lpwstr>
      </vt:variant>
      <vt:variant>
        <vt:lpwstr/>
      </vt:variant>
      <vt:variant>
        <vt:i4>8192006</vt:i4>
      </vt:variant>
      <vt:variant>
        <vt:i4>429</vt:i4>
      </vt:variant>
      <vt:variant>
        <vt:i4>0</vt:i4>
      </vt:variant>
      <vt:variant>
        <vt:i4>5</vt:i4>
      </vt:variant>
      <vt:variant>
        <vt:lpwstr>http://www.nevo.co.il/law_word/law14/law-2609.pdf</vt:lpwstr>
      </vt:variant>
      <vt:variant>
        <vt:lpwstr/>
      </vt:variant>
      <vt:variant>
        <vt:i4>3604499</vt:i4>
      </vt:variant>
      <vt:variant>
        <vt:i4>426</vt:i4>
      </vt:variant>
      <vt:variant>
        <vt:i4>0</vt:i4>
      </vt:variant>
      <vt:variant>
        <vt:i4>5</vt:i4>
      </vt:variant>
      <vt:variant>
        <vt:lpwstr>http://www.nevo.co.il/Law_word/law16/knesset-591.pdf</vt:lpwstr>
      </vt:variant>
      <vt:variant>
        <vt:lpwstr/>
      </vt:variant>
      <vt:variant>
        <vt:i4>7667721</vt:i4>
      </vt:variant>
      <vt:variant>
        <vt:i4>423</vt:i4>
      </vt:variant>
      <vt:variant>
        <vt:i4>0</vt:i4>
      </vt:variant>
      <vt:variant>
        <vt:i4>5</vt:i4>
      </vt:variant>
      <vt:variant>
        <vt:lpwstr>http://www.nevo.co.il/Law_word/law14/LAW-2484.pdf</vt:lpwstr>
      </vt:variant>
      <vt:variant>
        <vt:lpwstr/>
      </vt:variant>
      <vt:variant>
        <vt:i4>3604499</vt:i4>
      </vt:variant>
      <vt:variant>
        <vt:i4>420</vt:i4>
      </vt:variant>
      <vt:variant>
        <vt:i4>0</vt:i4>
      </vt:variant>
      <vt:variant>
        <vt:i4>5</vt:i4>
      </vt:variant>
      <vt:variant>
        <vt:lpwstr>http://www.nevo.co.il/Law_word/law16/knesset-591.pdf</vt:lpwstr>
      </vt:variant>
      <vt:variant>
        <vt:lpwstr/>
      </vt:variant>
      <vt:variant>
        <vt:i4>7667721</vt:i4>
      </vt:variant>
      <vt:variant>
        <vt:i4>417</vt:i4>
      </vt:variant>
      <vt:variant>
        <vt:i4>0</vt:i4>
      </vt:variant>
      <vt:variant>
        <vt:i4>5</vt:i4>
      </vt:variant>
      <vt:variant>
        <vt:lpwstr>http://www.nevo.co.il/Law_word/law14/LAW-2484.pdf</vt:lpwstr>
      </vt:variant>
      <vt:variant>
        <vt:lpwstr/>
      </vt:variant>
      <vt:variant>
        <vt:i4>3604499</vt:i4>
      </vt:variant>
      <vt:variant>
        <vt:i4>414</vt:i4>
      </vt:variant>
      <vt:variant>
        <vt:i4>0</vt:i4>
      </vt:variant>
      <vt:variant>
        <vt:i4>5</vt:i4>
      </vt:variant>
      <vt:variant>
        <vt:lpwstr>http://www.nevo.co.il/Law_word/law16/knesset-591.pdf</vt:lpwstr>
      </vt:variant>
      <vt:variant>
        <vt:lpwstr/>
      </vt:variant>
      <vt:variant>
        <vt:i4>7667721</vt:i4>
      </vt:variant>
      <vt:variant>
        <vt:i4>411</vt:i4>
      </vt:variant>
      <vt:variant>
        <vt:i4>0</vt:i4>
      </vt:variant>
      <vt:variant>
        <vt:i4>5</vt:i4>
      </vt:variant>
      <vt:variant>
        <vt:lpwstr>http://www.nevo.co.il/Law_word/law14/LAW-2484.pdf</vt:lpwstr>
      </vt:variant>
      <vt:variant>
        <vt:lpwstr/>
      </vt:variant>
      <vt:variant>
        <vt:i4>3342361</vt:i4>
      </vt:variant>
      <vt:variant>
        <vt:i4>408</vt:i4>
      </vt:variant>
      <vt:variant>
        <vt:i4>0</vt:i4>
      </vt:variant>
      <vt:variant>
        <vt:i4>5</vt:i4>
      </vt:variant>
      <vt:variant>
        <vt:lpwstr>http://www.nevo.co.il/Law_word/law16/knesset-535.pdf</vt:lpwstr>
      </vt:variant>
      <vt:variant>
        <vt:lpwstr/>
      </vt:variant>
      <vt:variant>
        <vt:i4>7864324</vt:i4>
      </vt:variant>
      <vt:variant>
        <vt:i4>405</vt:i4>
      </vt:variant>
      <vt:variant>
        <vt:i4>0</vt:i4>
      </vt:variant>
      <vt:variant>
        <vt:i4>5</vt:i4>
      </vt:variant>
      <vt:variant>
        <vt:lpwstr>http://www.nevo.co.il/law_word/law14/law-2459.pdf</vt:lpwstr>
      </vt:variant>
      <vt:variant>
        <vt:lpwstr/>
      </vt:variant>
      <vt:variant>
        <vt:i4>3342363</vt:i4>
      </vt:variant>
      <vt:variant>
        <vt:i4>402</vt:i4>
      </vt:variant>
      <vt:variant>
        <vt:i4>0</vt:i4>
      </vt:variant>
      <vt:variant>
        <vt:i4>5</vt:i4>
      </vt:variant>
      <vt:variant>
        <vt:lpwstr>http://www.nevo.co.il/Law_word/law16/knesset-515.pdf</vt:lpwstr>
      </vt:variant>
      <vt:variant>
        <vt:lpwstr/>
      </vt:variant>
      <vt:variant>
        <vt:i4>7929869</vt:i4>
      </vt:variant>
      <vt:variant>
        <vt:i4>399</vt:i4>
      </vt:variant>
      <vt:variant>
        <vt:i4>0</vt:i4>
      </vt:variant>
      <vt:variant>
        <vt:i4>5</vt:i4>
      </vt:variant>
      <vt:variant>
        <vt:lpwstr>http://www.nevo.co.il/law_word/law14/law-2440.pdf</vt:lpwstr>
      </vt:variant>
      <vt:variant>
        <vt:lpwstr/>
      </vt:variant>
      <vt:variant>
        <vt:i4>3342360</vt:i4>
      </vt:variant>
      <vt:variant>
        <vt:i4>396</vt:i4>
      </vt:variant>
      <vt:variant>
        <vt:i4>0</vt:i4>
      </vt:variant>
      <vt:variant>
        <vt:i4>5</vt:i4>
      </vt:variant>
      <vt:variant>
        <vt:lpwstr>http://www.nevo.co.il/Law_word/law16/knesset-525.pdf</vt:lpwstr>
      </vt:variant>
      <vt:variant>
        <vt:lpwstr/>
      </vt:variant>
      <vt:variant>
        <vt:i4>8257551</vt:i4>
      </vt:variant>
      <vt:variant>
        <vt:i4>393</vt:i4>
      </vt:variant>
      <vt:variant>
        <vt:i4>0</vt:i4>
      </vt:variant>
      <vt:variant>
        <vt:i4>5</vt:i4>
      </vt:variant>
      <vt:variant>
        <vt:lpwstr>http://www.nevo.co.il/law_word/law14/law-2432.pdf</vt:lpwstr>
      </vt:variant>
      <vt:variant>
        <vt:lpwstr/>
      </vt:variant>
      <vt:variant>
        <vt:i4>3538970</vt:i4>
      </vt:variant>
      <vt:variant>
        <vt:i4>390</vt:i4>
      </vt:variant>
      <vt:variant>
        <vt:i4>0</vt:i4>
      </vt:variant>
      <vt:variant>
        <vt:i4>5</vt:i4>
      </vt:variant>
      <vt:variant>
        <vt:lpwstr>http://www.nevo.co.il/Law_word/law16/knesset-500.pdf</vt:lpwstr>
      </vt:variant>
      <vt:variant>
        <vt:lpwstr/>
      </vt:variant>
      <vt:variant>
        <vt:i4>7667726</vt:i4>
      </vt:variant>
      <vt:variant>
        <vt:i4>387</vt:i4>
      </vt:variant>
      <vt:variant>
        <vt:i4>0</vt:i4>
      </vt:variant>
      <vt:variant>
        <vt:i4>5</vt:i4>
      </vt:variant>
      <vt:variant>
        <vt:lpwstr>http://www.nevo.co.il/Law_word/law14/law-2384.pdf</vt:lpwstr>
      </vt:variant>
      <vt:variant>
        <vt:lpwstr/>
      </vt:variant>
      <vt:variant>
        <vt:i4>3473436</vt:i4>
      </vt:variant>
      <vt:variant>
        <vt:i4>384</vt:i4>
      </vt:variant>
      <vt:variant>
        <vt:i4>0</vt:i4>
      </vt:variant>
      <vt:variant>
        <vt:i4>5</vt:i4>
      </vt:variant>
      <vt:variant>
        <vt:lpwstr>http://www.nevo.co.il/Law_word/law16/knesset-365.pdf</vt:lpwstr>
      </vt:variant>
      <vt:variant>
        <vt:lpwstr/>
      </vt:variant>
      <vt:variant>
        <vt:i4>7602188</vt:i4>
      </vt:variant>
      <vt:variant>
        <vt:i4>381</vt:i4>
      </vt:variant>
      <vt:variant>
        <vt:i4>0</vt:i4>
      </vt:variant>
      <vt:variant>
        <vt:i4>5</vt:i4>
      </vt:variant>
      <vt:variant>
        <vt:lpwstr>http://www.nevo.co.il/Law_word/law14/law-2297.pdf</vt:lpwstr>
      </vt:variant>
      <vt:variant>
        <vt:lpwstr/>
      </vt:variant>
      <vt:variant>
        <vt:i4>3276825</vt:i4>
      </vt:variant>
      <vt:variant>
        <vt:i4>378</vt:i4>
      </vt:variant>
      <vt:variant>
        <vt:i4>0</vt:i4>
      </vt:variant>
      <vt:variant>
        <vt:i4>5</vt:i4>
      </vt:variant>
      <vt:variant>
        <vt:lpwstr>http://www.nevo.co.il/Law_word/law16/knesset-332.pdf</vt:lpwstr>
      </vt:variant>
      <vt:variant>
        <vt:lpwstr/>
      </vt:variant>
      <vt:variant>
        <vt:i4>7864328</vt:i4>
      </vt:variant>
      <vt:variant>
        <vt:i4>375</vt:i4>
      </vt:variant>
      <vt:variant>
        <vt:i4>0</vt:i4>
      </vt:variant>
      <vt:variant>
        <vt:i4>5</vt:i4>
      </vt:variant>
      <vt:variant>
        <vt:lpwstr>http://www.nevo.co.il/Law_word/law14/law-2253.pdf</vt:lpwstr>
      </vt:variant>
      <vt:variant>
        <vt:lpwstr/>
      </vt:variant>
      <vt:variant>
        <vt:i4>7471107</vt:i4>
      </vt:variant>
      <vt:variant>
        <vt:i4>372</vt:i4>
      </vt:variant>
      <vt:variant>
        <vt:i4>0</vt:i4>
      </vt:variant>
      <vt:variant>
        <vt:i4>5</vt:i4>
      </vt:variant>
      <vt:variant>
        <vt:lpwstr>http://web1.nevo.co.il/Law_word/law15/memshala-295.pdf</vt:lpwstr>
      </vt:variant>
      <vt:variant>
        <vt:lpwstr/>
      </vt:variant>
      <vt:variant>
        <vt:i4>7864330</vt:i4>
      </vt:variant>
      <vt:variant>
        <vt:i4>369</vt:i4>
      </vt:variant>
      <vt:variant>
        <vt:i4>0</vt:i4>
      </vt:variant>
      <vt:variant>
        <vt:i4>5</vt:i4>
      </vt:variant>
      <vt:variant>
        <vt:lpwstr>http://www.nevo.co.il/Law_word/law14/LAW-2152.pdf</vt:lpwstr>
      </vt:variant>
      <vt:variant>
        <vt:lpwstr/>
      </vt:variant>
      <vt:variant>
        <vt:i4>3538968</vt:i4>
      </vt:variant>
      <vt:variant>
        <vt:i4>366</vt:i4>
      </vt:variant>
      <vt:variant>
        <vt:i4>0</vt:i4>
      </vt:variant>
      <vt:variant>
        <vt:i4>5</vt:i4>
      </vt:variant>
      <vt:variant>
        <vt:lpwstr>http://www.nevo.co.il/Law_word/law16/KNESSET-124.pdf</vt:lpwstr>
      </vt:variant>
      <vt:variant>
        <vt:lpwstr/>
      </vt:variant>
      <vt:variant>
        <vt:i4>7667726</vt:i4>
      </vt:variant>
      <vt:variant>
        <vt:i4>363</vt:i4>
      </vt:variant>
      <vt:variant>
        <vt:i4>0</vt:i4>
      </vt:variant>
      <vt:variant>
        <vt:i4>5</vt:i4>
      </vt:variant>
      <vt:variant>
        <vt:lpwstr>http://www.nevo.co.il/Law_word/law14/law-2087.pdf</vt:lpwstr>
      </vt:variant>
      <vt:variant>
        <vt:lpwstr/>
      </vt:variant>
      <vt:variant>
        <vt:i4>3604506</vt:i4>
      </vt:variant>
      <vt:variant>
        <vt:i4>360</vt:i4>
      </vt:variant>
      <vt:variant>
        <vt:i4>0</vt:i4>
      </vt:variant>
      <vt:variant>
        <vt:i4>5</vt:i4>
      </vt:variant>
      <vt:variant>
        <vt:lpwstr>http://www.nevo.co.il/Law_word/law16/KNESSET-105.pdf</vt:lpwstr>
      </vt:variant>
      <vt:variant>
        <vt:lpwstr/>
      </vt:variant>
      <vt:variant>
        <vt:i4>7929857</vt:i4>
      </vt:variant>
      <vt:variant>
        <vt:i4>357</vt:i4>
      </vt:variant>
      <vt:variant>
        <vt:i4>0</vt:i4>
      </vt:variant>
      <vt:variant>
        <vt:i4>5</vt:i4>
      </vt:variant>
      <vt:variant>
        <vt:lpwstr>http://www.nevo.co.il/Law_word/law14/LAW-2048.pdf</vt:lpwstr>
      </vt:variant>
      <vt:variant>
        <vt:lpwstr/>
      </vt:variant>
      <vt:variant>
        <vt:i4>5636131</vt:i4>
      </vt:variant>
      <vt:variant>
        <vt:i4>354</vt:i4>
      </vt:variant>
      <vt:variant>
        <vt:i4>0</vt:i4>
      </vt:variant>
      <vt:variant>
        <vt:i4>5</vt:i4>
      </vt:variant>
      <vt:variant>
        <vt:lpwstr>http://www.nevo.co.il/Law_word/law16/KNESSET-93.pdf</vt:lpwstr>
      </vt:variant>
      <vt:variant>
        <vt:lpwstr/>
      </vt:variant>
      <vt:variant>
        <vt:i4>7929865</vt:i4>
      </vt:variant>
      <vt:variant>
        <vt:i4>351</vt:i4>
      </vt:variant>
      <vt:variant>
        <vt:i4>0</vt:i4>
      </vt:variant>
      <vt:variant>
        <vt:i4>5</vt:i4>
      </vt:variant>
      <vt:variant>
        <vt:lpwstr>http://www.nevo.co.il/Law_word/law14/LAW-2040.pdf</vt:lpwstr>
      </vt:variant>
      <vt:variant>
        <vt:lpwstr/>
      </vt:variant>
      <vt:variant>
        <vt:i4>5636128</vt:i4>
      </vt:variant>
      <vt:variant>
        <vt:i4>348</vt:i4>
      </vt:variant>
      <vt:variant>
        <vt:i4>0</vt:i4>
      </vt:variant>
      <vt:variant>
        <vt:i4>5</vt:i4>
      </vt:variant>
      <vt:variant>
        <vt:lpwstr>http://www.nevo.co.il/Law_word/law16/KNESSET-90.pdf</vt:lpwstr>
      </vt:variant>
      <vt:variant>
        <vt:lpwstr/>
      </vt:variant>
      <vt:variant>
        <vt:i4>8257546</vt:i4>
      </vt:variant>
      <vt:variant>
        <vt:i4>345</vt:i4>
      </vt:variant>
      <vt:variant>
        <vt:i4>0</vt:i4>
      </vt:variant>
      <vt:variant>
        <vt:i4>5</vt:i4>
      </vt:variant>
      <vt:variant>
        <vt:lpwstr>http://www.nevo.co.il/Law_word/law14/law-2033.pdf</vt:lpwstr>
      </vt:variant>
      <vt:variant>
        <vt:lpwstr/>
      </vt:variant>
      <vt:variant>
        <vt:i4>5963815</vt:i4>
      </vt:variant>
      <vt:variant>
        <vt:i4>342</vt:i4>
      </vt:variant>
      <vt:variant>
        <vt:i4>0</vt:i4>
      </vt:variant>
      <vt:variant>
        <vt:i4>5</vt:i4>
      </vt:variant>
      <vt:variant>
        <vt:lpwstr>http://www.nevo.co.il/Law_word/law16/KNESSET-47.pdf</vt:lpwstr>
      </vt:variant>
      <vt:variant>
        <vt:lpwstr/>
      </vt:variant>
      <vt:variant>
        <vt:i4>8060935</vt:i4>
      </vt:variant>
      <vt:variant>
        <vt:i4>339</vt:i4>
      </vt:variant>
      <vt:variant>
        <vt:i4>0</vt:i4>
      </vt:variant>
      <vt:variant>
        <vt:i4>5</vt:i4>
      </vt:variant>
      <vt:variant>
        <vt:lpwstr>http://www.nevo.co.il/Law_word/law14/LAW-1957.pdf</vt:lpwstr>
      </vt:variant>
      <vt:variant>
        <vt:lpwstr/>
      </vt:variant>
      <vt:variant>
        <vt:i4>6029351</vt:i4>
      </vt:variant>
      <vt:variant>
        <vt:i4>336</vt:i4>
      </vt:variant>
      <vt:variant>
        <vt:i4>0</vt:i4>
      </vt:variant>
      <vt:variant>
        <vt:i4>5</vt:i4>
      </vt:variant>
      <vt:variant>
        <vt:lpwstr>http://www.nevo.co.il/Law_word/law16/KNESSET-37.pdf</vt:lpwstr>
      </vt:variant>
      <vt:variant>
        <vt:lpwstr/>
      </vt:variant>
      <vt:variant>
        <vt:i4>7995392</vt:i4>
      </vt:variant>
      <vt:variant>
        <vt:i4>333</vt:i4>
      </vt:variant>
      <vt:variant>
        <vt:i4>0</vt:i4>
      </vt:variant>
      <vt:variant>
        <vt:i4>5</vt:i4>
      </vt:variant>
      <vt:variant>
        <vt:lpwstr>http://www.nevo.co.il/Law_word/law14/LAW-1940.pdf</vt:lpwstr>
      </vt:variant>
      <vt:variant>
        <vt:lpwstr/>
      </vt:variant>
      <vt:variant>
        <vt:i4>6029350</vt:i4>
      </vt:variant>
      <vt:variant>
        <vt:i4>330</vt:i4>
      </vt:variant>
      <vt:variant>
        <vt:i4>0</vt:i4>
      </vt:variant>
      <vt:variant>
        <vt:i4>5</vt:i4>
      </vt:variant>
      <vt:variant>
        <vt:lpwstr>http://www.nevo.co.il/Law_word/law16/KNESSET-36.pdf</vt:lpwstr>
      </vt:variant>
      <vt:variant>
        <vt:lpwstr/>
      </vt:variant>
      <vt:variant>
        <vt:i4>8126473</vt:i4>
      </vt:variant>
      <vt:variant>
        <vt:i4>327</vt:i4>
      </vt:variant>
      <vt:variant>
        <vt:i4>0</vt:i4>
      </vt:variant>
      <vt:variant>
        <vt:i4>5</vt:i4>
      </vt:variant>
      <vt:variant>
        <vt:lpwstr>http://www.nevo.co.il/Law_word/law14/LAW-1929.pdf</vt:lpwstr>
      </vt:variant>
      <vt:variant>
        <vt:lpwstr/>
      </vt:variant>
      <vt:variant>
        <vt:i4>65575</vt:i4>
      </vt:variant>
      <vt:variant>
        <vt:i4>324</vt:i4>
      </vt:variant>
      <vt:variant>
        <vt:i4>0</vt:i4>
      </vt:variant>
      <vt:variant>
        <vt:i4>5</vt:i4>
      </vt:variant>
      <vt:variant>
        <vt:lpwstr>http://www.nevo.co.il/Law_word/law05/Law-3-130.doc</vt:lpwstr>
      </vt:variant>
      <vt:variant>
        <vt:lpwstr/>
      </vt:variant>
      <vt:variant>
        <vt:i4>7929859</vt:i4>
      </vt:variant>
      <vt:variant>
        <vt:i4>321</vt:i4>
      </vt:variant>
      <vt:variant>
        <vt:i4>0</vt:i4>
      </vt:variant>
      <vt:variant>
        <vt:i4>5</vt:i4>
      </vt:variant>
      <vt:variant>
        <vt:lpwstr>http://www.nevo.co.il/Law_word/law14/LAW-1872.pdf</vt:lpwstr>
      </vt:variant>
      <vt:variant>
        <vt:lpwstr/>
      </vt:variant>
      <vt:variant>
        <vt:i4>327722</vt:i4>
      </vt:variant>
      <vt:variant>
        <vt:i4>318</vt:i4>
      </vt:variant>
      <vt:variant>
        <vt:i4>0</vt:i4>
      </vt:variant>
      <vt:variant>
        <vt:i4>5</vt:i4>
      </vt:variant>
      <vt:variant>
        <vt:lpwstr>http://www.nevo.co.il/Law_word/law16/KNESSET-6.pdf</vt:lpwstr>
      </vt:variant>
      <vt:variant>
        <vt:lpwstr/>
      </vt:variant>
      <vt:variant>
        <vt:i4>7929857</vt:i4>
      </vt:variant>
      <vt:variant>
        <vt:i4>315</vt:i4>
      </vt:variant>
      <vt:variant>
        <vt:i4>0</vt:i4>
      </vt:variant>
      <vt:variant>
        <vt:i4>5</vt:i4>
      </vt:variant>
      <vt:variant>
        <vt:lpwstr>http://www.nevo.co.il/Law_word/law14/LAW-1870.pdf</vt:lpwstr>
      </vt:variant>
      <vt:variant>
        <vt:lpwstr/>
      </vt:variant>
      <vt:variant>
        <vt:i4>6160423</vt:i4>
      </vt:variant>
      <vt:variant>
        <vt:i4>312</vt:i4>
      </vt:variant>
      <vt:variant>
        <vt:i4>0</vt:i4>
      </vt:variant>
      <vt:variant>
        <vt:i4>5</vt:i4>
      </vt:variant>
      <vt:variant>
        <vt:lpwstr>http://www.nevo.co.il/Law_word/law16/KNESSET-17.pdf</vt:lpwstr>
      </vt:variant>
      <vt:variant>
        <vt:lpwstr/>
      </vt:variant>
      <vt:variant>
        <vt:i4>7929857</vt:i4>
      </vt:variant>
      <vt:variant>
        <vt:i4>309</vt:i4>
      </vt:variant>
      <vt:variant>
        <vt:i4>0</vt:i4>
      </vt:variant>
      <vt:variant>
        <vt:i4>5</vt:i4>
      </vt:variant>
      <vt:variant>
        <vt:lpwstr>http://www.nevo.co.il/Law_word/law14/LAW-1870.pdf</vt:lpwstr>
      </vt:variant>
      <vt:variant>
        <vt:lpwstr/>
      </vt:variant>
      <vt:variant>
        <vt:i4>7209040</vt:i4>
      </vt:variant>
      <vt:variant>
        <vt:i4>306</vt:i4>
      </vt:variant>
      <vt:variant>
        <vt:i4>0</vt:i4>
      </vt:variant>
      <vt:variant>
        <vt:i4>5</vt:i4>
      </vt:variant>
      <vt:variant>
        <vt:lpwstr>http://www.nevo.co.il/Law_word/law05/3130_3_2.doc</vt:lpwstr>
      </vt:variant>
      <vt:variant>
        <vt:lpwstr/>
      </vt:variant>
      <vt:variant>
        <vt:i4>7864328</vt:i4>
      </vt:variant>
      <vt:variant>
        <vt:i4>303</vt:i4>
      </vt:variant>
      <vt:variant>
        <vt:i4>0</vt:i4>
      </vt:variant>
      <vt:variant>
        <vt:i4>5</vt:i4>
      </vt:variant>
      <vt:variant>
        <vt:lpwstr>http://www.nevo.co.il/Law_word/law14/LAW-1869.pdf</vt:lpwstr>
      </vt:variant>
      <vt:variant>
        <vt:lpwstr/>
      </vt:variant>
      <vt:variant>
        <vt:i4>7209045</vt:i4>
      </vt:variant>
      <vt:variant>
        <vt:i4>300</vt:i4>
      </vt:variant>
      <vt:variant>
        <vt:i4>0</vt:i4>
      </vt:variant>
      <vt:variant>
        <vt:i4>5</vt:i4>
      </vt:variant>
      <vt:variant>
        <vt:lpwstr>http://www.nevo.co.il/Law_word/law05/5354_3_1.doc</vt:lpwstr>
      </vt:variant>
      <vt:variant>
        <vt:lpwstr/>
      </vt:variant>
      <vt:variant>
        <vt:i4>7995396</vt:i4>
      </vt:variant>
      <vt:variant>
        <vt:i4>297</vt:i4>
      </vt:variant>
      <vt:variant>
        <vt:i4>0</vt:i4>
      </vt:variant>
      <vt:variant>
        <vt:i4>5</vt:i4>
      </vt:variant>
      <vt:variant>
        <vt:lpwstr>http://www.nevo.co.il/Law_word/law14/LAW-1845.pdf</vt:lpwstr>
      </vt:variant>
      <vt:variant>
        <vt:lpwstr/>
      </vt:variant>
      <vt:variant>
        <vt:i4>917628</vt:i4>
      </vt:variant>
      <vt:variant>
        <vt:i4>294</vt:i4>
      </vt:variant>
      <vt:variant>
        <vt:i4>0</vt:i4>
      </vt:variant>
      <vt:variant>
        <vt:i4>5</vt:i4>
      </vt:variant>
      <vt:variant>
        <vt:lpwstr>http://www.nevo.co.il/Law_word/law17/PROP-3027.pdf</vt:lpwstr>
      </vt:variant>
      <vt:variant>
        <vt:lpwstr/>
      </vt:variant>
      <vt:variant>
        <vt:i4>8257544</vt:i4>
      </vt:variant>
      <vt:variant>
        <vt:i4>291</vt:i4>
      </vt:variant>
      <vt:variant>
        <vt:i4>0</vt:i4>
      </vt:variant>
      <vt:variant>
        <vt:i4>5</vt:i4>
      </vt:variant>
      <vt:variant>
        <vt:lpwstr>http://www.nevo.co.il/Law_word/law14/law-1809.pdf</vt:lpwstr>
      </vt:variant>
      <vt:variant>
        <vt:lpwstr/>
      </vt:variant>
      <vt:variant>
        <vt:i4>589945</vt:i4>
      </vt:variant>
      <vt:variant>
        <vt:i4>288</vt:i4>
      </vt:variant>
      <vt:variant>
        <vt:i4>0</vt:i4>
      </vt:variant>
      <vt:variant>
        <vt:i4>5</vt:i4>
      </vt:variant>
      <vt:variant>
        <vt:lpwstr>http://www.nevo.co.il/Law_word/law17/PROP-2969.pdf</vt:lpwstr>
      </vt:variant>
      <vt:variant>
        <vt:lpwstr/>
      </vt:variant>
      <vt:variant>
        <vt:i4>8257537</vt:i4>
      </vt:variant>
      <vt:variant>
        <vt:i4>285</vt:i4>
      </vt:variant>
      <vt:variant>
        <vt:i4>0</vt:i4>
      </vt:variant>
      <vt:variant>
        <vt:i4>5</vt:i4>
      </vt:variant>
      <vt:variant>
        <vt:lpwstr>http://www.nevo.co.il/Law_word/law14/law-1800.pdf</vt:lpwstr>
      </vt:variant>
      <vt:variant>
        <vt:lpwstr/>
      </vt:variant>
      <vt:variant>
        <vt:i4>196729</vt:i4>
      </vt:variant>
      <vt:variant>
        <vt:i4>282</vt:i4>
      </vt:variant>
      <vt:variant>
        <vt:i4>0</vt:i4>
      </vt:variant>
      <vt:variant>
        <vt:i4>5</vt:i4>
      </vt:variant>
      <vt:variant>
        <vt:lpwstr>http://www.nevo.co.il/Law_word/law17/PROP-2963.pdf</vt:lpwstr>
      </vt:variant>
      <vt:variant>
        <vt:lpwstr/>
      </vt:variant>
      <vt:variant>
        <vt:i4>7864327</vt:i4>
      </vt:variant>
      <vt:variant>
        <vt:i4>279</vt:i4>
      </vt:variant>
      <vt:variant>
        <vt:i4>0</vt:i4>
      </vt:variant>
      <vt:variant>
        <vt:i4>5</vt:i4>
      </vt:variant>
      <vt:variant>
        <vt:lpwstr>http://www.nevo.co.il/Law_word/law14/law-1769.pdf</vt:lpwstr>
      </vt:variant>
      <vt:variant>
        <vt:lpwstr/>
      </vt:variant>
      <vt:variant>
        <vt:i4>524411</vt:i4>
      </vt:variant>
      <vt:variant>
        <vt:i4>276</vt:i4>
      </vt:variant>
      <vt:variant>
        <vt:i4>0</vt:i4>
      </vt:variant>
      <vt:variant>
        <vt:i4>5</vt:i4>
      </vt:variant>
      <vt:variant>
        <vt:lpwstr>http://www.nevo.co.il/Law_word/law17/PROP-2948.pdf</vt:lpwstr>
      </vt:variant>
      <vt:variant>
        <vt:lpwstr/>
      </vt:variant>
      <vt:variant>
        <vt:i4>7864327</vt:i4>
      </vt:variant>
      <vt:variant>
        <vt:i4>273</vt:i4>
      </vt:variant>
      <vt:variant>
        <vt:i4>0</vt:i4>
      </vt:variant>
      <vt:variant>
        <vt:i4>5</vt:i4>
      </vt:variant>
      <vt:variant>
        <vt:lpwstr>http://www.nevo.co.il/Law_word/law14/law-1769.pdf</vt:lpwstr>
      </vt:variant>
      <vt:variant>
        <vt:lpwstr/>
      </vt:variant>
      <vt:variant>
        <vt:i4>524411</vt:i4>
      </vt:variant>
      <vt:variant>
        <vt:i4>270</vt:i4>
      </vt:variant>
      <vt:variant>
        <vt:i4>0</vt:i4>
      </vt:variant>
      <vt:variant>
        <vt:i4>5</vt:i4>
      </vt:variant>
      <vt:variant>
        <vt:lpwstr>http://www.nevo.co.il/Law_word/law17/PROP-2948.pdf</vt:lpwstr>
      </vt:variant>
      <vt:variant>
        <vt:lpwstr/>
      </vt:variant>
      <vt:variant>
        <vt:i4>7864327</vt:i4>
      </vt:variant>
      <vt:variant>
        <vt:i4>267</vt:i4>
      </vt:variant>
      <vt:variant>
        <vt:i4>0</vt:i4>
      </vt:variant>
      <vt:variant>
        <vt:i4>5</vt:i4>
      </vt:variant>
      <vt:variant>
        <vt:lpwstr>http://www.nevo.co.il/Law_word/law14/law-1769.pdf</vt:lpwstr>
      </vt:variant>
      <vt:variant>
        <vt:lpwstr/>
      </vt:variant>
      <vt:variant>
        <vt:i4>393338</vt:i4>
      </vt:variant>
      <vt:variant>
        <vt:i4>264</vt:i4>
      </vt:variant>
      <vt:variant>
        <vt:i4>0</vt:i4>
      </vt:variant>
      <vt:variant>
        <vt:i4>5</vt:i4>
      </vt:variant>
      <vt:variant>
        <vt:lpwstr>http://www.nevo.co.il/Law_word/law17/PROP-2956.pdf</vt:lpwstr>
      </vt:variant>
      <vt:variant>
        <vt:lpwstr/>
      </vt:variant>
      <vt:variant>
        <vt:i4>7864327</vt:i4>
      </vt:variant>
      <vt:variant>
        <vt:i4>261</vt:i4>
      </vt:variant>
      <vt:variant>
        <vt:i4>0</vt:i4>
      </vt:variant>
      <vt:variant>
        <vt:i4>5</vt:i4>
      </vt:variant>
      <vt:variant>
        <vt:lpwstr>http://www.nevo.co.il/Law_word/law14/law-1769.pdf</vt:lpwstr>
      </vt:variant>
      <vt:variant>
        <vt:lpwstr/>
      </vt:variant>
      <vt:variant>
        <vt:i4>131195</vt:i4>
      </vt:variant>
      <vt:variant>
        <vt:i4>258</vt:i4>
      </vt:variant>
      <vt:variant>
        <vt:i4>0</vt:i4>
      </vt:variant>
      <vt:variant>
        <vt:i4>5</vt:i4>
      </vt:variant>
      <vt:variant>
        <vt:lpwstr>http://www.nevo.co.il/Law_word/law17/PROP-2942.pdf</vt:lpwstr>
      </vt:variant>
      <vt:variant>
        <vt:lpwstr/>
      </vt:variant>
      <vt:variant>
        <vt:i4>7864326</vt:i4>
      </vt:variant>
      <vt:variant>
        <vt:i4>255</vt:i4>
      </vt:variant>
      <vt:variant>
        <vt:i4>0</vt:i4>
      </vt:variant>
      <vt:variant>
        <vt:i4>5</vt:i4>
      </vt:variant>
      <vt:variant>
        <vt:lpwstr>http://www.nevo.co.il/Law_word/law14/law-1768.pdf</vt:lpwstr>
      </vt:variant>
      <vt:variant>
        <vt:lpwstr/>
      </vt:variant>
      <vt:variant>
        <vt:i4>327802</vt:i4>
      </vt:variant>
      <vt:variant>
        <vt:i4>252</vt:i4>
      </vt:variant>
      <vt:variant>
        <vt:i4>0</vt:i4>
      </vt:variant>
      <vt:variant>
        <vt:i4>5</vt:i4>
      </vt:variant>
      <vt:variant>
        <vt:lpwstr>http://www.nevo.co.il/Law_word/law17/PROP-2854.pdf</vt:lpwstr>
      </vt:variant>
      <vt:variant>
        <vt:lpwstr/>
      </vt:variant>
      <vt:variant>
        <vt:i4>7864330</vt:i4>
      </vt:variant>
      <vt:variant>
        <vt:i4>249</vt:i4>
      </vt:variant>
      <vt:variant>
        <vt:i4>0</vt:i4>
      </vt:variant>
      <vt:variant>
        <vt:i4>5</vt:i4>
      </vt:variant>
      <vt:variant>
        <vt:lpwstr>http://www.nevo.co.il/Law_word/law14/law-1764.pdf</vt:lpwstr>
      </vt:variant>
      <vt:variant>
        <vt:lpwstr/>
      </vt:variant>
      <vt:variant>
        <vt:i4>589948</vt:i4>
      </vt:variant>
      <vt:variant>
        <vt:i4>246</vt:i4>
      </vt:variant>
      <vt:variant>
        <vt:i4>0</vt:i4>
      </vt:variant>
      <vt:variant>
        <vt:i4>5</vt:i4>
      </vt:variant>
      <vt:variant>
        <vt:lpwstr>http://www.nevo.co.il/Law_word/law17/PROP-2838.pdf</vt:lpwstr>
      </vt:variant>
      <vt:variant>
        <vt:lpwstr/>
      </vt:variant>
      <vt:variant>
        <vt:i4>8192010</vt:i4>
      </vt:variant>
      <vt:variant>
        <vt:i4>243</vt:i4>
      </vt:variant>
      <vt:variant>
        <vt:i4>0</vt:i4>
      </vt:variant>
      <vt:variant>
        <vt:i4>5</vt:i4>
      </vt:variant>
      <vt:variant>
        <vt:lpwstr>http://www.nevo.co.il/Law_word/law14/LAW-1734.pdf</vt:lpwstr>
      </vt:variant>
      <vt:variant>
        <vt:lpwstr/>
      </vt:variant>
      <vt:variant>
        <vt:i4>65663</vt:i4>
      </vt:variant>
      <vt:variant>
        <vt:i4>240</vt:i4>
      </vt:variant>
      <vt:variant>
        <vt:i4>0</vt:i4>
      </vt:variant>
      <vt:variant>
        <vt:i4>5</vt:i4>
      </vt:variant>
      <vt:variant>
        <vt:lpwstr>http://www.nevo.co.il/Law_word/law17/PROP-2800.pdf</vt:lpwstr>
      </vt:variant>
      <vt:variant>
        <vt:lpwstr/>
      </vt:variant>
      <vt:variant>
        <vt:i4>8257551</vt:i4>
      </vt:variant>
      <vt:variant>
        <vt:i4>237</vt:i4>
      </vt:variant>
      <vt:variant>
        <vt:i4>0</vt:i4>
      </vt:variant>
      <vt:variant>
        <vt:i4>5</vt:i4>
      </vt:variant>
      <vt:variant>
        <vt:lpwstr>http://www.nevo.co.il/Law_word/law14/LAW-1701.pdf</vt:lpwstr>
      </vt:variant>
      <vt:variant>
        <vt:lpwstr/>
      </vt:variant>
      <vt:variant>
        <vt:i4>786550</vt:i4>
      </vt:variant>
      <vt:variant>
        <vt:i4>234</vt:i4>
      </vt:variant>
      <vt:variant>
        <vt:i4>0</vt:i4>
      </vt:variant>
      <vt:variant>
        <vt:i4>5</vt:i4>
      </vt:variant>
      <vt:variant>
        <vt:lpwstr>http://www.nevo.co.il/Law_word/law17/PROP-2792.pdf</vt:lpwstr>
      </vt:variant>
      <vt:variant>
        <vt:lpwstr/>
      </vt:variant>
      <vt:variant>
        <vt:i4>8257551</vt:i4>
      </vt:variant>
      <vt:variant>
        <vt:i4>231</vt:i4>
      </vt:variant>
      <vt:variant>
        <vt:i4>0</vt:i4>
      </vt:variant>
      <vt:variant>
        <vt:i4>5</vt:i4>
      </vt:variant>
      <vt:variant>
        <vt:lpwstr>http://www.nevo.co.il/Law_word/law14/LAW-1701.pdf</vt:lpwstr>
      </vt:variant>
      <vt:variant>
        <vt:lpwstr/>
      </vt:variant>
      <vt:variant>
        <vt:i4>786550</vt:i4>
      </vt:variant>
      <vt:variant>
        <vt:i4>228</vt:i4>
      </vt:variant>
      <vt:variant>
        <vt:i4>0</vt:i4>
      </vt:variant>
      <vt:variant>
        <vt:i4>5</vt:i4>
      </vt:variant>
      <vt:variant>
        <vt:lpwstr>http://www.nevo.co.il/Law_word/law17/PROP-2792.pdf</vt:lpwstr>
      </vt:variant>
      <vt:variant>
        <vt:lpwstr/>
      </vt:variant>
      <vt:variant>
        <vt:i4>8257551</vt:i4>
      </vt:variant>
      <vt:variant>
        <vt:i4>225</vt:i4>
      </vt:variant>
      <vt:variant>
        <vt:i4>0</vt:i4>
      </vt:variant>
      <vt:variant>
        <vt:i4>5</vt:i4>
      </vt:variant>
      <vt:variant>
        <vt:lpwstr>http://www.nevo.co.il/Law_word/law14/LAW-1701.pdf</vt:lpwstr>
      </vt:variant>
      <vt:variant>
        <vt:lpwstr/>
      </vt:variant>
      <vt:variant>
        <vt:i4>983158</vt:i4>
      </vt:variant>
      <vt:variant>
        <vt:i4>222</vt:i4>
      </vt:variant>
      <vt:variant>
        <vt:i4>0</vt:i4>
      </vt:variant>
      <vt:variant>
        <vt:i4>5</vt:i4>
      </vt:variant>
      <vt:variant>
        <vt:lpwstr>http://www.nevo.co.il/Law_word/law17/PROP-2791.pdf</vt:lpwstr>
      </vt:variant>
      <vt:variant>
        <vt:lpwstr/>
      </vt:variant>
      <vt:variant>
        <vt:i4>7798790</vt:i4>
      </vt:variant>
      <vt:variant>
        <vt:i4>219</vt:i4>
      </vt:variant>
      <vt:variant>
        <vt:i4>0</vt:i4>
      </vt:variant>
      <vt:variant>
        <vt:i4>5</vt:i4>
      </vt:variant>
      <vt:variant>
        <vt:lpwstr>http://www.nevo.co.il/Law_word/law14/LAW-1699.pdf</vt:lpwstr>
      </vt:variant>
      <vt:variant>
        <vt:lpwstr/>
      </vt:variant>
      <vt:variant>
        <vt:i4>524408</vt:i4>
      </vt:variant>
      <vt:variant>
        <vt:i4>216</vt:i4>
      </vt:variant>
      <vt:variant>
        <vt:i4>0</vt:i4>
      </vt:variant>
      <vt:variant>
        <vt:i4>5</vt:i4>
      </vt:variant>
      <vt:variant>
        <vt:lpwstr>http://www.nevo.co.il/Law_word/law17/PROP-2574.pdf</vt:lpwstr>
      </vt:variant>
      <vt:variant>
        <vt:lpwstr/>
      </vt:variant>
      <vt:variant>
        <vt:i4>8323085</vt:i4>
      </vt:variant>
      <vt:variant>
        <vt:i4>213</vt:i4>
      </vt:variant>
      <vt:variant>
        <vt:i4>0</vt:i4>
      </vt:variant>
      <vt:variant>
        <vt:i4>5</vt:i4>
      </vt:variant>
      <vt:variant>
        <vt:lpwstr>http://www.nevo.co.il/Law_word/law14/LAW-1612.pdf</vt:lpwstr>
      </vt:variant>
      <vt:variant>
        <vt:lpwstr/>
      </vt:variant>
      <vt:variant>
        <vt:i4>721023</vt:i4>
      </vt:variant>
      <vt:variant>
        <vt:i4>210</vt:i4>
      </vt:variant>
      <vt:variant>
        <vt:i4>0</vt:i4>
      </vt:variant>
      <vt:variant>
        <vt:i4>5</vt:i4>
      </vt:variant>
      <vt:variant>
        <vt:lpwstr>http://www.nevo.co.il/Law_word/law17/PROP-2507.pdf</vt:lpwstr>
      </vt:variant>
      <vt:variant>
        <vt:lpwstr/>
      </vt:variant>
      <vt:variant>
        <vt:i4>7864324</vt:i4>
      </vt:variant>
      <vt:variant>
        <vt:i4>207</vt:i4>
      </vt:variant>
      <vt:variant>
        <vt:i4>0</vt:i4>
      </vt:variant>
      <vt:variant>
        <vt:i4>5</vt:i4>
      </vt:variant>
      <vt:variant>
        <vt:lpwstr>http://www.nevo.co.il/Law_word/law14/LAW-1568.pdf</vt:lpwstr>
      </vt:variant>
      <vt:variant>
        <vt:lpwstr/>
      </vt:variant>
      <vt:variant>
        <vt:i4>262262</vt:i4>
      </vt:variant>
      <vt:variant>
        <vt:i4>204</vt:i4>
      </vt:variant>
      <vt:variant>
        <vt:i4>0</vt:i4>
      </vt:variant>
      <vt:variant>
        <vt:i4>5</vt:i4>
      </vt:variant>
      <vt:variant>
        <vt:lpwstr>http://www.nevo.co.il/Law_word/law17/PROP-2499.pdf</vt:lpwstr>
      </vt:variant>
      <vt:variant>
        <vt:lpwstr/>
      </vt:variant>
      <vt:variant>
        <vt:i4>7864325</vt:i4>
      </vt:variant>
      <vt:variant>
        <vt:i4>201</vt:i4>
      </vt:variant>
      <vt:variant>
        <vt:i4>0</vt:i4>
      </vt:variant>
      <vt:variant>
        <vt:i4>5</vt:i4>
      </vt:variant>
      <vt:variant>
        <vt:lpwstr>http://www.nevo.co.il/Law_word/law14/LAW-1569.pdf</vt:lpwstr>
      </vt:variant>
      <vt:variant>
        <vt:lpwstr/>
      </vt:variant>
      <vt:variant>
        <vt:i4>524406</vt:i4>
      </vt:variant>
      <vt:variant>
        <vt:i4>198</vt:i4>
      </vt:variant>
      <vt:variant>
        <vt:i4>0</vt:i4>
      </vt:variant>
      <vt:variant>
        <vt:i4>5</vt:i4>
      </vt:variant>
      <vt:variant>
        <vt:lpwstr>http://www.nevo.co.il/Law_word/law17/PROP-2495.pdf</vt:lpwstr>
      </vt:variant>
      <vt:variant>
        <vt:lpwstr/>
      </vt:variant>
      <vt:variant>
        <vt:i4>7864325</vt:i4>
      </vt:variant>
      <vt:variant>
        <vt:i4>195</vt:i4>
      </vt:variant>
      <vt:variant>
        <vt:i4>0</vt:i4>
      </vt:variant>
      <vt:variant>
        <vt:i4>5</vt:i4>
      </vt:variant>
      <vt:variant>
        <vt:lpwstr>http://www.nevo.co.il/Law_word/law14/LAW-1569.pdf</vt:lpwstr>
      </vt:variant>
      <vt:variant>
        <vt:lpwstr/>
      </vt:variant>
      <vt:variant>
        <vt:i4>983163</vt:i4>
      </vt:variant>
      <vt:variant>
        <vt:i4>192</vt:i4>
      </vt:variant>
      <vt:variant>
        <vt:i4>0</vt:i4>
      </vt:variant>
      <vt:variant>
        <vt:i4>5</vt:i4>
      </vt:variant>
      <vt:variant>
        <vt:lpwstr>http://www.nevo.co.il/Law_word/law17/PROP-2442.pdf</vt:lpwstr>
      </vt:variant>
      <vt:variant>
        <vt:lpwstr/>
      </vt:variant>
      <vt:variant>
        <vt:i4>8060937</vt:i4>
      </vt:variant>
      <vt:variant>
        <vt:i4>189</vt:i4>
      </vt:variant>
      <vt:variant>
        <vt:i4>0</vt:i4>
      </vt:variant>
      <vt:variant>
        <vt:i4>5</vt:i4>
      </vt:variant>
      <vt:variant>
        <vt:lpwstr>http://www.nevo.co.il/Law_word/law14/LAW-1555.pdf</vt:lpwstr>
      </vt:variant>
      <vt:variant>
        <vt:lpwstr/>
      </vt:variant>
      <vt:variant>
        <vt:i4>917622</vt:i4>
      </vt:variant>
      <vt:variant>
        <vt:i4>186</vt:i4>
      </vt:variant>
      <vt:variant>
        <vt:i4>0</vt:i4>
      </vt:variant>
      <vt:variant>
        <vt:i4>5</vt:i4>
      </vt:variant>
      <vt:variant>
        <vt:lpwstr>http://www.nevo.co.il/Law_word/law17/PROP-2097.pdf</vt:lpwstr>
      </vt:variant>
      <vt:variant>
        <vt:lpwstr/>
      </vt:variant>
      <vt:variant>
        <vt:i4>7798799</vt:i4>
      </vt:variant>
      <vt:variant>
        <vt:i4>183</vt:i4>
      </vt:variant>
      <vt:variant>
        <vt:i4>0</vt:i4>
      </vt:variant>
      <vt:variant>
        <vt:i4>5</vt:i4>
      </vt:variant>
      <vt:variant>
        <vt:lpwstr>http://www.nevo.co.il/Law_word/law14/LAW-1395.pdf</vt:lpwstr>
      </vt:variant>
      <vt:variant>
        <vt:lpwstr/>
      </vt:variant>
      <vt:variant>
        <vt:i4>327796</vt:i4>
      </vt:variant>
      <vt:variant>
        <vt:i4>180</vt:i4>
      </vt:variant>
      <vt:variant>
        <vt:i4>0</vt:i4>
      </vt:variant>
      <vt:variant>
        <vt:i4>5</vt:i4>
      </vt:variant>
      <vt:variant>
        <vt:lpwstr>http://www.nevo.co.il/Law_word/law17/PROP-1985.pdf</vt:lpwstr>
      </vt:variant>
      <vt:variant>
        <vt:lpwstr/>
      </vt:variant>
      <vt:variant>
        <vt:i4>7798796</vt:i4>
      </vt:variant>
      <vt:variant>
        <vt:i4>177</vt:i4>
      </vt:variant>
      <vt:variant>
        <vt:i4>0</vt:i4>
      </vt:variant>
      <vt:variant>
        <vt:i4>5</vt:i4>
      </vt:variant>
      <vt:variant>
        <vt:lpwstr>http://www.nevo.co.il/Law_word/law14/LAW-1396.pdf</vt:lpwstr>
      </vt:variant>
      <vt:variant>
        <vt:lpwstr/>
      </vt:variant>
      <vt:variant>
        <vt:i4>983164</vt:i4>
      </vt:variant>
      <vt:variant>
        <vt:i4>174</vt:i4>
      </vt:variant>
      <vt:variant>
        <vt:i4>0</vt:i4>
      </vt:variant>
      <vt:variant>
        <vt:i4>5</vt:i4>
      </vt:variant>
      <vt:variant>
        <vt:lpwstr>http://www.nevo.co.il/Law_word/law17/PROP-2137.pdf</vt:lpwstr>
      </vt:variant>
      <vt:variant>
        <vt:lpwstr/>
      </vt:variant>
      <vt:variant>
        <vt:i4>7798799</vt:i4>
      </vt:variant>
      <vt:variant>
        <vt:i4>171</vt:i4>
      </vt:variant>
      <vt:variant>
        <vt:i4>0</vt:i4>
      </vt:variant>
      <vt:variant>
        <vt:i4>5</vt:i4>
      </vt:variant>
      <vt:variant>
        <vt:lpwstr>http://www.nevo.co.il/Law_word/law14/LAW-1395.pdf</vt:lpwstr>
      </vt:variant>
      <vt:variant>
        <vt:lpwstr/>
      </vt:variant>
      <vt:variant>
        <vt:i4>917630</vt:i4>
      </vt:variant>
      <vt:variant>
        <vt:i4>168</vt:i4>
      </vt:variant>
      <vt:variant>
        <vt:i4>0</vt:i4>
      </vt:variant>
      <vt:variant>
        <vt:i4>5</vt:i4>
      </vt:variant>
      <vt:variant>
        <vt:lpwstr>http://www.nevo.co.il/Law_word/law17/PROP-2116.pdf</vt:lpwstr>
      </vt:variant>
      <vt:variant>
        <vt:lpwstr/>
      </vt:variant>
      <vt:variant>
        <vt:i4>7733251</vt:i4>
      </vt:variant>
      <vt:variant>
        <vt:i4>165</vt:i4>
      </vt:variant>
      <vt:variant>
        <vt:i4>0</vt:i4>
      </vt:variant>
      <vt:variant>
        <vt:i4>5</vt:i4>
      </vt:variant>
      <vt:variant>
        <vt:lpwstr>http://www.nevo.co.il/Law_word/law14/LAW-1389.pdf</vt:lpwstr>
      </vt:variant>
      <vt:variant>
        <vt:lpwstr/>
      </vt:variant>
      <vt:variant>
        <vt:i4>65657</vt:i4>
      </vt:variant>
      <vt:variant>
        <vt:i4>162</vt:i4>
      </vt:variant>
      <vt:variant>
        <vt:i4>0</vt:i4>
      </vt:variant>
      <vt:variant>
        <vt:i4>5</vt:i4>
      </vt:variant>
      <vt:variant>
        <vt:lpwstr>http://www.nevo.co.il/Law_word/law17/PROP-2068.pdf</vt:lpwstr>
      </vt:variant>
      <vt:variant>
        <vt:lpwstr/>
      </vt:variant>
      <vt:variant>
        <vt:i4>7929867</vt:i4>
      </vt:variant>
      <vt:variant>
        <vt:i4>159</vt:i4>
      </vt:variant>
      <vt:variant>
        <vt:i4>0</vt:i4>
      </vt:variant>
      <vt:variant>
        <vt:i4>5</vt:i4>
      </vt:variant>
      <vt:variant>
        <vt:lpwstr>http://www.nevo.co.il/Law_word/law14/LAW-1371.pdf</vt:lpwstr>
      </vt:variant>
      <vt:variant>
        <vt:lpwstr/>
      </vt:variant>
      <vt:variant>
        <vt:i4>786553</vt:i4>
      </vt:variant>
      <vt:variant>
        <vt:i4>156</vt:i4>
      </vt:variant>
      <vt:variant>
        <vt:i4>0</vt:i4>
      </vt:variant>
      <vt:variant>
        <vt:i4>5</vt:i4>
      </vt:variant>
      <vt:variant>
        <vt:lpwstr>http://www.nevo.co.il/Law_word/law17/PROP-2065.pdf</vt:lpwstr>
      </vt:variant>
      <vt:variant>
        <vt:lpwstr/>
      </vt:variant>
      <vt:variant>
        <vt:i4>7864323</vt:i4>
      </vt:variant>
      <vt:variant>
        <vt:i4>153</vt:i4>
      </vt:variant>
      <vt:variant>
        <vt:i4>0</vt:i4>
      </vt:variant>
      <vt:variant>
        <vt:i4>5</vt:i4>
      </vt:variant>
      <vt:variant>
        <vt:lpwstr>http://www.nevo.co.il/Law_word/law14/LAW-1369.pdf</vt:lpwstr>
      </vt:variant>
      <vt:variant>
        <vt:lpwstr/>
      </vt:variant>
      <vt:variant>
        <vt:i4>524405</vt:i4>
      </vt:variant>
      <vt:variant>
        <vt:i4>150</vt:i4>
      </vt:variant>
      <vt:variant>
        <vt:i4>0</vt:i4>
      </vt:variant>
      <vt:variant>
        <vt:i4>5</vt:i4>
      </vt:variant>
      <vt:variant>
        <vt:lpwstr>http://www.nevo.co.il/Law_word/law17/PROP-1998.pdf</vt:lpwstr>
      </vt:variant>
      <vt:variant>
        <vt:lpwstr/>
      </vt:variant>
      <vt:variant>
        <vt:i4>7995407</vt:i4>
      </vt:variant>
      <vt:variant>
        <vt:i4>147</vt:i4>
      </vt:variant>
      <vt:variant>
        <vt:i4>0</vt:i4>
      </vt:variant>
      <vt:variant>
        <vt:i4>5</vt:i4>
      </vt:variant>
      <vt:variant>
        <vt:lpwstr>http://www.nevo.co.il/Law_word/law14/LAW-1345.pdf</vt:lpwstr>
      </vt:variant>
      <vt:variant>
        <vt:lpwstr/>
      </vt:variant>
      <vt:variant>
        <vt:i4>196730</vt:i4>
      </vt:variant>
      <vt:variant>
        <vt:i4>144</vt:i4>
      </vt:variant>
      <vt:variant>
        <vt:i4>0</vt:i4>
      </vt:variant>
      <vt:variant>
        <vt:i4>5</vt:i4>
      </vt:variant>
      <vt:variant>
        <vt:lpwstr>http://www.nevo.co.il/Law_word/law17/PROP-1963.pdf</vt:lpwstr>
      </vt:variant>
      <vt:variant>
        <vt:lpwstr/>
      </vt:variant>
      <vt:variant>
        <vt:i4>458873</vt:i4>
      </vt:variant>
      <vt:variant>
        <vt:i4>141</vt:i4>
      </vt:variant>
      <vt:variant>
        <vt:i4>0</vt:i4>
      </vt:variant>
      <vt:variant>
        <vt:i4>5</vt:i4>
      </vt:variant>
      <vt:variant>
        <vt:lpwstr>http://www.nevo.co.il/Law_word/law17/PROP-1957.pdf</vt:lpwstr>
      </vt:variant>
      <vt:variant>
        <vt:lpwstr/>
      </vt:variant>
      <vt:variant>
        <vt:i4>8192013</vt:i4>
      </vt:variant>
      <vt:variant>
        <vt:i4>138</vt:i4>
      </vt:variant>
      <vt:variant>
        <vt:i4>0</vt:i4>
      </vt:variant>
      <vt:variant>
        <vt:i4>5</vt:i4>
      </vt:variant>
      <vt:variant>
        <vt:lpwstr>http://www.nevo.co.il/Law_word/law14/LAW-1337.pdf</vt:lpwstr>
      </vt:variant>
      <vt:variant>
        <vt:lpwstr/>
      </vt:variant>
      <vt:variant>
        <vt:i4>327796</vt:i4>
      </vt:variant>
      <vt:variant>
        <vt:i4>135</vt:i4>
      </vt:variant>
      <vt:variant>
        <vt:i4>0</vt:i4>
      </vt:variant>
      <vt:variant>
        <vt:i4>5</vt:i4>
      </vt:variant>
      <vt:variant>
        <vt:lpwstr>http://www.nevo.co.il/Law_word/law17/PROP-1884.pdf</vt:lpwstr>
      </vt:variant>
      <vt:variant>
        <vt:lpwstr/>
      </vt:variant>
      <vt:variant>
        <vt:i4>8126472</vt:i4>
      </vt:variant>
      <vt:variant>
        <vt:i4>132</vt:i4>
      </vt:variant>
      <vt:variant>
        <vt:i4>0</vt:i4>
      </vt:variant>
      <vt:variant>
        <vt:i4>5</vt:i4>
      </vt:variant>
      <vt:variant>
        <vt:lpwstr>http://www.nevo.co.il/Law_word/law14/LAW-1322.pdf</vt:lpwstr>
      </vt:variant>
      <vt:variant>
        <vt:lpwstr/>
      </vt:variant>
      <vt:variant>
        <vt:i4>7733263</vt:i4>
      </vt:variant>
      <vt:variant>
        <vt:i4>129</vt:i4>
      </vt:variant>
      <vt:variant>
        <vt:i4>0</vt:i4>
      </vt:variant>
      <vt:variant>
        <vt:i4>5</vt:i4>
      </vt:variant>
      <vt:variant>
        <vt:lpwstr>http://www.nevo.co.il/Law_word/law14/LAW-1284.pdf</vt:lpwstr>
      </vt:variant>
      <vt:variant>
        <vt:lpwstr/>
      </vt:variant>
      <vt:variant>
        <vt:i4>458878</vt:i4>
      </vt:variant>
      <vt:variant>
        <vt:i4>126</vt:i4>
      </vt:variant>
      <vt:variant>
        <vt:i4>0</vt:i4>
      </vt:variant>
      <vt:variant>
        <vt:i4>5</vt:i4>
      </vt:variant>
      <vt:variant>
        <vt:lpwstr>http://www.nevo.co.il/Law_word/law17/PROP-1927.pdf</vt:lpwstr>
      </vt:variant>
      <vt:variant>
        <vt:lpwstr/>
      </vt:variant>
      <vt:variant>
        <vt:i4>7733258</vt:i4>
      </vt:variant>
      <vt:variant>
        <vt:i4>123</vt:i4>
      </vt:variant>
      <vt:variant>
        <vt:i4>0</vt:i4>
      </vt:variant>
      <vt:variant>
        <vt:i4>5</vt:i4>
      </vt:variant>
      <vt:variant>
        <vt:lpwstr>http://www.nevo.co.il/Law_word/law14/LAW-1281.pdf</vt:lpwstr>
      </vt:variant>
      <vt:variant>
        <vt:lpwstr/>
      </vt:variant>
      <vt:variant>
        <vt:i4>327800</vt:i4>
      </vt:variant>
      <vt:variant>
        <vt:i4>120</vt:i4>
      </vt:variant>
      <vt:variant>
        <vt:i4>0</vt:i4>
      </vt:variant>
      <vt:variant>
        <vt:i4>5</vt:i4>
      </vt:variant>
      <vt:variant>
        <vt:lpwstr>http://www.nevo.co.il/Law_word/law17/PROP-1844.pdf</vt:lpwstr>
      </vt:variant>
      <vt:variant>
        <vt:lpwstr/>
      </vt:variant>
      <vt:variant>
        <vt:i4>7864329</vt:i4>
      </vt:variant>
      <vt:variant>
        <vt:i4>117</vt:i4>
      </vt:variant>
      <vt:variant>
        <vt:i4>0</vt:i4>
      </vt:variant>
      <vt:variant>
        <vt:i4>5</vt:i4>
      </vt:variant>
      <vt:variant>
        <vt:lpwstr>http://www.nevo.co.il/Law_word/law14/LAW-1262.pdf</vt:lpwstr>
      </vt:variant>
      <vt:variant>
        <vt:lpwstr/>
      </vt:variant>
      <vt:variant>
        <vt:i4>524410</vt:i4>
      </vt:variant>
      <vt:variant>
        <vt:i4>114</vt:i4>
      </vt:variant>
      <vt:variant>
        <vt:i4>0</vt:i4>
      </vt:variant>
      <vt:variant>
        <vt:i4>5</vt:i4>
      </vt:variant>
      <vt:variant>
        <vt:lpwstr>http://www.nevo.co.il/Law_word/law17/PROP-1766.pdf</vt:lpwstr>
      </vt:variant>
      <vt:variant>
        <vt:lpwstr/>
      </vt:variant>
      <vt:variant>
        <vt:i4>7798794</vt:i4>
      </vt:variant>
      <vt:variant>
        <vt:i4>111</vt:i4>
      </vt:variant>
      <vt:variant>
        <vt:i4>0</vt:i4>
      </vt:variant>
      <vt:variant>
        <vt:i4>5</vt:i4>
      </vt:variant>
      <vt:variant>
        <vt:lpwstr>http://www.nevo.co.il/Law_word/law14/LAW-1192.pdf</vt:lpwstr>
      </vt:variant>
      <vt:variant>
        <vt:lpwstr/>
      </vt:variant>
      <vt:variant>
        <vt:i4>524410</vt:i4>
      </vt:variant>
      <vt:variant>
        <vt:i4>108</vt:i4>
      </vt:variant>
      <vt:variant>
        <vt:i4>0</vt:i4>
      </vt:variant>
      <vt:variant>
        <vt:i4>5</vt:i4>
      </vt:variant>
      <vt:variant>
        <vt:lpwstr>http://www.nevo.co.il/Law_word/law17/PROP-1766.pdf</vt:lpwstr>
      </vt:variant>
      <vt:variant>
        <vt:lpwstr/>
      </vt:variant>
      <vt:variant>
        <vt:i4>7798793</vt:i4>
      </vt:variant>
      <vt:variant>
        <vt:i4>105</vt:i4>
      </vt:variant>
      <vt:variant>
        <vt:i4>0</vt:i4>
      </vt:variant>
      <vt:variant>
        <vt:i4>5</vt:i4>
      </vt:variant>
      <vt:variant>
        <vt:lpwstr>http://www.nevo.co.il/Law_word/law14/LAW-1191.pdf</vt:lpwstr>
      </vt:variant>
      <vt:variant>
        <vt:lpwstr/>
      </vt:variant>
      <vt:variant>
        <vt:i4>393342</vt:i4>
      </vt:variant>
      <vt:variant>
        <vt:i4>102</vt:i4>
      </vt:variant>
      <vt:variant>
        <vt:i4>0</vt:i4>
      </vt:variant>
      <vt:variant>
        <vt:i4>5</vt:i4>
      </vt:variant>
      <vt:variant>
        <vt:lpwstr>http://www.nevo.co.il/Law_word/law17/PROP-1728.pdf</vt:lpwstr>
      </vt:variant>
      <vt:variant>
        <vt:lpwstr/>
      </vt:variant>
      <vt:variant>
        <vt:i4>8060941</vt:i4>
      </vt:variant>
      <vt:variant>
        <vt:i4>99</vt:i4>
      </vt:variant>
      <vt:variant>
        <vt:i4>0</vt:i4>
      </vt:variant>
      <vt:variant>
        <vt:i4>5</vt:i4>
      </vt:variant>
      <vt:variant>
        <vt:lpwstr>http://www.nevo.co.il/Law_word/law14/LAW-1155.pdf</vt:lpwstr>
      </vt:variant>
      <vt:variant>
        <vt:lpwstr/>
      </vt:variant>
      <vt:variant>
        <vt:i4>721022</vt:i4>
      </vt:variant>
      <vt:variant>
        <vt:i4>96</vt:i4>
      </vt:variant>
      <vt:variant>
        <vt:i4>0</vt:i4>
      </vt:variant>
      <vt:variant>
        <vt:i4>5</vt:i4>
      </vt:variant>
      <vt:variant>
        <vt:lpwstr>http://www.nevo.co.il/Law_word/law17/PROP-1624.pdf</vt:lpwstr>
      </vt:variant>
      <vt:variant>
        <vt:lpwstr/>
      </vt:variant>
      <vt:variant>
        <vt:i4>7733259</vt:i4>
      </vt:variant>
      <vt:variant>
        <vt:i4>93</vt:i4>
      </vt:variant>
      <vt:variant>
        <vt:i4>0</vt:i4>
      </vt:variant>
      <vt:variant>
        <vt:i4>5</vt:i4>
      </vt:variant>
      <vt:variant>
        <vt:lpwstr>http://www.nevo.co.il/Law_word/law14/LAW-1082.pdf</vt:lpwstr>
      </vt:variant>
      <vt:variant>
        <vt:lpwstr/>
      </vt:variant>
      <vt:variant>
        <vt:i4>983160</vt:i4>
      </vt:variant>
      <vt:variant>
        <vt:i4>90</vt:i4>
      </vt:variant>
      <vt:variant>
        <vt:i4>0</vt:i4>
      </vt:variant>
      <vt:variant>
        <vt:i4>5</vt:i4>
      </vt:variant>
      <vt:variant>
        <vt:lpwstr>http://www.nevo.co.il/Law_word/law17/PROP-1543.pdf</vt:lpwstr>
      </vt:variant>
      <vt:variant>
        <vt:lpwstr/>
      </vt:variant>
      <vt:variant>
        <vt:i4>8126479</vt:i4>
      </vt:variant>
      <vt:variant>
        <vt:i4>87</vt:i4>
      </vt:variant>
      <vt:variant>
        <vt:i4>0</vt:i4>
      </vt:variant>
      <vt:variant>
        <vt:i4>5</vt:i4>
      </vt:variant>
      <vt:variant>
        <vt:lpwstr>http://www.nevo.co.il/Law_word/law14/LAW-1026.pdf</vt:lpwstr>
      </vt:variant>
      <vt:variant>
        <vt:lpwstr/>
      </vt:variant>
      <vt:variant>
        <vt:i4>655487</vt:i4>
      </vt:variant>
      <vt:variant>
        <vt:i4>84</vt:i4>
      </vt:variant>
      <vt:variant>
        <vt:i4>0</vt:i4>
      </vt:variant>
      <vt:variant>
        <vt:i4>5</vt:i4>
      </vt:variant>
      <vt:variant>
        <vt:lpwstr>http://www.nevo.co.il/Law_word/law17/PROP-1536.pdf</vt:lpwstr>
      </vt:variant>
      <vt:variant>
        <vt:lpwstr/>
      </vt:variant>
      <vt:variant>
        <vt:i4>8323086</vt:i4>
      </vt:variant>
      <vt:variant>
        <vt:i4>81</vt:i4>
      </vt:variant>
      <vt:variant>
        <vt:i4>0</vt:i4>
      </vt:variant>
      <vt:variant>
        <vt:i4>5</vt:i4>
      </vt:variant>
      <vt:variant>
        <vt:lpwstr>http://www.nevo.co.il/Law_word/law14/LAW-1017.pdf</vt:lpwstr>
      </vt:variant>
      <vt:variant>
        <vt:lpwstr/>
      </vt:variant>
      <vt:variant>
        <vt:i4>852094</vt:i4>
      </vt:variant>
      <vt:variant>
        <vt:i4>78</vt:i4>
      </vt:variant>
      <vt:variant>
        <vt:i4>0</vt:i4>
      </vt:variant>
      <vt:variant>
        <vt:i4>5</vt:i4>
      </vt:variant>
      <vt:variant>
        <vt:lpwstr>http://www.nevo.co.il/Law_word/law17/PROP-1521.pdf</vt:lpwstr>
      </vt:variant>
      <vt:variant>
        <vt:lpwstr/>
      </vt:variant>
      <vt:variant>
        <vt:i4>8323087</vt:i4>
      </vt:variant>
      <vt:variant>
        <vt:i4>75</vt:i4>
      </vt:variant>
      <vt:variant>
        <vt:i4>0</vt:i4>
      </vt:variant>
      <vt:variant>
        <vt:i4>5</vt:i4>
      </vt:variant>
      <vt:variant>
        <vt:lpwstr>http://www.nevo.co.il/Law_word/law14/LAW-1016.pdf</vt:lpwstr>
      </vt:variant>
      <vt:variant>
        <vt:lpwstr/>
      </vt:variant>
      <vt:variant>
        <vt:i4>589950</vt:i4>
      </vt:variant>
      <vt:variant>
        <vt:i4>72</vt:i4>
      </vt:variant>
      <vt:variant>
        <vt:i4>0</vt:i4>
      </vt:variant>
      <vt:variant>
        <vt:i4>5</vt:i4>
      </vt:variant>
      <vt:variant>
        <vt:lpwstr>http://www.nevo.co.il/Law_word/law17/PROP-1525.pdf</vt:lpwstr>
      </vt:variant>
      <vt:variant>
        <vt:lpwstr/>
      </vt:variant>
      <vt:variant>
        <vt:i4>8323087</vt:i4>
      </vt:variant>
      <vt:variant>
        <vt:i4>69</vt:i4>
      </vt:variant>
      <vt:variant>
        <vt:i4>0</vt:i4>
      </vt:variant>
      <vt:variant>
        <vt:i4>5</vt:i4>
      </vt:variant>
      <vt:variant>
        <vt:lpwstr>http://www.nevo.co.il/Law_word/law14/LAW-1016.pdf</vt:lpwstr>
      </vt:variant>
      <vt:variant>
        <vt:lpwstr/>
      </vt:variant>
      <vt:variant>
        <vt:i4>524413</vt:i4>
      </vt:variant>
      <vt:variant>
        <vt:i4>66</vt:i4>
      </vt:variant>
      <vt:variant>
        <vt:i4>0</vt:i4>
      </vt:variant>
      <vt:variant>
        <vt:i4>5</vt:i4>
      </vt:variant>
      <vt:variant>
        <vt:lpwstr>http://www.nevo.co.il/Law_word/law17/PROP-1514.pdf</vt:lpwstr>
      </vt:variant>
      <vt:variant>
        <vt:lpwstr/>
      </vt:variant>
      <vt:variant>
        <vt:i4>8257537</vt:i4>
      </vt:variant>
      <vt:variant>
        <vt:i4>63</vt:i4>
      </vt:variant>
      <vt:variant>
        <vt:i4>0</vt:i4>
      </vt:variant>
      <vt:variant>
        <vt:i4>5</vt:i4>
      </vt:variant>
      <vt:variant>
        <vt:lpwstr>http://www.nevo.co.il/Law_word/law14/LAW-1008.pdf</vt:lpwstr>
      </vt:variant>
      <vt:variant>
        <vt:lpwstr/>
      </vt:variant>
      <vt:variant>
        <vt:i4>721016</vt:i4>
      </vt:variant>
      <vt:variant>
        <vt:i4>60</vt:i4>
      </vt:variant>
      <vt:variant>
        <vt:i4>0</vt:i4>
      </vt:variant>
      <vt:variant>
        <vt:i4>5</vt:i4>
      </vt:variant>
      <vt:variant>
        <vt:lpwstr>http://www.nevo.co.il/Law_word/law17/PROP-1341.pdf</vt:lpwstr>
      </vt:variant>
      <vt:variant>
        <vt:lpwstr/>
      </vt:variant>
      <vt:variant>
        <vt:i4>7733255</vt:i4>
      </vt:variant>
      <vt:variant>
        <vt:i4>57</vt:i4>
      </vt:variant>
      <vt:variant>
        <vt:i4>0</vt:i4>
      </vt:variant>
      <vt:variant>
        <vt:i4>5</vt:i4>
      </vt:variant>
      <vt:variant>
        <vt:lpwstr>http://www.nevo.co.il/Law_word/law14/LAW-0896.pdf</vt:lpwstr>
      </vt:variant>
      <vt:variant>
        <vt:lpwstr/>
      </vt:variant>
      <vt:variant>
        <vt:i4>655487</vt:i4>
      </vt:variant>
      <vt:variant>
        <vt:i4>54</vt:i4>
      </vt:variant>
      <vt:variant>
        <vt:i4>0</vt:i4>
      </vt:variant>
      <vt:variant>
        <vt:i4>5</vt:i4>
      </vt:variant>
      <vt:variant>
        <vt:lpwstr>http://www.nevo.co.il/Law_word/law17/PROP-1330.pdf</vt:lpwstr>
      </vt:variant>
      <vt:variant>
        <vt:lpwstr/>
      </vt:variant>
      <vt:variant>
        <vt:i4>7733255</vt:i4>
      </vt:variant>
      <vt:variant>
        <vt:i4>51</vt:i4>
      </vt:variant>
      <vt:variant>
        <vt:i4>0</vt:i4>
      </vt:variant>
      <vt:variant>
        <vt:i4>5</vt:i4>
      </vt:variant>
      <vt:variant>
        <vt:lpwstr>http://www.nevo.co.il/Law_word/law14/LAW-0896.pdf</vt:lpwstr>
      </vt:variant>
      <vt:variant>
        <vt:lpwstr/>
      </vt:variant>
      <vt:variant>
        <vt:i4>131193</vt:i4>
      </vt:variant>
      <vt:variant>
        <vt:i4>48</vt:i4>
      </vt:variant>
      <vt:variant>
        <vt:i4>0</vt:i4>
      </vt:variant>
      <vt:variant>
        <vt:i4>5</vt:i4>
      </vt:variant>
      <vt:variant>
        <vt:lpwstr>http://www.nevo.co.il/Law_word/law17/PROP-1259.pdf</vt:lpwstr>
      </vt:variant>
      <vt:variant>
        <vt:lpwstr/>
      </vt:variant>
      <vt:variant>
        <vt:i4>8060930</vt:i4>
      </vt:variant>
      <vt:variant>
        <vt:i4>45</vt:i4>
      </vt:variant>
      <vt:variant>
        <vt:i4>0</vt:i4>
      </vt:variant>
      <vt:variant>
        <vt:i4>5</vt:i4>
      </vt:variant>
      <vt:variant>
        <vt:lpwstr>http://www.nevo.co.il/Law_word/law14/LAW-0843.pdf</vt:lpwstr>
      </vt:variant>
      <vt:variant>
        <vt:lpwstr/>
      </vt:variant>
      <vt:variant>
        <vt:i4>983167</vt:i4>
      </vt:variant>
      <vt:variant>
        <vt:i4>42</vt:i4>
      </vt:variant>
      <vt:variant>
        <vt:i4>0</vt:i4>
      </vt:variant>
      <vt:variant>
        <vt:i4>5</vt:i4>
      </vt:variant>
      <vt:variant>
        <vt:lpwstr>http://www.nevo.co.il/Law_word/law17/PROP-1036.pdf</vt:lpwstr>
      </vt:variant>
      <vt:variant>
        <vt:lpwstr/>
      </vt:variant>
      <vt:variant>
        <vt:i4>7733256</vt:i4>
      </vt:variant>
      <vt:variant>
        <vt:i4>39</vt:i4>
      </vt:variant>
      <vt:variant>
        <vt:i4>0</vt:i4>
      </vt:variant>
      <vt:variant>
        <vt:i4>5</vt:i4>
      </vt:variant>
      <vt:variant>
        <vt:lpwstr>http://www.nevo.co.il/Law_word/law14/LAW-0697.pdf</vt:lpwstr>
      </vt:variant>
      <vt:variant>
        <vt:lpwstr/>
      </vt:variant>
      <vt:variant>
        <vt:i4>983167</vt:i4>
      </vt:variant>
      <vt:variant>
        <vt:i4>36</vt:i4>
      </vt:variant>
      <vt:variant>
        <vt:i4>0</vt:i4>
      </vt:variant>
      <vt:variant>
        <vt:i4>5</vt:i4>
      </vt:variant>
      <vt:variant>
        <vt:lpwstr>http://www.nevo.co.il/Law_word/law17/PROP-1036.pdf</vt:lpwstr>
      </vt:variant>
      <vt:variant>
        <vt:lpwstr/>
      </vt:variant>
      <vt:variant>
        <vt:i4>7733261</vt:i4>
      </vt:variant>
      <vt:variant>
        <vt:i4>33</vt:i4>
      </vt:variant>
      <vt:variant>
        <vt:i4>0</vt:i4>
      </vt:variant>
      <vt:variant>
        <vt:i4>5</vt:i4>
      </vt:variant>
      <vt:variant>
        <vt:lpwstr>http://www.nevo.co.il/Law_word/law14/LAW-0692.pdf</vt:lpwstr>
      </vt:variant>
      <vt:variant>
        <vt:lpwstr/>
      </vt:variant>
      <vt:variant>
        <vt:i4>852094</vt:i4>
      </vt:variant>
      <vt:variant>
        <vt:i4>30</vt:i4>
      </vt:variant>
      <vt:variant>
        <vt:i4>0</vt:i4>
      </vt:variant>
      <vt:variant>
        <vt:i4>5</vt:i4>
      </vt:variant>
      <vt:variant>
        <vt:lpwstr>http://www.nevo.co.il/Law_word/law17/PROP-1024.pdf</vt:lpwstr>
      </vt:variant>
      <vt:variant>
        <vt:lpwstr/>
      </vt:variant>
      <vt:variant>
        <vt:i4>7798794</vt:i4>
      </vt:variant>
      <vt:variant>
        <vt:i4>27</vt:i4>
      </vt:variant>
      <vt:variant>
        <vt:i4>0</vt:i4>
      </vt:variant>
      <vt:variant>
        <vt:i4>5</vt:i4>
      </vt:variant>
      <vt:variant>
        <vt:lpwstr>http://www.nevo.co.il/Law_word/law14/LAW-0685.pdf</vt:lpwstr>
      </vt:variant>
      <vt:variant>
        <vt:lpwstr/>
      </vt:variant>
      <vt:variant>
        <vt:i4>131188</vt:i4>
      </vt:variant>
      <vt:variant>
        <vt:i4>24</vt:i4>
      </vt:variant>
      <vt:variant>
        <vt:i4>0</vt:i4>
      </vt:variant>
      <vt:variant>
        <vt:i4>5</vt:i4>
      </vt:variant>
      <vt:variant>
        <vt:lpwstr>http://www.nevo.co.il/Law_word/law17/PROP-0893.pdf</vt:lpwstr>
      </vt:variant>
      <vt:variant>
        <vt:lpwstr/>
      </vt:variant>
      <vt:variant>
        <vt:i4>8323083</vt:i4>
      </vt:variant>
      <vt:variant>
        <vt:i4>21</vt:i4>
      </vt:variant>
      <vt:variant>
        <vt:i4>0</vt:i4>
      </vt:variant>
      <vt:variant>
        <vt:i4>5</vt:i4>
      </vt:variant>
      <vt:variant>
        <vt:lpwstr>http://www.nevo.co.il/Law_word/law14/LAW-0604.pdf</vt:lpwstr>
      </vt:variant>
      <vt:variant>
        <vt:lpwstr/>
      </vt:variant>
      <vt:variant>
        <vt:i4>524408</vt:i4>
      </vt:variant>
      <vt:variant>
        <vt:i4>18</vt:i4>
      </vt:variant>
      <vt:variant>
        <vt:i4>0</vt:i4>
      </vt:variant>
      <vt:variant>
        <vt:i4>5</vt:i4>
      </vt:variant>
      <vt:variant>
        <vt:lpwstr>http://www.nevo.co.il/Law_word/law17/PROP-0859.pdf</vt:lpwstr>
      </vt:variant>
      <vt:variant>
        <vt:lpwstr/>
      </vt:variant>
      <vt:variant>
        <vt:i4>7864330</vt:i4>
      </vt:variant>
      <vt:variant>
        <vt:i4>15</vt:i4>
      </vt:variant>
      <vt:variant>
        <vt:i4>0</vt:i4>
      </vt:variant>
      <vt:variant>
        <vt:i4>5</vt:i4>
      </vt:variant>
      <vt:variant>
        <vt:lpwstr>http://www.nevo.co.il/Law_word/law14/LAW-0576.pdf</vt:lpwstr>
      </vt:variant>
      <vt:variant>
        <vt:lpwstr/>
      </vt:variant>
      <vt:variant>
        <vt:i4>983167</vt:i4>
      </vt:variant>
      <vt:variant>
        <vt:i4>12</vt:i4>
      </vt:variant>
      <vt:variant>
        <vt:i4>0</vt:i4>
      </vt:variant>
      <vt:variant>
        <vt:i4>5</vt:i4>
      </vt:variant>
      <vt:variant>
        <vt:lpwstr>http://www.nevo.co.il/Law_word/law17/PROP-1036.pdf</vt:lpwstr>
      </vt:variant>
      <vt:variant>
        <vt:lpwstr/>
      </vt:variant>
      <vt:variant>
        <vt:i4>7733256</vt:i4>
      </vt:variant>
      <vt:variant>
        <vt:i4>9</vt:i4>
      </vt:variant>
      <vt:variant>
        <vt:i4>0</vt:i4>
      </vt:variant>
      <vt:variant>
        <vt:i4>5</vt:i4>
      </vt:variant>
      <vt:variant>
        <vt:lpwstr>http://www.nevo.co.il/Law_word/law14/LAW-0697.pdf</vt:lpwstr>
      </vt:variant>
      <vt:variant>
        <vt:lpwstr/>
      </vt:variant>
      <vt:variant>
        <vt:i4>327806</vt:i4>
      </vt:variant>
      <vt:variant>
        <vt:i4>6</vt:i4>
      </vt:variant>
      <vt:variant>
        <vt:i4>0</vt:i4>
      </vt:variant>
      <vt:variant>
        <vt:i4>5</vt:i4>
      </vt:variant>
      <vt:variant>
        <vt:lpwstr>http://www.nevo.co.il/Law_word/law17/PROP-0834.pdf</vt:lpwstr>
      </vt:variant>
      <vt:variant>
        <vt:lpwstr/>
      </vt:variant>
      <vt:variant>
        <vt:i4>7929867</vt:i4>
      </vt:variant>
      <vt:variant>
        <vt:i4>3</vt:i4>
      </vt:variant>
      <vt:variant>
        <vt:i4>0</vt:i4>
      </vt:variant>
      <vt:variant>
        <vt:i4>5</vt:i4>
      </vt:variant>
      <vt:variant>
        <vt:lpwstr>http://www.nevo.co.il/Law_word/law14/LAW-0567.pdf</vt:lpwstr>
      </vt:variant>
      <vt:variant>
        <vt:lpwstr/>
      </vt:variant>
      <vt:variant>
        <vt:i4>7995402</vt:i4>
      </vt:variant>
      <vt:variant>
        <vt:i4>0</vt:i4>
      </vt:variant>
      <vt:variant>
        <vt:i4>0</vt:i4>
      </vt:variant>
      <vt:variant>
        <vt:i4>5</vt:i4>
      </vt:variant>
      <vt:variant>
        <vt:lpwstr>http://www.nevo.co.il/Law_word/law14/LAW-0556.pdf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חוק הבחירות לכנסת [נוסח משולב], תשכ"ט-1969</vt:lpwstr>
  </property>
  <property fmtid="{D5CDD505-2E9C-101B-9397-08002B2CF9AE}" pid="5" name="LAWNUMBER">
    <vt:lpwstr>0026</vt:lpwstr>
  </property>
  <property fmtid="{D5CDD505-2E9C-101B-9397-08002B2CF9AE}" pid="6" name="TYPE">
    <vt:lpwstr>01</vt:lpwstr>
  </property>
  <property fmtid="{D5CDD505-2E9C-101B-9397-08002B2CF9AE}" pid="7" name="LINKK1">
    <vt:lpwstr>https://www.nevo.co.il/law_word/law14/law-2687.pdf;‎רשומות - ספר חוקים#ס"ח תשע"ח מס' 2687 #מיום ‏‏6.2.2018 עמ' 138  – תיקון מס' 69; תחילתו שלושה חודשים מיום פרסומו</vt:lpwstr>
  </property>
  <property fmtid="{D5CDD505-2E9C-101B-9397-08002B2CF9AE}" pid="8" name="LINKK2">
    <vt:lpwstr>https://www.nevo.co.il/law_word/law14/law-2709.pdf;‎רשומות - ספר חוקים#ס"ח תשע"ח מס' 2709 #מיום ‏‏18.3.2018 עמ' 426  – תיקון מס' 70‏</vt:lpwstr>
  </property>
  <property fmtid="{D5CDD505-2E9C-101B-9397-08002B2CF9AE}" pid="9" name="LINKK3">
    <vt:lpwstr>http://www.nevo.co.il/law_word/law14/law-2727.pdf;‎רשומות - ספר חוקים#ס"ח תשע"ח מס' 2727 #מיום ‏‏28.6.2018 עמ' 714– תיקון מס' 71 בסעיף 10 לחוק מימון מפלגות (תיקון מס' 26) תשע"ח-2018‏</vt:lpwstr>
  </property>
  <property fmtid="{D5CDD505-2E9C-101B-9397-08002B2CF9AE}" pid="10" name="LINKK4">
    <vt:lpwstr>http://www.nevo.co.il/law_word/law14/law-2789.pdf;‎רשומות - ספר חוקים#ס"ח תש"ף מס' 2789 #מיום ‏‏12.12.2019 עמ' 8– תיקון מס' 73 – הוראת שעה בסעיף 11 לחוק הבחירות לכנסת העשרים ושלוש (הוראות מיוחדות), ‏תש"ף-2019; תוקפה לעניין הבחירות לכנסת העשרים ושלוש</vt:lpwstr>
  </property>
  <property fmtid="{D5CDD505-2E9C-101B-9397-08002B2CF9AE}" pid="11" name="LINKK5">
    <vt:lpwstr>http://www.nevo.co.il/law_word/law14/law-2789.pdf;‎רשומות - ספר חוקים#ס"ח תש"ף מס' 2789 #מיום ‏‏12.12.2019 עמ' 8  – הוראת שעה בסעיף 12(ב) לחוק הבחירות לכנסת העשרים ושלוש (הוראות מיוחדות), תש"ף-2019; ‏תוקפה מיום 12.12.2019 עד יום 1.1.2020‏</vt:lpwstr>
  </property>
  <property fmtid="{D5CDD505-2E9C-101B-9397-08002B2CF9AE}" pid="12" name="LINKK6">
    <vt:lpwstr>http://www.nevo.co.il/Law_word/law14/LAW-2881.pdf;‎רשומות - ספר חוקים#ס"ח תשפ"א מס' 2881 #מיום ‏‏23.12.2020 עמ' 196  – תיקון מס' 74 – הוראת שעה בסעיף 7 לחוק הבחירות לכנסת העשרים וארבע (הוראות מיוחדות ‏ותיקוני חקיקה), תשפ"א-2020‏</vt:lpwstr>
  </property>
  <property fmtid="{D5CDD505-2E9C-101B-9397-08002B2CF9AE}" pid="13" name="LINKK7">
    <vt:lpwstr>http://www.nevo.co.il/Law_word/law14/LAW-2881.pdf;‎רשומות - ספר חוקים#ס"ח תשפ"א מס' 2881 #מיום ‏‏23.12.2020 עמ' 203  – תיקון מס' 75 בסעיף 12 לחוק הבחירות לכנסת העשרים וארבע (הוראות מיוחדות ותיקוני חקיקה), ‏תשפ"א-2020‏</vt:lpwstr>
  </property>
  <property fmtid="{D5CDD505-2E9C-101B-9397-08002B2CF9AE}" pid="14" name="LINKK8">
    <vt:lpwstr>http://www.nevo.co.il/Law_word/law14/LAW-2982.pdf;‎רשומות - ספר חוקים#ס"ח תשפ"ב מס' ‏‏2982#מיום 30.6.2022 עמ' 909  – תיקון מס' 77 בסעיף 10 לחוק הבחירות לכנסת העשרים וחמש (הוראות מיוחדות ותיקוני ‏חקיקה), תשפ"ב-2022‏</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כנסת</vt:lpwstr>
  </property>
  <property fmtid="{D5CDD505-2E9C-101B-9397-08002B2CF9AE}" pid="24" name="NOSE31">
    <vt:lpwstr>בחירות</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בחירות</vt:lpwstr>
  </property>
  <property fmtid="{D5CDD505-2E9C-101B-9397-08002B2CF9AE}" pid="28" name="NOSE32">
    <vt:lpwstr>בחירות לכנסת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